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4DAA" w14:textId="77777777" w:rsidR="00C6055C" w:rsidRDefault="00C6055C" w:rsidP="00C6055C">
      <w:pPr>
        <w:pStyle w:val="Nzev"/>
        <w:jc w:val="center"/>
        <w:rPr>
          <w:color w:val="0F4761" w:themeColor="accent1" w:themeShade="BF"/>
        </w:rPr>
      </w:pPr>
    </w:p>
    <w:p w14:paraId="08F8E5A7" w14:textId="1544B715" w:rsidR="00C6055C" w:rsidRPr="00FC028B" w:rsidRDefault="00C6055C" w:rsidP="00C6055C">
      <w:pPr>
        <w:pStyle w:val="Nzev"/>
        <w:jc w:val="center"/>
        <w:rPr>
          <w:color w:val="0F4761" w:themeColor="accent1" w:themeShade="BF"/>
        </w:rPr>
      </w:pPr>
      <w:r>
        <w:rPr>
          <w:color w:val="0F4761" w:themeColor="accent1" w:themeShade="BF"/>
        </w:rPr>
        <w:t>Závěrečná evaluační zpráva</w:t>
      </w:r>
    </w:p>
    <w:p w14:paraId="4F8EF496" w14:textId="77777777" w:rsidR="00C6055C" w:rsidRDefault="00C6055C" w:rsidP="00C6055C">
      <w:pPr>
        <w:jc w:val="center"/>
      </w:pPr>
      <w:r w:rsidRPr="00806A4B">
        <w:rPr>
          <w:rFonts w:cs="Calibri"/>
          <w:b/>
          <w:bCs/>
          <w:noProof/>
          <w:color w:val="000000" w:themeColor="text1"/>
          <w:u w:val="single"/>
        </w:rPr>
        <w:drawing>
          <wp:anchor distT="0" distB="0" distL="114300" distR="114300" simplePos="0" relativeHeight="251659264" behindDoc="1" locked="0" layoutInCell="1" allowOverlap="1" wp14:anchorId="75C55034" wp14:editId="2DA2C07F">
            <wp:simplePos x="0" y="0"/>
            <wp:positionH relativeFrom="margin">
              <wp:posOffset>1784985</wp:posOffset>
            </wp:positionH>
            <wp:positionV relativeFrom="page">
              <wp:posOffset>2145030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9EBD2" w14:textId="77777777" w:rsidR="00C6055C" w:rsidRDefault="00C6055C" w:rsidP="00C6055C">
      <w:pPr>
        <w:jc w:val="center"/>
      </w:pPr>
    </w:p>
    <w:p w14:paraId="40E89C26" w14:textId="77777777" w:rsidR="00C6055C" w:rsidRDefault="00C6055C" w:rsidP="00C6055C">
      <w:pPr>
        <w:jc w:val="center"/>
      </w:pPr>
    </w:p>
    <w:p w14:paraId="36BB34DF" w14:textId="77777777" w:rsidR="00C6055C" w:rsidRDefault="00C6055C" w:rsidP="00C6055C">
      <w:pPr>
        <w:jc w:val="center"/>
        <w:rPr>
          <w:b/>
          <w:bCs/>
        </w:rPr>
      </w:pPr>
    </w:p>
    <w:p w14:paraId="46E82B66" w14:textId="77777777" w:rsidR="00C6055C" w:rsidRPr="00A41D12" w:rsidRDefault="00C6055C" w:rsidP="00C6055C">
      <w:pPr>
        <w:rPr>
          <w:b/>
          <w:bCs/>
        </w:rPr>
      </w:pPr>
    </w:p>
    <w:p w14:paraId="53D5C078" w14:textId="77777777" w:rsidR="00C6055C" w:rsidRDefault="00C6055C" w:rsidP="00C6055C"/>
    <w:p w14:paraId="4A45A252" w14:textId="77777777" w:rsidR="00C6055C" w:rsidRDefault="00C6055C" w:rsidP="00C6055C"/>
    <w:p w14:paraId="6C70FEC0" w14:textId="77777777" w:rsidR="00C6055C" w:rsidRDefault="00C6055C" w:rsidP="00C6055C"/>
    <w:p w14:paraId="45E9F938" w14:textId="77777777" w:rsidR="00C6055C" w:rsidRDefault="00C6055C" w:rsidP="00C6055C"/>
    <w:p w14:paraId="3C0AC1B8" w14:textId="77777777" w:rsidR="00C6055C" w:rsidRPr="004A4024" w:rsidRDefault="00C6055C" w:rsidP="00C6055C">
      <w:pPr>
        <w:pStyle w:val="Nzev"/>
        <w:jc w:val="center"/>
        <w:rPr>
          <w:color w:val="002060"/>
          <w:sz w:val="36"/>
          <w:szCs w:val="36"/>
        </w:rPr>
      </w:pPr>
      <w:r w:rsidRPr="004A4024">
        <w:rPr>
          <w:color w:val="002060"/>
          <w:sz w:val="36"/>
          <w:szCs w:val="36"/>
        </w:rPr>
        <w:t>„Projekt: Místní akční plán rozvoje vzdělávání ORP Louny IV “</w:t>
      </w:r>
    </w:p>
    <w:p w14:paraId="03B68AA9" w14:textId="77777777" w:rsidR="00C6055C" w:rsidRPr="004A4024" w:rsidRDefault="00C6055C" w:rsidP="00C6055C">
      <w:pPr>
        <w:rPr>
          <w:color w:val="002060"/>
        </w:rPr>
      </w:pPr>
    </w:p>
    <w:p w14:paraId="0CF22E91" w14:textId="77777777" w:rsidR="00C6055C" w:rsidRPr="004A4024" w:rsidRDefault="00C6055C" w:rsidP="00C6055C">
      <w:pPr>
        <w:jc w:val="center"/>
        <w:rPr>
          <w:color w:val="002060"/>
          <w:sz w:val="20"/>
          <w:szCs w:val="20"/>
        </w:rPr>
      </w:pPr>
      <w:r w:rsidRPr="004A4024">
        <w:rPr>
          <w:color w:val="002060"/>
          <w:sz w:val="20"/>
          <w:szCs w:val="20"/>
        </w:rPr>
        <w:t>Registrační číslo projektu: CZ.02.02.04/00/23_017/0008326</w:t>
      </w:r>
    </w:p>
    <w:p w14:paraId="41F13ADB" w14:textId="77777777" w:rsidR="00C6055C" w:rsidRPr="004A4024" w:rsidRDefault="00C6055C" w:rsidP="00C6055C">
      <w:pPr>
        <w:jc w:val="center"/>
        <w:rPr>
          <w:color w:val="002060"/>
          <w:sz w:val="20"/>
          <w:szCs w:val="20"/>
        </w:rPr>
      </w:pPr>
      <w:r w:rsidRPr="004A4024">
        <w:rPr>
          <w:color w:val="002060"/>
          <w:sz w:val="20"/>
          <w:szCs w:val="20"/>
        </w:rPr>
        <w:t>Projekt je financován z Evropské unie prostřednictvím Ministerstva školství, mládeže a tělovýchovy</w:t>
      </w:r>
    </w:p>
    <w:p w14:paraId="5E6BB6A7" w14:textId="77777777" w:rsidR="00C6055C" w:rsidRPr="004A4024" w:rsidRDefault="00C6055C" w:rsidP="00C6055C">
      <w:pPr>
        <w:jc w:val="center"/>
        <w:rPr>
          <w:color w:val="002060"/>
          <w:sz w:val="20"/>
          <w:szCs w:val="20"/>
        </w:rPr>
      </w:pPr>
      <w:r w:rsidRPr="004A4024">
        <w:rPr>
          <w:color w:val="002060"/>
          <w:sz w:val="20"/>
          <w:szCs w:val="20"/>
        </w:rPr>
        <w:t>Číslo programu 02: Operační program Jan Amos Komenský</w:t>
      </w:r>
    </w:p>
    <w:p w14:paraId="654B0F5D" w14:textId="60D856B7" w:rsidR="00C6055C" w:rsidRDefault="00C6055C" w:rsidP="00C6055C">
      <w:pPr>
        <w:jc w:val="center"/>
        <w:rPr>
          <w:color w:val="002060"/>
          <w:sz w:val="20"/>
          <w:szCs w:val="20"/>
        </w:rPr>
      </w:pPr>
      <w:r w:rsidRPr="004A4024">
        <w:rPr>
          <w:color w:val="002060"/>
          <w:sz w:val="20"/>
          <w:szCs w:val="20"/>
        </w:rPr>
        <w:t>Výzva 02_23_017 Akční plánování v </w:t>
      </w:r>
      <w:r w:rsidR="00204858" w:rsidRPr="004A4024">
        <w:rPr>
          <w:color w:val="002060"/>
          <w:sz w:val="20"/>
          <w:szCs w:val="20"/>
        </w:rPr>
        <w:t>území – MAP</w:t>
      </w:r>
    </w:p>
    <w:p w14:paraId="63ADD374" w14:textId="77777777" w:rsidR="00204858" w:rsidRDefault="00204858" w:rsidP="00C6055C">
      <w:pPr>
        <w:jc w:val="center"/>
        <w:rPr>
          <w:color w:val="002060"/>
          <w:sz w:val="20"/>
          <w:szCs w:val="20"/>
        </w:rPr>
      </w:pPr>
    </w:p>
    <w:p w14:paraId="78063F48" w14:textId="77777777" w:rsidR="00204858" w:rsidRPr="004A4024" w:rsidRDefault="00204858" w:rsidP="00C6055C">
      <w:pPr>
        <w:jc w:val="center"/>
        <w:rPr>
          <w:color w:val="002060"/>
          <w:sz w:val="20"/>
          <w:szCs w:val="20"/>
        </w:rPr>
      </w:pPr>
    </w:p>
    <w:p w14:paraId="7DB665B1" w14:textId="77777777" w:rsidR="00C6055C" w:rsidRPr="004A4024" w:rsidRDefault="00C6055C" w:rsidP="00C6055C">
      <w:pPr>
        <w:widowControl w:val="0"/>
        <w:spacing w:after="0" w:line="276" w:lineRule="auto"/>
        <w:jc w:val="left"/>
        <w:rPr>
          <w:rFonts w:eastAsia="Arial" w:cs="Calibri"/>
          <w:noProof/>
          <w:color w:val="000000" w:themeColor="text1"/>
          <w:sz w:val="32"/>
          <w:lang w:eastAsia="cs-CZ"/>
        </w:rPr>
      </w:pPr>
    </w:p>
    <w:p w14:paraId="596827C4" w14:textId="77777777" w:rsidR="00C6055C" w:rsidRPr="004A4024" w:rsidRDefault="00C6055C" w:rsidP="00C6055C">
      <w:pPr>
        <w:widowControl w:val="0"/>
        <w:spacing w:after="0" w:line="276" w:lineRule="auto"/>
        <w:jc w:val="left"/>
        <w:rPr>
          <w:rFonts w:eastAsia="Arial" w:cs="Calibri"/>
          <w:noProof/>
          <w:color w:val="000000" w:themeColor="text1"/>
          <w:lang w:eastAsia="cs-CZ"/>
        </w:rPr>
      </w:pPr>
      <w:r w:rsidRPr="004A4024">
        <w:rPr>
          <w:rFonts w:eastAsia="Arial" w:cs="Calibri"/>
          <w:noProof/>
          <w:color w:val="000000" w:themeColor="text1"/>
          <w:lang w:eastAsia="cs-CZ"/>
        </w:rPr>
        <w:t>© 2025</w:t>
      </w:r>
    </w:p>
    <w:p w14:paraId="0BCA7CC6" w14:textId="77777777" w:rsidR="00C6055C" w:rsidRPr="004A4024" w:rsidRDefault="00C6055C" w:rsidP="00C6055C">
      <w:pPr>
        <w:widowControl w:val="0"/>
        <w:spacing w:after="0" w:line="276" w:lineRule="auto"/>
        <w:jc w:val="left"/>
        <w:rPr>
          <w:rFonts w:eastAsia="Arial" w:cs="Calibri"/>
          <w:noProof/>
          <w:color w:val="000000" w:themeColor="text1"/>
          <w:sz w:val="32"/>
          <w:lang w:eastAsia="cs-CZ"/>
        </w:rPr>
      </w:pPr>
    </w:p>
    <w:p w14:paraId="722160FD"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bookmarkStart w:id="0" w:name="_Hlk99444626"/>
      <w:r w:rsidRPr="004A4024">
        <w:rPr>
          <w:rFonts w:eastAsia="Arial" w:cs="Calibri"/>
          <w:bCs/>
          <w:noProof/>
          <w:color w:val="000000" w:themeColor="text1"/>
          <w:lang w:eastAsia="cs-CZ"/>
        </w:rPr>
        <w:t xml:space="preserve">Schválil Řídící výbor MAP ORP Louny IV formou per rollam </w:t>
      </w:r>
      <w:bookmarkEnd w:id="0"/>
      <w:r w:rsidRPr="004A4024">
        <w:rPr>
          <w:rFonts w:eastAsia="Arial" w:cs="Calibri"/>
          <w:bCs/>
          <w:noProof/>
          <w:color w:val="000000" w:themeColor="text1"/>
          <w:lang w:eastAsia="cs-CZ"/>
        </w:rPr>
        <w:t>ve dnech     8.12. 2025 – 11.12. 2025</w:t>
      </w:r>
    </w:p>
    <w:p w14:paraId="0592B86F" w14:textId="77777777" w:rsidR="00C6055C" w:rsidRPr="004A4024" w:rsidRDefault="00C6055C" w:rsidP="00C6055C">
      <w:pPr>
        <w:spacing w:after="200" w:line="276" w:lineRule="auto"/>
        <w:jc w:val="left"/>
        <w:rPr>
          <w:rFonts w:eastAsia="Arial" w:cs="Calibri"/>
          <w:noProof/>
          <w:color w:val="000000" w:themeColor="text1"/>
          <w:sz w:val="20"/>
          <w:szCs w:val="20"/>
          <w:lang w:eastAsia="cs-CZ"/>
        </w:rPr>
      </w:pPr>
      <w:r w:rsidRPr="004A4024">
        <w:rPr>
          <w:rFonts w:eastAsia="Arial" w:cs="Calibri"/>
          <w:noProof/>
          <w:color w:val="000000" w:themeColor="text1"/>
          <w:sz w:val="32"/>
          <w:lang w:eastAsia="cs-CZ"/>
        </w:rPr>
        <w:tab/>
      </w:r>
      <w:r w:rsidRPr="004A4024">
        <w:rPr>
          <w:rFonts w:eastAsia="Arial" w:cs="Calibri"/>
          <w:noProof/>
          <w:color w:val="000000" w:themeColor="text1"/>
          <w:sz w:val="32"/>
          <w:lang w:eastAsia="cs-CZ"/>
        </w:rPr>
        <w:tab/>
      </w:r>
      <w:r w:rsidRPr="004A4024">
        <w:rPr>
          <w:rFonts w:eastAsia="Arial" w:cs="Calibri"/>
          <w:noProof/>
          <w:color w:val="000000" w:themeColor="text1"/>
          <w:sz w:val="32"/>
          <w:lang w:eastAsia="cs-CZ"/>
        </w:rPr>
        <w:tab/>
      </w:r>
    </w:p>
    <w:p w14:paraId="68BA2ACD" w14:textId="77777777" w:rsidR="00C6055C" w:rsidRPr="004A4024" w:rsidRDefault="00C6055C" w:rsidP="00C6055C">
      <w:pPr>
        <w:widowControl w:val="0"/>
        <w:spacing w:after="0" w:line="276" w:lineRule="auto"/>
        <w:ind w:left="3600" w:firstLine="720"/>
        <w:jc w:val="left"/>
        <w:rPr>
          <w:rFonts w:eastAsia="Arial" w:cs="Calibri"/>
          <w:noProof/>
          <w:color w:val="000000" w:themeColor="text1"/>
          <w:lang w:eastAsia="cs-CZ"/>
        </w:rPr>
      </w:pPr>
      <w:r w:rsidRPr="004A4024">
        <w:rPr>
          <w:rFonts w:eastAsia="Arial" w:cs="Calibri"/>
          <w:noProof/>
          <w:color w:val="000000" w:themeColor="text1"/>
          <w:lang w:eastAsia="cs-CZ"/>
        </w:rPr>
        <w:t xml:space="preserve">                                     Ing. Jan Mrvík, MBA</w:t>
      </w:r>
    </w:p>
    <w:p w14:paraId="62EE23E4" w14:textId="22B6AEDC" w:rsidR="00B5565D" w:rsidRDefault="00C6055C" w:rsidP="00204858">
      <w:pPr>
        <w:widowControl w:val="0"/>
        <w:spacing w:after="0" w:line="276" w:lineRule="auto"/>
        <w:ind w:left="4320" w:firstLine="720"/>
        <w:jc w:val="left"/>
        <w:rPr>
          <w:rFonts w:eastAsia="Arial" w:cs="Calibri"/>
          <w:noProof/>
          <w:color w:val="000000" w:themeColor="text1"/>
          <w:lang w:eastAsia="cs-CZ"/>
        </w:rPr>
      </w:pPr>
      <w:r w:rsidRPr="004A4024">
        <w:rPr>
          <w:rFonts w:eastAsia="Arial" w:cs="Calibri"/>
          <w:noProof/>
          <w:color w:val="000000" w:themeColor="text1"/>
          <w:lang w:eastAsia="cs-CZ"/>
        </w:rPr>
        <w:t>Předseda Řídícího výboru MAP ORP Louny IV</w:t>
      </w:r>
    </w:p>
    <w:p w14:paraId="289DAEAB" w14:textId="77777777" w:rsidR="00F43510" w:rsidRDefault="00F43510" w:rsidP="00204858">
      <w:pPr>
        <w:widowControl w:val="0"/>
        <w:spacing w:after="0" w:line="276" w:lineRule="auto"/>
        <w:ind w:left="4320" w:firstLine="720"/>
        <w:jc w:val="left"/>
        <w:rPr>
          <w:rFonts w:eastAsia="Arial" w:cs="Calibri"/>
          <w:noProof/>
          <w:color w:val="000000" w:themeColor="text1"/>
          <w:lang w:eastAsia="cs-CZ"/>
        </w:rPr>
      </w:pPr>
    </w:p>
    <w:p w14:paraId="4AC4A04D" w14:textId="77777777" w:rsidR="00F43510" w:rsidRDefault="00F43510" w:rsidP="00204858">
      <w:pPr>
        <w:widowControl w:val="0"/>
        <w:spacing w:after="0" w:line="276" w:lineRule="auto"/>
        <w:ind w:left="4320" w:firstLine="720"/>
        <w:jc w:val="left"/>
        <w:rPr>
          <w:rFonts w:eastAsia="Arial" w:cs="Calibri"/>
          <w:noProof/>
          <w:color w:val="000000" w:themeColor="text1"/>
          <w:lang w:eastAsia="cs-CZ"/>
        </w:rPr>
      </w:pPr>
    </w:p>
    <w:p w14:paraId="50F38BF5" w14:textId="77777777" w:rsidR="00F43510" w:rsidRPr="00204858" w:rsidRDefault="00F43510" w:rsidP="00204858">
      <w:pPr>
        <w:widowControl w:val="0"/>
        <w:spacing w:after="0" w:line="276" w:lineRule="auto"/>
        <w:ind w:left="4320" w:firstLine="720"/>
        <w:jc w:val="left"/>
        <w:rPr>
          <w:rFonts w:eastAsia="Arial" w:cs="Calibri"/>
          <w:noProof/>
          <w:color w:val="000000" w:themeColor="text1"/>
          <w:lang w:eastAsia="cs-CZ"/>
        </w:rPr>
      </w:pPr>
    </w:p>
    <w:sdt>
      <w:sdtPr>
        <w:rPr>
          <w:rFonts w:ascii="Calibri" w:eastAsiaTheme="minorHAnsi" w:hAnsi="Calibri" w:cstheme="minorBidi"/>
          <w:color w:val="auto"/>
          <w:kern w:val="2"/>
          <w:sz w:val="22"/>
          <w:szCs w:val="24"/>
          <w:lang w:eastAsia="en-US"/>
          <w14:ligatures w14:val="standardContextual"/>
        </w:rPr>
        <w:id w:val="669602664"/>
        <w:docPartObj>
          <w:docPartGallery w:val="Table of Contents"/>
          <w:docPartUnique/>
        </w:docPartObj>
      </w:sdtPr>
      <w:sdtEndPr>
        <w:rPr>
          <w:b/>
          <w:bCs/>
        </w:rPr>
      </w:sdtEndPr>
      <w:sdtContent>
        <w:p w14:paraId="726C7034" w14:textId="28082E99" w:rsidR="00620955" w:rsidRDefault="00620955" w:rsidP="00620955">
          <w:pPr>
            <w:pStyle w:val="Nadpisobsahu"/>
            <w:spacing w:after="240"/>
          </w:pPr>
          <w:r>
            <w:t>Obsah</w:t>
          </w:r>
        </w:p>
        <w:p w14:paraId="71B699AE" w14:textId="7F11EE9E" w:rsidR="000F0C64" w:rsidRDefault="00620955">
          <w:pPr>
            <w:pStyle w:val="Obsah1"/>
            <w:tabs>
              <w:tab w:val="left" w:pos="440"/>
              <w:tab w:val="right" w:leader="dot" w:pos="9062"/>
            </w:tabs>
            <w:rPr>
              <w:rFonts w:asciiTheme="minorHAnsi" w:eastAsiaTheme="minorEastAsia" w:hAnsiTheme="minorHAnsi"/>
              <w:noProof/>
              <w:sz w:val="24"/>
              <w:lang w:eastAsia="cs-CZ"/>
            </w:rPr>
          </w:pPr>
          <w:r>
            <w:fldChar w:fldCharType="begin"/>
          </w:r>
          <w:r>
            <w:instrText xml:space="preserve"> TOC \o "1-3" \h \z \u </w:instrText>
          </w:r>
          <w:r>
            <w:fldChar w:fldCharType="separate"/>
          </w:r>
          <w:hyperlink w:anchor="_Toc214555448" w:history="1">
            <w:r w:rsidR="000F0C64" w:rsidRPr="00CC62DF">
              <w:rPr>
                <w:rStyle w:val="Hypertextovodkaz"/>
                <w:noProof/>
              </w:rPr>
              <w:t>1</w:t>
            </w:r>
            <w:r w:rsidR="000F0C64">
              <w:rPr>
                <w:rFonts w:asciiTheme="minorHAnsi" w:eastAsiaTheme="minorEastAsia" w:hAnsiTheme="minorHAnsi"/>
                <w:noProof/>
                <w:sz w:val="24"/>
                <w:lang w:eastAsia="cs-CZ"/>
              </w:rPr>
              <w:tab/>
            </w:r>
            <w:r w:rsidR="000F0C64" w:rsidRPr="00CC62DF">
              <w:rPr>
                <w:rStyle w:val="Hypertextovodkaz"/>
                <w:noProof/>
              </w:rPr>
              <w:t>Manažerské shrnutí</w:t>
            </w:r>
            <w:r w:rsidR="000F0C64">
              <w:rPr>
                <w:noProof/>
                <w:webHidden/>
              </w:rPr>
              <w:tab/>
            </w:r>
            <w:r w:rsidR="000F0C64">
              <w:rPr>
                <w:noProof/>
                <w:webHidden/>
              </w:rPr>
              <w:fldChar w:fldCharType="begin"/>
            </w:r>
            <w:r w:rsidR="000F0C64">
              <w:rPr>
                <w:noProof/>
                <w:webHidden/>
              </w:rPr>
              <w:instrText xml:space="preserve"> PAGEREF _Toc214555448 \h </w:instrText>
            </w:r>
            <w:r w:rsidR="000F0C64">
              <w:rPr>
                <w:noProof/>
                <w:webHidden/>
              </w:rPr>
            </w:r>
            <w:r w:rsidR="000F0C64">
              <w:rPr>
                <w:noProof/>
                <w:webHidden/>
              </w:rPr>
              <w:fldChar w:fldCharType="separate"/>
            </w:r>
            <w:r w:rsidR="006C1213">
              <w:rPr>
                <w:noProof/>
                <w:webHidden/>
              </w:rPr>
              <w:t>1</w:t>
            </w:r>
            <w:r w:rsidR="000F0C64">
              <w:rPr>
                <w:noProof/>
                <w:webHidden/>
              </w:rPr>
              <w:fldChar w:fldCharType="end"/>
            </w:r>
          </w:hyperlink>
        </w:p>
        <w:p w14:paraId="0532A233" w14:textId="7A061E1C"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49" w:history="1">
            <w:r w:rsidRPr="00CC62DF">
              <w:rPr>
                <w:rStyle w:val="Hypertextovodkaz"/>
                <w:noProof/>
              </w:rPr>
              <w:t>2</w:t>
            </w:r>
            <w:r>
              <w:rPr>
                <w:rFonts w:asciiTheme="minorHAnsi" w:eastAsiaTheme="minorEastAsia" w:hAnsiTheme="minorHAnsi"/>
                <w:noProof/>
                <w:sz w:val="24"/>
                <w:lang w:eastAsia="cs-CZ"/>
              </w:rPr>
              <w:tab/>
            </w:r>
            <w:r w:rsidRPr="00CC62DF">
              <w:rPr>
                <w:rStyle w:val="Hypertextovodkaz"/>
                <w:noProof/>
              </w:rPr>
              <w:t>Stručná metodologie</w:t>
            </w:r>
            <w:r>
              <w:rPr>
                <w:noProof/>
                <w:webHidden/>
              </w:rPr>
              <w:tab/>
            </w:r>
            <w:r>
              <w:rPr>
                <w:noProof/>
                <w:webHidden/>
              </w:rPr>
              <w:fldChar w:fldCharType="begin"/>
            </w:r>
            <w:r>
              <w:rPr>
                <w:noProof/>
                <w:webHidden/>
              </w:rPr>
              <w:instrText xml:space="preserve"> PAGEREF _Toc214555449 \h </w:instrText>
            </w:r>
            <w:r>
              <w:rPr>
                <w:noProof/>
                <w:webHidden/>
              </w:rPr>
            </w:r>
            <w:r>
              <w:rPr>
                <w:noProof/>
                <w:webHidden/>
              </w:rPr>
              <w:fldChar w:fldCharType="separate"/>
            </w:r>
            <w:r w:rsidR="006C1213">
              <w:rPr>
                <w:noProof/>
                <w:webHidden/>
              </w:rPr>
              <w:t>5</w:t>
            </w:r>
            <w:r>
              <w:rPr>
                <w:noProof/>
                <w:webHidden/>
              </w:rPr>
              <w:fldChar w:fldCharType="end"/>
            </w:r>
          </w:hyperlink>
        </w:p>
        <w:p w14:paraId="028526EB" w14:textId="31A5F90A"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0" w:history="1">
            <w:r w:rsidRPr="00CC62DF">
              <w:rPr>
                <w:rStyle w:val="Hypertextovodkaz"/>
                <w:noProof/>
              </w:rPr>
              <w:t>2.1</w:t>
            </w:r>
            <w:r>
              <w:rPr>
                <w:rFonts w:asciiTheme="minorHAnsi" w:eastAsiaTheme="minorEastAsia" w:hAnsiTheme="minorHAnsi"/>
                <w:noProof/>
                <w:sz w:val="24"/>
                <w:lang w:eastAsia="cs-CZ"/>
              </w:rPr>
              <w:tab/>
            </w:r>
            <w:r w:rsidRPr="00CC62DF">
              <w:rPr>
                <w:rStyle w:val="Hypertextovodkaz"/>
                <w:noProof/>
              </w:rPr>
              <w:t>Cílové skupiny evaluace</w:t>
            </w:r>
            <w:r>
              <w:rPr>
                <w:noProof/>
                <w:webHidden/>
              </w:rPr>
              <w:tab/>
            </w:r>
            <w:r>
              <w:rPr>
                <w:noProof/>
                <w:webHidden/>
              </w:rPr>
              <w:fldChar w:fldCharType="begin"/>
            </w:r>
            <w:r>
              <w:rPr>
                <w:noProof/>
                <w:webHidden/>
              </w:rPr>
              <w:instrText xml:space="preserve"> PAGEREF _Toc214555450 \h </w:instrText>
            </w:r>
            <w:r>
              <w:rPr>
                <w:noProof/>
                <w:webHidden/>
              </w:rPr>
            </w:r>
            <w:r>
              <w:rPr>
                <w:noProof/>
                <w:webHidden/>
              </w:rPr>
              <w:fldChar w:fldCharType="separate"/>
            </w:r>
            <w:r w:rsidR="006C1213">
              <w:rPr>
                <w:noProof/>
                <w:webHidden/>
              </w:rPr>
              <w:t>5</w:t>
            </w:r>
            <w:r>
              <w:rPr>
                <w:noProof/>
                <w:webHidden/>
              </w:rPr>
              <w:fldChar w:fldCharType="end"/>
            </w:r>
          </w:hyperlink>
        </w:p>
        <w:p w14:paraId="4932B52D" w14:textId="58B70BE6"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1" w:history="1">
            <w:r w:rsidRPr="00CC62DF">
              <w:rPr>
                <w:rStyle w:val="Hypertextovodkaz"/>
                <w:noProof/>
              </w:rPr>
              <w:t>2.2</w:t>
            </w:r>
            <w:r>
              <w:rPr>
                <w:rFonts w:asciiTheme="minorHAnsi" w:eastAsiaTheme="minorEastAsia" w:hAnsiTheme="minorHAnsi"/>
                <w:noProof/>
                <w:sz w:val="24"/>
                <w:lang w:eastAsia="cs-CZ"/>
              </w:rPr>
              <w:tab/>
            </w:r>
            <w:r w:rsidRPr="00CC62DF">
              <w:rPr>
                <w:rStyle w:val="Hypertextovodkaz"/>
                <w:noProof/>
              </w:rPr>
              <w:t>Metody sběru dat</w:t>
            </w:r>
            <w:r>
              <w:rPr>
                <w:noProof/>
                <w:webHidden/>
              </w:rPr>
              <w:tab/>
            </w:r>
            <w:r>
              <w:rPr>
                <w:noProof/>
                <w:webHidden/>
              </w:rPr>
              <w:fldChar w:fldCharType="begin"/>
            </w:r>
            <w:r>
              <w:rPr>
                <w:noProof/>
                <w:webHidden/>
              </w:rPr>
              <w:instrText xml:space="preserve"> PAGEREF _Toc214555451 \h </w:instrText>
            </w:r>
            <w:r>
              <w:rPr>
                <w:noProof/>
                <w:webHidden/>
              </w:rPr>
            </w:r>
            <w:r>
              <w:rPr>
                <w:noProof/>
                <w:webHidden/>
              </w:rPr>
              <w:fldChar w:fldCharType="separate"/>
            </w:r>
            <w:r w:rsidR="006C1213">
              <w:rPr>
                <w:noProof/>
                <w:webHidden/>
              </w:rPr>
              <w:t>5</w:t>
            </w:r>
            <w:r>
              <w:rPr>
                <w:noProof/>
                <w:webHidden/>
              </w:rPr>
              <w:fldChar w:fldCharType="end"/>
            </w:r>
          </w:hyperlink>
        </w:p>
        <w:p w14:paraId="395D54D8" w14:textId="03C6C63C"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2" w:history="1">
            <w:r w:rsidRPr="00CC62DF">
              <w:rPr>
                <w:rStyle w:val="Hypertextovodkaz"/>
                <w:noProof/>
              </w:rPr>
              <w:t>2.3</w:t>
            </w:r>
            <w:r>
              <w:rPr>
                <w:rFonts w:asciiTheme="minorHAnsi" w:eastAsiaTheme="minorEastAsia" w:hAnsiTheme="minorHAnsi"/>
                <w:noProof/>
                <w:sz w:val="24"/>
                <w:lang w:eastAsia="cs-CZ"/>
              </w:rPr>
              <w:tab/>
            </w:r>
            <w:r w:rsidRPr="00CC62DF">
              <w:rPr>
                <w:rStyle w:val="Hypertextovodkaz"/>
                <w:noProof/>
              </w:rPr>
              <w:t>Přehled evaluací</w:t>
            </w:r>
            <w:r>
              <w:rPr>
                <w:noProof/>
                <w:webHidden/>
              </w:rPr>
              <w:tab/>
            </w:r>
            <w:r>
              <w:rPr>
                <w:noProof/>
                <w:webHidden/>
              </w:rPr>
              <w:fldChar w:fldCharType="begin"/>
            </w:r>
            <w:r>
              <w:rPr>
                <w:noProof/>
                <w:webHidden/>
              </w:rPr>
              <w:instrText xml:space="preserve"> PAGEREF _Toc214555452 \h </w:instrText>
            </w:r>
            <w:r>
              <w:rPr>
                <w:noProof/>
                <w:webHidden/>
              </w:rPr>
            </w:r>
            <w:r>
              <w:rPr>
                <w:noProof/>
                <w:webHidden/>
              </w:rPr>
              <w:fldChar w:fldCharType="separate"/>
            </w:r>
            <w:r w:rsidR="006C1213">
              <w:rPr>
                <w:noProof/>
                <w:webHidden/>
              </w:rPr>
              <w:t>5</w:t>
            </w:r>
            <w:r>
              <w:rPr>
                <w:noProof/>
                <w:webHidden/>
              </w:rPr>
              <w:fldChar w:fldCharType="end"/>
            </w:r>
          </w:hyperlink>
        </w:p>
        <w:p w14:paraId="4C8CB69D" w14:textId="1B41C051"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3" w:history="1">
            <w:r w:rsidRPr="00CC62DF">
              <w:rPr>
                <w:rStyle w:val="Hypertextovodkaz"/>
                <w:noProof/>
              </w:rPr>
              <w:t>2.3.1</w:t>
            </w:r>
            <w:r>
              <w:rPr>
                <w:rFonts w:asciiTheme="minorHAnsi" w:eastAsiaTheme="minorEastAsia" w:hAnsiTheme="minorHAnsi"/>
                <w:noProof/>
                <w:sz w:val="24"/>
                <w:lang w:eastAsia="cs-CZ"/>
              </w:rPr>
              <w:tab/>
            </w:r>
            <w:r w:rsidRPr="00CC62DF">
              <w:rPr>
                <w:rStyle w:val="Hypertextovodkaz"/>
                <w:noProof/>
              </w:rPr>
              <w:t>Evaluace ročních akčních plánů</w:t>
            </w:r>
            <w:r>
              <w:rPr>
                <w:noProof/>
                <w:webHidden/>
              </w:rPr>
              <w:tab/>
            </w:r>
            <w:r>
              <w:rPr>
                <w:noProof/>
                <w:webHidden/>
              </w:rPr>
              <w:fldChar w:fldCharType="begin"/>
            </w:r>
            <w:r>
              <w:rPr>
                <w:noProof/>
                <w:webHidden/>
              </w:rPr>
              <w:instrText xml:space="preserve"> PAGEREF _Toc214555453 \h </w:instrText>
            </w:r>
            <w:r>
              <w:rPr>
                <w:noProof/>
                <w:webHidden/>
              </w:rPr>
            </w:r>
            <w:r>
              <w:rPr>
                <w:noProof/>
                <w:webHidden/>
              </w:rPr>
              <w:fldChar w:fldCharType="separate"/>
            </w:r>
            <w:r w:rsidR="006C1213">
              <w:rPr>
                <w:noProof/>
                <w:webHidden/>
              </w:rPr>
              <w:t>6</w:t>
            </w:r>
            <w:r>
              <w:rPr>
                <w:noProof/>
                <w:webHidden/>
              </w:rPr>
              <w:fldChar w:fldCharType="end"/>
            </w:r>
          </w:hyperlink>
        </w:p>
        <w:p w14:paraId="4D467E33" w14:textId="56D15123"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4" w:history="1">
            <w:r w:rsidRPr="00CC62DF">
              <w:rPr>
                <w:rStyle w:val="Hypertextovodkaz"/>
                <w:noProof/>
              </w:rPr>
              <w:t>2.3.2</w:t>
            </w:r>
            <w:r>
              <w:rPr>
                <w:rFonts w:asciiTheme="minorHAnsi" w:eastAsiaTheme="minorEastAsia" w:hAnsiTheme="minorHAnsi"/>
                <w:noProof/>
                <w:sz w:val="24"/>
                <w:lang w:eastAsia="cs-CZ"/>
              </w:rPr>
              <w:tab/>
            </w:r>
            <w:r w:rsidRPr="00CC62DF">
              <w:rPr>
                <w:rStyle w:val="Hypertextovodkaz"/>
                <w:noProof/>
              </w:rPr>
              <w:t>Evaluace implementačních aktivit MAP IV.</w:t>
            </w:r>
            <w:r>
              <w:rPr>
                <w:noProof/>
                <w:webHidden/>
              </w:rPr>
              <w:tab/>
            </w:r>
            <w:r>
              <w:rPr>
                <w:noProof/>
                <w:webHidden/>
              </w:rPr>
              <w:fldChar w:fldCharType="begin"/>
            </w:r>
            <w:r>
              <w:rPr>
                <w:noProof/>
                <w:webHidden/>
              </w:rPr>
              <w:instrText xml:space="preserve"> PAGEREF _Toc214555454 \h </w:instrText>
            </w:r>
            <w:r>
              <w:rPr>
                <w:noProof/>
                <w:webHidden/>
              </w:rPr>
            </w:r>
            <w:r>
              <w:rPr>
                <w:noProof/>
                <w:webHidden/>
              </w:rPr>
              <w:fldChar w:fldCharType="separate"/>
            </w:r>
            <w:r w:rsidR="006C1213">
              <w:rPr>
                <w:noProof/>
                <w:webHidden/>
              </w:rPr>
              <w:t>6</w:t>
            </w:r>
            <w:r>
              <w:rPr>
                <w:noProof/>
                <w:webHidden/>
              </w:rPr>
              <w:fldChar w:fldCharType="end"/>
            </w:r>
          </w:hyperlink>
        </w:p>
        <w:p w14:paraId="24644A36" w14:textId="447592B8"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5" w:history="1">
            <w:r w:rsidRPr="00CC62DF">
              <w:rPr>
                <w:rStyle w:val="Hypertextovodkaz"/>
                <w:noProof/>
              </w:rPr>
              <w:t>2.3.3</w:t>
            </w:r>
            <w:r>
              <w:rPr>
                <w:rFonts w:asciiTheme="minorHAnsi" w:eastAsiaTheme="minorEastAsia" w:hAnsiTheme="minorHAnsi"/>
                <w:noProof/>
                <w:sz w:val="24"/>
                <w:lang w:eastAsia="cs-CZ"/>
              </w:rPr>
              <w:tab/>
            </w:r>
            <w:r w:rsidRPr="00CC62DF">
              <w:rPr>
                <w:rStyle w:val="Hypertextovodkaz"/>
                <w:noProof/>
              </w:rPr>
              <w:t>Evaluace fungování pracovních skupin</w:t>
            </w:r>
            <w:r>
              <w:rPr>
                <w:noProof/>
                <w:webHidden/>
              </w:rPr>
              <w:tab/>
            </w:r>
            <w:r>
              <w:rPr>
                <w:noProof/>
                <w:webHidden/>
              </w:rPr>
              <w:fldChar w:fldCharType="begin"/>
            </w:r>
            <w:r>
              <w:rPr>
                <w:noProof/>
                <w:webHidden/>
              </w:rPr>
              <w:instrText xml:space="preserve"> PAGEREF _Toc214555455 \h </w:instrText>
            </w:r>
            <w:r>
              <w:rPr>
                <w:noProof/>
                <w:webHidden/>
              </w:rPr>
            </w:r>
            <w:r>
              <w:rPr>
                <w:noProof/>
                <w:webHidden/>
              </w:rPr>
              <w:fldChar w:fldCharType="separate"/>
            </w:r>
            <w:r w:rsidR="006C1213">
              <w:rPr>
                <w:noProof/>
                <w:webHidden/>
              </w:rPr>
              <w:t>8</w:t>
            </w:r>
            <w:r>
              <w:rPr>
                <w:noProof/>
                <w:webHidden/>
              </w:rPr>
              <w:fldChar w:fldCharType="end"/>
            </w:r>
          </w:hyperlink>
        </w:p>
        <w:p w14:paraId="367FD1BC" w14:textId="767BCC46"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56" w:history="1">
            <w:r w:rsidRPr="00CC62DF">
              <w:rPr>
                <w:rStyle w:val="Hypertextovodkaz"/>
                <w:noProof/>
              </w:rPr>
              <w:t>2.3.4</w:t>
            </w:r>
            <w:r>
              <w:rPr>
                <w:rFonts w:asciiTheme="minorHAnsi" w:eastAsiaTheme="minorEastAsia" w:hAnsiTheme="minorHAnsi"/>
                <w:noProof/>
                <w:sz w:val="24"/>
                <w:lang w:eastAsia="cs-CZ"/>
              </w:rPr>
              <w:tab/>
            </w:r>
            <w:r w:rsidRPr="00CC62DF">
              <w:rPr>
                <w:rStyle w:val="Hypertextovodkaz"/>
                <w:noProof/>
              </w:rPr>
              <w:t>Hodnocení průběhu realizace MAP</w:t>
            </w:r>
            <w:r>
              <w:rPr>
                <w:noProof/>
                <w:webHidden/>
              </w:rPr>
              <w:tab/>
            </w:r>
            <w:r>
              <w:rPr>
                <w:noProof/>
                <w:webHidden/>
              </w:rPr>
              <w:fldChar w:fldCharType="begin"/>
            </w:r>
            <w:r>
              <w:rPr>
                <w:noProof/>
                <w:webHidden/>
              </w:rPr>
              <w:instrText xml:space="preserve"> PAGEREF _Toc214555456 \h </w:instrText>
            </w:r>
            <w:r>
              <w:rPr>
                <w:noProof/>
                <w:webHidden/>
              </w:rPr>
            </w:r>
            <w:r>
              <w:rPr>
                <w:noProof/>
                <w:webHidden/>
              </w:rPr>
              <w:fldChar w:fldCharType="separate"/>
            </w:r>
            <w:r w:rsidR="006C1213">
              <w:rPr>
                <w:noProof/>
                <w:webHidden/>
              </w:rPr>
              <w:t>9</w:t>
            </w:r>
            <w:r>
              <w:rPr>
                <w:noProof/>
                <w:webHidden/>
              </w:rPr>
              <w:fldChar w:fldCharType="end"/>
            </w:r>
          </w:hyperlink>
        </w:p>
        <w:p w14:paraId="609DE426" w14:textId="0FA33242"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57" w:history="1">
            <w:r w:rsidRPr="00CC62DF">
              <w:rPr>
                <w:rStyle w:val="Hypertextovodkaz"/>
                <w:noProof/>
              </w:rPr>
              <w:t>3</w:t>
            </w:r>
            <w:r>
              <w:rPr>
                <w:rFonts w:asciiTheme="minorHAnsi" w:eastAsiaTheme="minorEastAsia" w:hAnsiTheme="minorHAnsi"/>
                <w:noProof/>
                <w:sz w:val="24"/>
                <w:lang w:eastAsia="cs-CZ"/>
              </w:rPr>
              <w:tab/>
            </w:r>
            <w:r w:rsidRPr="00CC62DF">
              <w:rPr>
                <w:rStyle w:val="Hypertextovodkaz"/>
                <w:noProof/>
              </w:rPr>
              <w:t>Popis situace v území před intervencemi projektu, cílů a intervenční logiky nebo teorie změny</w:t>
            </w:r>
            <w:r>
              <w:rPr>
                <w:noProof/>
                <w:webHidden/>
              </w:rPr>
              <w:tab/>
            </w:r>
            <w:r>
              <w:rPr>
                <w:noProof/>
                <w:webHidden/>
              </w:rPr>
              <w:fldChar w:fldCharType="begin"/>
            </w:r>
            <w:r>
              <w:rPr>
                <w:noProof/>
                <w:webHidden/>
              </w:rPr>
              <w:instrText xml:space="preserve"> PAGEREF _Toc214555457 \h </w:instrText>
            </w:r>
            <w:r>
              <w:rPr>
                <w:noProof/>
                <w:webHidden/>
              </w:rPr>
            </w:r>
            <w:r>
              <w:rPr>
                <w:noProof/>
                <w:webHidden/>
              </w:rPr>
              <w:fldChar w:fldCharType="separate"/>
            </w:r>
            <w:r w:rsidR="006C1213">
              <w:rPr>
                <w:noProof/>
                <w:webHidden/>
              </w:rPr>
              <w:t>10</w:t>
            </w:r>
            <w:r>
              <w:rPr>
                <w:noProof/>
                <w:webHidden/>
              </w:rPr>
              <w:fldChar w:fldCharType="end"/>
            </w:r>
          </w:hyperlink>
        </w:p>
        <w:p w14:paraId="24467141" w14:textId="5DFFEE5B"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8" w:history="1">
            <w:r w:rsidRPr="00CC62DF">
              <w:rPr>
                <w:rStyle w:val="Hypertextovodkaz"/>
                <w:noProof/>
              </w:rPr>
              <w:t>3.1</w:t>
            </w:r>
            <w:r>
              <w:rPr>
                <w:rFonts w:asciiTheme="minorHAnsi" w:eastAsiaTheme="minorEastAsia" w:hAnsiTheme="minorHAnsi"/>
                <w:noProof/>
                <w:sz w:val="24"/>
                <w:lang w:eastAsia="cs-CZ"/>
              </w:rPr>
              <w:tab/>
            </w:r>
            <w:r w:rsidRPr="00CC62DF">
              <w:rPr>
                <w:rStyle w:val="Hypertextovodkaz"/>
                <w:noProof/>
              </w:rPr>
              <w:t>Motivace a budování partnerství</w:t>
            </w:r>
            <w:r>
              <w:rPr>
                <w:noProof/>
                <w:webHidden/>
              </w:rPr>
              <w:tab/>
            </w:r>
            <w:r>
              <w:rPr>
                <w:noProof/>
                <w:webHidden/>
              </w:rPr>
              <w:fldChar w:fldCharType="begin"/>
            </w:r>
            <w:r>
              <w:rPr>
                <w:noProof/>
                <w:webHidden/>
              </w:rPr>
              <w:instrText xml:space="preserve"> PAGEREF _Toc214555458 \h </w:instrText>
            </w:r>
            <w:r>
              <w:rPr>
                <w:noProof/>
                <w:webHidden/>
              </w:rPr>
            </w:r>
            <w:r>
              <w:rPr>
                <w:noProof/>
                <w:webHidden/>
              </w:rPr>
              <w:fldChar w:fldCharType="separate"/>
            </w:r>
            <w:r w:rsidR="006C1213">
              <w:rPr>
                <w:noProof/>
                <w:webHidden/>
              </w:rPr>
              <w:t>10</w:t>
            </w:r>
            <w:r>
              <w:rPr>
                <w:noProof/>
                <w:webHidden/>
              </w:rPr>
              <w:fldChar w:fldCharType="end"/>
            </w:r>
          </w:hyperlink>
        </w:p>
        <w:p w14:paraId="3D739039" w14:textId="3490ADB9"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59" w:history="1">
            <w:r w:rsidRPr="00CC62DF">
              <w:rPr>
                <w:rStyle w:val="Hypertextovodkaz"/>
                <w:noProof/>
              </w:rPr>
              <w:t>3.2</w:t>
            </w:r>
            <w:r>
              <w:rPr>
                <w:rFonts w:asciiTheme="minorHAnsi" w:eastAsiaTheme="minorEastAsia" w:hAnsiTheme="minorHAnsi"/>
                <w:noProof/>
                <w:sz w:val="24"/>
                <w:lang w:eastAsia="cs-CZ"/>
              </w:rPr>
              <w:tab/>
            </w:r>
            <w:r w:rsidRPr="00CC62DF">
              <w:rPr>
                <w:rStyle w:val="Hypertextovodkaz"/>
                <w:noProof/>
              </w:rPr>
              <w:t>Uspořádání účastníků v projektu, jeho vedení, klíčoví aktéři, komunikační platformy</w:t>
            </w:r>
            <w:r>
              <w:rPr>
                <w:noProof/>
                <w:webHidden/>
              </w:rPr>
              <w:tab/>
            </w:r>
            <w:r>
              <w:rPr>
                <w:noProof/>
                <w:webHidden/>
              </w:rPr>
              <w:fldChar w:fldCharType="begin"/>
            </w:r>
            <w:r>
              <w:rPr>
                <w:noProof/>
                <w:webHidden/>
              </w:rPr>
              <w:instrText xml:space="preserve"> PAGEREF _Toc214555459 \h </w:instrText>
            </w:r>
            <w:r>
              <w:rPr>
                <w:noProof/>
                <w:webHidden/>
              </w:rPr>
            </w:r>
            <w:r>
              <w:rPr>
                <w:noProof/>
                <w:webHidden/>
              </w:rPr>
              <w:fldChar w:fldCharType="separate"/>
            </w:r>
            <w:r w:rsidR="006C1213">
              <w:rPr>
                <w:noProof/>
                <w:webHidden/>
              </w:rPr>
              <w:t>11</w:t>
            </w:r>
            <w:r>
              <w:rPr>
                <w:noProof/>
                <w:webHidden/>
              </w:rPr>
              <w:fldChar w:fldCharType="end"/>
            </w:r>
          </w:hyperlink>
        </w:p>
        <w:p w14:paraId="1570AABC" w14:textId="24EF310E"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0" w:history="1">
            <w:r w:rsidRPr="00CC62DF">
              <w:rPr>
                <w:rStyle w:val="Hypertextovodkaz"/>
                <w:noProof/>
              </w:rPr>
              <w:t>3.3</w:t>
            </w:r>
            <w:r>
              <w:rPr>
                <w:rFonts w:asciiTheme="minorHAnsi" w:eastAsiaTheme="minorEastAsia" w:hAnsiTheme="minorHAnsi"/>
                <w:noProof/>
                <w:sz w:val="24"/>
                <w:lang w:eastAsia="cs-CZ"/>
              </w:rPr>
              <w:tab/>
            </w:r>
            <w:r w:rsidRPr="00CC62DF">
              <w:rPr>
                <w:rStyle w:val="Hypertextovodkaz"/>
                <w:noProof/>
              </w:rPr>
              <w:t>Aktivity projektů</w:t>
            </w:r>
            <w:r>
              <w:rPr>
                <w:noProof/>
                <w:webHidden/>
              </w:rPr>
              <w:tab/>
            </w:r>
            <w:r>
              <w:rPr>
                <w:noProof/>
                <w:webHidden/>
              </w:rPr>
              <w:fldChar w:fldCharType="begin"/>
            </w:r>
            <w:r>
              <w:rPr>
                <w:noProof/>
                <w:webHidden/>
              </w:rPr>
              <w:instrText xml:space="preserve"> PAGEREF _Toc214555460 \h </w:instrText>
            </w:r>
            <w:r>
              <w:rPr>
                <w:noProof/>
                <w:webHidden/>
              </w:rPr>
            </w:r>
            <w:r>
              <w:rPr>
                <w:noProof/>
                <w:webHidden/>
              </w:rPr>
              <w:fldChar w:fldCharType="separate"/>
            </w:r>
            <w:r w:rsidR="006C1213">
              <w:rPr>
                <w:noProof/>
                <w:webHidden/>
              </w:rPr>
              <w:t>11</w:t>
            </w:r>
            <w:r>
              <w:rPr>
                <w:noProof/>
                <w:webHidden/>
              </w:rPr>
              <w:fldChar w:fldCharType="end"/>
            </w:r>
          </w:hyperlink>
        </w:p>
        <w:p w14:paraId="1E52A17A" w14:textId="4865F3BE"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1" w:history="1">
            <w:r w:rsidRPr="00CC62DF">
              <w:rPr>
                <w:rStyle w:val="Hypertextovodkaz"/>
                <w:noProof/>
              </w:rPr>
              <w:t>3.4</w:t>
            </w:r>
            <w:r>
              <w:rPr>
                <w:rFonts w:asciiTheme="minorHAnsi" w:eastAsiaTheme="minorEastAsia" w:hAnsiTheme="minorHAnsi"/>
                <w:noProof/>
                <w:sz w:val="24"/>
                <w:lang w:eastAsia="cs-CZ"/>
              </w:rPr>
              <w:tab/>
            </w:r>
            <w:r w:rsidRPr="00CC62DF">
              <w:rPr>
                <w:rStyle w:val="Hypertextovodkaz"/>
                <w:noProof/>
              </w:rPr>
              <w:t>Implementační aktivity – především MAP II, IV</w:t>
            </w:r>
            <w:r>
              <w:rPr>
                <w:noProof/>
                <w:webHidden/>
              </w:rPr>
              <w:tab/>
            </w:r>
            <w:r>
              <w:rPr>
                <w:noProof/>
                <w:webHidden/>
              </w:rPr>
              <w:fldChar w:fldCharType="begin"/>
            </w:r>
            <w:r>
              <w:rPr>
                <w:noProof/>
                <w:webHidden/>
              </w:rPr>
              <w:instrText xml:space="preserve"> PAGEREF _Toc214555461 \h </w:instrText>
            </w:r>
            <w:r>
              <w:rPr>
                <w:noProof/>
                <w:webHidden/>
              </w:rPr>
            </w:r>
            <w:r>
              <w:rPr>
                <w:noProof/>
                <w:webHidden/>
              </w:rPr>
              <w:fldChar w:fldCharType="separate"/>
            </w:r>
            <w:r w:rsidR="006C1213">
              <w:rPr>
                <w:noProof/>
                <w:webHidden/>
              </w:rPr>
              <w:t>12</w:t>
            </w:r>
            <w:r>
              <w:rPr>
                <w:noProof/>
                <w:webHidden/>
              </w:rPr>
              <w:fldChar w:fldCharType="end"/>
            </w:r>
          </w:hyperlink>
        </w:p>
        <w:p w14:paraId="63097B1E" w14:textId="04A746C6"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62" w:history="1">
            <w:r w:rsidRPr="00CC62DF">
              <w:rPr>
                <w:rStyle w:val="Hypertextovodkaz"/>
                <w:noProof/>
              </w:rPr>
              <w:t>4</w:t>
            </w:r>
            <w:r>
              <w:rPr>
                <w:rFonts w:asciiTheme="minorHAnsi" w:eastAsiaTheme="minorEastAsia" w:hAnsiTheme="minorHAnsi"/>
                <w:noProof/>
                <w:sz w:val="24"/>
                <w:lang w:eastAsia="cs-CZ"/>
              </w:rPr>
              <w:tab/>
            </w:r>
            <w:r w:rsidRPr="00CC62DF">
              <w:rPr>
                <w:rStyle w:val="Hypertextovodkaz"/>
                <w:noProof/>
              </w:rPr>
              <w:t>Výsledky evaluací</w:t>
            </w:r>
            <w:r>
              <w:rPr>
                <w:noProof/>
                <w:webHidden/>
              </w:rPr>
              <w:tab/>
            </w:r>
            <w:r>
              <w:rPr>
                <w:noProof/>
                <w:webHidden/>
              </w:rPr>
              <w:fldChar w:fldCharType="begin"/>
            </w:r>
            <w:r>
              <w:rPr>
                <w:noProof/>
                <w:webHidden/>
              </w:rPr>
              <w:instrText xml:space="preserve"> PAGEREF _Toc214555462 \h </w:instrText>
            </w:r>
            <w:r>
              <w:rPr>
                <w:noProof/>
                <w:webHidden/>
              </w:rPr>
            </w:r>
            <w:r>
              <w:rPr>
                <w:noProof/>
                <w:webHidden/>
              </w:rPr>
              <w:fldChar w:fldCharType="separate"/>
            </w:r>
            <w:r w:rsidR="006C1213">
              <w:rPr>
                <w:noProof/>
                <w:webHidden/>
              </w:rPr>
              <w:t>13</w:t>
            </w:r>
            <w:r>
              <w:rPr>
                <w:noProof/>
                <w:webHidden/>
              </w:rPr>
              <w:fldChar w:fldCharType="end"/>
            </w:r>
          </w:hyperlink>
        </w:p>
        <w:p w14:paraId="7DC517C5" w14:textId="20B38214"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3" w:history="1">
            <w:r w:rsidRPr="00CC62DF">
              <w:rPr>
                <w:rStyle w:val="Hypertextovodkaz"/>
                <w:noProof/>
              </w:rPr>
              <w:t>4.1</w:t>
            </w:r>
            <w:r>
              <w:rPr>
                <w:rFonts w:asciiTheme="minorHAnsi" w:eastAsiaTheme="minorEastAsia" w:hAnsiTheme="minorHAnsi"/>
                <w:noProof/>
                <w:sz w:val="24"/>
                <w:lang w:eastAsia="cs-CZ"/>
              </w:rPr>
              <w:tab/>
            </w:r>
            <w:r w:rsidRPr="00CC62DF">
              <w:rPr>
                <w:rStyle w:val="Hypertextovodkaz"/>
                <w:noProof/>
              </w:rPr>
              <w:t>Evaluace akčních plánů</w:t>
            </w:r>
            <w:r>
              <w:rPr>
                <w:noProof/>
                <w:webHidden/>
              </w:rPr>
              <w:tab/>
            </w:r>
            <w:r>
              <w:rPr>
                <w:noProof/>
                <w:webHidden/>
              </w:rPr>
              <w:fldChar w:fldCharType="begin"/>
            </w:r>
            <w:r>
              <w:rPr>
                <w:noProof/>
                <w:webHidden/>
              </w:rPr>
              <w:instrText xml:space="preserve"> PAGEREF _Toc214555463 \h </w:instrText>
            </w:r>
            <w:r>
              <w:rPr>
                <w:noProof/>
                <w:webHidden/>
              </w:rPr>
            </w:r>
            <w:r>
              <w:rPr>
                <w:noProof/>
                <w:webHidden/>
              </w:rPr>
              <w:fldChar w:fldCharType="separate"/>
            </w:r>
            <w:r w:rsidR="006C1213">
              <w:rPr>
                <w:noProof/>
                <w:webHidden/>
              </w:rPr>
              <w:t>13</w:t>
            </w:r>
            <w:r>
              <w:rPr>
                <w:noProof/>
                <w:webHidden/>
              </w:rPr>
              <w:fldChar w:fldCharType="end"/>
            </w:r>
          </w:hyperlink>
        </w:p>
        <w:p w14:paraId="0D2DD3A9" w14:textId="7B7B09E9"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4" w:history="1">
            <w:r w:rsidRPr="00CC62DF">
              <w:rPr>
                <w:rStyle w:val="Hypertextovodkaz"/>
                <w:noProof/>
              </w:rPr>
              <w:t>4.1.1</w:t>
            </w:r>
            <w:r>
              <w:rPr>
                <w:rFonts w:asciiTheme="minorHAnsi" w:eastAsiaTheme="minorEastAsia" w:hAnsiTheme="minorHAnsi"/>
                <w:noProof/>
                <w:sz w:val="24"/>
                <w:lang w:eastAsia="cs-CZ"/>
              </w:rPr>
              <w:tab/>
            </w:r>
            <w:r w:rsidRPr="00CC62DF">
              <w:rPr>
                <w:rStyle w:val="Hypertextovodkaz"/>
                <w:noProof/>
              </w:rPr>
              <w:t>Evaluace akčního plánu 2024</w:t>
            </w:r>
            <w:r>
              <w:rPr>
                <w:noProof/>
                <w:webHidden/>
              </w:rPr>
              <w:tab/>
            </w:r>
            <w:r>
              <w:rPr>
                <w:noProof/>
                <w:webHidden/>
              </w:rPr>
              <w:fldChar w:fldCharType="begin"/>
            </w:r>
            <w:r>
              <w:rPr>
                <w:noProof/>
                <w:webHidden/>
              </w:rPr>
              <w:instrText xml:space="preserve"> PAGEREF _Toc214555464 \h </w:instrText>
            </w:r>
            <w:r>
              <w:rPr>
                <w:noProof/>
                <w:webHidden/>
              </w:rPr>
            </w:r>
            <w:r>
              <w:rPr>
                <w:noProof/>
                <w:webHidden/>
              </w:rPr>
              <w:fldChar w:fldCharType="separate"/>
            </w:r>
            <w:r w:rsidR="006C1213">
              <w:rPr>
                <w:noProof/>
                <w:webHidden/>
              </w:rPr>
              <w:t>14</w:t>
            </w:r>
            <w:r>
              <w:rPr>
                <w:noProof/>
                <w:webHidden/>
              </w:rPr>
              <w:fldChar w:fldCharType="end"/>
            </w:r>
          </w:hyperlink>
        </w:p>
        <w:p w14:paraId="321DADDF" w14:textId="15B08AB0"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5" w:history="1">
            <w:r w:rsidRPr="00CC62DF">
              <w:rPr>
                <w:rStyle w:val="Hypertextovodkaz"/>
                <w:noProof/>
              </w:rPr>
              <w:t>4.1.2</w:t>
            </w:r>
            <w:r>
              <w:rPr>
                <w:rFonts w:asciiTheme="minorHAnsi" w:eastAsiaTheme="minorEastAsia" w:hAnsiTheme="minorHAnsi"/>
                <w:noProof/>
                <w:sz w:val="24"/>
                <w:lang w:eastAsia="cs-CZ"/>
              </w:rPr>
              <w:tab/>
            </w:r>
            <w:r w:rsidRPr="00CC62DF">
              <w:rPr>
                <w:rStyle w:val="Hypertextovodkaz"/>
                <w:noProof/>
              </w:rPr>
              <w:t>Evaluace akčního plánu 2025</w:t>
            </w:r>
            <w:r>
              <w:rPr>
                <w:noProof/>
                <w:webHidden/>
              </w:rPr>
              <w:tab/>
            </w:r>
            <w:r>
              <w:rPr>
                <w:noProof/>
                <w:webHidden/>
              </w:rPr>
              <w:fldChar w:fldCharType="begin"/>
            </w:r>
            <w:r>
              <w:rPr>
                <w:noProof/>
                <w:webHidden/>
              </w:rPr>
              <w:instrText xml:space="preserve"> PAGEREF _Toc214555465 \h </w:instrText>
            </w:r>
            <w:r>
              <w:rPr>
                <w:noProof/>
                <w:webHidden/>
              </w:rPr>
            </w:r>
            <w:r>
              <w:rPr>
                <w:noProof/>
                <w:webHidden/>
              </w:rPr>
              <w:fldChar w:fldCharType="separate"/>
            </w:r>
            <w:r w:rsidR="006C1213">
              <w:rPr>
                <w:noProof/>
                <w:webHidden/>
              </w:rPr>
              <w:t>15</w:t>
            </w:r>
            <w:r>
              <w:rPr>
                <w:noProof/>
                <w:webHidden/>
              </w:rPr>
              <w:fldChar w:fldCharType="end"/>
            </w:r>
          </w:hyperlink>
        </w:p>
        <w:p w14:paraId="37A415AF" w14:textId="1C78E8D3"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6" w:history="1">
            <w:r w:rsidRPr="00CC62DF">
              <w:rPr>
                <w:rStyle w:val="Hypertextovodkaz"/>
                <w:noProof/>
              </w:rPr>
              <w:t>4.2</w:t>
            </w:r>
            <w:r>
              <w:rPr>
                <w:rFonts w:asciiTheme="minorHAnsi" w:eastAsiaTheme="minorEastAsia" w:hAnsiTheme="minorHAnsi"/>
                <w:noProof/>
                <w:sz w:val="24"/>
                <w:lang w:eastAsia="cs-CZ"/>
              </w:rPr>
              <w:tab/>
            </w:r>
            <w:r w:rsidRPr="00CC62DF">
              <w:rPr>
                <w:rStyle w:val="Hypertextovodkaz"/>
                <w:noProof/>
              </w:rPr>
              <w:t>Evaluace fungování pracovních skupin</w:t>
            </w:r>
            <w:r>
              <w:rPr>
                <w:noProof/>
                <w:webHidden/>
              </w:rPr>
              <w:tab/>
            </w:r>
            <w:r>
              <w:rPr>
                <w:noProof/>
                <w:webHidden/>
              </w:rPr>
              <w:fldChar w:fldCharType="begin"/>
            </w:r>
            <w:r>
              <w:rPr>
                <w:noProof/>
                <w:webHidden/>
              </w:rPr>
              <w:instrText xml:space="preserve"> PAGEREF _Toc214555466 \h </w:instrText>
            </w:r>
            <w:r>
              <w:rPr>
                <w:noProof/>
                <w:webHidden/>
              </w:rPr>
            </w:r>
            <w:r>
              <w:rPr>
                <w:noProof/>
                <w:webHidden/>
              </w:rPr>
              <w:fldChar w:fldCharType="separate"/>
            </w:r>
            <w:r w:rsidR="006C1213">
              <w:rPr>
                <w:noProof/>
                <w:webHidden/>
              </w:rPr>
              <w:t>16</w:t>
            </w:r>
            <w:r>
              <w:rPr>
                <w:noProof/>
                <w:webHidden/>
              </w:rPr>
              <w:fldChar w:fldCharType="end"/>
            </w:r>
          </w:hyperlink>
        </w:p>
        <w:p w14:paraId="2CE0B3F7" w14:textId="455F8C38"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7" w:history="1">
            <w:r w:rsidRPr="00CC62DF">
              <w:rPr>
                <w:rStyle w:val="Hypertextovodkaz"/>
                <w:noProof/>
              </w:rPr>
              <w:t>4.2.1</w:t>
            </w:r>
            <w:r>
              <w:rPr>
                <w:rFonts w:asciiTheme="minorHAnsi" w:eastAsiaTheme="minorEastAsia" w:hAnsiTheme="minorHAnsi"/>
                <w:noProof/>
                <w:sz w:val="24"/>
                <w:lang w:eastAsia="cs-CZ"/>
              </w:rPr>
              <w:tab/>
            </w:r>
            <w:r w:rsidRPr="00CC62DF">
              <w:rPr>
                <w:rStyle w:val="Hypertextovodkaz"/>
                <w:noProof/>
              </w:rPr>
              <w:t>Evaluace fungování PS 12/2023–11/2024</w:t>
            </w:r>
            <w:r>
              <w:rPr>
                <w:noProof/>
                <w:webHidden/>
              </w:rPr>
              <w:tab/>
            </w:r>
            <w:r>
              <w:rPr>
                <w:noProof/>
                <w:webHidden/>
              </w:rPr>
              <w:fldChar w:fldCharType="begin"/>
            </w:r>
            <w:r>
              <w:rPr>
                <w:noProof/>
                <w:webHidden/>
              </w:rPr>
              <w:instrText xml:space="preserve"> PAGEREF _Toc214555467 \h </w:instrText>
            </w:r>
            <w:r>
              <w:rPr>
                <w:noProof/>
                <w:webHidden/>
              </w:rPr>
            </w:r>
            <w:r>
              <w:rPr>
                <w:noProof/>
                <w:webHidden/>
              </w:rPr>
              <w:fldChar w:fldCharType="separate"/>
            </w:r>
            <w:r w:rsidR="006C1213">
              <w:rPr>
                <w:noProof/>
                <w:webHidden/>
              </w:rPr>
              <w:t>16</w:t>
            </w:r>
            <w:r>
              <w:rPr>
                <w:noProof/>
                <w:webHidden/>
              </w:rPr>
              <w:fldChar w:fldCharType="end"/>
            </w:r>
          </w:hyperlink>
        </w:p>
        <w:p w14:paraId="4364D8F5" w14:textId="1037E50D"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68" w:history="1">
            <w:r w:rsidRPr="00CC62DF">
              <w:rPr>
                <w:rStyle w:val="Hypertextovodkaz"/>
                <w:noProof/>
              </w:rPr>
              <w:t>4.2.2</w:t>
            </w:r>
            <w:r>
              <w:rPr>
                <w:rFonts w:asciiTheme="minorHAnsi" w:eastAsiaTheme="minorEastAsia" w:hAnsiTheme="minorHAnsi"/>
                <w:noProof/>
                <w:sz w:val="24"/>
                <w:lang w:eastAsia="cs-CZ"/>
              </w:rPr>
              <w:tab/>
            </w:r>
            <w:r w:rsidRPr="00CC62DF">
              <w:rPr>
                <w:rStyle w:val="Hypertextovodkaz"/>
                <w:noProof/>
              </w:rPr>
              <w:t>Evaluace fungování PS 12/2024–11/2025</w:t>
            </w:r>
            <w:r>
              <w:rPr>
                <w:noProof/>
                <w:webHidden/>
              </w:rPr>
              <w:tab/>
            </w:r>
            <w:r>
              <w:rPr>
                <w:noProof/>
                <w:webHidden/>
              </w:rPr>
              <w:fldChar w:fldCharType="begin"/>
            </w:r>
            <w:r>
              <w:rPr>
                <w:noProof/>
                <w:webHidden/>
              </w:rPr>
              <w:instrText xml:space="preserve"> PAGEREF _Toc214555468 \h </w:instrText>
            </w:r>
            <w:r>
              <w:rPr>
                <w:noProof/>
                <w:webHidden/>
              </w:rPr>
            </w:r>
            <w:r>
              <w:rPr>
                <w:noProof/>
                <w:webHidden/>
              </w:rPr>
              <w:fldChar w:fldCharType="separate"/>
            </w:r>
            <w:r w:rsidR="006C1213">
              <w:rPr>
                <w:noProof/>
                <w:webHidden/>
              </w:rPr>
              <w:t>16</w:t>
            </w:r>
            <w:r>
              <w:rPr>
                <w:noProof/>
                <w:webHidden/>
              </w:rPr>
              <w:fldChar w:fldCharType="end"/>
            </w:r>
          </w:hyperlink>
        </w:p>
        <w:p w14:paraId="0EE3FAC2" w14:textId="769CD598"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69" w:history="1">
            <w:r w:rsidRPr="00CC62DF">
              <w:rPr>
                <w:rStyle w:val="Hypertextovodkaz"/>
                <w:noProof/>
              </w:rPr>
              <w:t>4.3</w:t>
            </w:r>
            <w:r>
              <w:rPr>
                <w:rFonts w:asciiTheme="minorHAnsi" w:eastAsiaTheme="minorEastAsia" w:hAnsiTheme="minorHAnsi"/>
                <w:noProof/>
                <w:sz w:val="24"/>
                <w:lang w:eastAsia="cs-CZ"/>
              </w:rPr>
              <w:tab/>
            </w:r>
            <w:r w:rsidRPr="00CC62DF">
              <w:rPr>
                <w:rStyle w:val="Hypertextovodkaz"/>
                <w:noProof/>
              </w:rPr>
              <w:t>Hodnocení průběhu realizace MAP</w:t>
            </w:r>
            <w:r>
              <w:rPr>
                <w:noProof/>
                <w:webHidden/>
              </w:rPr>
              <w:tab/>
            </w:r>
            <w:r>
              <w:rPr>
                <w:noProof/>
                <w:webHidden/>
              </w:rPr>
              <w:fldChar w:fldCharType="begin"/>
            </w:r>
            <w:r>
              <w:rPr>
                <w:noProof/>
                <w:webHidden/>
              </w:rPr>
              <w:instrText xml:space="preserve"> PAGEREF _Toc214555469 \h </w:instrText>
            </w:r>
            <w:r>
              <w:rPr>
                <w:noProof/>
                <w:webHidden/>
              </w:rPr>
            </w:r>
            <w:r>
              <w:rPr>
                <w:noProof/>
                <w:webHidden/>
              </w:rPr>
              <w:fldChar w:fldCharType="separate"/>
            </w:r>
            <w:r w:rsidR="006C1213">
              <w:rPr>
                <w:noProof/>
                <w:webHidden/>
              </w:rPr>
              <w:t>17</w:t>
            </w:r>
            <w:r>
              <w:rPr>
                <w:noProof/>
                <w:webHidden/>
              </w:rPr>
              <w:fldChar w:fldCharType="end"/>
            </w:r>
          </w:hyperlink>
        </w:p>
        <w:p w14:paraId="5B17B074" w14:textId="19F9A0C8" w:rsidR="000F0C64" w:rsidRDefault="000F0C64">
          <w:pPr>
            <w:pStyle w:val="Obsah2"/>
            <w:tabs>
              <w:tab w:val="left" w:pos="960"/>
              <w:tab w:val="right" w:leader="dot" w:pos="9062"/>
            </w:tabs>
            <w:rPr>
              <w:rFonts w:asciiTheme="minorHAnsi" w:eastAsiaTheme="minorEastAsia" w:hAnsiTheme="minorHAnsi"/>
              <w:noProof/>
              <w:sz w:val="24"/>
              <w:lang w:eastAsia="cs-CZ"/>
            </w:rPr>
          </w:pPr>
          <w:hyperlink w:anchor="_Toc214555470" w:history="1">
            <w:r w:rsidRPr="00CC62DF">
              <w:rPr>
                <w:rStyle w:val="Hypertextovodkaz"/>
                <w:noProof/>
              </w:rPr>
              <w:t>4.4</w:t>
            </w:r>
            <w:r>
              <w:rPr>
                <w:rFonts w:asciiTheme="minorHAnsi" w:eastAsiaTheme="minorEastAsia" w:hAnsiTheme="minorHAnsi"/>
                <w:noProof/>
                <w:sz w:val="24"/>
                <w:lang w:eastAsia="cs-CZ"/>
              </w:rPr>
              <w:tab/>
            </w:r>
            <w:r w:rsidRPr="00CC62DF">
              <w:rPr>
                <w:rStyle w:val="Hypertextovodkaz"/>
                <w:noProof/>
              </w:rPr>
              <w:t>Evaluace implementačních aktivit</w:t>
            </w:r>
            <w:r>
              <w:rPr>
                <w:noProof/>
                <w:webHidden/>
              </w:rPr>
              <w:tab/>
            </w:r>
            <w:r>
              <w:rPr>
                <w:noProof/>
                <w:webHidden/>
              </w:rPr>
              <w:fldChar w:fldCharType="begin"/>
            </w:r>
            <w:r>
              <w:rPr>
                <w:noProof/>
                <w:webHidden/>
              </w:rPr>
              <w:instrText xml:space="preserve"> PAGEREF _Toc214555470 \h </w:instrText>
            </w:r>
            <w:r>
              <w:rPr>
                <w:noProof/>
                <w:webHidden/>
              </w:rPr>
            </w:r>
            <w:r>
              <w:rPr>
                <w:noProof/>
                <w:webHidden/>
              </w:rPr>
              <w:fldChar w:fldCharType="separate"/>
            </w:r>
            <w:r w:rsidR="006C1213">
              <w:rPr>
                <w:noProof/>
                <w:webHidden/>
              </w:rPr>
              <w:t>18</w:t>
            </w:r>
            <w:r>
              <w:rPr>
                <w:noProof/>
                <w:webHidden/>
              </w:rPr>
              <w:fldChar w:fldCharType="end"/>
            </w:r>
          </w:hyperlink>
        </w:p>
        <w:p w14:paraId="36D93306" w14:textId="5EDD0A29"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71" w:history="1">
            <w:r w:rsidRPr="00CC62DF">
              <w:rPr>
                <w:rStyle w:val="Hypertextovodkaz"/>
                <w:noProof/>
              </w:rPr>
              <w:t>4.4.1</w:t>
            </w:r>
            <w:r>
              <w:rPr>
                <w:rFonts w:asciiTheme="minorHAnsi" w:eastAsiaTheme="minorEastAsia" w:hAnsiTheme="minorHAnsi"/>
                <w:noProof/>
                <w:sz w:val="24"/>
                <w:lang w:eastAsia="cs-CZ"/>
              </w:rPr>
              <w:tab/>
            </w:r>
            <w:r w:rsidRPr="00CC62DF">
              <w:rPr>
                <w:rStyle w:val="Hypertextovodkaz"/>
                <w:noProof/>
              </w:rPr>
              <w:t>Indikátory</w:t>
            </w:r>
            <w:r>
              <w:rPr>
                <w:noProof/>
                <w:webHidden/>
              </w:rPr>
              <w:tab/>
            </w:r>
            <w:r>
              <w:rPr>
                <w:noProof/>
                <w:webHidden/>
              </w:rPr>
              <w:fldChar w:fldCharType="begin"/>
            </w:r>
            <w:r>
              <w:rPr>
                <w:noProof/>
                <w:webHidden/>
              </w:rPr>
              <w:instrText xml:space="preserve"> PAGEREF _Toc214555471 \h </w:instrText>
            </w:r>
            <w:r>
              <w:rPr>
                <w:noProof/>
                <w:webHidden/>
              </w:rPr>
            </w:r>
            <w:r>
              <w:rPr>
                <w:noProof/>
                <w:webHidden/>
              </w:rPr>
              <w:fldChar w:fldCharType="separate"/>
            </w:r>
            <w:r w:rsidR="006C1213">
              <w:rPr>
                <w:noProof/>
                <w:webHidden/>
              </w:rPr>
              <w:t>27</w:t>
            </w:r>
            <w:r>
              <w:rPr>
                <w:noProof/>
                <w:webHidden/>
              </w:rPr>
              <w:fldChar w:fldCharType="end"/>
            </w:r>
          </w:hyperlink>
        </w:p>
        <w:p w14:paraId="458741B3" w14:textId="6724C1C6" w:rsidR="000F0C64" w:rsidRDefault="000F0C64">
          <w:pPr>
            <w:pStyle w:val="Obsah3"/>
            <w:tabs>
              <w:tab w:val="left" w:pos="1200"/>
              <w:tab w:val="right" w:leader="dot" w:pos="9062"/>
            </w:tabs>
            <w:rPr>
              <w:rFonts w:asciiTheme="minorHAnsi" w:eastAsiaTheme="minorEastAsia" w:hAnsiTheme="minorHAnsi"/>
              <w:noProof/>
              <w:sz w:val="24"/>
              <w:lang w:eastAsia="cs-CZ"/>
            </w:rPr>
          </w:pPr>
          <w:hyperlink w:anchor="_Toc214555472" w:history="1">
            <w:r w:rsidRPr="00CC62DF">
              <w:rPr>
                <w:rStyle w:val="Hypertextovodkaz"/>
                <w:noProof/>
              </w:rPr>
              <w:t>4.4.1</w:t>
            </w:r>
            <w:r>
              <w:rPr>
                <w:rFonts w:asciiTheme="minorHAnsi" w:eastAsiaTheme="minorEastAsia" w:hAnsiTheme="minorHAnsi"/>
                <w:noProof/>
                <w:sz w:val="24"/>
                <w:lang w:eastAsia="cs-CZ"/>
              </w:rPr>
              <w:tab/>
            </w:r>
            <w:r w:rsidRPr="00CC62DF">
              <w:rPr>
                <w:rStyle w:val="Hypertextovodkaz"/>
                <w:noProof/>
              </w:rPr>
              <w:t>Dopady aktivit projektu na území ORP Louny potažmo na cílové skupiny</w:t>
            </w:r>
            <w:r>
              <w:rPr>
                <w:noProof/>
                <w:webHidden/>
              </w:rPr>
              <w:tab/>
            </w:r>
            <w:r>
              <w:rPr>
                <w:noProof/>
                <w:webHidden/>
              </w:rPr>
              <w:fldChar w:fldCharType="begin"/>
            </w:r>
            <w:r>
              <w:rPr>
                <w:noProof/>
                <w:webHidden/>
              </w:rPr>
              <w:instrText xml:space="preserve"> PAGEREF _Toc214555472 \h </w:instrText>
            </w:r>
            <w:r>
              <w:rPr>
                <w:noProof/>
                <w:webHidden/>
              </w:rPr>
            </w:r>
            <w:r>
              <w:rPr>
                <w:noProof/>
                <w:webHidden/>
              </w:rPr>
              <w:fldChar w:fldCharType="separate"/>
            </w:r>
            <w:r w:rsidR="006C1213">
              <w:rPr>
                <w:noProof/>
                <w:webHidden/>
              </w:rPr>
              <w:t>30</w:t>
            </w:r>
            <w:r>
              <w:rPr>
                <w:noProof/>
                <w:webHidden/>
              </w:rPr>
              <w:fldChar w:fldCharType="end"/>
            </w:r>
          </w:hyperlink>
        </w:p>
        <w:p w14:paraId="70F045AB" w14:textId="69FA8B79" w:rsidR="000F0C64" w:rsidRDefault="000F0C64">
          <w:pPr>
            <w:pStyle w:val="Obsah1"/>
            <w:tabs>
              <w:tab w:val="left" w:pos="440"/>
              <w:tab w:val="right" w:leader="dot" w:pos="9062"/>
            </w:tabs>
            <w:rPr>
              <w:rFonts w:asciiTheme="minorHAnsi" w:eastAsiaTheme="minorEastAsia" w:hAnsiTheme="minorHAnsi"/>
              <w:noProof/>
              <w:sz w:val="24"/>
              <w:lang w:eastAsia="cs-CZ"/>
            </w:rPr>
          </w:pPr>
          <w:hyperlink w:anchor="_Toc214555473" w:history="1">
            <w:r w:rsidRPr="00CC62DF">
              <w:rPr>
                <w:rStyle w:val="Hypertextovodkaz"/>
                <w:noProof/>
              </w:rPr>
              <w:t>5</w:t>
            </w:r>
            <w:r>
              <w:rPr>
                <w:rFonts w:asciiTheme="minorHAnsi" w:eastAsiaTheme="minorEastAsia" w:hAnsiTheme="minorHAnsi"/>
                <w:noProof/>
                <w:sz w:val="24"/>
                <w:lang w:eastAsia="cs-CZ"/>
              </w:rPr>
              <w:tab/>
            </w:r>
            <w:r w:rsidRPr="00CC62DF">
              <w:rPr>
                <w:rStyle w:val="Hypertextovodkaz"/>
                <w:noProof/>
              </w:rPr>
              <w:t>Doporučení a poučení</w:t>
            </w:r>
            <w:r>
              <w:rPr>
                <w:noProof/>
                <w:webHidden/>
              </w:rPr>
              <w:tab/>
            </w:r>
            <w:r>
              <w:rPr>
                <w:noProof/>
                <w:webHidden/>
              </w:rPr>
              <w:fldChar w:fldCharType="begin"/>
            </w:r>
            <w:r>
              <w:rPr>
                <w:noProof/>
                <w:webHidden/>
              </w:rPr>
              <w:instrText xml:space="preserve"> PAGEREF _Toc214555473 \h </w:instrText>
            </w:r>
            <w:r>
              <w:rPr>
                <w:noProof/>
                <w:webHidden/>
              </w:rPr>
            </w:r>
            <w:r>
              <w:rPr>
                <w:noProof/>
                <w:webHidden/>
              </w:rPr>
              <w:fldChar w:fldCharType="separate"/>
            </w:r>
            <w:r w:rsidR="006C1213">
              <w:rPr>
                <w:noProof/>
                <w:webHidden/>
              </w:rPr>
              <w:t>31</w:t>
            </w:r>
            <w:r>
              <w:rPr>
                <w:noProof/>
                <w:webHidden/>
              </w:rPr>
              <w:fldChar w:fldCharType="end"/>
            </w:r>
          </w:hyperlink>
        </w:p>
        <w:p w14:paraId="45196C1B" w14:textId="4CADA290" w:rsidR="00620955" w:rsidRDefault="00620955">
          <w:r>
            <w:rPr>
              <w:b/>
              <w:bCs/>
            </w:rPr>
            <w:fldChar w:fldCharType="end"/>
          </w:r>
        </w:p>
      </w:sdtContent>
    </w:sdt>
    <w:p w14:paraId="21E186CB" w14:textId="77777777" w:rsidR="00793479" w:rsidRDefault="00793479"/>
    <w:p w14:paraId="74A1B225" w14:textId="77777777" w:rsidR="00793479" w:rsidRDefault="00793479"/>
    <w:p w14:paraId="07EE96B6" w14:textId="77777777" w:rsidR="00BF6190" w:rsidRPr="00BF6190" w:rsidRDefault="00BF6190" w:rsidP="00BF6190"/>
    <w:p w14:paraId="641B90E6" w14:textId="77777777" w:rsidR="002D41BD" w:rsidRDefault="002D41BD" w:rsidP="00793479">
      <w:pPr>
        <w:pStyle w:val="Nadpis1"/>
        <w:sectPr w:rsidR="002D41BD" w:rsidSect="003724F8">
          <w:headerReference w:type="default" r:id="rId9"/>
          <w:footerReference w:type="default" r:id="rId10"/>
          <w:pgSz w:w="11906" w:h="16838"/>
          <w:pgMar w:top="1799" w:right="1417" w:bottom="1417" w:left="1417" w:header="708" w:footer="708" w:gutter="0"/>
          <w:pgNumType w:start="1"/>
          <w:cols w:space="708"/>
          <w:docGrid w:linePitch="360"/>
        </w:sectPr>
      </w:pPr>
    </w:p>
    <w:p w14:paraId="0D8FD255" w14:textId="2A93C19D" w:rsidR="00793479" w:rsidRDefault="00793479" w:rsidP="00793479">
      <w:pPr>
        <w:pStyle w:val="Nadpis1"/>
      </w:pPr>
      <w:bookmarkStart w:id="1" w:name="_Toc214555448"/>
      <w:r>
        <w:lastRenderedPageBreak/>
        <w:t>Manažerské shrnutí</w:t>
      </w:r>
      <w:bookmarkEnd w:id="1"/>
    </w:p>
    <w:p w14:paraId="53E347E2" w14:textId="220A242B" w:rsidR="00340928" w:rsidRDefault="00C6055C" w:rsidP="00340928">
      <w:pPr>
        <w:ind w:firstLine="708"/>
      </w:pPr>
      <w:r w:rsidRPr="00C6055C">
        <w:t xml:space="preserve">Dokument „Závěrečná evaluační zpráva“ </w:t>
      </w:r>
      <w:r w:rsidR="00DD5C77" w:rsidRPr="00C6055C">
        <w:t xml:space="preserve">byl zpracován </w:t>
      </w:r>
      <w:r w:rsidR="00DD5C77" w:rsidRPr="00340928">
        <w:t xml:space="preserve">v rámci realizace projektu </w:t>
      </w:r>
      <w:r w:rsidR="00DD5C77" w:rsidRPr="00340928">
        <w:rPr>
          <w:b/>
          <w:bCs/>
        </w:rPr>
        <w:t xml:space="preserve">„Místní akční plán rozvoje vzdělávání ORP </w:t>
      </w:r>
      <w:r w:rsidR="007005D6" w:rsidRPr="00340928">
        <w:rPr>
          <w:b/>
          <w:bCs/>
        </w:rPr>
        <w:t>Louny</w:t>
      </w:r>
      <w:r w:rsidR="00DD5C77" w:rsidRPr="00340928">
        <w:rPr>
          <w:b/>
          <w:bCs/>
        </w:rPr>
        <w:t xml:space="preserve"> IV“ (MAP IV)</w:t>
      </w:r>
      <w:r w:rsidR="00DD5C77" w:rsidRPr="00340928">
        <w:t xml:space="preserve">, registrační číslo </w:t>
      </w:r>
      <w:r w:rsidR="007005D6" w:rsidRPr="00340928">
        <w:rPr>
          <w:rFonts w:cstheme="minorHAnsi"/>
          <w:i/>
          <w:iCs/>
          <w:szCs w:val="22"/>
          <w:shd w:val="clear" w:color="auto" w:fill="FFFFFF"/>
        </w:rPr>
        <w:t>CZ.02.02.04/00/23_017/0008326</w:t>
      </w:r>
      <w:r w:rsidR="00DD5C77" w:rsidRPr="00340928">
        <w:rPr>
          <w:szCs w:val="22"/>
        </w:rPr>
        <w:t>,</w:t>
      </w:r>
      <w:r>
        <w:rPr>
          <w:szCs w:val="22"/>
        </w:rPr>
        <w:br/>
      </w:r>
      <w:r w:rsidR="00340928" w:rsidRPr="00340928">
        <w:t>a zaměřuje se na vyhodnocení dopadů projektu respektive resp. dopadů realizace klíčových aktivit projektu KA 3 a KA 4 na cílové skupiny.</w:t>
      </w:r>
    </w:p>
    <w:p w14:paraId="63418FFA" w14:textId="77777777" w:rsidR="00C6055C" w:rsidRPr="000C2C4C" w:rsidRDefault="00C6055C" w:rsidP="00C6055C">
      <w:pPr>
        <w:rPr>
          <w:b/>
          <w:bCs/>
        </w:rPr>
      </w:pPr>
      <w:r w:rsidRPr="000C2C4C">
        <w:rPr>
          <w:b/>
          <w:bCs/>
        </w:rPr>
        <w:t>Vychází:</w:t>
      </w:r>
    </w:p>
    <w:p w14:paraId="653D453B" w14:textId="77777777" w:rsidR="00C6055C" w:rsidRPr="00C6055C" w:rsidRDefault="00C6055C" w:rsidP="0034637A">
      <w:pPr>
        <w:pStyle w:val="Odstavecseseznamem"/>
        <w:numPr>
          <w:ilvl w:val="0"/>
          <w:numId w:val="24"/>
        </w:numPr>
      </w:pPr>
      <w:r w:rsidRPr="00C6055C">
        <w:t>z metodických požadavků stanovených dokumentem „Pravidla pro žadatele a příjemce – specifická část – výzva č. 02_23_017 Akční plánování v území – MAP“,</w:t>
      </w:r>
    </w:p>
    <w:p w14:paraId="173EF652" w14:textId="64B235BF" w:rsidR="00C6055C" w:rsidRPr="00C6055C" w:rsidRDefault="00C6055C" w:rsidP="0034637A">
      <w:pPr>
        <w:pStyle w:val="Odstavecseseznamem"/>
        <w:numPr>
          <w:ilvl w:val="0"/>
          <w:numId w:val="24"/>
        </w:numPr>
      </w:pPr>
      <w:r w:rsidRPr="00C6055C">
        <w:t>ze zpětných vazeb a z realizovaných evaluací v území ORP Louny.</w:t>
      </w:r>
    </w:p>
    <w:p w14:paraId="6472FFDE" w14:textId="77777777" w:rsidR="00DD5C77" w:rsidRPr="007005D6" w:rsidRDefault="00DD5C77" w:rsidP="00DD5C77">
      <w:pPr>
        <w:rPr>
          <w:b/>
          <w:bCs/>
        </w:rPr>
      </w:pPr>
      <w:r w:rsidRPr="007005D6">
        <w:rPr>
          <w:b/>
          <w:bCs/>
        </w:rPr>
        <w:t>Projekt MAP IV navazuje na předchozí projekty:</w:t>
      </w:r>
    </w:p>
    <w:p w14:paraId="388E5D26" w14:textId="3448AA9C" w:rsidR="007005D6" w:rsidRDefault="007005D6" w:rsidP="0034637A">
      <w:pPr>
        <w:pStyle w:val="Odstavecseseznamem"/>
        <w:numPr>
          <w:ilvl w:val="0"/>
          <w:numId w:val="9"/>
        </w:numPr>
      </w:pPr>
      <w:r>
        <w:t>Místní akční plán rozvoje vzdělávání ORP Louny I (MAP I)</w:t>
      </w:r>
    </w:p>
    <w:p w14:paraId="58A45521" w14:textId="56B15616" w:rsidR="007005D6" w:rsidRDefault="007005D6" w:rsidP="0034637A">
      <w:pPr>
        <w:pStyle w:val="Odstavecseseznamem"/>
        <w:numPr>
          <w:ilvl w:val="1"/>
          <w:numId w:val="9"/>
        </w:numPr>
      </w:pPr>
      <w:r>
        <w:t xml:space="preserve">Registrační číslo: </w:t>
      </w:r>
      <w:r w:rsidRPr="007005D6">
        <w:t>CZ.02.3.68/0.0/0.0/15_005/0001877</w:t>
      </w:r>
    </w:p>
    <w:p w14:paraId="159B1F23" w14:textId="3D2DF344" w:rsidR="007005D6" w:rsidRPr="00C6055C" w:rsidRDefault="007005D6" w:rsidP="0034637A">
      <w:pPr>
        <w:pStyle w:val="Odstavecseseznamem"/>
        <w:numPr>
          <w:ilvl w:val="1"/>
          <w:numId w:val="9"/>
        </w:numPr>
        <w:rPr>
          <w:color w:val="EE0000"/>
        </w:rPr>
      </w:pPr>
      <w:r>
        <w:t xml:space="preserve">Období realizace: </w:t>
      </w:r>
      <w:r w:rsidR="00C6055C" w:rsidRPr="00C6055C">
        <w:t>1.9. 2016–31.8. 2018</w:t>
      </w:r>
    </w:p>
    <w:p w14:paraId="4EC0901F" w14:textId="62C5F192" w:rsidR="007005D6" w:rsidRDefault="007005D6" w:rsidP="0034637A">
      <w:pPr>
        <w:pStyle w:val="Odstavecseseznamem"/>
        <w:numPr>
          <w:ilvl w:val="0"/>
          <w:numId w:val="9"/>
        </w:numPr>
      </w:pPr>
      <w:r>
        <w:t>Místní akční plán rozvoje vzdělávání ORP Louny II (MAP II)</w:t>
      </w:r>
    </w:p>
    <w:p w14:paraId="225F97D6" w14:textId="3A1C63AD" w:rsidR="007005D6" w:rsidRDefault="007005D6" w:rsidP="0034637A">
      <w:pPr>
        <w:pStyle w:val="Odstavecseseznamem"/>
        <w:numPr>
          <w:ilvl w:val="1"/>
          <w:numId w:val="9"/>
        </w:numPr>
      </w:pPr>
      <w:r>
        <w:t>Registrační číslo:</w:t>
      </w:r>
      <w:r w:rsidR="00EC1C4C">
        <w:t xml:space="preserve"> </w:t>
      </w:r>
      <w:r w:rsidR="00EC1C4C" w:rsidRPr="00EC1C4C">
        <w:t>CZ.02.3.68/0.0/0.0/17_047/0011073</w:t>
      </w:r>
    </w:p>
    <w:p w14:paraId="3834150D" w14:textId="64316843" w:rsidR="007005D6" w:rsidRPr="00C6055C" w:rsidRDefault="007005D6" w:rsidP="0034637A">
      <w:pPr>
        <w:pStyle w:val="Odstavecseseznamem"/>
        <w:numPr>
          <w:ilvl w:val="1"/>
          <w:numId w:val="9"/>
        </w:numPr>
        <w:rPr>
          <w:color w:val="EE0000"/>
        </w:rPr>
      </w:pPr>
      <w:r>
        <w:t>Období realizace</w:t>
      </w:r>
      <w:r w:rsidRPr="00C6055C">
        <w:t>:</w:t>
      </w:r>
      <w:r w:rsidR="00EC1C4C" w:rsidRPr="00C6055C">
        <w:t xml:space="preserve"> </w:t>
      </w:r>
      <w:r w:rsidR="00C6055C" w:rsidRPr="00C6055C">
        <w:t>1.7. 2019 – 31.12.2022</w:t>
      </w:r>
    </w:p>
    <w:p w14:paraId="031392C8" w14:textId="5ED15224" w:rsidR="007005D6" w:rsidRDefault="007005D6" w:rsidP="0034637A">
      <w:pPr>
        <w:pStyle w:val="Odstavecseseznamem"/>
        <w:numPr>
          <w:ilvl w:val="0"/>
          <w:numId w:val="9"/>
        </w:numPr>
      </w:pPr>
      <w:r>
        <w:t xml:space="preserve">Místní akční plán rozvoje vzdělávání ORP Louny III (MAP III), </w:t>
      </w:r>
    </w:p>
    <w:p w14:paraId="737F3D14" w14:textId="212891E7" w:rsidR="007005D6" w:rsidRDefault="007005D6" w:rsidP="0034637A">
      <w:pPr>
        <w:pStyle w:val="Odstavecseseznamem"/>
        <w:numPr>
          <w:ilvl w:val="1"/>
          <w:numId w:val="9"/>
        </w:numPr>
      </w:pPr>
      <w:r>
        <w:t>Registrační číslo:</w:t>
      </w:r>
      <w:r w:rsidR="00EC1C4C">
        <w:t xml:space="preserve"> </w:t>
      </w:r>
      <w:r w:rsidR="00EC1C4C" w:rsidRPr="00EC1C4C">
        <w:t>CZ.02.3.68/0.0/0.0/20_082/0023058</w:t>
      </w:r>
    </w:p>
    <w:p w14:paraId="4E376E77" w14:textId="7194B49F" w:rsidR="007005D6" w:rsidRPr="00C6055C" w:rsidRDefault="007005D6" w:rsidP="0034637A">
      <w:pPr>
        <w:pStyle w:val="Odstavecseseznamem"/>
        <w:numPr>
          <w:ilvl w:val="1"/>
          <w:numId w:val="9"/>
        </w:numPr>
        <w:rPr>
          <w:color w:val="EE0000"/>
        </w:rPr>
      </w:pPr>
      <w:r>
        <w:t>Období realizace</w:t>
      </w:r>
      <w:r w:rsidRPr="00C6055C">
        <w:t>:</w:t>
      </w:r>
      <w:r w:rsidR="00EC1C4C" w:rsidRPr="00C6055C">
        <w:t xml:space="preserve"> </w:t>
      </w:r>
      <w:r w:rsidR="00C6055C" w:rsidRPr="00C6055C">
        <w:t xml:space="preserve">1.1.2023 – 30.11. 2023 </w:t>
      </w:r>
    </w:p>
    <w:p w14:paraId="653C658A" w14:textId="4D0B9B82" w:rsidR="007005D6" w:rsidRPr="007005D6" w:rsidRDefault="007005D6" w:rsidP="007005D6">
      <w:pPr>
        <w:rPr>
          <w:b/>
          <w:bCs/>
        </w:rPr>
      </w:pPr>
      <w:r w:rsidRPr="007005D6">
        <w:rPr>
          <w:b/>
          <w:bCs/>
        </w:rPr>
        <w:t>Cíle projektu MAP IV</w:t>
      </w:r>
      <w:r w:rsidR="00340928">
        <w:rPr>
          <w:b/>
          <w:bCs/>
        </w:rPr>
        <w:t>:</w:t>
      </w:r>
    </w:p>
    <w:p w14:paraId="195976D2" w14:textId="070A4956" w:rsidR="00DC599D" w:rsidRDefault="00DC599D" w:rsidP="0034637A">
      <w:pPr>
        <w:pStyle w:val="Odstavecseseznamem"/>
        <w:numPr>
          <w:ilvl w:val="0"/>
          <w:numId w:val="11"/>
        </w:numPr>
      </w:pPr>
      <w:r>
        <w:t>Z</w:t>
      </w:r>
      <w:r w:rsidRPr="00DC599D">
        <w:t xml:space="preserve">hodnocení dopadu projektem realizovaných aktivit na všechny relevantní cílové skupiny prostřednictvím KA Aktivita 2 – Vnitřní hodnocení projektu. </w:t>
      </w:r>
    </w:p>
    <w:p w14:paraId="5EF84962" w14:textId="4B15C35D" w:rsidR="00DC599D" w:rsidRDefault="00DC599D" w:rsidP="0034637A">
      <w:pPr>
        <w:pStyle w:val="Odstavecseseznamem"/>
        <w:numPr>
          <w:ilvl w:val="0"/>
          <w:numId w:val="11"/>
        </w:numPr>
      </w:pPr>
      <w:r>
        <w:t>P</w:t>
      </w:r>
      <w:r w:rsidRPr="00DC599D">
        <w:t xml:space="preserve">rohloubení spolupráce a zapojení relevantních aktérů z území do procesu plánování </w:t>
      </w:r>
      <w:r w:rsidR="00F00539">
        <w:br/>
      </w:r>
      <w:r w:rsidRPr="00DC599D">
        <w:t xml:space="preserve">a aktualizace místního akčního plánu rozvoje vzdělávání prostřednictvím KA Aktivita 3 </w:t>
      </w:r>
    </w:p>
    <w:p w14:paraId="3620C3E3" w14:textId="0801E0B2" w:rsidR="00DD5C77" w:rsidRDefault="00DC599D" w:rsidP="0034637A">
      <w:pPr>
        <w:pStyle w:val="Odstavecseseznamem"/>
        <w:numPr>
          <w:ilvl w:val="0"/>
          <w:numId w:val="11"/>
        </w:numPr>
      </w:pPr>
      <w:r>
        <w:t>Z</w:t>
      </w:r>
      <w:r w:rsidRPr="00DC599D">
        <w:t xml:space="preserve">kvalitnění vzdělávání v mateřských a základních školách v daném území v reakci na problémy a potřeby tohoto území prostřednictvím KA Aktivita 4 – Implementace akčních plánů.  </w:t>
      </w:r>
    </w:p>
    <w:p w14:paraId="38E2D466" w14:textId="4C36DB8A" w:rsidR="00C6055C" w:rsidRPr="00C6055C" w:rsidRDefault="00C6055C" w:rsidP="0034637A">
      <w:pPr>
        <w:pStyle w:val="Odstavecseseznamem"/>
        <w:numPr>
          <w:ilvl w:val="0"/>
          <w:numId w:val="11"/>
        </w:numPr>
      </w:pPr>
      <w:r w:rsidRPr="00C6055C">
        <w:t>Podpora spolupráce zřizovatelů, škol a ostatních aktérů ve vzdělávání včetně organizací neformálního vzdělávání, a to prostřednictvím společných diskusí, sdílením, vzděláváním, informováním a plánováním aktivit pro následné společné řešení místně specifických problémů a potřeb, která zvyšuje kvalitu vzdělávání a směřuje k naplňování vize partnerství MAP.</w:t>
      </w:r>
    </w:p>
    <w:p w14:paraId="12A401B9" w14:textId="524ED02B" w:rsidR="00C6055C" w:rsidRPr="00F00539" w:rsidRDefault="00C6055C" w:rsidP="0034637A">
      <w:pPr>
        <w:pStyle w:val="Odstavecseseznamem"/>
        <w:numPr>
          <w:ilvl w:val="0"/>
          <w:numId w:val="11"/>
        </w:numPr>
      </w:pPr>
      <w:r w:rsidRPr="00C6055C">
        <w:t xml:space="preserve">Zaměření se na aktivity na snižování nerovností v přístupu ve vzdělávání, na podporu </w:t>
      </w:r>
      <w:proofErr w:type="spellStart"/>
      <w:r w:rsidRPr="00C6055C">
        <w:t>desegregace</w:t>
      </w:r>
      <w:proofErr w:type="spellEnd"/>
      <w:r w:rsidRPr="00C6055C">
        <w:t xml:space="preserve"> škol, zavádění inkluzivních opatření ve školách a podpora práci s dětmi a žáky </w:t>
      </w:r>
      <w:r w:rsidRPr="00C6055C">
        <w:br/>
        <w:t>ze sociálně znevýhodněného prostředí.</w:t>
      </w:r>
    </w:p>
    <w:p w14:paraId="1DB324CE" w14:textId="15E8C729" w:rsidR="00DD5C77" w:rsidRPr="00EE1864" w:rsidRDefault="00DD5C77" w:rsidP="00DD5C77">
      <w:pPr>
        <w:rPr>
          <w:b/>
          <w:bCs/>
        </w:rPr>
      </w:pPr>
      <w:r w:rsidRPr="00EE1864">
        <w:rPr>
          <w:b/>
          <w:bCs/>
        </w:rPr>
        <w:t>Předmět vnitřního hodnocení</w:t>
      </w:r>
      <w:r w:rsidR="00340928">
        <w:rPr>
          <w:b/>
          <w:bCs/>
        </w:rPr>
        <w:t>:</w:t>
      </w:r>
    </w:p>
    <w:p w14:paraId="63DC39D1" w14:textId="094BC99B" w:rsidR="00DD5C77" w:rsidRDefault="00F00539" w:rsidP="00806520">
      <w:pPr>
        <w:ind w:firstLine="708"/>
      </w:pPr>
      <w:r>
        <w:t xml:space="preserve">Předmětem vnitřního hodnocení projektu je dopad aktivit projektu na cílové skupiny. Za dopad je zde považována změna stavu u cílových skupin, kterou je možné připsat aktivitám projektu. </w:t>
      </w:r>
    </w:p>
    <w:p w14:paraId="50DBCB33" w14:textId="77777777" w:rsidR="00C6055C" w:rsidRPr="00806520" w:rsidRDefault="00C6055C" w:rsidP="00806520">
      <w:pPr>
        <w:ind w:firstLine="708"/>
      </w:pPr>
    </w:p>
    <w:p w14:paraId="12A2E02B" w14:textId="5159BB11" w:rsidR="00DD5C77" w:rsidRPr="00CA48D9" w:rsidRDefault="00DD5C77" w:rsidP="00DD5C77">
      <w:pPr>
        <w:rPr>
          <w:b/>
          <w:bCs/>
        </w:rPr>
      </w:pPr>
      <w:r>
        <w:rPr>
          <w:b/>
          <w:bCs/>
        </w:rPr>
        <w:lastRenderedPageBreak/>
        <w:t>Realizované a</w:t>
      </w:r>
      <w:r w:rsidRPr="00CA48D9">
        <w:rPr>
          <w:b/>
          <w:bCs/>
        </w:rPr>
        <w:t>ktivity projektu MAP IV</w:t>
      </w:r>
      <w:r w:rsidR="00340928">
        <w:rPr>
          <w:b/>
          <w:bCs/>
        </w:rPr>
        <w:t>:</w:t>
      </w:r>
    </w:p>
    <w:p w14:paraId="7EBF6E5A" w14:textId="73538F46" w:rsidR="00806520" w:rsidRPr="00806520" w:rsidRDefault="00806520" w:rsidP="0034637A">
      <w:pPr>
        <w:pStyle w:val="Odstavecseseznamem"/>
        <w:numPr>
          <w:ilvl w:val="0"/>
          <w:numId w:val="14"/>
        </w:numPr>
      </w:pPr>
      <w:r w:rsidRPr="00806520">
        <w:rPr>
          <w:b/>
          <w:bCs/>
        </w:rPr>
        <w:t>Aktivita 1 – Řízení projektu</w:t>
      </w:r>
      <w:r w:rsidRPr="00806520">
        <w:t xml:space="preserve"> – zahrnovala administrativní a organizační zajištění projektu, činnost realizačního týmu, jednání řídicího výboru, řízení pracovních skupin a komunikaci </w:t>
      </w:r>
      <w:r w:rsidRPr="00806520">
        <w:br/>
        <w:t>s partnery.</w:t>
      </w:r>
    </w:p>
    <w:p w14:paraId="291D2B93" w14:textId="0A8B7AE6" w:rsidR="00806520" w:rsidRPr="00806520" w:rsidRDefault="00806520" w:rsidP="0034637A">
      <w:pPr>
        <w:pStyle w:val="Odstavecseseznamem"/>
        <w:numPr>
          <w:ilvl w:val="0"/>
          <w:numId w:val="14"/>
        </w:numPr>
      </w:pPr>
      <w:r w:rsidRPr="00806520">
        <w:rPr>
          <w:b/>
          <w:bCs/>
        </w:rPr>
        <w:t>Aktivita 2 – Vnitřní hodnocení projektu</w:t>
      </w:r>
      <w:r w:rsidRPr="00806520">
        <w:t xml:space="preserve"> – do této aktivity patřilo zpracování plánu evaluace, průběžné evaluace (např. dotazníková šetření k fungování pracovních skupin, evaluace akčních plánů</w:t>
      </w:r>
      <w:r w:rsidR="005449C4">
        <w:t xml:space="preserve">, </w:t>
      </w:r>
      <w:r w:rsidR="005449C4" w:rsidRPr="005449C4">
        <w:t>evaluace implementačních aktivit</w:t>
      </w:r>
      <w:r w:rsidRPr="00806520">
        <w:t>), zpracování evaluačních zpráv a jejich projednávání.</w:t>
      </w:r>
    </w:p>
    <w:p w14:paraId="69C259C1" w14:textId="64DCEEDE" w:rsidR="00806520" w:rsidRPr="00806520" w:rsidRDefault="00806520" w:rsidP="0034637A">
      <w:pPr>
        <w:pStyle w:val="Odstavecseseznamem"/>
        <w:numPr>
          <w:ilvl w:val="0"/>
          <w:numId w:val="14"/>
        </w:numPr>
        <w:rPr>
          <w:b/>
          <w:bCs/>
        </w:rPr>
      </w:pPr>
      <w:r w:rsidRPr="00806520">
        <w:rPr>
          <w:b/>
          <w:bCs/>
        </w:rPr>
        <w:t>Aktivita 3 – Rozvoj a aktualizace MAP</w:t>
      </w:r>
      <w:r w:rsidRPr="00806520">
        <w:t xml:space="preserve"> – zahrnovala </w:t>
      </w:r>
      <w:r w:rsidR="005449C4">
        <w:t xml:space="preserve">např. </w:t>
      </w:r>
      <w:r w:rsidRPr="00806520">
        <w:t xml:space="preserve">zpracování strategického rámce, aktualizace priorit, analytické činnosti (např. SWOT), plánování aktivit, zapojení odborníků </w:t>
      </w:r>
      <w:r w:rsidRPr="00806520">
        <w:br/>
        <w:t>a aktualizace dokumentů MAP dle potřeb území.</w:t>
      </w:r>
    </w:p>
    <w:p w14:paraId="48A1BC50" w14:textId="7FC024AC" w:rsidR="00806520" w:rsidRDefault="00806520" w:rsidP="0034637A">
      <w:pPr>
        <w:pStyle w:val="Odstavecseseznamem"/>
        <w:numPr>
          <w:ilvl w:val="0"/>
          <w:numId w:val="14"/>
        </w:numPr>
      </w:pPr>
      <w:r w:rsidRPr="00806520">
        <w:rPr>
          <w:b/>
          <w:bCs/>
        </w:rPr>
        <w:t>Aktivita 4 – Implementace akčních plánů</w:t>
      </w:r>
      <w:r w:rsidRPr="00806520">
        <w:t xml:space="preserve"> – zahrnovala realizaci konkrétních vzdělávacích aktivit, workshopů, seminářů, sdílených praxí, soutěží a akcí pro děti, pedagogy i veřejnost. Součástí byla také podpora spolupráce škol, zřizovatelů a dalších partnerů.</w:t>
      </w:r>
    </w:p>
    <w:p w14:paraId="06D52006" w14:textId="12FA811B" w:rsidR="00340928" w:rsidRPr="00340928" w:rsidRDefault="00340928" w:rsidP="00340928">
      <w:pPr>
        <w:rPr>
          <w:b/>
          <w:bCs/>
        </w:rPr>
      </w:pPr>
      <w:r w:rsidRPr="00340928">
        <w:rPr>
          <w:b/>
          <w:bCs/>
        </w:rPr>
        <w:t xml:space="preserve">Cílové skupiny: </w:t>
      </w:r>
    </w:p>
    <w:p w14:paraId="12CC3404" w14:textId="77777777" w:rsidR="00340928" w:rsidRDefault="00340928" w:rsidP="0034637A">
      <w:pPr>
        <w:pStyle w:val="Odstavecseseznamem"/>
        <w:numPr>
          <w:ilvl w:val="0"/>
          <w:numId w:val="15"/>
        </w:numPr>
      </w:pPr>
      <w:r w:rsidRPr="00340928">
        <w:rPr>
          <w:b/>
          <w:bCs/>
        </w:rPr>
        <w:t>CS 1 - Vedení škol a školských zařízení a zřizovatelé</w:t>
      </w:r>
    </w:p>
    <w:p w14:paraId="110ABFD9" w14:textId="39AF8481" w:rsidR="00340928" w:rsidRPr="00340928" w:rsidRDefault="00340928" w:rsidP="00340928">
      <w:pPr>
        <w:pStyle w:val="Odstavecseseznamem"/>
        <w:rPr>
          <w:sz w:val="20"/>
          <w:szCs w:val="22"/>
        </w:rPr>
      </w:pPr>
      <w:r w:rsidRPr="00340928">
        <w:rPr>
          <w:sz w:val="20"/>
          <w:szCs w:val="22"/>
        </w:rPr>
        <w:t>(</w:t>
      </w:r>
      <w:r w:rsidRPr="00340928">
        <w:rPr>
          <w:i/>
          <w:iCs/>
          <w:sz w:val="20"/>
          <w:szCs w:val="22"/>
        </w:rPr>
        <w:t>34 školských subjektů dle RED IZO, 17 zřizovatelů)</w:t>
      </w:r>
    </w:p>
    <w:p w14:paraId="646EAE43" w14:textId="77777777" w:rsidR="00340928" w:rsidRPr="00340928" w:rsidRDefault="00340928" w:rsidP="00340928">
      <w:pPr>
        <w:rPr>
          <w:b/>
          <w:bCs/>
        </w:rPr>
      </w:pPr>
      <w:r w:rsidRPr="00340928">
        <w:rPr>
          <w:b/>
          <w:bCs/>
        </w:rPr>
        <w:t>Dopad:</w:t>
      </w:r>
    </w:p>
    <w:p w14:paraId="052036A8" w14:textId="0893610D" w:rsidR="00340928" w:rsidRDefault="00340928" w:rsidP="0034637A">
      <w:pPr>
        <w:pStyle w:val="Odstavecseseznamem"/>
        <w:numPr>
          <w:ilvl w:val="0"/>
          <w:numId w:val="20"/>
        </w:numPr>
      </w:pPr>
      <w:r>
        <w:t>Prohloubení spolupráce a aktivního zapojení do strategického plánování, do úprav a aktualizace dokumentu Místní akční plán rozvoje vzdělávání (KA 3).</w:t>
      </w:r>
    </w:p>
    <w:p w14:paraId="3FDD773D" w14:textId="432434C0" w:rsidR="00340928" w:rsidRDefault="00340928" w:rsidP="0034637A">
      <w:pPr>
        <w:pStyle w:val="Odstavecseseznamem"/>
        <w:numPr>
          <w:ilvl w:val="0"/>
          <w:numId w:val="20"/>
        </w:numPr>
      </w:pPr>
      <w:r>
        <w:t xml:space="preserve">Prohloubení spolupráce mezi aktéry ve vzdělávání zapojením se do pracovních skupin </w:t>
      </w:r>
      <w:r w:rsidR="00DE73BE">
        <w:br/>
      </w:r>
      <w:r>
        <w:t>a Řídícího výboru MAP (KA 3).</w:t>
      </w:r>
    </w:p>
    <w:p w14:paraId="2E343F72" w14:textId="4A103694" w:rsidR="00340928" w:rsidRDefault="00340928" w:rsidP="0034637A">
      <w:pPr>
        <w:pStyle w:val="Odstavecseseznamem"/>
        <w:numPr>
          <w:ilvl w:val="0"/>
          <w:numId w:val="20"/>
        </w:numPr>
      </w:pPr>
      <w:r>
        <w:t xml:space="preserve">Podpora v oblasti sdílení dobré praxe pro vedení škol a školských subjektů, která přispěla </w:t>
      </w:r>
      <w:r w:rsidR="00DE73BE">
        <w:br/>
      </w:r>
      <w:r>
        <w:t xml:space="preserve">k posílení spolupráce, vzájemných vazeb a komunikace v rámci území ORP Louny, ale i mimo území ORP </w:t>
      </w:r>
      <w:r w:rsidR="00DE73BE">
        <w:t>Louny –</w:t>
      </w:r>
      <w:r>
        <w:t xml:space="preserve"> setkávání, odborné workshopy apod. (KA 4)</w:t>
      </w:r>
    </w:p>
    <w:p w14:paraId="2572BB8D" w14:textId="6E8675EA" w:rsidR="00340928" w:rsidRDefault="00340928" w:rsidP="0034637A">
      <w:pPr>
        <w:pStyle w:val="Odstavecseseznamem"/>
        <w:numPr>
          <w:ilvl w:val="0"/>
          <w:numId w:val="20"/>
        </w:numPr>
      </w:pPr>
      <w:r>
        <w:t>Podpora v oblasti posílení profesního růstu realizací vzdělávacích aktivit pro vedení škol (KA 4).</w:t>
      </w:r>
    </w:p>
    <w:p w14:paraId="3D91E079" w14:textId="73C201D8" w:rsidR="00340928" w:rsidRDefault="00340928" w:rsidP="0034637A">
      <w:pPr>
        <w:pStyle w:val="Odstavecseseznamem"/>
        <w:numPr>
          <w:ilvl w:val="0"/>
          <w:numId w:val="20"/>
        </w:numPr>
      </w:pPr>
      <w:r>
        <w:t>Podpora v oblasti sdílení dobré praxe pro zřizovatele, která přímo přispěla ke zvýšení kvality komunikace, realizací aktivit na výměnu zkušeností a diskusí k aktuálním problémům (KA 4).</w:t>
      </w:r>
    </w:p>
    <w:p w14:paraId="205D4A0A" w14:textId="77777777" w:rsidR="00340928" w:rsidRDefault="00340928" w:rsidP="00340928"/>
    <w:p w14:paraId="0DEB33F6" w14:textId="638A934A" w:rsidR="00340928" w:rsidRPr="00340928" w:rsidRDefault="00340928" w:rsidP="0034637A">
      <w:pPr>
        <w:pStyle w:val="Odstavecseseznamem"/>
        <w:numPr>
          <w:ilvl w:val="0"/>
          <w:numId w:val="15"/>
        </w:numPr>
        <w:jc w:val="left"/>
        <w:rPr>
          <w:i/>
          <w:iCs/>
        </w:rPr>
      </w:pPr>
      <w:r w:rsidRPr="00340928">
        <w:rPr>
          <w:b/>
          <w:bCs/>
        </w:rPr>
        <w:t>CS 2 - Pedagogičtí a nepedagogičtí pracovníci</w:t>
      </w:r>
      <w:r>
        <w:t xml:space="preserve"> </w:t>
      </w:r>
      <w:r>
        <w:br/>
      </w:r>
      <w:r w:rsidRPr="002D1CDC">
        <w:rPr>
          <w:i/>
          <w:iCs/>
          <w:sz w:val="20"/>
          <w:szCs w:val="22"/>
        </w:rPr>
        <w:t xml:space="preserve">(17 MŠ představuje cca 150 zaměstnanců, 6 Sloučených ZŠ a MŠ představuje cca 170 zaměstnanců, </w:t>
      </w:r>
      <w:r w:rsidRPr="002D1CDC">
        <w:rPr>
          <w:i/>
          <w:iCs/>
          <w:sz w:val="20"/>
          <w:szCs w:val="22"/>
        </w:rPr>
        <w:br/>
        <w:t>9 Samostatných ZŠ představuje cca 340 zaměstnanců)</w:t>
      </w:r>
    </w:p>
    <w:p w14:paraId="13352688" w14:textId="77777777" w:rsidR="00340928" w:rsidRPr="00340928" w:rsidRDefault="00340928" w:rsidP="00340928">
      <w:pPr>
        <w:rPr>
          <w:b/>
          <w:bCs/>
        </w:rPr>
      </w:pPr>
      <w:r w:rsidRPr="00340928">
        <w:rPr>
          <w:b/>
          <w:bCs/>
        </w:rPr>
        <w:t>Dopad:</w:t>
      </w:r>
    </w:p>
    <w:p w14:paraId="7913F1CA" w14:textId="5CC925E5" w:rsidR="00340928" w:rsidRDefault="00340928" w:rsidP="0034637A">
      <w:pPr>
        <w:pStyle w:val="Odstavecseseznamem"/>
        <w:numPr>
          <w:ilvl w:val="0"/>
          <w:numId w:val="19"/>
        </w:numPr>
      </w:pPr>
      <w:r>
        <w:t xml:space="preserve">Prohloubení spolupráce a aktivního zapojení do strategického plánování, rozvoje spolupráce </w:t>
      </w:r>
      <w:r w:rsidR="00DE73BE">
        <w:br/>
      </w:r>
      <w:r>
        <w:t>v území a do úpravy a aktualizace dokumentu Místní akční plán rozvoje vzdělávání (KA 3).</w:t>
      </w:r>
    </w:p>
    <w:p w14:paraId="0D2FD00A" w14:textId="2C30D851" w:rsidR="00340928" w:rsidRDefault="00340928" w:rsidP="0034637A">
      <w:pPr>
        <w:pStyle w:val="Odstavecseseznamem"/>
        <w:numPr>
          <w:ilvl w:val="0"/>
          <w:numId w:val="19"/>
        </w:numPr>
      </w:pPr>
      <w:r>
        <w:t>Prohloubení spolupráce mezi aktéry ve vzdělávání prostřednictvím zapojení do pracovních skupin a Řídícího výboru MAP (KA 3).</w:t>
      </w:r>
    </w:p>
    <w:p w14:paraId="7E4CDAA2" w14:textId="75C277AC" w:rsidR="00340928" w:rsidRDefault="00340928" w:rsidP="0034637A">
      <w:pPr>
        <w:pStyle w:val="Odstavecseseznamem"/>
        <w:numPr>
          <w:ilvl w:val="0"/>
          <w:numId w:val="19"/>
        </w:numPr>
      </w:pPr>
      <w:r>
        <w:t xml:space="preserve">Posílení profesního růstu a prohloubení spolupráce prostřednictvím realizace vzájemných setkání, hospitací, workshopů za účelem sdílení dobré praxe a výměny zkušeností v rámci školských subjektů v ORP Louny a prostřednictvím realizace vzdělávacích aktivit na podporu </w:t>
      </w:r>
      <w:r w:rsidR="00DE73BE">
        <w:br/>
      </w:r>
      <w:r>
        <w:t xml:space="preserve">a rozvoj klíčových kompetencí, rozvoj moderních didaktických forem výuky, </w:t>
      </w:r>
      <w:proofErr w:type="spellStart"/>
      <w:r>
        <w:t>wellbeingu</w:t>
      </w:r>
      <w:proofErr w:type="spellEnd"/>
      <w:r>
        <w:t xml:space="preserve"> </w:t>
      </w:r>
      <w:r w:rsidR="00DE73BE">
        <w:br/>
      </w:r>
      <w:r>
        <w:t xml:space="preserve">a duševního zdraví. </w:t>
      </w:r>
    </w:p>
    <w:p w14:paraId="7B63CE55" w14:textId="31D889D6" w:rsidR="00DE73BE" w:rsidRDefault="00340928" w:rsidP="0034637A">
      <w:pPr>
        <w:pStyle w:val="Odstavecseseznamem"/>
        <w:numPr>
          <w:ilvl w:val="0"/>
          <w:numId w:val="19"/>
        </w:numPr>
      </w:pPr>
      <w:r>
        <w:t>Podpora spolupráce Asistentů pedagoga a pedagogů ve výuce. Hodnocena jako mimořádně přínosná. Došlo k lepšímu vymezení rolí, zlepšení komunikace a práce v hodinách a sdílení konkrétních příkladů dobré praxe, což vedlo k efektivnější podpoře žáků se SVP (KA 4).</w:t>
      </w:r>
    </w:p>
    <w:p w14:paraId="587FC3D7" w14:textId="77777777" w:rsidR="00C6055C" w:rsidRDefault="00C6055C" w:rsidP="00C6055C">
      <w:pPr>
        <w:pStyle w:val="Odstavecseseznamem"/>
      </w:pPr>
    </w:p>
    <w:p w14:paraId="58FFBC5B" w14:textId="77777777" w:rsidR="00DE73BE" w:rsidRDefault="00340928" w:rsidP="0034637A">
      <w:pPr>
        <w:pStyle w:val="Odstavecseseznamem"/>
        <w:numPr>
          <w:ilvl w:val="0"/>
          <w:numId w:val="15"/>
        </w:numPr>
      </w:pPr>
      <w:r w:rsidRPr="00DE73BE">
        <w:rPr>
          <w:b/>
          <w:bCs/>
        </w:rPr>
        <w:t xml:space="preserve">CS 3 - Děti a žáci z </w:t>
      </w:r>
      <w:proofErr w:type="spellStart"/>
      <w:r w:rsidRPr="00DE73BE">
        <w:rPr>
          <w:b/>
          <w:bCs/>
        </w:rPr>
        <w:t>marginalizovaných</w:t>
      </w:r>
      <w:proofErr w:type="spellEnd"/>
      <w:r w:rsidRPr="00DE73BE">
        <w:rPr>
          <w:b/>
          <w:bCs/>
        </w:rPr>
        <w:t xml:space="preserve"> skupin jako jsou například Romové, nebo děti a žáci ze sociálně znevýhodněného prostředí, či ohroženi školním neúspěchem</w:t>
      </w:r>
    </w:p>
    <w:p w14:paraId="5248066C" w14:textId="65E9D496" w:rsidR="00340928" w:rsidRPr="00DE73BE" w:rsidRDefault="00DE73BE" w:rsidP="00DE73BE">
      <w:pPr>
        <w:pStyle w:val="Odstavecseseznamem"/>
        <w:rPr>
          <w:i/>
          <w:iCs/>
          <w:sz w:val="20"/>
          <w:szCs w:val="22"/>
        </w:rPr>
      </w:pPr>
      <w:r w:rsidRPr="00DE73BE">
        <w:rPr>
          <w:i/>
          <w:iCs/>
          <w:sz w:val="20"/>
          <w:szCs w:val="22"/>
        </w:rPr>
        <w:t>(</w:t>
      </w:r>
      <w:r w:rsidR="00340928" w:rsidRPr="00DE73BE">
        <w:rPr>
          <w:i/>
          <w:iCs/>
          <w:sz w:val="20"/>
          <w:szCs w:val="22"/>
        </w:rPr>
        <w:t>Tato cílová skupina je především z velké části zastoupena účastí Města Postoloprty jako města se sociálně vyloučenou lokalitou zařazenou do Koordinovaného přístupu k sociálnímu vyloučení 2021+ (KPSV 2021+).</w:t>
      </w:r>
    </w:p>
    <w:p w14:paraId="302B36A0" w14:textId="77777777" w:rsidR="00340928" w:rsidRPr="00DE73BE" w:rsidRDefault="00340928" w:rsidP="00340928">
      <w:pPr>
        <w:rPr>
          <w:b/>
          <w:bCs/>
        </w:rPr>
      </w:pPr>
      <w:r w:rsidRPr="00DE73BE">
        <w:rPr>
          <w:b/>
          <w:bCs/>
        </w:rPr>
        <w:t>Dopad:</w:t>
      </w:r>
    </w:p>
    <w:p w14:paraId="04DB665B" w14:textId="3EEF9F5F" w:rsidR="00340928" w:rsidRDefault="00340928" w:rsidP="0034637A">
      <w:pPr>
        <w:pStyle w:val="Odstavecseseznamem"/>
        <w:numPr>
          <w:ilvl w:val="0"/>
          <w:numId w:val="18"/>
        </w:numPr>
      </w:pPr>
      <w:r>
        <w:t xml:space="preserve">K nepřímé podpoře této CS přispěla spolupráce MAP s ASZ, díky níž byl zajištěn lepší přístup zřizovatelům a vedení škol k informacím o možnostech podpor, která by jim byla jinak hůře dostupná. Byla posílena i podpora pro včasnou identifikaci ohrožených dětí a zajištění podpůrných opatření prostřednictvím webináře pro vedení škol vedeného zástupcem ASZ </w:t>
      </w:r>
      <w:r w:rsidR="00DE73BE">
        <w:br/>
      </w:r>
      <w:r>
        <w:t>(KA 3, KA 4).</w:t>
      </w:r>
    </w:p>
    <w:p w14:paraId="3EEB45C1" w14:textId="2F92C318" w:rsidR="00340928" w:rsidRDefault="00340928" w:rsidP="0034637A">
      <w:pPr>
        <w:pStyle w:val="Odstavecseseznamem"/>
        <w:numPr>
          <w:ilvl w:val="0"/>
          <w:numId w:val="17"/>
        </w:numPr>
      </w:pPr>
      <w:r>
        <w:t xml:space="preserve">Projekt MAP kladl důraz na aktivity, podporující u dětí a žáků přechod mezi stupni vzdělávání, posilující rovnost šancí, podporoval motivaci dětí a žáků ke vzdělávání a pozitivnímu vztahu ke škole. Realizoval cílené aktivity pro děti, žáky, rodiče a podporoval spolupráci s neformálním vzděláváním a motivoval děti z </w:t>
      </w:r>
      <w:proofErr w:type="spellStart"/>
      <w:r>
        <w:t>marginalizovaných</w:t>
      </w:r>
      <w:proofErr w:type="spellEnd"/>
      <w:r>
        <w:t xml:space="preserve"> skupin k účasti na volnočasových </w:t>
      </w:r>
      <w:r w:rsidR="00DE73BE">
        <w:br/>
      </w:r>
      <w:r>
        <w:t>a komunitních aktivitách (KA 4).</w:t>
      </w:r>
    </w:p>
    <w:p w14:paraId="10C13591" w14:textId="77777777" w:rsidR="00C6055C" w:rsidRDefault="00C6055C" w:rsidP="00C6055C">
      <w:pPr>
        <w:pStyle w:val="Odstavecseseznamem"/>
      </w:pPr>
    </w:p>
    <w:p w14:paraId="109AFAC1" w14:textId="77777777" w:rsidR="00DE73BE" w:rsidRDefault="00340928" w:rsidP="0034637A">
      <w:pPr>
        <w:pStyle w:val="Odstavecseseznamem"/>
        <w:numPr>
          <w:ilvl w:val="0"/>
          <w:numId w:val="15"/>
        </w:numPr>
      </w:pPr>
      <w:r w:rsidRPr="00DE73BE">
        <w:rPr>
          <w:b/>
          <w:bCs/>
        </w:rPr>
        <w:t>CS 4 - Děti a žáci ZŠ</w:t>
      </w:r>
      <w:r>
        <w:t xml:space="preserve"> </w:t>
      </w:r>
    </w:p>
    <w:p w14:paraId="415A13E6" w14:textId="4053D189" w:rsidR="00340928" w:rsidRPr="00DE73BE" w:rsidRDefault="00DE73BE" w:rsidP="00DE73BE">
      <w:pPr>
        <w:pStyle w:val="Odstavecseseznamem"/>
        <w:rPr>
          <w:i/>
          <w:iCs/>
          <w:sz w:val="20"/>
          <w:szCs w:val="22"/>
        </w:rPr>
      </w:pPr>
      <w:r>
        <w:rPr>
          <w:i/>
          <w:iCs/>
          <w:sz w:val="20"/>
          <w:szCs w:val="22"/>
        </w:rPr>
        <w:t>(</w:t>
      </w:r>
      <w:r w:rsidR="00340928" w:rsidRPr="00DE73BE">
        <w:rPr>
          <w:i/>
          <w:iCs/>
          <w:sz w:val="20"/>
          <w:szCs w:val="22"/>
        </w:rPr>
        <w:t xml:space="preserve">MŠ </w:t>
      </w:r>
      <w:r w:rsidRPr="00DE73BE">
        <w:rPr>
          <w:i/>
          <w:iCs/>
          <w:sz w:val="20"/>
          <w:szCs w:val="22"/>
        </w:rPr>
        <w:t>Louny – cca</w:t>
      </w:r>
      <w:r w:rsidR="00340928" w:rsidRPr="00DE73BE">
        <w:rPr>
          <w:i/>
          <w:iCs/>
          <w:sz w:val="20"/>
          <w:szCs w:val="22"/>
        </w:rPr>
        <w:t xml:space="preserve"> 715 dětí, MŠ ostatní zřizovatelé v ORP </w:t>
      </w:r>
      <w:r w:rsidRPr="00DE73BE">
        <w:rPr>
          <w:i/>
          <w:iCs/>
          <w:sz w:val="20"/>
          <w:szCs w:val="22"/>
        </w:rPr>
        <w:t>Louny – cca</w:t>
      </w:r>
      <w:r w:rsidR="00340928" w:rsidRPr="00DE73BE">
        <w:rPr>
          <w:i/>
          <w:iCs/>
          <w:sz w:val="20"/>
          <w:szCs w:val="22"/>
        </w:rPr>
        <w:t xml:space="preserve"> 520 dětí, ZŠ </w:t>
      </w:r>
      <w:r w:rsidRPr="00DE73BE">
        <w:rPr>
          <w:i/>
          <w:iCs/>
          <w:sz w:val="20"/>
          <w:szCs w:val="22"/>
        </w:rPr>
        <w:t>Louny – cca</w:t>
      </w:r>
      <w:r w:rsidR="00340928" w:rsidRPr="00DE73BE">
        <w:rPr>
          <w:i/>
          <w:iCs/>
          <w:sz w:val="20"/>
          <w:szCs w:val="22"/>
        </w:rPr>
        <w:t xml:space="preserve"> 2540 žáků, </w:t>
      </w:r>
      <w:r>
        <w:rPr>
          <w:i/>
          <w:iCs/>
          <w:sz w:val="20"/>
          <w:szCs w:val="22"/>
        </w:rPr>
        <w:br/>
      </w:r>
      <w:r w:rsidR="00340928" w:rsidRPr="00DE73BE">
        <w:rPr>
          <w:i/>
          <w:iCs/>
          <w:sz w:val="20"/>
          <w:szCs w:val="22"/>
        </w:rPr>
        <w:t xml:space="preserve">ZŠ ostatní zřizovatelé v ORP </w:t>
      </w:r>
      <w:r w:rsidRPr="00DE73BE">
        <w:rPr>
          <w:i/>
          <w:iCs/>
          <w:sz w:val="20"/>
          <w:szCs w:val="22"/>
        </w:rPr>
        <w:t>Louny – cca</w:t>
      </w:r>
      <w:r w:rsidR="00340928" w:rsidRPr="00DE73BE">
        <w:rPr>
          <w:i/>
          <w:iCs/>
          <w:sz w:val="20"/>
          <w:szCs w:val="22"/>
        </w:rPr>
        <w:t xml:space="preserve"> 1357 žáků.</w:t>
      </w:r>
      <w:r>
        <w:rPr>
          <w:i/>
          <w:iCs/>
          <w:sz w:val="20"/>
          <w:szCs w:val="22"/>
        </w:rPr>
        <w:t>)</w:t>
      </w:r>
    </w:p>
    <w:p w14:paraId="37BA2BF5" w14:textId="77777777" w:rsidR="00340928" w:rsidRPr="00DE73BE" w:rsidRDefault="00340928" w:rsidP="00340928">
      <w:pPr>
        <w:rPr>
          <w:b/>
          <w:bCs/>
        </w:rPr>
      </w:pPr>
      <w:r w:rsidRPr="00DE73BE">
        <w:rPr>
          <w:b/>
          <w:bCs/>
        </w:rPr>
        <w:t>Dopad:</w:t>
      </w:r>
    </w:p>
    <w:p w14:paraId="7C3521D4" w14:textId="06184E31" w:rsidR="00340928" w:rsidRDefault="00340928" w:rsidP="0034637A">
      <w:pPr>
        <w:pStyle w:val="Odstavecseseznamem"/>
        <w:numPr>
          <w:ilvl w:val="0"/>
          <w:numId w:val="16"/>
        </w:numPr>
      </w:pPr>
      <w:r>
        <w:t xml:space="preserve">Rozvoj klíčových kompetencí u CS prostřednictvím realizace mnoha vzdělávacích aktivit </w:t>
      </w:r>
      <w:r w:rsidR="00DE73BE">
        <w:br/>
      </w:r>
      <w:r>
        <w:t xml:space="preserve">– projektových dní, soutěží, tematických akcí, workshopů napříč jednotlivými gramotnostmi </w:t>
      </w:r>
      <w:r w:rsidR="00DE73BE">
        <w:br/>
      </w:r>
      <w:r>
        <w:t xml:space="preserve">za využití moderních didaktických forem a metod výuky. Děti a žáci byli aktivně zapojeni </w:t>
      </w:r>
      <w:r w:rsidR="00DE73BE">
        <w:br/>
      </w:r>
      <w:r>
        <w:t>do prožitkového učení a měli možnost zažít úspěch, spolupracovat napříč školami a posílit vztah ke vzdělávání (KA 4).</w:t>
      </w:r>
    </w:p>
    <w:p w14:paraId="1D5FBB54" w14:textId="5553ED7E" w:rsidR="00340928" w:rsidRDefault="00340928" w:rsidP="0034637A">
      <w:pPr>
        <w:pStyle w:val="Odstavecseseznamem"/>
        <w:numPr>
          <w:ilvl w:val="0"/>
          <w:numId w:val="16"/>
        </w:numPr>
      </w:pPr>
      <w:r>
        <w:t>U dětí s řečovými vadami byla zajištěna individuální dlouhodobá podpora, která vedla ke snížení rizika školního neúspěchu.</w:t>
      </w:r>
      <w:r w:rsidR="00DE73BE">
        <w:t xml:space="preserve"> </w:t>
      </w:r>
      <w:r>
        <w:t>(KA 4)</w:t>
      </w:r>
    </w:p>
    <w:p w14:paraId="76E434C5" w14:textId="7B6DD0F4" w:rsidR="00340928" w:rsidRDefault="00340928" w:rsidP="0034637A">
      <w:pPr>
        <w:pStyle w:val="Odstavecseseznamem"/>
        <w:numPr>
          <w:ilvl w:val="0"/>
          <w:numId w:val="16"/>
        </w:numPr>
      </w:pPr>
      <w:r>
        <w:t xml:space="preserve">K „nepřímé“ podpoře této CS náleží realizované aktivity v rámci projektu MAP, směřované </w:t>
      </w:r>
      <w:r w:rsidR="00DE73BE">
        <w:br/>
      </w:r>
      <w:r>
        <w:t xml:space="preserve">ke zkvalitnění výuky, podpoře učitelů, rodičů a vytváření příznivého školního klimatu (KA 4). </w:t>
      </w:r>
    </w:p>
    <w:p w14:paraId="04C0FFED" w14:textId="77777777" w:rsidR="00C6055C" w:rsidRDefault="00C6055C" w:rsidP="00C6055C">
      <w:pPr>
        <w:pStyle w:val="Odstavecseseznamem"/>
      </w:pPr>
    </w:p>
    <w:p w14:paraId="1A828343" w14:textId="77777777" w:rsidR="00C6055C" w:rsidRDefault="00C6055C" w:rsidP="00C6055C">
      <w:pPr>
        <w:pStyle w:val="Odstavecseseznamem"/>
      </w:pPr>
    </w:p>
    <w:p w14:paraId="3B1FA26D" w14:textId="77777777" w:rsidR="00C6055C" w:rsidRDefault="00C6055C" w:rsidP="00C6055C">
      <w:pPr>
        <w:pStyle w:val="Odstavecseseznamem"/>
      </w:pPr>
    </w:p>
    <w:p w14:paraId="6C5BB3CA" w14:textId="77777777" w:rsidR="00C6055C" w:rsidRDefault="00C6055C" w:rsidP="00C6055C">
      <w:pPr>
        <w:pStyle w:val="Odstavecseseznamem"/>
      </w:pPr>
    </w:p>
    <w:p w14:paraId="3A066AD3" w14:textId="77777777" w:rsidR="00C6055C" w:rsidRDefault="00C6055C" w:rsidP="00C6055C">
      <w:pPr>
        <w:pStyle w:val="Odstavecseseznamem"/>
      </w:pPr>
    </w:p>
    <w:p w14:paraId="7737105D" w14:textId="77777777" w:rsidR="00C6055C" w:rsidRDefault="00C6055C" w:rsidP="00C6055C">
      <w:pPr>
        <w:pStyle w:val="Odstavecseseznamem"/>
      </w:pPr>
    </w:p>
    <w:p w14:paraId="2181A11D" w14:textId="77777777" w:rsidR="00C6055C" w:rsidRDefault="00C6055C" w:rsidP="00C6055C">
      <w:pPr>
        <w:pStyle w:val="Odstavecseseznamem"/>
      </w:pPr>
    </w:p>
    <w:p w14:paraId="3AAFE066" w14:textId="77777777" w:rsidR="00DE73BE" w:rsidRDefault="00340928" w:rsidP="0034637A">
      <w:pPr>
        <w:pStyle w:val="Odstavecseseznamem"/>
        <w:numPr>
          <w:ilvl w:val="0"/>
          <w:numId w:val="15"/>
        </w:numPr>
        <w:rPr>
          <w:b/>
          <w:bCs/>
        </w:rPr>
      </w:pPr>
      <w:r w:rsidRPr="00DE73BE">
        <w:rPr>
          <w:b/>
          <w:bCs/>
        </w:rPr>
        <w:t xml:space="preserve">CS 5 - Rodiče dětí a žáků </w:t>
      </w:r>
    </w:p>
    <w:p w14:paraId="672B107C" w14:textId="6A9A40AB" w:rsidR="00340928" w:rsidRPr="00DE73BE" w:rsidRDefault="00340928" w:rsidP="00DE73BE">
      <w:pPr>
        <w:pStyle w:val="Odstavecseseznamem"/>
        <w:rPr>
          <w:i/>
          <w:iCs/>
          <w:sz w:val="20"/>
          <w:szCs w:val="22"/>
        </w:rPr>
      </w:pPr>
      <w:r w:rsidRPr="00DE73BE">
        <w:rPr>
          <w:i/>
          <w:iCs/>
          <w:sz w:val="20"/>
          <w:szCs w:val="22"/>
        </w:rPr>
        <w:t>(případně zákonní zástupci)</w:t>
      </w:r>
    </w:p>
    <w:p w14:paraId="7A246279" w14:textId="77777777" w:rsidR="00340928" w:rsidRPr="00DE73BE" w:rsidRDefault="00340928" w:rsidP="00340928">
      <w:pPr>
        <w:rPr>
          <w:b/>
          <w:bCs/>
        </w:rPr>
      </w:pPr>
      <w:r w:rsidRPr="00DE73BE">
        <w:rPr>
          <w:b/>
          <w:bCs/>
        </w:rPr>
        <w:t>Dopad:</w:t>
      </w:r>
    </w:p>
    <w:p w14:paraId="60E2BEB5" w14:textId="2DBC5EEF" w:rsidR="00340928" w:rsidRDefault="00340928" w:rsidP="0034637A">
      <w:pPr>
        <w:pStyle w:val="Odstavecseseznamem"/>
        <w:numPr>
          <w:ilvl w:val="0"/>
          <w:numId w:val="21"/>
        </w:numPr>
      </w:pPr>
      <w:r>
        <w:t>Podpora rozvoje rodičovských kompetencí prostřednictvím realizace workshopů, které byly hodnoceny velmi pozitivně. Rodiče oceňovali praktické rady, kontakty na odborníky i možnost sdílení zkušeností (KA 4).</w:t>
      </w:r>
    </w:p>
    <w:p w14:paraId="75BAFE3E" w14:textId="4FACAED4" w:rsidR="00340928" w:rsidRDefault="00340928" w:rsidP="0034637A">
      <w:pPr>
        <w:pStyle w:val="Odstavecseseznamem"/>
        <w:numPr>
          <w:ilvl w:val="0"/>
          <w:numId w:val="21"/>
        </w:numPr>
      </w:pPr>
      <w:r>
        <w:t>Workshopy pomáhaly rodičům při přechodu dětí mezi stupni vzdělávání, poskytovaly osvětu a zvyšovaly jejich kompetence a povědomí o důležitosti rodičovské podpory (KA 4).</w:t>
      </w:r>
    </w:p>
    <w:p w14:paraId="21B87E38" w14:textId="42202198" w:rsidR="00340928" w:rsidRDefault="00340928" w:rsidP="0034637A">
      <w:pPr>
        <w:pStyle w:val="Odstavecseseznamem"/>
        <w:numPr>
          <w:ilvl w:val="0"/>
          <w:numId w:val="21"/>
        </w:numPr>
      </w:pPr>
      <w:r>
        <w:t>Semináře pro rodiče na téma Děti s PAS přispěly k lepší spolupráci rodiny a školy a ke snížení bariér v komunikaci (KA3, KA 4).</w:t>
      </w:r>
    </w:p>
    <w:p w14:paraId="3DCF0130" w14:textId="6342477C" w:rsidR="00340928" w:rsidRDefault="00340928" w:rsidP="0034637A">
      <w:pPr>
        <w:pStyle w:val="Odstavecseseznamem"/>
        <w:numPr>
          <w:ilvl w:val="0"/>
          <w:numId w:val="21"/>
        </w:numPr>
      </w:pPr>
      <w:r>
        <w:t xml:space="preserve">K „nepřímé“ podpoře této CS náleží informování o projektu prostřednictvím webových stránek, FB, a místního tisku, což zvýšilo dostupnost informací a podpořilo otevření prostor </w:t>
      </w:r>
      <w:r w:rsidR="002D1CDC">
        <w:br/>
      </w:r>
      <w:r>
        <w:t>pro spolupráci mezi rodiči a školami</w:t>
      </w:r>
      <w:r w:rsidR="00DE73BE">
        <w:t xml:space="preserve"> </w:t>
      </w:r>
      <w:r>
        <w:t>(KA 3).</w:t>
      </w:r>
    </w:p>
    <w:p w14:paraId="2BE2F1C5" w14:textId="77777777" w:rsidR="00DE73BE" w:rsidRDefault="00DE73BE" w:rsidP="00DE73BE">
      <w:pPr>
        <w:pStyle w:val="Odstavecseseznamem"/>
      </w:pPr>
    </w:p>
    <w:p w14:paraId="0285FD27" w14:textId="4E2E0F18" w:rsidR="00340928" w:rsidRPr="002D1CDC" w:rsidRDefault="00340928" w:rsidP="0034637A">
      <w:pPr>
        <w:pStyle w:val="Odstavecseseznamem"/>
        <w:numPr>
          <w:ilvl w:val="0"/>
          <w:numId w:val="15"/>
        </w:numPr>
        <w:jc w:val="left"/>
        <w:rPr>
          <w:i/>
          <w:iCs/>
          <w:sz w:val="20"/>
          <w:szCs w:val="22"/>
        </w:rPr>
      </w:pPr>
      <w:r w:rsidRPr="00DE73BE">
        <w:rPr>
          <w:b/>
          <w:bCs/>
        </w:rPr>
        <w:t>CS 6 - Ostatní aktéři ve vzdělávání</w:t>
      </w:r>
      <w:r w:rsidR="00DE73BE">
        <w:br/>
      </w:r>
      <w:r w:rsidR="00DE73BE" w:rsidRPr="002D1CDC">
        <w:rPr>
          <w:i/>
          <w:iCs/>
          <w:sz w:val="20"/>
          <w:szCs w:val="22"/>
        </w:rPr>
        <w:t>(</w:t>
      </w:r>
      <w:r w:rsidRPr="002D1CDC">
        <w:rPr>
          <w:i/>
          <w:iCs/>
          <w:sz w:val="20"/>
          <w:szCs w:val="22"/>
        </w:rPr>
        <w:t>tato CS je tvořena napříč organizacemi – PPP, SPC, ASZ, NNO apod.</w:t>
      </w:r>
      <w:r w:rsidR="00DE73BE" w:rsidRPr="002D1CDC">
        <w:rPr>
          <w:i/>
          <w:iCs/>
          <w:sz w:val="20"/>
          <w:szCs w:val="22"/>
        </w:rPr>
        <w:t>)</w:t>
      </w:r>
    </w:p>
    <w:p w14:paraId="5D43FB4F" w14:textId="34A52828" w:rsidR="00340928" w:rsidRPr="00DE73BE" w:rsidRDefault="00340928" w:rsidP="00340928">
      <w:pPr>
        <w:rPr>
          <w:b/>
          <w:bCs/>
        </w:rPr>
      </w:pPr>
      <w:r w:rsidRPr="00DE73BE">
        <w:rPr>
          <w:b/>
          <w:bCs/>
        </w:rPr>
        <w:t>Dopad:</w:t>
      </w:r>
    </w:p>
    <w:p w14:paraId="140CFB44" w14:textId="584596D0" w:rsidR="00340928" w:rsidRDefault="00340928" w:rsidP="0034637A">
      <w:pPr>
        <w:pStyle w:val="Odstavecseseznamem"/>
        <w:numPr>
          <w:ilvl w:val="0"/>
          <w:numId w:val="22"/>
        </w:numPr>
      </w:pPr>
      <w:r>
        <w:t xml:space="preserve">Realizace projektu MAP přinesla těmto aktérům přínosy v oblasti navazování a rozvoji spolupráce s územím, možnosti účastnit se organizovaných setkání, podílet se na rozvoji MAP, rozvíjet vzájemné vazby, zapojit se do plánování a realizace aktivit, zapojit se do odborných diskusí a lépe porozumět potřebám škol. K podpoře této CS přispěla spolupráce MAP a ASZ </w:t>
      </w:r>
      <w:r w:rsidR="00DE73BE">
        <w:br/>
      </w:r>
      <w:r>
        <w:t xml:space="preserve">– organizace </w:t>
      </w:r>
      <w:r w:rsidR="00DE73BE">
        <w:t>setkávání – podpora</w:t>
      </w:r>
      <w:r>
        <w:t xml:space="preserve"> spolupráce s Romano </w:t>
      </w:r>
      <w:proofErr w:type="spellStart"/>
      <w:r>
        <w:t>Jasnica</w:t>
      </w:r>
      <w:proofErr w:type="spellEnd"/>
      <w:r>
        <w:t>, OSPOD, NNO (KA 3)</w:t>
      </w:r>
    </w:p>
    <w:p w14:paraId="70B3FDC5" w14:textId="468799A1" w:rsidR="00340928" w:rsidRDefault="00340928" w:rsidP="0034637A">
      <w:pPr>
        <w:pStyle w:val="Odstavecseseznamem"/>
        <w:numPr>
          <w:ilvl w:val="0"/>
          <w:numId w:val="22"/>
        </w:numPr>
      </w:pPr>
      <w:r>
        <w:t>Získávání informací o projektu a možnostech spolupráce prostřednictvím webových stránek, FB, a místního tisku (KA 3)</w:t>
      </w:r>
      <w:r w:rsidR="002D1CDC">
        <w:t>.</w:t>
      </w:r>
    </w:p>
    <w:p w14:paraId="192A0E84" w14:textId="77777777" w:rsidR="002D1CDC" w:rsidRPr="002D1CDC" w:rsidRDefault="002D1CDC" w:rsidP="002D1CDC">
      <w:pPr>
        <w:pStyle w:val="Odstavecseseznamem"/>
      </w:pPr>
    </w:p>
    <w:p w14:paraId="0B2D5C1E" w14:textId="77777777" w:rsidR="002D1CDC" w:rsidRPr="002D1CDC" w:rsidRDefault="00340928" w:rsidP="0034637A">
      <w:pPr>
        <w:pStyle w:val="Odstavecseseznamem"/>
        <w:numPr>
          <w:ilvl w:val="0"/>
          <w:numId w:val="15"/>
        </w:numPr>
        <w:jc w:val="left"/>
      </w:pPr>
      <w:r w:rsidRPr="00DE73BE">
        <w:rPr>
          <w:b/>
          <w:bCs/>
        </w:rPr>
        <w:t>CS 7 - Široká veřejnost</w:t>
      </w:r>
    </w:p>
    <w:p w14:paraId="55C6D42C" w14:textId="77777777" w:rsidR="002D1CDC" w:rsidRPr="002D1CDC" w:rsidRDefault="002D1CDC" w:rsidP="002D1CDC">
      <w:pPr>
        <w:jc w:val="left"/>
        <w:rPr>
          <w:b/>
          <w:bCs/>
        </w:rPr>
      </w:pPr>
      <w:r w:rsidRPr="002D1CDC">
        <w:rPr>
          <w:b/>
          <w:bCs/>
        </w:rPr>
        <w:t xml:space="preserve">Dopad: </w:t>
      </w:r>
    </w:p>
    <w:p w14:paraId="0786ECE8" w14:textId="383B4B5C" w:rsidR="00340928" w:rsidRDefault="00340928" w:rsidP="0034637A">
      <w:pPr>
        <w:pStyle w:val="Odstavecseseznamem"/>
        <w:numPr>
          <w:ilvl w:val="0"/>
          <w:numId w:val="23"/>
        </w:numPr>
        <w:jc w:val="left"/>
      </w:pPr>
      <w:r>
        <w:t>Tato cílová skupina měla možnost získat vyšší povědomí o situaci ve vzdělávání, nastavených prioritách a cílech vzdělávací politiky na území ORP Louny prostřednictvím webových stránek, sociálních sítí, tisku, ale třeba i prostřednictvím ostatních cílových skupin.</w:t>
      </w:r>
    </w:p>
    <w:p w14:paraId="2F7423B1" w14:textId="77777777" w:rsidR="002D1CDC" w:rsidRDefault="002D1CDC" w:rsidP="002D1CDC">
      <w:pPr>
        <w:jc w:val="left"/>
      </w:pPr>
    </w:p>
    <w:p w14:paraId="32B503E9" w14:textId="77777777" w:rsidR="002D1CDC" w:rsidRDefault="002D1CDC" w:rsidP="002D1CDC">
      <w:pPr>
        <w:jc w:val="left"/>
      </w:pPr>
    </w:p>
    <w:p w14:paraId="75A770B8" w14:textId="77777777" w:rsidR="002D1CDC" w:rsidRDefault="002D1CDC" w:rsidP="002D1CDC">
      <w:pPr>
        <w:jc w:val="left"/>
      </w:pPr>
    </w:p>
    <w:p w14:paraId="267215D9" w14:textId="77777777" w:rsidR="002D1CDC" w:rsidRDefault="002D1CDC" w:rsidP="002D1CDC">
      <w:pPr>
        <w:jc w:val="left"/>
      </w:pPr>
    </w:p>
    <w:p w14:paraId="6CCACA03" w14:textId="77777777" w:rsidR="002D1CDC" w:rsidRDefault="002D1CDC" w:rsidP="002D1CDC">
      <w:pPr>
        <w:jc w:val="left"/>
      </w:pPr>
    </w:p>
    <w:p w14:paraId="4D3BF2F0" w14:textId="77777777" w:rsidR="002D1CDC" w:rsidRDefault="002D1CDC" w:rsidP="002D1CDC">
      <w:pPr>
        <w:jc w:val="left"/>
      </w:pPr>
    </w:p>
    <w:p w14:paraId="7286031F" w14:textId="77777777" w:rsidR="002D1CDC" w:rsidRPr="00806520" w:rsidRDefault="002D1CDC" w:rsidP="002D1CDC">
      <w:pPr>
        <w:jc w:val="left"/>
      </w:pPr>
    </w:p>
    <w:p w14:paraId="67F2D4A8" w14:textId="5A5FC6E1" w:rsidR="00793479" w:rsidRDefault="00793479" w:rsidP="00793479">
      <w:pPr>
        <w:pStyle w:val="Nadpis1"/>
      </w:pPr>
      <w:bookmarkStart w:id="2" w:name="_Toc214555449"/>
      <w:r>
        <w:t>Stručná metodologie</w:t>
      </w:r>
      <w:bookmarkEnd w:id="2"/>
    </w:p>
    <w:p w14:paraId="6EB51468" w14:textId="77777777" w:rsidR="00383834" w:rsidRPr="00C33062" w:rsidRDefault="00383834" w:rsidP="00383834">
      <w:pPr>
        <w:pStyle w:val="Nadpis2"/>
      </w:pPr>
      <w:bookmarkStart w:id="3" w:name="_Toc149808076"/>
      <w:bookmarkStart w:id="4" w:name="_Toc214555450"/>
      <w:r w:rsidRPr="00C33062">
        <w:t>Cílové skupiny evaluace</w:t>
      </w:r>
      <w:bookmarkEnd w:id="3"/>
      <w:bookmarkEnd w:id="4"/>
    </w:p>
    <w:p w14:paraId="23D788B1" w14:textId="37DD069C" w:rsidR="00383834" w:rsidRPr="0067469F" w:rsidRDefault="00383834" w:rsidP="0034637A">
      <w:pPr>
        <w:pStyle w:val="Odstavecseseznamem"/>
        <w:numPr>
          <w:ilvl w:val="1"/>
          <w:numId w:val="2"/>
        </w:numPr>
        <w:rPr>
          <w:szCs w:val="22"/>
        </w:rPr>
      </w:pPr>
      <w:r w:rsidRPr="0067469F">
        <w:rPr>
          <w:szCs w:val="22"/>
        </w:rPr>
        <w:t>Vedení škol a školských zařízení a zřizovatelé</w:t>
      </w:r>
      <w:r w:rsidR="00BE3AF6" w:rsidRPr="0067469F">
        <w:rPr>
          <w:szCs w:val="22"/>
        </w:rPr>
        <w:t>;</w:t>
      </w:r>
    </w:p>
    <w:p w14:paraId="3E267A41" w14:textId="77777777" w:rsidR="0067469F" w:rsidRPr="0067469F" w:rsidRDefault="0067469F" w:rsidP="0034637A">
      <w:pPr>
        <w:pStyle w:val="Odstavecseseznamem"/>
        <w:numPr>
          <w:ilvl w:val="1"/>
          <w:numId w:val="2"/>
        </w:numPr>
        <w:rPr>
          <w:szCs w:val="22"/>
        </w:rPr>
      </w:pPr>
      <w:r w:rsidRPr="0067469F">
        <w:rPr>
          <w:szCs w:val="22"/>
        </w:rPr>
        <w:t>Pedagogičtí a nepedagogičtí pracovníci;</w:t>
      </w:r>
    </w:p>
    <w:p w14:paraId="0DCB837B" w14:textId="0480EBA6" w:rsidR="0067469F" w:rsidRPr="00806997" w:rsidRDefault="00C6055C" w:rsidP="0034637A">
      <w:pPr>
        <w:pStyle w:val="Odstavecseseznamem"/>
        <w:numPr>
          <w:ilvl w:val="1"/>
          <w:numId w:val="2"/>
        </w:numPr>
        <w:rPr>
          <w:szCs w:val="22"/>
        </w:rPr>
      </w:pPr>
      <w:r w:rsidRPr="00C6055C">
        <w:rPr>
          <w:rFonts w:cs="Calibri"/>
          <w:sz w:val="20"/>
          <w:szCs w:val="20"/>
        </w:rPr>
        <w:t xml:space="preserve">Děti a žáci z </w:t>
      </w:r>
      <w:proofErr w:type="spellStart"/>
      <w:r w:rsidRPr="00C6055C">
        <w:rPr>
          <w:rFonts w:cs="Calibri"/>
          <w:sz w:val="20"/>
          <w:szCs w:val="20"/>
        </w:rPr>
        <w:t>marginalizovaných</w:t>
      </w:r>
      <w:proofErr w:type="spellEnd"/>
      <w:r w:rsidRPr="00C6055C">
        <w:rPr>
          <w:rFonts w:cs="Calibri"/>
          <w:sz w:val="20"/>
          <w:szCs w:val="20"/>
        </w:rPr>
        <w:t xml:space="preserve"> skupin jako jsou například Romové, nebo děti a žáci ze sociálně znevýhodněného prostředí, či ohroženi školním neúspěchem</w:t>
      </w:r>
      <w:r w:rsidR="0067469F" w:rsidRPr="0067469F">
        <w:rPr>
          <w:rFonts w:cs="Calibri"/>
          <w:sz w:val="20"/>
          <w:szCs w:val="20"/>
        </w:rPr>
        <w:t>;</w:t>
      </w:r>
    </w:p>
    <w:p w14:paraId="4EB8AC00" w14:textId="7D1B6582" w:rsidR="00806997" w:rsidRPr="00806997" w:rsidRDefault="00806997" w:rsidP="0034637A">
      <w:pPr>
        <w:pStyle w:val="Odstavecseseznamem"/>
        <w:numPr>
          <w:ilvl w:val="1"/>
          <w:numId w:val="2"/>
        </w:numPr>
        <w:rPr>
          <w:szCs w:val="22"/>
        </w:rPr>
      </w:pPr>
      <w:r w:rsidRPr="00806997">
        <w:rPr>
          <w:rFonts w:cs="Calibri"/>
          <w:sz w:val="20"/>
          <w:szCs w:val="20"/>
        </w:rPr>
        <w:t>Děti a žáci ZŠ;</w:t>
      </w:r>
    </w:p>
    <w:p w14:paraId="53E9137A" w14:textId="20934699" w:rsidR="00806997" w:rsidRDefault="00806997" w:rsidP="0034637A">
      <w:pPr>
        <w:pStyle w:val="Odstavecseseznamem"/>
        <w:numPr>
          <w:ilvl w:val="1"/>
          <w:numId w:val="2"/>
        </w:numPr>
        <w:rPr>
          <w:szCs w:val="22"/>
        </w:rPr>
      </w:pPr>
      <w:r w:rsidRPr="00806997">
        <w:rPr>
          <w:szCs w:val="22"/>
        </w:rPr>
        <w:t>Rodiče dětí a žáků (</w:t>
      </w:r>
      <w:r w:rsidR="00C6055C">
        <w:rPr>
          <w:szCs w:val="22"/>
        </w:rPr>
        <w:t xml:space="preserve">případně </w:t>
      </w:r>
      <w:r w:rsidRPr="00806997">
        <w:rPr>
          <w:szCs w:val="22"/>
        </w:rPr>
        <w:t>zákonní zástupci);</w:t>
      </w:r>
    </w:p>
    <w:p w14:paraId="06936031" w14:textId="5AF7466A" w:rsidR="00383834" w:rsidRPr="00806997" w:rsidRDefault="00806997" w:rsidP="0034637A">
      <w:pPr>
        <w:pStyle w:val="Odstavecseseznamem"/>
        <w:numPr>
          <w:ilvl w:val="1"/>
          <w:numId w:val="2"/>
        </w:numPr>
        <w:rPr>
          <w:szCs w:val="22"/>
        </w:rPr>
      </w:pPr>
      <w:r w:rsidRPr="00806997">
        <w:rPr>
          <w:szCs w:val="22"/>
        </w:rPr>
        <w:t>Ostatní aktéři v oblasti vzdělávání;</w:t>
      </w:r>
    </w:p>
    <w:p w14:paraId="18DB3C0D" w14:textId="6258513C" w:rsidR="00383834" w:rsidRPr="00806997" w:rsidRDefault="00383834" w:rsidP="0034637A">
      <w:pPr>
        <w:pStyle w:val="Odstavecseseznamem"/>
        <w:numPr>
          <w:ilvl w:val="1"/>
          <w:numId w:val="2"/>
        </w:numPr>
        <w:rPr>
          <w:szCs w:val="22"/>
        </w:rPr>
      </w:pPr>
      <w:r w:rsidRPr="00806997">
        <w:rPr>
          <w:szCs w:val="22"/>
        </w:rPr>
        <w:t>Široká veřejnost</w:t>
      </w:r>
      <w:r w:rsidR="00BE3AF6" w:rsidRPr="00806997">
        <w:rPr>
          <w:szCs w:val="22"/>
        </w:rPr>
        <w:t>.</w:t>
      </w:r>
    </w:p>
    <w:p w14:paraId="2D9B7FB0" w14:textId="77777777" w:rsidR="00383834" w:rsidRDefault="00383834" w:rsidP="00383834">
      <w:pPr>
        <w:pStyle w:val="Nadpis2"/>
      </w:pPr>
      <w:bookmarkStart w:id="5" w:name="_Toc149808077"/>
      <w:bookmarkStart w:id="6" w:name="_Toc214555451"/>
      <w:r>
        <w:t>Metody sběru dat</w:t>
      </w:r>
      <w:bookmarkEnd w:id="5"/>
      <w:bookmarkEnd w:id="6"/>
    </w:p>
    <w:p w14:paraId="57CC482B" w14:textId="3FF48FB3" w:rsidR="00383834" w:rsidRDefault="00383834" w:rsidP="0034637A">
      <w:pPr>
        <w:pStyle w:val="Odstavecseseznamem"/>
        <w:numPr>
          <w:ilvl w:val="0"/>
          <w:numId w:val="8"/>
        </w:numPr>
        <w:spacing w:after="120" w:line="276" w:lineRule="auto"/>
      </w:pPr>
      <w:r>
        <w:t>Analýza dat;</w:t>
      </w:r>
    </w:p>
    <w:p w14:paraId="6102C4E5" w14:textId="77777777" w:rsidR="00EC1C4C" w:rsidRDefault="00383834" w:rsidP="0034637A">
      <w:pPr>
        <w:pStyle w:val="Odstavecseseznamem"/>
        <w:numPr>
          <w:ilvl w:val="0"/>
          <w:numId w:val="8"/>
        </w:numPr>
        <w:spacing w:after="120" w:line="276" w:lineRule="auto"/>
      </w:pPr>
      <w:r>
        <w:t>dotazníkové šetření</w:t>
      </w:r>
      <w:r w:rsidR="00EC1C4C">
        <w:t>:</w:t>
      </w:r>
    </w:p>
    <w:p w14:paraId="011FB319" w14:textId="089F4410" w:rsidR="00383834" w:rsidRDefault="00EC1C4C" w:rsidP="0034637A">
      <w:pPr>
        <w:pStyle w:val="Odstavecseseznamem"/>
        <w:numPr>
          <w:ilvl w:val="1"/>
          <w:numId w:val="8"/>
        </w:numPr>
        <w:spacing w:after="120" w:line="276" w:lineRule="auto"/>
      </w:pPr>
      <w:r>
        <w:t>Pracovních skupin</w:t>
      </w:r>
      <w:r w:rsidR="00383834">
        <w:t>;</w:t>
      </w:r>
    </w:p>
    <w:p w14:paraId="35CB0408" w14:textId="1FC91037" w:rsidR="00EC1C4C" w:rsidRDefault="00EC1C4C" w:rsidP="0034637A">
      <w:pPr>
        <w:pStyle w:val="Odstavecseseznamem"/>
        <w:numPr>
          <w:ilvl w:val="1"/>
          <w:numId w:val="8"/>
        </w:numPr>
        <w:spacing w:after="120" w:line="276" w:lineRule="auto"/>
      </w:pPr>
      <w:r>
        <w:t>Vedení škol (ředitelé);</w:t>
      </w:r>
    </w:p>
    <w:p w14:paraId="6549DEDC" w14:textId="34B51B93" w:rsidR="00EC1C4C" w:rsidRDefault="00EC1C4C" w:rsidP="0034637A">
      <w:pPr>
        <w:pStyle w:val="Odstavecseseznamem"/>
        <w:numPr>
          <w:ilvl w:val="1"/>
          <w:numId w:val="8"/>
        </w:numPr>
        <w:spacing w:after="120" w:line="276" w:lineRule="auto"/>
      </w:pPr>
      <w:r>
        <w:t>Účastníků kurzů (žáci, pedagogičtí pracovníci, rodiče</w:t>
      </w:r>
      <w:r w:rsidR="00031706">
        <w:t>)</w:t>
      </w:r>
    </w:p>
    <w:p w14:paraId="7C673986" w14:textId="34A2CE6D" w:rsidR="00383834" w:rsidRPr="005253B2" w:rsidRDefault="00C6055C" w:rsidP="0034637A">
      <w:pPr>
        <w:pStyle w:val="Odstavecseseznamem"/>
        <w:numPr>
          <w:ilvl w:val="0"/>
          <w:numId w:val="8"/>
        </w:numPr>
        <w:spacing w:after="120" w:line="276" w:lineRule="auto"/>
      </w:pPr>
      <w:r>
        <w:t>případně</w:t>
      </w:r>
      <w:r w:rsidR="00383834" w:rsidRPr="005253B2">
        <w:t xml:space="preserve"> rozhovory (např. s organizátory, zástupci cílové skupiny</w:t>
      </w:r>
      <w:r w:rsidR="00383834">
        <w:t>);</w:t>
      </w:r>
    </w:p>
    <w:p w14:paraId="21E8197B" w14:textId="4BE91D42" w:rsidR="00D95C9E" w:rsidRPr="005253B2" w:rsidRDefault="00383834" w:rsidP="0034637A">
      <w:pPr>
        <w:pStyle w:val="Odstavecseseznamem"/>
        <w:numPr>
          <w:ilvl w:val="0"/>
          <w:numId w:val="8"/>
        </w:numPr>
        <w:spacing w:after="120" w:line="276" w:lineRule="auto"/>
      </w:pPr>
      <w:r>
        <w:t>přímé pozorování evaluátora, členů RT a organizátorů implementačních aktivit.</w:t>
      </w:r>
    </w:p>
    <w:p w14:paraId="1987181F" w14:textId="08C501A6" w:rsidR="00383834" w:rsidRDefault="00D95C9E" w:rsidP="00D95C9E">
      <w:pPr>
        <w:pStyle w:val="Nadpis2"/>
      </w:pPr>
      <w:bookmarkStart w:id="7" w:name="_Toc214555452"/>
      <w:r>
        <w:t>Přehled evaluací</w:t>
      </w:r>
      <w:bookmarkEnd w:id="7"/>
    </w:p>
    <w:p w14:paraId="2B4F57A1" w14:textId="04793055" w:rsidR="00031706" w:rsidRDefault="00DD5C77" w:rsidP="00B379FA">
      <w:pPr>
        <w:ind w:firstLine="578"/>
        <w:rPr>
          <w:rFonts w:cs="Calibri"/>
          <w:szCs w:val="22"/>
        </w:rPr>
      </w:pPr>
      <w:r w:rsidRPr="00031706">
        <w:rPr>
          <w:rFonts w:cs="Calibri"/>
          <w:szCs w:val="22"/>
        </w:rPr>
        <w:t xml:space="preserve">Vnitřní hodnocení projektu probíhala v období od </w:t>
      </w:r>
      <w:r w:rsidRPr="00031706">
        <w:rPr>
          <w:rFonts w:cs="Calibri"/>
          <w:b/>
          <w:bCs/>
          <w:szCs w:val="22"/>
        </w:rPr>
        <w:t>1. 12. 2023 do 31. 12. 2025</w:t>
      </w:r>
      <w:r w:rsidR="006B0A39" w:rsidRPr="00031706">
        <w:rPr>
          <w:rFonts w:cs="Calibri"/>
          <w:b/>
          <w:bCs/>
          <w:szCs w:val="22"/>
        </w:rPr>
        <w:t xml:space="preserve"> </w:t>
      </w:r>
      <w:r w:rsidR="006B0A39" w:rsidRPr="00031706">
        <w:rPr>
          <w:rFonts w:cs="Calibri"/>
          <w:szCs w:val="22"/>
        </w:rPr>
        <w:t>podle postupu stanovených v</w:t>
      </w:r>
      <w:r w:rsidRPr="00031706">
        <w:rPr>
          <w:rFonts w:cs="Calibri"/>
          <w:szCs w:val="22"/>
        </w:rPr>
        <w:t xml:space="preserve"> dokumentu </w:t>
      </w:r>
      <w:r w:rsidRPr="00031706">
        <w:rPr>
          <w:rFonts w:cs="Calibri"/>
          <w:b/>
          <w:bCs/>
          <w:szCs w:val="22"/>
        </w:rPr>
        <w:t>„Seznam plánovaných evaluací, jejich témat a cílů</w:t>
      </w:r>
      <w:r w:rsidRPr="00031706">
        <w:rPr>
          <w:rFonts w:cs="Calibri"/>
          <w:szCs w:val="22"/>
        </w:rPr>
        <w:t xml:space="preserve">“, který byl schválen Řídicím výborem </w:t>
      </w:r>
      <w:r w:rsidR="00687176" w:rsidRPr="00FB5244">
        <w:t xml:space="preserve">formou per rollam </w:t>
      </w:r>
      <w:r w:rsidRPr="00031706">
        <w:rPr>
          <w:rFonts w:cs="Calibri"/>
          <w:szCs w:val="22"/>
        </w:rPr>
        <w:t xml:space="preserve">dne </w:t>
      </w:r>
      <w:r w:rsidR="00687176" w:rsidRPr="00FB5244">
        <w:t>22.10. 2024 – 25.10.2024</w:t>
      </w:r>
      <w:r w:rsidR="002D140E" w:rsidRPr="00031706">
        <w:rPr>
          <w:rFonts w:cs="Calibri"/>
          <w:szCs w:val="22"/>
        </w:rPr>
        <w:t xml:space="preserve">. </w:t>
      </w:r>
      <w:bookmarkStart w:id="8" w:name="_Toc176424845"/>
    </w:p>
    <w:p w14:paraId="5BCA6F6B" w14:textId="1BCFA8D0" w:rsidR="00C6055C" w:rsidRPr="00C6055C" w:rsidRDefault="00C6055C" w:rsidP="00C6055C">
      <w:pPr>
        <w:ind w:firstLine="578"/>
        <w:rPr>
          <w:rFonts w:cs="Calibri"/>
          <w:szCs w:val="22"/>
        </w:rPr>
      </w:pPr>
      <w:r w:rsidRPr="00C6055C">
        <w:rPr>
          <w:rFonts w:cs="Calibri"/>
          <w:szCs w:val="22"/>
        </w:rPr>
        <w:t>V následující tabulce jsou přehledně uvedena realizovaná témata evaluací.</w:t>
      </w:r>
    </w:p>
    <w:tbl>
      <w:tblPr>
        <w:tblStyle w:val="Tabulkasmkou4zvraznn4"/>
        <w:tblW w:w="8926" w:type="dxa"/>
        <w:tblLook w:val="04A0" w:firstRow="1" w:lastRow="0" w:firstColumn="1" w:lastColumn="0" w:noHBand="0" w:noVBand="1"/>
      </w:tblPr>
      <w:tblGrid>
        <w:gridCol w:w="1000"/>
        <w:gridCol w:w="1547"/>
        <w:gridCol w:w="2787"/>
        <w:gridCol w:w="1033"/>
        <w:gridCol w:w="2559"/>
      </w:tblGrid>
      <w:tr w:rsidR="004545E3" w:rsidRPr="004545E3" w14:paraId="4E0C484F" w14:textId="77777777" w:rsidTr="00D7122D">
        <w:trPr>
          <w:cnfStyle w:val="100000000000" w:firstRow="1" w:lastRow="0" w:firstColumn="0" w:lastColumn="0" w:oddVBand="0" w:evenVBand="0" w:oddHBand="0"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4DCEB822" w14:textId="77777777" w:rsidR="004545E3" w:rsidRPr="00C36649" w:rsidRDefault="004545E3" w:rsidP="004545E3">
            <w:pPr>
              <w:jc w:val="center"/>
              <w:rPr>
                <w:rFonts w:eastAsia="Book Antiqua"/>
                <w:color w:val="auto"/>
                <w:sz w:val="20"/>
                <w:szCs w:val="20"/>
              </w:rPr>
            </w:pPr>
            <w:r w:rsidRPr="00C36649">
              <w:rPr>
                <w:rFonts w:eastAsia="Book Antiqua"/>
                <w:color w:val="auto"/>
                <w:sz w:val="20"/>
                <w:szCs w:val="20"/>
              </w:rPr>
              <w:t>Evaluační jednotka</w:t>
            </w:r>
          </w:p>
        </w:tc>
        <w:tc>
          <w:tcPr>
            <w:tcW w:w="1547" w:type="dxa"/>
            <w:vAlign w:val="center"/>
          </w:tcPr>
          <w:p w14:paraId="0E7AC746"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Téma evaluace</w:t>
            </w:r>
          </w:p>
        </w:tc>
        <w:tc>
          <w:tcPr>
            <w:tcW w:w="2787" w:type="dxa"/>
            <w:vAlign w:val="center"/>
          </w:tcPr>
          <w:p w14:paraId="173B7085"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Cíl evaluace</w:t>
            </w:r>
          </w:p>
        </w:tc>
        <w:tc>
          <w:tcPr>
            <w:tcW w:w="1033" w:type="dxa"/>
            <w:vAlign w:val="center"/>
          </w:tcPr>
          <w:p w14:paraId="5E58589C"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Počet evaluací</w:t>
            </w:r>
          </w:p>
        </w:tc>
        <w:tc>
          <w:tcPr>
            <w:tcW w:w="2559" w:type="dxa"/>
            <w:vAlign w:val="center"/>
          </w:tcPr>
          <w:p w14:paraId="7E4C3EA5"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Výstupy evaluace</w:t>
            </w:r>
          </w:p>
        </w:tc>
      </w:tr>
      <w:tr w:rsidR="004545E3" w:rsidRPr="004545E3" w14:paraId="7DE97C35" w14:textId="77777777" w:rsidTr="00A20011">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483EEF04" w14:textId="77777777" w:rsidR="004545E3" w:rsidRPr="004545E3" w:rsidRDefault="004545E3" w:rsidP="004545E3">
            <w:pPr>
              <w:spacing w:line="259" w:lineRule="auto"/>
              <w:ind w:left="1"/>
              <w:jc w:val="center"/>
              <w:rPr>
                <w:sz w:val="20"/>
                <w:szCs w:val="20"/>
              </w:rPr>
            </w:pPr>
            <w:r w:rsidRPr="004545E3">
              <w:rPr>
                <w:sz w:val="20"/>
                <w:szCs w:val="20"/>
              </w:rPr>
              <w:t>1</w:t>
            </w:r>
          </w:p>
        </w:tc>
        <w:tc>
          <w:tcPr>
            <w:tcW w:w="1547" w:type="dxa"/>
            <w:vAlign w:val="center"/>
          </w:tcPr>
          <w:p w14:paraId="31645102" w14:textId="77777777" w:rsidR="004545E3" w:rsidRPr="004545E3" w:rsidRDefault="004545E3" w:rsidP="004545E3">
            <w:pPr>
              <w:spacing w:line="259" w:lineRule="auto"/>
              <w:ind w:left="1"/>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 xml:space="preserve">Roční akční plány </w:t>
            </w:r>
          </w:p>
        </w:tc>
        <w:tc>
          <w:tcPr>
            <w:tcW w:w="2787" w:type="dxa"/>
            <w:vAlign w:val="center"/>
          </w:tcPr>
          <w:p w14:paraId="70848A6C" w14:textId="77777777" w:rsidR="004545E3" w:rsidRPr="004545E3" w:rsidRDefault="004545E3" w:rsidP="004545E3">
            <w:pPr>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Vyhodnocení naplňování aktivit ročních akčních plánů na rok 2024 a 2025, jejich úspěšnost a přínosy ve vztahu k plnění stanovených cílů a priorit MAP.</w:t>
            </w:r>
          </w:p>
        </w:tc>
        <w:tc>
          <w:tcPr>
            <w:tcW w:w="1033" w:type="dxa"/>
            <w:vAlign w:val="center"/>
          </w:tcPr>
          <w:p w14:paraId="27BF4321" w14:textId="77777777" w:rsidR="004545E3" w:rsidRPr="004545E3" w:rsidRDefault="004545E3" w:rsidP="004545E3">
            <w:pPr>
              <w:spacing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2 x za realizaci projektu</w:t>
            </w:r>
          </w:p>
        </w:tc>
        <w:tc>
          <w:tcPr>
            <w:tcW w:w="2559" w:type="dxa"/>
            <w:vAlign w:val="center"/>
          </w:tcPr>
          <w:p w14:paraId="6F7F000F" w14:textId="77777777" w:rsidR="004545E3" w:rsidRPr="004545E3" w:rsidRDefault="004545E3" w:rsidP="004545E3">
            <w:pPr>
              <w:spacing w:line="259" w:lineRule="auto"/>
              <w:ind w:left="1" w:right="44"/>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Evaluace akčního plánu na rok 2024</w:t>
            </w:r>
          </w:p>
          <w:p w14:paraId="76322CB1" w14:textId="77777777" w:rsidR="004545E3" w:rsidRPr="004545E3" w:rsidRDefault="004545E3" w:rsidP="004545E3">
            <w:pPr>
              <w:spacing w:line="259" w:lineRule="auto"/>
              <w:ind w:left="1" w:right="44"/>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Evaluace akčního plánu na rok 2025</w:t>
            </w:r>
          </w:p>
        </w:tc>
      </w:tr>
      <w:tr w:rsidR="004545E3" w:rsidRPr="004545E3" w14:paraId="41CFE588" w14:textId="77777777" w:rsidTr="00A20011">
        <w:trPr>
          <w:trHeight w:val="1102"/>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014EEB7A" w14:textId="77777777" w:rsidR="004545E3" w:rsidRPr="004545E3" w:rsidRDefault="004545E3" w:rsidP="004545E3">
            <w:pPr>
              <w:spacing w:line="259" w:lineRule="auto"/>
              <w:ind w:left="1"/>
              <w:jc w:val="center"/>
              <w:rPr>
                <w:sz w:val="20"/>
                <w:szCs w:val="20"/>
              </w:rPr>
            </w:pPr>
            <w:r w:rsidRPr="004545E3">
              <w:rPr>
                <w:sz w:val="20"/>
                <w:szCs w:val="20"/>
              </w:rPr>
              <w:t>2</w:t>
            </w:r>
          </w:p>
        </w:tc>
        <w:tc>
          <w:tcPr>
            <w:tcW w:w="1547" w:type="dxa"/>
            <w:vAlign w:val="center"/>
          </w:tcPr>
          <w:p w14:paraId="4BAC624A"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Implementační aktivity MAP IV</w:t>
            </w:r>
          </w:p>
          <w:p w14:paraId="2F4388DA"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787" w:type="dxa"/>
            <w:vAlign w:val="center"/>
          </w:tcPr>
          <w:p w14:paraId="4CE5DB93"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Vyhodnocení efektivity vzdělávacích akcí a splnění očekávání jednotlivých účastníků.</w:t>
            </w:r>
          </w:p>
        </w:tc>
        <w:tc>
          <w:tcPr>
            <w:tcW w:w="1033" w:type="dxa"/>
            <w:vAlign w:val="center"/>
          </w:tcPr>
          <w:p w14:paraId="29258213"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 xml:space="preserve">průběžně </w:t>
            </w:r>
          </w:p>
        </w:tc>
        <w:tc>
          <w:tcPr>
            <w:tcW w:w="2559" w:type="dxa"/>
            <w:vAlign w:val="center"/>
          </w:tcPr>
          <w:p w14:paraId="1EFBED6B" w14:textId="77777777" w:rsidR="004545E3" w:rsidRPr="004545E3" w:rsidRDefault="004545E3" w:rsidP="004545E3">
            <w:pPr>
              <w:spacing w:line="259" w:lineRule="auto"/>
              <w:ind w:left="1" w:right="44"/>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realizaci implementačních aktivit MAP IV</w:t>
            </w:r>
          </w:p>
        </w:tc>
      </w:tr>
      <w:tr w:rsidR="00377D4A" w:rsidRPr="004545E3" w14:paraId="520A6219" w14:textId="77777777" w:rsidTr="00A20011">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0CFE1BB9" w14:textId="3CE6A3C2" w:rsidR="00377D4A" w:rsidRPr="005E3408" w:rsidRDefault="00377D4A" w:rsidP="004545E3">
            <w:pPr>
              <w:spacing w:line="259" w:lineRule="auto"/>
              <w:ind w:left="1" w:right="10"/>
              <w:jc w:val="center"/>
              <w:rPr>
                <w:sz w:val="20"/>
                <w:szCs w:val="20"/>
              </w:rPr>
            </w:pPr>
            <w:r w:rsidRPr="005E3408">
              <w:rPr>
                <w:sz w:val="20"/>
                <w:szCs w:val="20"/>
              </w:rPr>
              <w:t>3</w:t>
            </w:r>
          </w:p>
        </w:tc>
        <w:tc>
          <w:tcPr>
            <w:tcW w:w="1547" w:type="dxa"/>
            <w:vAlign w:val="center"/>
          </w:tcPr>
          <w:p w14:paraId="0B7A3F6F" w14:textId="4A89F38E" w:rsidR="00377D4A" w:rsidRPr="005E3408" w:rsidRDefault="00377D4A" w:rsidP="004545E3">
            <w:pPr>
              <w:spacing w:line="259" w:lineRule="auto"/>
              <w:ind w:left="1" w:right="10"/>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Hodnocení průběhu realizace MAP</w:t>
            </w:r>
          </w:p>
        </w:tc>
        <w:tc>
          <w:tcPr>
            <w:tcW w:w="2787" w:type="dxa"/>
            <w:vAlign w:val="center"/>
          </w:tcPr>
          <w:p w14:paraId="6BE04AC5" w14:textId="2B7A65B2" w:rsidR="00377D4A" w:rsidRPr="005E3408" w:rsidRDefault="005E3408" w:rsidP="004545E3">
            <w:pPr>
              <w:spacing w:line="259" w:lineRule="auto"/>
              <w:ind w:left="1"/>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Cílem evaluace bylo zhodnotit všechna stanovená evaluační témata napříč všemi cílovými skupinami, tedy řediteli, zřizovateli a odborníky.</w:t>
            </w:r>
          </w:p>
        </w:tc>
        <w:tc>
          <w:tcPr>
            <w:tcW w:w="1033" w:type="dxa"/>
            <w:vAlign w:val="center"/>
          </w:tcPr>
          <w:p w14:paraId="16A16720" w14:textId="6A5EC069" w:rsidR="00377D4A" w:rsidRPr="005E3408" w:rsidRDefault="00EC708F" w:rsidP="004545E3">
            <w:pPr>
              <w:spacing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 xml:space="preserve">1x za realizaci </w:t>
            </w:r>
          </w:p>
        </w:tc>
        <w:tc>
          <w:tcPr>
            <w:tcW w:w="2559" w:type="dxa"/>
            <w:vAlign w:val="center"/>
          </w:tcPr>
          <w:p w14:paraId="48FDF770" w14:textId="3C4D65A4" w:rsidR="00377D4A" w:rsidRPr="005E3408" w:rsidRDefault="00A20011" w:rsidP="004545E3">
            <w:pPr>
              <w:spacing w:line="259" w:lineRule="auto"/>
              <w:ind w:left="1" w:right="41"/>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Evaluační zpráva o hodnocení průběhu realizace MAP IV</w:t>
            </w:r>
          </w:p>
        </w:tc>
      </w:tr>
      <w:tr w:rsidR="004545E3" w:rsidRPr="004545E3" w14:paraId="258D0C19" w14:textId="77777777" w:rsidTr="00A20011">
        <w:trPr>
          <w:trHeight w:val="93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5FA56D11" w14:textId="1884E234" w:rsidR="004545E3" w:rsidRPr="004545E3" w:rsidRDefault="00377D4A" w:rsidP="004545E3">
            <w:pPr>
              <w:spacing w:line="259" w:lineRule="auto"/>
              <w:ind w:left="1" w:right="10"/>
              <w:jc w:val="center"/>
              <w:rPr>
                <w:sz w:val="20"/>
                <w:szCs w:val="20"/>
              </w:rPr>
            </w:pPr>
            <w:r>
              <w:rPr>
                <w:sz w:val="20"/>
                <w:szCs w:val="20"/>
              </w:rPr>
              <w:t>4</w:t>
            </w:r>
          </w:p>
        </w:tc>
        <w:tc>
          <w:tcPr>
            <w:tcW w:w="1547" w:type="dxa"/>
            <w:vAlign w:val="center"/>
          </w:tcPr>
          <w:p w14:paraId="68561D22" w14:textId="77777777" w:rsidR="004545E3" w:rsidRPr="004545E3" w:rsidRDefault="004545E3" w:rsidP="004545E3">
            <w:pPr>
              <w:spacing w:line="259" w:lineRule="auto"/>
              <w:ind w:left="1" w:right="10"/>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Fungování pracovních skupin</w:t>
            </w:r>
          </w:p>
        </w:tc>
        <w:tc>
          <w:tcPr>
            <w:tcW w:w="2787" w:type="dxa"/>
            <w:vAlign w:val="center"/>
          </w:tcPr>
          <w:p w14:paraId="4AA89A23"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Zhodnocení přínosů a fungování pracovních skupin</w:t>
            </w:r>
          </w:p>
        </w:tc>
        <w:tc>
          <w:tcPr>
            <w:tcW w:w="1033" w:type="dxa"/>
            <w:vAlign w:val="center"/>
          </w:tcPr>
          <w:p w14:paraId="412E0310"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 xml:space="preserve">2 x za realizaci projektu </w:t>
            </w:r>
          </w:p>
        </w:tc>
        <w:tc>
          <w:tcPr>
            <w:tcW w:w="2559" w:type="dxa"/>
            <w:vAlign w:val="center"/>
          </w:tcPr>
          <w:p w14:paraId="1D384831" w14:textId="77777777" w:rsidR="004545E3" w:rsidRPr="004545E3" w:rsidRDefault="004545E3" w:rsidP="004545E3">
            <w:pPr>
              <w:spacing w:line="259" w:lineRule="auto"/>
              <w:ind w:left="1" w:right="4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činnosti fungování pracovních skupin MAP IV za rok 2024</w:t>
            </w:r>
          </w:p>
          <w:p w14:paraId="13364F4E" w14:textId="77777777" w:rsidR="004545E3" w:rsidRPr="004545E3" w:rsidRDefault="004545E3" w:rsidP="004545E3">
            <w:pPr>
              <w:keepNext/>
              <w:spacing w:line="259" w:lineRule="auto"/>
              <w:ind w:left="1" w:right="4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činnosti fungování pracovních skupin MAP IV za rok 2025</w:t>
            </w:r>
          </w:p>
        </w:tc>
      </w:tr>
    </w:tbl>
    <w:p w14:paraId="1D6B1A97" w14:textId="2A3AB0BC" w:rsidR="004545E3" w:rsidRDefault="004545E3" w:rsidP="004545E3">
      <w:pPr>
        <w:pStyle w:val="Titulek"/>
        <w:jc w:val="center"/>
        <w:rPr>
          <w:rFonts w:cs="Calibri"/>
          <w:szCs w:val="22"/>
        </w:rPr>
      </w:pPr>
      <w:r>
        <w:t xml:space="preserve">Tabulka </w:t>
      </w:r>
      <w:fldSimple w:instr=" SEQ Tabulka \* ARABIC ">
        <w:r w:rsidR="005F477B">
          <w:rPr>
            <w:noProof/>
          </w:rPr>
          <w:t>1</w:t>
        </w:r>
      </w:fldSimple>
      <w:r>
        <w:t xml:space="preserve"> </w:t>
      </w:r>
      <w:r w:rsidRPr="00213BB6">
        <w:t xml:space="preserve">Seznam </w:t>
      </w:r>
      <w:r w:rsidR="00C6055C">
        <w:t xml:space="preserve">realizovaných </w:t>
      </w:r>
      <w:r w:rsidRPr="00213BB6">
        <w:t>evaluací v rámci projektu MAP IV</w:t>
      </w:r>
    </w:p>
    <w:p w14:paraId="49FD9687" w14:textId="77777777" w:rsidR="004545E3" w:rsidRDefault="004545E3" w:rsidP="00B379FA">
      <w:pPr>
        <w:ind w:firstLine="578"/>
        <w:rPr>
          <w:rFonts w:cs="Calibri"/>
          <w:szCs w:val="22"/>
        </w:rPr>
      </w:pPr>
    </w:p>
    <w:p w14:paraId="26DC3B36" w14:textId="048E9D5E" w:rsidR="00DD5C77" w:rsidRDefault="00DD5C77" w:rsidP="00031706">
      <w:pPr>
        <w:pStyle w:val="Nadpis3"/>
      </w:pPr>
      <w:bookmarkStart w:id="9" w:name="_Toc214555453"/>
      <w:r w:rsidRPr="00DD5C77">
        <w:t>Evaluace ročních akčních plánů</w:t>
      </w:r>
      <w:bookmarkEnd w:id="8"/>
      <w:bookmarkEnd w:id="9"/>
    </w:p>
    <w:p w14:paraId="41F6BA5D" w14:textId="152F401C" w:rsidR="00C36649" w:rsidRPr="00DD65FC" w:rsidRDefault="00C36649" w:rsidP="00C36649">
      <w:pPr>
        <w:rPr>
          <w:u w:val="single"/>
        </w:rPr>
      </w:pPr>
      <w:r w:rsidRPr="00DD65FC">
        <w:rPr>
          <w:u w:val="single"/>
        </w:rPr>
        <w:t>Cíl evaluace</w:t>
      </w:r>
      <w:r w:rsidR="00D7122D">
        <w:rPr>
          <w:u w:val="single"/>
        </w:rPr>
        <w:t>:</w:t>
      </w:r>
    </w:p>
    <w:p w14:paraId="31586AE9" w14:textId="2FFC5252" w:rsidR="00C36649" w:rsidRDefault="00C36649" w:rsidP="00C36649">
      <w:pPr>
        <w:ind w:firstLine="708"/>
      </w:pPr>
      <w:r>
        <w:t xml:space="preserve">Cílem této evaluační aktivity </w:t>
      </w:r>
      <w:r w:rsidR="000826A5">
        <w:t>bylo</w:t>
      </w:r>
      <w:r>
        <w:t xml:space="preserve"> zjistit naplňování aktivit ročních akčních plánů, jejich úspěšnost a přínosy ve vztahu k plnění stanovených cílů a priorit MAP. </w:t>
      </w:r>
    </w:p>
    <w:p w14:paraId="280A406B" w14:textId="50BB3395" w:rsidR="00C36649" w:rsidRPr="00F646DE" w:rsidRDefault="00C36649" w:rsidP="00C36649">
      <w:pPr>
        <w:rPr>
          <w:u w:val="single"/>
        </w:rPr>
      </w:pPr>
      <w:r w:rsidRPr="00F646DE">
        <w:rPr>
          <w:u w:val="single"/>
        </w:rPr>
        <w:t>Předmět evaluace</w:t>
      </w:r>
      <w:r w:rsidR="00D7122D">
        <w:rPr>
          <w:u w:val="single"/>
        </w:rPr>
        <w:t>:</w:t>
      </w:r>
    </w:p>
    <w:p w14:paraId="2C55FF32" w14:textId="1BAD09D6" w:rsidR="00C36649" w:rsidRDefault="00C36649" w:rsidP="00C36649">
      <w:pPr>
        <w:ind w:firstLine="708"/>
      </w:pPr>
      <w:r>
        <w:t xml:space="preserve">Předmětem evaluace </w:t>
      </w:r>
      <w:r w:rsidR="000826A5">
        <w:t>byly</w:t>
      </w:r>
      <w:r>
        <w:t xml:space="preserve"> akční plány na rok 2024 a 2025 zpracované v rámci MAP III.</w:t>
      </w:r>
    </w:p>
    <w:p w14:paraId="7A2BEF16" w14:textId="77777777" w:rsidR="00C36649" w:rsidRPr="00364E8F" w:rsidRDefault="00C36649" w:rsidP="00C36649">
      <w:pPr>
        <w:rPr>
          <w:u w:val="single"/>
        </w:rPr>
      </w:pPr>
      <w:r w:rsidRPr="00364E8F">
        <w:rPr>
          <w:u w:val="single"/>
        </w:rPr>
        <w:t>Cílová skupina:</w:t>
      </w:r>
    </w:p>
    <w:p w14:paraId="02801B9A" w14:textId="1C28E5E1" w:rsidR="00C36649" w:rsidRDefault="00C36649" w:rsidP="00C36649">
      <w:pPr>
        <w:ind w:firstLine="708"/>
      </w:pPr>
      <w:r>
        <w:t xml:space="preserve">Evaluace </w:t>
      </w:r>
      <w:r w:rsidR="000826A5">
        <w:t>byla</w:t>
      </w:r>
      <w:r>
        <w:t xml:space="preserve"> zaměřena na realizátory aktivit naplánovaných v ročním akčním plánu.</w:t>
      </w:r>
    </w:p>
    <w:p w14:paraId="07AF991F" w14:textId="77777777" w:rsidR="00C36649" w:rsidRPr="00364E8F" w:rsidRDefault="00C36649" w:rsidP="00C36649">
      <w:pPr>
        <w:rPr>
          <w:u w:val="single"/>
        </w:rPr>
      </w:pPr>
      <w:r w:rsidRPr="00364E8F">
        <w:rPr>
          <w:u w:val="single"/>
        </w:rPr>
        <w:t>Nástroje:</w:t>
      </w:r>
    </w:p>
    <w:p w14:paraId="7691FA40" w14:textId="4A4710B9" w:rsidR="00C36649" w:rsidRDefault="00C36649" w:rsidP="0034637A">
      <w:pPr>
        <w:pStyle w:val="Odstavecseseznamem"/>
        <w:numPr>
          <w:ilvl w:val="0"/>
          <w:numId w:val="3"/>
        </w:numPr>
        <w:spacing w:after="120" w:line="276" w:lineRule="auto"/>
      </w:pPr>
      <w:r>
        <w:t xml:space="preserve">Analýza dat; </w:t>
      </w:r>
    </w:p>
    <w:p w14:paraId="593A5EBA" w14:textId="41D3E22A" w:rsidR="00C36649" w:rsidRDefault="00C36649" w:rsidP="0034637A">
      <w:pPr>
        <w:pStyle w:val="Odstavecseseznamem"/>
        <w:numPr>
          <w:ilvl w:val="0"/>
          <w:numId w:val="3"/>
        </w:numPr>
        <w:spacing w:after="120" w:line="276" w:lineRule="auto"/>
      </w:pPr>
      <w:r>
        <w:t>řízená diskuse RT MAP IV se zástupci platformy MAP</w:t>
      </w:r>
      <w:r w:rsidR="00790286">
        <w:t>.</w:t>
      </w:r>
    </w:p>
    <w:p w14:paraId="6C83D5DC" w14:textId="26500893" w:rsidR="00DD5C77" w:rsidRPr="00C36649" w:rsidRDefault="001E103A" w:rsidP="00DD5C77">
      <w:pPr>
        <w:rPr>
          <w:u w:val="single"/>
        </w:rPr>
      </w:pPr>
      <w:r w:rsidRPr="00C36649">
        <w:rPr>
          <w:u w:val="single"/>
        </w:rPr>
        <w:t>Výstup evaluace</w:t>
      </w:r>
      <w:r w:rsidR="004F6D33" w:rsidRPr="00C36649">
        <w:rPr>
          <w:u w:val="single"/>
        </w:rPr>
        <w:t>:</w:t>
      </w:r>
    </w:p>
    <w:tbl>
      <w:tblPr>
        <w:tblStyle w:val="Tabulkasmkou4zvraznn4"/>
        <w:tblW w:w="9209" w:type="dxa"/>
        <w:tblLook w:val="04A0" w:firstRow="1" w:lastRow="0" w:firstColumn="1" w:lastColumn="0" w:noHBand="0" w:noVBand="1"/>
      </w:tblPr>
      <w:tblGrid>
        <w:gridCol w:w="2265"/>
        <w:gridCol w:w="3826"/>
        <w:gridCol w:w="3118"/>
      </w:tblGrid>
      <w:tr w:rsidR="00C36649" w:rsidRPr="00C36649" w14:paraId="4300978B" w14:textId="77777777" w:rsidTr="000826A5">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0B6CE08" w14:textId="6B3F2A1C" w:rsidR="000826A5" w:rsidRPr="000826A5" w:rsidRDefault="00DD5C77" w:rsidP="000826A5">
            <w:pPr>
              <w:jc w:val="center"/>
              <w:rPr>
                <w:b w:val="0"/>
                <w:bCs w:val="0"/>
              </w:rPr>
            </w:pPr>
            <w:r w:rsidRPr="00C36649">
              <w:rPr>
                <w:color w:val="auto"/>
              </w:rPr>
              <w:t>Přehled akčních plánů</w:t>
            </w:r>
          </w:p>
        </w:tc>
        <w:tc>
          <w:tcPr>
            <w:tcW w:w="3826" w:type="dxa"/>
            <w:vAlign w:val="center"/>
          </w:tcPr>
          <w:p w14:paraId="400ACD64" w14:textId="77777777" w:rsidR="00DD5C77" w:rsidRPr="00C36649" w:rsidRDefault="00DD5C77"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36649">
              <w:rPr>
                <w:color w:val="auto"/>
              </w:rPr>
              <w:t>Výstup evaluace ročních akčních plánů</w:t>
            </w:r>
          </w:p>
        </w:tc>
        <w:tc>
          <w:tcPr>
            <w:tcW w:w="3118" w:type="dxa"/>
            <w:vAlign w:val="center"/>
          </w:tcPr>
          <w:p w14:paraId="4AE4B500" w14:textId="3B5384FE" w:rsidR="00DD5C77" w:rsidRPr="00C36649" w:rsidRDefault="00DD5C77"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36649">
              <w:rPr>
                <w:color w:val="auto"/>
              </w:rPr>
              <w:t>Schválení výstupu v ŘV MAP IV</w:t>
            </w:r>
          </w:p>
        </w:tc>
      </w:tr>
      <w:tr w:rsidR="00C36649" w:rsidRPr="00C36649" w14:paraId="3A2FB22A" w14:textId="77777777" w:rsidTr="000F0C64">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65" w:type="dxa"/>
          </w:tcPr>
          <w:p w14:paraId="08C28179" w14:textId="77777777" w:rsidR="00DD5C77" w:rsidRPr="00C36649" w:rsidRDefault="00DD5C77" w:rsidP="009660C1">
            <w:r w:rsidRPr="00C36649">
              <w:t>Akční plán na rok 2024</w:t>
            </w:r>
          </w:p>
        </w:tc>
        <w:tc>
          <w:tcPr>
            <w:tcW w:w="3826" w:type="dxa"/>
          </w:tcPr>
          <w:p w14:paraId="28EDA77F" w14:textId="77777777" w:rsidR="00DD5C77" w:rsidRPr="00C36649" w:rsidRDefault="00DD5C77" w:rsidP="009660C1">
            <w:pPr>
              <w:cnfStyle w:val="000000100000" w:firstRow="0" w:lastRow="0" w:firstColumn="0" w:lastColumn="0" w:oddVBand="0" w:evenVBand="0" w:oddHBand="1" w:evenHBand="0" w:firstRowFirstColumn="0" w:firstRowLastColumn="0" w:lastRowFirstColumn="0" w:lastRowLastColumn="0"/>
            </w:pPr>
            <w:r w:rsidRPr="00C36649">
              <w:t xml:space="preserve">Evaluace akčního plánu na rok 2024 </w:t>
            </w:r>
          </w:p>
        </w:tc>
        <w:tc>
          <w:tcPr>
            <w:tcW w:w="3118" w:type="dxa"/>
            <w:vAlign w:val="center"/>
          </w:tcPr>
          <w:p w14:paraId="5CDA34FD" w14:textId="7A329A0D" w:rsidR="00DD5C77" w:rsidRPr="00C36649" w:rsidRDefault="00C6055C" w:rsidP="000F0C64">
            <w:pPr>
              <w:jc w:val="center"/>
              <w:cnfStyle w:val="000000100000" w:firstRow="0" w:lastRow="0" w:firstColumn="0" w:lastColumn="0" w:oddVBand="0" w:evenVBand="0" w:oddHBand="1" w:evenHBand="0" w:firstRowFirstColumn="0" w:firstRowLastColumn="0" w:lastRowFirstColumn="0" w:lastRowLastColumn="0"/>
            </w:pPr>
            <w:r>
              <w:t>8.5.2025</w:t>
            </w:r>
          </w:p>
        </w:tc>
      </w:tr>
      <w:tr w:rsidR="00C36649" w:rsidRPr="00C36649" w14:paraId="4EB4759F" w14:textId="77777777" w:rsidTr="000F0C64">
        <w:trPr>
          <w:trHeight w:val="419"/>
        </w:trPr>
        <w:tc>
          <w:tcPr>
            <w:cnfStyle w:val="001000000000" w:firstRow="0" w:lastRow="0" w:firstColumn="1" w:lastColumn="0" w:oddVBand="0" w:evenVBand="0" w:oddHBand="0" w:evenHBand="0" w:firstRowFirstColumn="0" w:firstRowLastColumn="0" w:lastRowFirstColumn="0" w:lastRowLastColumn="0"/>
            <w:tcW w:w="2265" w:type="dxa"/>
          </w:tcPr>
          <w:p w14:paraId="52D2D072" w14:textId="77777777" w:rsidR="00DD5C77" w:rsidRPr="00C36649" w:rsidRDefault="00DD5C77" w:rsidP="009660C1">
            <w:r w:rsidRPr="00C36649">
              <w:t>Akční plán na rok 2025</w:t>
            </w:r>
          </w:p>
        </w:tc>
        <w:tc>
          <w:tcPr>
            <w:tcW w:w="3826" w:type="dxa"/>
          </w:tcPr>
          <w:p w14:paraId="7C93816C" w14:textId="77777777" w:rsidR="00DD5C77" w:rsidRPr="00C36649" w:rsidRDefault="00DD5C77" w:rsidP="009660C1">
            <w:pPr>
              <w:cnfStyle w:val="000000000000" w:firstRow="0" w:lastRow="0" w:firstColumn="0" w:lastColumn="0" w:oddVBand="0" w:evenVBand="0" w:oddHBand="0" w:evenHBand="0" w:firstRowFirstColumn="0" w:firstRowLastColumn="0" w:lastRowFirstColumn="0" w:lastRowLastColumn="0"/>
            </w:pPr>
            <w:r w:rsidRPr="00C36649">
              <w:t xml:space="preserve">Evaluace akčního plánu na rok 2025 </w:t>
            </w:r>
          </w:p>
        </w:tc>
        <w:tc>
          <w:tcPr>
            <w:tcW w:w="3118" w:type="dxa"/>
            <w:vAlign w:val="center"/>
          </w:tcPr>
          <w:p w14:paraId="3F0F72D0" w14:textId="00254E1D" w:rsidR="00DD5C77" w:rsidRPr="00C36649" w:rsidRDefault="00C6055C" w:rsidP="000F0C64">
            <w:pPr>
              <w:keepNext/>
              <w:jc w:val="center"/>
              <w:cnfStyle w:val="000000000000" w:firstRow="0" w:lastRow="0" w:firstColumn="0" w:lastColumn="0" w:oddVBand="0" w:evenVBand="0" w:oddHBand="0" w:evenHBand="0" w:firstRowFirstColumn="0" w:firstRowLastColumn="0" w:lastRowFirstColumn="0" w:lastRowLastColumn="0"/>
            </w:pPr>
            <w:r w:rsidRPr="00C6055C">
              <w:t>11.12.2025</w:t>
            </w:r>
          </w:p>
        </w:tc>
      </w:tr>
    </w:tbl>
    <w:p w14:paraId="57A6DE8A" w14:textId="39D13F5D" w:rsidR="00C36649" w:rsidRDefault="00C36649" w:rsidP="000826A5">
      <w:pPr>
        <w:pStyle w:val="Titulek"/>
        <w:jc w:val="center"/>
      </w:pPr>
      <w:r>
        <w:t xml:space="preserve">Tabulka </w:t>
      </w:r>
      <w:fldSimple w:instr=" SEQ Tabulka \* ARABIC ">
        <w:r w:rsidR="005F477B">
          <w:rPr>
            <w:noProof/>
          </w:rPr>
          <w:t>2</w:t>
        </w:r>
      </w:fldSimple>
      <w:r>
        <w:t xml:space="preserve"> </w:t>
      </w:r>
      <w:r w:rsidRPr="009B45E9">
        <w:t>Přehled evaluace Akčních plánů</w:t>
      </w:r>
    </w:p>
    <w:p w14:paraId="12B62697" w14:textId="77777777" w:rsidR="006420D0" w:rsidRPr="006420D0" w:rsidRDefault="006420D0" w:rsidP="006420D0"/>
    <w:p w14:paraId="68FB866A" w14:textId="0E21D307" w:rsidR="00DD5C77" w:rsidRDefault="00DD5C77" w:rsidP="00031706">
      <w:pPr>
        <w:pStyle w:val="Nadpis3"/>
      </w:pPr>
      <w:bookmarkStart w:id="10" w:name="_Toc176424846"/>
      <w:bookmarkStart w:id="11" w:name="_Toc214555454"/>
      <w:r w:rsidRPr="00031706">
        <w:t>Evaluace implementačních aktivit MAP IV</w:t>
      </w:r>
      <w:bookmarkEnd w:id="10"/>
      <w:bookmarkEnd w:id="11"/>
    </w:p>
    <w:p w14:paraId="02CCE7CC" w14:textId="77777777" w:rsidR="00C36649" w:rsidRPr="00034292" w:rsidRDefault="00C36649" w:rsidP="00C36649">
      <w:pPr>
        <w:rPr>
          <w:u w:val="single"/>
        </w:rPr>
      </w:pPr>
      <w:r w:rsidRPr="00034292">
        <w:rPr>
          <w:u w:val="single"/>
        </w:rPr>
        <w:t>Cíl evaluace:</w:t>
      </w:r>
    </w:p>
    <w:p w14:paraId="09E5371C" w14:textId="363F0D0A" w:rsidR="00C36649" w:rsidRDefault="00C36649" w:rsidP="00C36649">
      <w:pPr>
        <w:ind w:firstLine="708"/>
      </w:pPr>
      <w:r>
        <w:t xml:space="preserve">Cílem evaluace implementačních aktivit </w:t>
      </w:r>
      <w:r w:rsidR="000826A5">
        <w:t>bylo</w:t>
      </w:r>
      <w:r>
        <w:t xml:space="preserve"> systematicky a objektivně posoudit, jak efektivně </w:t>
      </w:r>
      <w:r>
        <w:br/>
        <w:t>a účinně byly plánované aktivity realizovány.</w:t>
      </w:r>
    </w:p>
    <w:p w14:paraId="397FD0EA" w14:textId="77777777" w:rsidR="00C36649" w:rsidRPr="00034292" w:rsidRDefault="00C36649" w:rsidP="00C36649">
      <w:pPr>
        <w:rPr>
          <w:u w:val="single"/>
        </w:rPr>
      </w:pPr>
      <w:r w:rsidRPr="00034292">
        <w:rPr>
          <w:u w:val="single"/>
        </w:rPr>
        <w:t>Cílová skupina:</w:t>
      </w:r>
    </w:p>
    <w:p w14:paraId="777E8420" w14:textId="74D10644" w:rsidR="00C36649" w:rsidRDefault="00C36649" w:rsidP="00C36649">
      <w:pPr>
        <w:ind w:firstLine="708"/>
      </w:pPr>
      <w:r>
        <w:t xml:space="preserve">Cílovou skupinou evaluace </w:t>
      </w:r>
      <w:r w:rsidR="000826A5">
        <w:t>byli</w:t>
      </w:r>
      <w:r>
        <w:t xml:space="preserve"> účastníci vzdělávacích aktivit (zástupců rodičů, pedagogů </w:t>
      </w:r>
      <w:r>
        <w:br/>
        <w:t>i veřejnosti, děti a žáci).</w:t>
      </w:r>
    </w:p>
    <w:p w14:paraId="39F1CEA1" w14:textId="77777777" w:rsidR="006420D0" w:rsidRDefault="006420D0" w:rsidP="00C36649">
      <w:pPr>
        <w:rPr>
          <w:u w:val="single"/>
        </w:rPr>
      </w:pPr>
    </w:p>
    <w:p w14:paraId="4B9FBC75" w14:textId="70F31ECF" w:rsidR="00C36649" w:rsidRPr="00034292" w:rsidRDefault="00C36649" w:rsidP="00C36649">
      <w:pPr>
        <w:rPr>
          <w:u w:val="single"/>
        </w:rPr>
      </w:pPr>
      <w:r w:rsidRPr="00034292">
        <w:rPr>
          <w:u w:val="single"/>
        </w:rPr>
        <w:t>Nástroje:</w:t>
      </w:r>
    </w:p>
    <w:p w14:paraId="4A0D9FA8" w14:textId="473F66E8" w:rsidR="00C36649" w:rsidRDefault="00C36649" w:rsidP="00C36649">
      <w:pPr>
        <w:ind w:firstLine="360"/>
      </w:pPr>
      <w:r>
        <w:t>Pro</w:t>
      </w:r>
      <w:r w:rsidRPr="005253B2">
        <w:t xml:space="preserve"> účely evaluace implementačních aktivit MAP </w:t>
      </w:r>
      <w:r w:rsidR="000826A5">
        <w:t>byly</w:t>
      </w:r>
      <w:r>
        <w:t xml:space="preserve"> využívány tyto evaluační nástroje:</w:t>
      </w:r>
    </w:p>
    <w:p w14:paraId="07B2D0FE" w14:textId="7867AD52" w:rsidR="00C36649" w:rsidRDefault="00C36649" w:rsidP="0034637A">
      <w:pPr>
        <w:pStyle w:val="Odstavecseseznamem"/>
        <w:numPr>
          <w:ilvl w:val="0"/>
          <w:numId w:val="6"/>
        </w:numPr>
        <w:spacing w:after="120" w:line="276" w:lineRule="auto"/>
      </w:pPr>
      <w:r>
        <w:t>Prezentace, zápisy z</w:t>
      </w:r>
      <w:r w:rsidR="009F4845">
        <w:t> </w:t>
      </w:r>
      <w:r>
        <w:t>aktivit</w:t>
      </w:r>
      <w:r w:rsidR="009F4845">
        <w:t>;</w:t>
      </w:r>
    </w:p>
    <w:p w14:paraId="72085565" w14:textId="3C71143B" w:rsidR="00C36649" w:rsidRPr="002963B7" w:rsidRDefault="00C36649" w:rsidP="0034637A">
      <w:pPr>
        <w:pStyle w:val="Odstavecseseznamem"/>
        <w:numPr>
          <w:ilvl w:val="0"/>
          <w:numId w:val="6"/>
        </w:numPr>
        <w:spacing w:after="120" w:line="276" w:lineRule="auto"/>
        <w:rPr>
          <w:color w:val="000000" w:themeColor="text1"/>
        </w:rPr>
      </w:pPr>
      <w:r w:rsidRPr="002963B7">
        <w:rPr>
          <w:color w:val="000000" w:themeColor="text1"/>
        </w:rPr>
        <w:t>Hodnotící dotazníky aktivit implementace vyplněné cílovými skupinami</w:t>
      </w:r>
      <w:r w:rsidR="009F4845">
        <w:rPr>
          <w:color w:val="000000" w:themeColor="text1"/>
        </w:rPr>
        <w:t>;</w:t>
      </w:r>
    </w:p>
    <w:p w14:paraId="44C0FB94" w14:textId="5921F592" w:rsidR="00C36649" w:rsidRPr="002963B7" w:rsidRDefault="00C36649" w:rsidP="0034637A">
      <w:pPr>
        <w:pStyle w:val="Odstavecseseznamem"/>
        <w:numPr>
          <w:ilvl w:val="0"/>
          <w:numId w:val="6"/>
        </w:numPr>
        <w:spacing w:after="120" w:line="276" w:lineRule="auto"/>
        <w:rPr>
          <w:color w:val="000000" w:themeColor="text1"/>
        </w:rPr>
      </w:pPr>
      <w:r w:rsidRPr="002963B7">
        <w:rPr>
          <w:color w:val="000000" w:themeColor="text1"/>
        </w:rPr>
        <w:t>Přímé pozorování evaluátora či členů RT</w:t>
      </w:r>
      <w:r w:rsidR="009F4845">
        <w:rPr>
          <w:color w:val="000000" w:themeColor="text1"/>
        </w:rPr>
        <w:t>;</w:t>
      </w:r>
    </w:p>
    <w:p w14:paraId="3A802838" w14:textId="06D6CF97" w:rsidR="00C36649" w:rsidRPr="002963B7" w:rsidRDefault="00C36649" w:rsidP="0034637A">
      <w:pPr>
        <w:pStyle w:val="Odstavecseseznamem"/>
        <w:numPr>
          <w:ilvl w:val="0"/>
          <w:numId w:val="6"/>
        </w:numPr>
        <w:spacing w:after="120" w:line="276" w:lineRule="auto"/>
        <w:rPr>
          <w:color w:val="000000" w:themeColor="text1"/>
        </w:rPr>
      </w:pPr>
      <w:r w:rsidRPr="002963B7">
        <w:rPr>
          <w:color w:val="000000" w:themeColor="text1"/>
        </w:rPr>
        <w:t>Případně zpětné vazby od lektorů a odborníků</w:t>
      </w:r>
      <w:r w:rsidR="009F4845">
        <w:rPr>
          <w:color w:val="000000" w:themeColor="text1"/>
        </w:rPr>
        <w:t>;</w:t>
      </w:r>
      <w:r w:rsidRPr="002963B7">
        <w:rPr>
          <w:color w:val="000000" w:themeColor="text1"/>
        </w:rPr>
        <w:t xml:space="preserve"> </w:t>
      </w:r>
    </w:p>
    <w:p w14:paraId="6193C2CF" w14:textId="191DDCB4" w:rsidR="00C36649" w:rsidRDefault="00C36649" w:rsidP="0034637A">
      <w:pPr>
        <w:pStyle w:val="Odstavecseseznamem"/>
        <w:numPr>
          <w:ilvl w:val="0"/>
          <w:numId w:val="6"/>
        </w:numPr>
        <w:spacing w:after="120" w:line="276" w:lineRule="auto"/>
        <w:rPr>
          <w:color w:val="000000" w:themeColor="text1"/>
        </w:rPr>
      </w:pPr>
      <w:r w:rsidRPr="002963B7">
        <w:rPr>
          <w:color w:val="000000" w:themeColor="text1"/>
        </w:rPr>
        <w:t xml:space="preserve">U implementačních aktivit pro děti a žáky </w:t>
      </w:r>
      <w:r w:rsidR="009F4845">
        <w:rPr>
          <w:color w:val="000000" w:themeColor="text1"/>
        </w:rPr>
        <w:t>bylo</w:t>
      </w:r>
      <w:r w:rsidRPr="002963B7">
        <w:rPr>
          <w:color w:val="000000" w:themeColor="text1"/>
        </w:rPr>
        <w:t xml:space="preserve"> vyhodnocení aktivity realizováno prostřednictvím šetření pedagogů, odborníků, kteří implementační aktivity realizovali, </w:t>
      </w:r>
      <w:r>
        <w:rPr>
          <w:color w:val="000000" w:themeColor="text1"/>
        </w:rPr>
        <w:br/>
      </w:r>
      <w:r w:rsidRPr="002963B7">
        <w:rPr>
          <w:color w:val="000000" w:themeColor="text1"/>
        </w:rPr>
        <w:t>či vyjádření dětí pomocí smajlíků.</w:t>
      </w:r>
    </w:p>
    <w:p w14:paraId="4BA0B48B" w14:textId="77777777" w:rsidR="000826A5" w:rsidRPr="002963B7" w:rsidRDefault="000826A5" w:rsidP="000826A5">
      <w:pPr>
        <w:pStyle w:val="Odstavecseseznamem"/>
        <w:spacing w:after="120" w:line="276" w:lineRule="auto"/>
        <w:rPr>
          <w:color w:val="000000" w:themeColor="text1"/>
        </w:rPr>
      </w:pPr>
    </w:p>
    <w:p w14:paraId="7CA57090" w14:textId="0CF881E0" w:rsidR="00C36649" w:rsidRDefault="00C36649" w:rsidP="00C36649">
      <w:r>
        <w:t xml:space="preserve">Případně pro získání upřesňujících informací </w:t>
      </w:r>
      <w:r w:rsidR="000826A5">
        <w:t xml:space="preserve">bylo </w:t>
      </w:r>
      <w:r>
        <w:t>možné použít</w:t>
      </w:r>
      <w:r w:rsidR="000826A5">
        <w:t>:</w:t>
      </w:r>
    </w:p>
    <w:p w14:paraId="71DC3DB2" w14:textId="77777777" w:rsidR="00C36649" w:rsidRDefault="00C36649" w:rsidP="0034637A">
      <w:pPr>
        <w:pStyle w:val="Odstavecseseznamem"/>
        <w:numPr>
          <w:ilvl w:val="0"/>
          <w:numId w:val="6"/>
        </w:numPr>
        <w:spacing w:after="120" w:line="276" w:lineRule="auto"/>
      </w:pPr>
      <w:r w:rsidRPr="005253B2">
        <w:t>dotazníkové šetření</w:t>
      </w:r>
      <w:r>
        <w:t>;</w:t>
      </w:r>
    </w:p>
    <w:p w14:paraId="2937B965" w14:textId="77777777" w:rsidR="00C36649" w:rsidRPr="005253B2" w:rsidRDefault="00C36649" w:rsidP="0034637A">
      <w:pPr>
        <w:pStyle w:val="Odstavecseseznamem"/>
        <w:numPr>
          <w:ilvl w:val="0"/>
          <w:numId w:val="4"/>
        </w:numPr>
        <w:spacing w:after="120" w:line="276" w:lineRule="auto"/>
      </w:pPr>
      <w:r w:rsidRPr="005253B2">
        <w:t>hloubkové rozhovory (např. se zástupci pracovních skupin, organizátory, zástupci cílové skupiny, klíčovými aktéry platformy MAP)</w:t>
      </w:r>
      <w:r>
        <w:t>;</w:t>
      </w:r>
    </w:p>
    <w:p w14:paraId="59D0288A" w14:textId="29D92785" w:rsidR="00C36649" w:rsidRPr="00F2360C" w:rsidRDefault="00C36649" w:rsidP="00C36649">
      <w:r w:rsidRPr="00F2360C">
        <w:t xml:space="preserve">Výběr nástroje evaluace </w:t>
      </w:r>
      <w:r w:rsidR="000826A5">
        <w:t>byl</w:t>
      </w:r>
      <w:r w:rsidRPr="00F2360C">
        <w:t xml:space="preserve"> individuální v závislosti na </w:t>
      </w:r>
      <w:r>
        <w:t>typu vzdělávací akce a cílové skupině</w:t>
      </w:r>
      <w:r w:rsidRPr="00F2360C">
        <w:t>.</w:t>
      </w:r>
    </w:p>
    <w:p w14:paraId="7A5335C6" w14:textId="77777777" w:rsidR="00C36649" w:rsidRDefault="00C36649" w:rsidP="00C36649">
      <w:pPr>
        <w:pStyle w:val="OM-Normln"/>
        <w:rPr>
          <w:u w:val="single"/>
        </w:rPr>
      </w:pPr>
    </w:p>
    <w:p w14:paraId="6542DAEC" w14:textId="77777777" w:rsidR="00C36649" w:rsidRPr="005F477B" w:rsidRDefault="00C36649" w:rsidP="00C36649">
      <w:pPr>
        <w:pStyle w:val="OM-Normln"/>
        <w:rPr>
          <w:rFonts w:ascii="Calibri" w:hAnsi="Calibri" w:cs="Calibri"/>
          <w:u w:val="single"/>
        </w:rPr>
      </w:pPr>
      <w:r w:rsidRPr="005F477B">
        <w:rPr>
          <w:rFonts w:ascii="Calibri" w:hAnsi="Calibri" w:cs="Calibri"/>
          <w:u w:val="single"/>
        </w:rPr>
        <w:t>Předmět evaluace:</w:t>
      </w:r>
    </w:p>
    <w:p w14:paraId="50D58273" w14:textId="168FCE0B" w:rsidR="00C36649" w:rsidRDefault="00C36649" w:rsidP="005F477B">
      <w:pPr>
        <w:pStyle w:val="OM-Normln"/>
        <w:ind w:firstLine="708"/>
        <w:rPr>
          <w:rFonts w:ascii="Calibri" w:hAnsi="Calibri" w:cs="Calibri"/>
        </w:rPr>
      </w:pPr>
      <w:r w:rsidRPr="005F477B">
        <w:rPr>
          <w:rFonts w:ascii="Calibri" w:hAnsi="Calibri" w:cs="Calibri"/>
        </w:rPr>
        <w:t>Předmětem evaluace b</w:t>
      </w:r>
      <w:r w:rsidR="000826A5">
        <w:rPr>
          <w:rFonts w:ascii="Calibri" w:hAnsi="Calibri" w:cs="Calibri"/>
        </w:rPr>
        <w:t>ylo</w:t>
      </w:r>
      <w:r w:rsidRPr="005F477B">
        <w:rPr>
          <w:rFonts w:ascii="Calibri" w:hAnsi="Calibri" w:cs="Calibri"/>
        </w:rPr>
        <w:t xml:space="preserve"> celkem 9 implementačních aktivit projektu MAP IV:</w:t>
      </w:r>
    </w:p>
    <w:p w14:paraId="2ACE759A" w14:textId="77777777" w:rsidR="006420D0" w:rsidRPr="005F477B" w:rsidRDefault="006420D0" w:rsidP="005F477B">
      <w:pPr>
        <w:pStyle w:val="OM-Normln"/>
        <w:ind w:firstLine="708"/>
        <w:rPr>
          <w:rFonts w:ascii="Calibri" w:hAnsi="Calibri" w:cs="Calibri"/>
        </w:rPr>
      </w:pPr>
    </w:p>
    <w:p w14:paraId="29FA5324" w14:textId="77777777" w:rsidR="00C36649" w:rsidRPr="005F477B" w:rsidRDefault="00C36649" w:rsidP="0034637A">
      <w:pPr>
        <w:pStyle w:val="Odstavecseseznamem"/>
        <w:numPr>
          <w:ilvl w:val="0"/>
          <w:numId w:val="5"/>
        </w:numPr>
        <w:spacing w:after="120" w:line="276" w:lineRule="auto"/>
        <w:rPr>
          <w:rFonts w:cs="Calibri"/>
        </w:rPr>
      </w:pPr>
      <w:bookmarkStart w:id="12" w:name="_Hlk143247221"/>
      <w:r w:rsidRPr="005F477B">
        <w:rPr>
          <w:rFonts w:cs="Calibri"/>
        </w:rPr>
        <w:t>Podpora sdílení mezi aktéry ve vzdělávání v území ORP Louny – ZŠ/ZŠ, MŠ/MŠ, ZŠ/MŠ/ZUŠ ORP Louny</w:t>
      </w:r>
    </w:p>
    <w:p w14:paraId="03544BFF"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sdílení mezi aktéry ve vzdělávání v území ORP Louny – vedení škol a školských zařízení a zřizovatelé</w:t>
      </w:r>
    </w:p>
    <w:p w14:paraId="53F426CA"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sdílení mezi aktéry ve vzdělávání v území ORP Louny – pedagogičtí pracovníci x asistenti pedagogů</w:t>
      </w:r>
    </w:p>
    <w:p w14:paraId="5880F338"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sdílení mezi aktéry ve vzdělávání mimo území ORP Louny</w:t>
      </w:r>
    </w:p>
    <w:p w14:paraId="65FF8209"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Workshopy na podporu rodičovských kompetencí, které povedou k rozvoji potenciálu každého dítěte, žáka i se zaměřením na žáky se sociálním a jiným znevýhodněním</w:t>
      </w:r>
    </w:p>
    <w:p w14:paraId="162C732E"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Řečová výchova</w:t>
      </w:r>
    </w:p>
    <w:p w14:paraId="424B725E"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spolupráce aktérů ve vzdělávání v ORP Louny formou realizace společných projektů pro děti a žáky vedoucích k rozvoji klíčových kompetencí</w:t>
      </w:r>
    </w:p>
    <w:p w14:paraId="636F6500"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Společné vzdělávací akce pro aktéry ve vzdělávání na území ORP Louny</w:t>
      </w:r>
    </w:p>
    <w:p w14:paraId="43829D92" w14:textId="77777777" w:rsidR="00C36649" w:rsidRPr="005F477B" w:rsidRDefault="00C36649" w:rsidP="0034637A">
      <w:pPr>
        <w:pStyle w:val="Odstavecseseznamem"/>
        <w:numPr>
          <w:ilvl w:val="0"/>
          <w:numId w:val="5"/>
        </w:numPr>
        <w:spacing w:after="120" w:line="276" w:lineRule="auto"/>
        <w:rPr>
          <w:rFonts w:cs="Calibri"/>
        </w:rPr>
      </w:pPr>
      <w:r w:rsidRPr="005F477B">
        <w:rPr>
          <w:rFonts w:cs="Calibri"/>
        </w:rPr>
        <w:t>Podpora práce s dětmi a žáky ze sociálně znevýhodněného prostředí</w:t>
      </w:r>
    </w:p>
    <w:bookmarkEnd w:id="12"/>
    <w:p w14:paraId="24CD8409" w14:textId="69456F41" w:rsidR="00DD5C77" w:rsidRPr="005F477B" w:rsidRDefault="001E103A" w:rsidP="001E103A">
      <w:pPr>
        <w:rPr>
          <w:rFonts w:cs="Calibri"/>
          <w:u w:val="single"/>
        </w:rPr>
      </w:pPr>
      <w:r w:rsidRPr="005F477B">
        <w:rPr>
          <w:rFonts w:cs="Calibri"/>
          <w:u w:val="single"/>
        </w:rPr>
        <w:t>Výstup evaluace:</w:t>
      </w:r>
    </w:p>
    <w:tbl>
      <w:tblPr>
        <w:tblStyle w:val="Tabulkasmkou4zvraznn4"/>
        <w:tblW w:w="9067" w:type="dxa"/>
        <w:tblLook w:val="04A0" w:firstRow="1" w:lastRow="0" w:firstColumn="1" w:lastColumn="0" w:noHBand="0" w:noVBand="1"/>
      </w:tblPr>
      <w:tblGrid>
        <w:gridCol w:w="2265"/>
        <w:gridCol w:w="4818"/>
        <w:gridCol w:w="1984"/>
      </w:tblGrid>
      <w:tr w:rsidR="005F477B" w:rsidRPr="005F477B" w14:paraId="4633CC0F" w14:textId="77777777" w:rsidTr="00082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7B4F01DE" w14:textId="77777777" w:rsidR="001E103A" w:rsidRPr="005F477B" w:rsidRDefault="001E103A" w:rsidP="000826A5">
            <w:pPr>
              <w:jc w:val="center"/>
              <w:rPr>
                <w:b w:val="0"/>
                <w:bCs w:val="0"/>
                <w:color w:val="auto"/>
              </w:rPr>
            </w:pPr>
            <w:r w:rsidRPr="005F477B">
              <w:rPr>
                <w:color w:val="auto"/>
              </w:rPr>
              <w:t>Evaluační období</w:t>
            </w:r>
          </w:p>
        </w:tc>
        <w:tc>
          <w:tcPr>
            <w:tcW w:w="4818" w:type="dxa"/>
            <w:vAlign w:val="center"/>
          </w:tcPr>
          <w:p w14:paraId="21078F1F" w14:textId="42A96359" w:rsidR="001E103A" w:rsidRPr="005F477B" w:rsidRDefault="001E103A"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Výstup evaluace implementačních aktivit MAP IV</w:t>
            </w:r>
          </w:p>
        </w:tc>
        <w:tc>
          <w:tcPr>
            <w:tcW w:w="1984" w:type="dxa"/>
            <w:vAlign w:val="center"/>
          </w:tcPr>
          <w:p w14:paraId="3A360A3E" w14:textId="775522D2" w:rsidR="001E103A" w:rsidRPr="005F477B" w:rsidRDefault="001E103A"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Schválení výstupu v ŘV MAP IV</w:t>
            </w:r>
          </w:p>
        </w:tc>
      </w:tr>
      <w:tr w:rsidR="005F477B" w:rsidRPr="005F477B" w14:paraId="4F88C211" w14:textId="77777777" w:rsidTr="00BF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C2825A1" w14:textId="027CCBF8" w:rsidR="001E103A" w:rsidRPr="005F477B" w:rsidRDefault="001E103A" w:rsidP="00BF4053">
            <w:pPr>
              <w:jc w:val="center"/>
            </w:pPr>
            <w:r w:rsidRPr="005F477B">
              <w:t>12/</w:t>
            </w:r>
            <w:r w:rsidR="00BE3AF6" w:rsidRPr="005F477B">
              <w:t>2023–12</w:t>
            </w:r>
            <w:r w:rsidRPr="005F477B">
              <w:t>/2025</w:t>
            </w:r>
          </w:p>
        </w:tc>
        <w:tc>
          <w:tcPr>
            <w:tcW w:w="4818" w:type="dxa"/>
          </w:tcPr>
          <w:p w14:paraId="3B386496" w14:textId="7F7BCCC2" w:rsidR="001E103A" w:rsidRPr="005F477B" w:rsidRDefault="001E103A" w:rsidP="009660C1">
            <w:pPr>
              <w:cnfStyle w:val="000000100000" w:firstRow="0" w:lastRow="0" w:firstColumn="0" w:lastColumn="0" w:oddVBand="0" w:evenVBand="0" w:oddHBand="1" w:evenHBand="0" w:firstRowFirstColumn="0" w:firstRowLastColumn="0" w:lastRowFirstColumn="0" w:lastRowLastColumn="0"/>
            </w:pPr>
            <w:r w:rsidRPr="005F477B">
              <w:t>Evaluační zpráva o realizaci implementačních aktivit MAP IV</w:t>
            </w:r>
          </w:p>
        </w:tc>
        <w:tc>
          <w:tcPr>
            <w:tcW w:w="1984" w:type="dxa"/>
            <w:vAlign w:val="center"/>
          </w:tcPr>
          <w:p w14:paraId="6F489BAA" w14:textId="4614ED35" w:rsidR="001E103A" w:rsidRPr="005F477B" w:rsidRDefault="00C6055C" w:rsidP="005F477B">
            <w:pPr>
              <w:keepNext/>
              <w:jc w:val="center"/>
              <w:cnfStyle w:val="000000100000" w:firstRow="0" w:lastRow="0" w:firstColumn="0" w:lastColumn="0" w:oddVBand="0" w:evenVBand="0" w:oddHBand="1" w:evenHBand="0" w:firstRowFirstColumn="0" w:firstRowLastColumn="0" w:lastRowFirstColumn="0" w:lastRowLastColumn="0"/>
            </w:pPr>
            <w:r w:rsidRPr="00C6055C">
              <w:t>11.12.2025</w:t>
            </w:r>
          </w:p>
        </w:tc>
      </w:tr>
    </w:tbl>
    <w:p w14:paraId="506ADC33" w14:textId="4B6B33B3" w:rsidR="005F477B" w:rsidRDefault="005F477B" w:rsidP="00C6055C">
      <w:pPr>
        <w:pStyle w:val="Titulek"/>
        <w:jc w:val="center"/>
      </w:pPr>
      <w:r>
        <w:t xml:space="preserve">Tabulka </w:t>
      </w:r>
      <w:fldSimple w:instr=" SEQ Tabulka \* ARABIC ">
        <w:r>
          <w:rPr>
            <w:noProof/>
          </w:rPr>
          <w:t>3</w:t>
        </w:r>
      </w:fldSimple>
      <w:r>
        <w:t xml:space="preserve"> </w:t>
      </w:r>
      <w:r w:rsidRPr="00D5166C">
        <w:t>Přehled výstupů evaluace implementačních aktivit MAP IV</w:t>
      </w:r>
    </w:p>
    <w:p w14:paraId="1CB28962" w14:textId="51341854" w:rsidR="00D7122D" w:rsidRDefault="00C6055C" w:rsidP="005F477B">
      <w:r>
        <w:t>Kompletní dokument je umístěn viz odkaz:</w:t>
      </w:r>
    </w:p>
    <w:p w14:paraId="49A36F54" w14:textId="29AA95A4" w:rsidR="002773BE" w:rsidRPr="00204858" w:rsidRDefault="002773BE" w:rsidP="002773BE">
      <w:pPr>
        <w:jc w:val="center"/>
        <w:rPr>
          <w:b/>
          <w:bCs/>
          <w:i/>
          <w:iCs/>
          <w:color w:val="00B050"/>
        </w:rPr>
      </w:pPr>
      <w:hyperlink r:id="rId11" w:history="1">
        <w:r w:rsidRPr="00204858">
          <w:rPr>
            <w:b/>
            <w:bCs/>
            <w:i/>
            <w:iCs/>
            <w:color w:val="00B050"/>
            <w:u w:val="single"/>
          </w:rPr>
          <w:t>Výstupy řídícího výboru – schválené a podepsané předsedou ŘV | MAP IV Louny</w:t>
        </w:r>
      </w:hyperlink>
    </w:p>
    <w:p w14:paraId="5C17FFE4" w14:textId="77777777" w:rsidR="00C6055C" w:rsidRPr="005F477B" w:rsidRDefault="00C6055C" w:rsidP="005F477B"/>
    <w:p w14:paraId="631A43C9" w14:textId="62A334D6" w:rsidR="00DD5C77" w:rsidRDefault="00DD5C77" w:rsidP="00031706">
      <w:pPr>
        <w:pStyle w:val="Nadpis3"/>
      </w:pPr>
      <w:bookmarkStart w:id="13" w:name="_Toc176424847"/>
      <w:bookmarkStart w:id="14" w:name="_Toc214555455"/>
      <w:r w:rsidRPr="00031706">
        <w:t>Evaluace fungování pracovních skupin</w:t>
      </w:r>
      <w:bookmarkEnd w:id="13"/>
      <w:bookmarkEnd w:id="14"/>
    </w:p>
    <w:p w14:paraId="79306551" w14:textId="77777777" w:rsidR="005F477B" w:rsidRPr="00BE263D" w:rsidRDefault="005F477B" w:rsidP="005F477B">
      <w:pPr>
        <w:rPr>
          <w:u w:val="single"/>
        </w:rPr>
      </w:pPr>
      <w:r w:rsidRPr="00BE263D">
        <w:rPr>
          <w:u w:val="single"/>
        </w:rPr>
        <w:t>Cíl evaluace:</w:t>
      </w:r>
    </w:p>
    <w:p w14:paraId="50ABCA83" w14:textId="77777777" w:rsidR="005F477B" w:rsidRPr="00B13666" w:rsidRDefault="005F477B" w:rsidP="005F477B">
      <w:pPr>
        <w:ind w:firstLine="708"/>
      </w:pPr>
      <w:r w:rsidRPr="00B13666">
        <w:t xml:space="preserve">Cílem evaluace je zhodnocení přínosů a fungování pracovních skupin, zda fungují dle jejich účastníků efektivně nebo je potřeba jejich průběh přenastavit. </w:t>
      </w:r>
    </w:p>
    <w:p w14:paraId="6984E79E" w14:textId="77777777" w:rsidR="005F477B" w:rsidRDefault="005F477B" w:rsidP="005F477B">
      <w:pPr>
        <w:rPr>
          <w:u w:val="single"/>
        </w:rPr>
      </w:pPr>
      <w:r w:rsidRPr="00BE263D">
        <w:rPr>
          <w:u w:val="single"/>
        </w:rPr>
        <w:t>Cílová skupina:</w:t>
      </w:r>
    </w:p>
    <w:p w14:paraId="5DEAAE24" w14:textId="084D3678" w:rsidR="005F477B" w:rsidRPr="00BE263D" w:rsidRDefault="005F477B" w:rsidP="00D7122D">
      <w:pPr>
        <w:ind w:firstLine="708"/>
      </w:pPr>
      <w:r w:rsidRPr="00BE263D">
        <w:t>Cílovou skupinou evaluace budou jednotliví členové pracovních skupin</w:t>
      </w:r>
      <w:r>
        <w:t xml:space="preserve"> včetně vedoucích pracovních skupin</w:t>
      </w:r>
      <w:r w:rsidRPr="00BE263D">
        <w:t>.</w:t>
      </w:r>
    </w:p>
    <w:p w14:paraId="371ADF5F" w14:textId="77777777" w:rsidR="005F477B" w:rsidRPr="00BE263D" w:rsidRDefault="005F477B" w:rsidP="005F477B">
      <w:pPr>
        <w:rPr>
          <w:u w:val="single"/>
        </w:rPr>
      </w:pPr>
      <w:r w:rsidRPr="00BE263D">
        <w:rPr>
          <w:u w:val="single"/>
        </w:rPr>
        <w:t>Nástroje:</w:t>
      </w:r>
    </w:p>
    <w:p w14:paraId="1CF81A54" w14:textId="77777777" w:rsidR="005F477B" w:rsidRDefault="005F477B" w:rsidP="005F477B">
      <w:pPr>
        <w:ind w:firstLine="360"/>
      </w:pPr>
      <w:r>
        <w:t>Pro účely evaluace činnosti pracovních skupin budou využity tyto evaluační nástroje:</w:t>
      </w:r>
    </w:p>
    <w:p w14:paraId="7516C1AF" w14:textId="77777777" w:rsidR="005F477B" w:rsidRDefault="005F477B" w:rsidP="0034637A">
      <w:pPr>
        <w:pStyle w:val="Odstavecseseznamem"/>
        <w:numPr>
          <w:ilvl w:val="0"/>
          <w:numId w:val="7"/>
        </w:numPr>
        <w:spacing w:after="120" w:line="276" w:lineRule="auto"/>
      </w:pPr>
      <w:r>
        <w:t>dotazníkové šetření;</w:t>
      </w:r>
    </w:p>
    <w:p w14:paraId="0511471F" w14:textId="5C874DF0" w:rsidR="005F477B" w:rsidRDefault="00D7122D" w:rsidP="0034637A">
      <w:pPr>
        <w:pStyle w:val="Odstavecseseznamem"/>
        <w:numPr>
          <w:ilvl w:val="0"/>
          <w:numId w:val="7"/>
        </w:numPr>
        <w:spacing w:after="120" w:line="276" w:lineRule="auto"/>
      </w:pPr>
      <w:r>
        <w:t>doplňkové</w:t>
      </w:r>
      <w:r w:rsidR="005F477B">
        <w:t xml:space="preserve"> rozhovory mezi členy pracovních skupin a realizačním týmem projektu.</w:t>
      </w:r>
    </w:p>
    <w:p w14:paraId="02E21D26" w14:textId="77777777" w:rsidR="005F477B" w:rsidRPr="00F2360C" w:rsidRDefault="005F477B" w:rsidP="005F477B">
      <w:r w:rsidRPr="00F2360C">
        <w:t>Výběr nástroje evaluace bude individuální</w:t>
      </w:r>
      <w:r>
        <w:t>.</w:t>
      </w:r>
    </w:p>
    <w:p w14:paraId="0AA7A7B8" w14:textId="2219836D" w:rsidR="00806997" w:rsidRPr="00806997" w:rsidRDefault="00806997" w:rsidP="001E103A">
      <w:r>
        <w:t xml:space="preserve">Výstupem jsou dvě samostatné evaluace pracovních skupin. Jedna byla provedena během realizace projektu a druhá na konci projektu. </w:t>
      </w:r>
    </w:p>
    <w:tbl>
      <w:tblPr>
        <w:tblStyle w:val="Tabulkasmkou4zvraznn4"/>
        <w:tblW w:w="9067" w:type="dxa"/>
        <w:tblLook w:val="04A0" w:firstRow="1" w:lastRow="0" w:firstColumn="1" w:lastColumn="0" w:noHBand="0" w:noVBand="1"/>
      </w:tblPr>
      <w:tblGrid>
        <w:gridCol w:w="2265"/>
        <w:gridCol w:w="4818"/>
        <w:gridCol w:w="1984"/>
      </w:tblGrid>
      <w:tr w:rsidR="005F477B" w:rsidRPr="005F477B" w14:paraId="76BB8606" w14:textId="77777777" w:rsidTr="00BF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2149FC3" w14:textId="77777777" w:rsidR="001E103A" w:rsidRPr="005F477B" w:rsidRDefault="001E103A" w:rsidP="00BF4053">
            <w:pPr>
              <w:jc w:val="left"/>
              <w:rPr>
                <w:b w:val="0"/>
                <w:bCs w:val="0"/>
                <w:color w:val="auto"/>
              </w:rPr>
            </w:pPr>
            <w:r w:rsidRPr="005F477B">
              <w:rPr>
                <w:color w:val="auto"/>
              </w:rPr>
              <w:t>Evaluační období</w:t>
            </w:r>
          </w:p>
        </w:tc>
        <w:tc>
          <w:tcPr>
            <w:tcW w:w="4818" w:type="dxa"/>
          </w:tcPr>
          <w:p w14:paraId="3C41A5A6" w14:textId="6AAB325E" w:rsidR="001E103A" w:rsidRPr="005F477B" w:rsidRDefault="001E103A" w:rsidP="009660C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Výstup evaluace fungování pracovních skupin MAP IV</w:t>
            </w:r>
          </w:p>
        </w:tc>
        <w:tc>
          <w:tcPr>
            <w:tcW w:w="1984" w:type="dxa"/>
          </w:tcPr>
          <w:p w14:paraId="74C9A493" w14:textId="44B81FE8" w:rsidR="001E103A" w:rsidRPr="005F477B" w:rsidRDefault="001E103A" w:rsidP="009660C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Schválení výstupu v ŘV MAP IV</w:t>
            </w:r>
          </w:p>
        </w:tc>
      </w:tr>
      <w:tr w:rsidR="005F477B" w:rsidRPr="005F477B" w14:paraId="448CBA18" w14:textId="77777777" w:rsidTr="005F4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311804E" w14:textId="705DE263" w:rsidR="001E103A" w:rsidRPr="005F477B" w:rsidRDefault="001E103A" w:rsidP="005F477B">
            <w:pPr>
              <w:jc w:val="left"/>
            </w:pPr>
            <w:r w:rsidRPr="005F477B">
              <w:t>12/</w:t>
            </w:r>
            <w:r w:rsidR="00BE3AF6" w:rsidRPr="005F477B">
              <w:t>2023–11</w:t>
            </w:r>
            <w:r w:rsidRPr="005F477B">
              <w:t>/2024</w:t>
            </w:r>
          </w:p>
        </w:tc>
        <w:tc>
          <w:tcPr>
            <w:tcW w:w="4818" w:type="dxa"/>
          </w:tcPr>
          <w:p w14:paraId="2173E803" w14:textId="77777777" w:rsidR="001E103A" w:rsidRPr="005F477B" w:rsidRDefault="001E103A" w:rsidP="009660C1">
            <w:pPr>
              <w:cnfStyle w:val="000000100000" w:firstRow="0" w:lastRow="0" w:firstColumn="0" w:lastColumn="0" w:oddVBand="0" w:evenVBand="0" w:oddHBand="1" w:evenHBand="0" w:firstRowFirstColumn="0" w:firstRowLastColumn="0" w:lastRowFirstColumn="0" w:lastRowLastColumn="0"/>
            </w:pPr>
            <w:r w:rsidRPr="005F477B">
              <w:t xml:space="preserve">Evaluační zpráva o činnosti fungování pracovních skupin MAP IV. za rok 2024 </w:t>
            </w:r>
          </w:p>
        </w:tc>
        <w:tc>
          <w:tcPr>
            <w:tcW w:w="1984" w:type="dxa"/>
            <w:vAlign w:val="center"/>
          </w:tcPr>
          <w:p w14:paraId="509A2510" w14:textId="5757B2D8" w:rsidR="001E103A" w:rsidRPr="005F477B" w:rsidRDefault="002773BE" w:rsidP="005F477B">
            <w:pPr>
              <w:jc w:val="center"/>
              <w:cnfStyle w:val="000000100000" w:firstRow="0" w:lastRow="0" w:firstColumn="0" w:lastColumn="0" w:oddVBand="0" w:evenVBand="0" w:oddHBand="1" w:evenHBand="0" w:firstRowFirstColumn="0" w:firstRowLastColumn="0" w:lastRowFirstColumn="0" w:lastRowLastColumn="0"/>
            </w:pPr>
            <w:r>
              <w:t>8.5.2025</w:t>
            </w:r>
          </w:p>
        </w:tc>
      </w:tr>
      <w:tr w:rsidR="005F477B" w:rsidRPr="005F477B" w14:paraId="402D11D2" w14:textId="77777777" w:rsidTr="005F477B">
        <w:tc>
          <w:tcPr>
            <w:cnfStyle w:val="001000000000" w:firstRow="0" w:lastRow="0" w:firstColumn="1" w:lastColumn="0" w:oddVBand="0" w:evenVBand="0" w:oddHBand="0" w:evenHBand="0" w:firstRowFirstColumn="0" w:firstRowLastColumn="0" w:lastRowFirstColumn="0" w:lastRowLastColumn="0"/>
            <w:tcW w:w="2265" w:type="dxa"/>
            <w:vAlign w:val="center"/>
          </w:tcPr>
          <w:p w14:paraId="65CBF80B" w14:textId="3DE01338" w:rsidR="001E103A" w:rsidRPr="005F477B" w:rsidRDefault="001E103A" w:rsidP="005F477B">
            <w:pPr>
              <w:jc w:val="left"/>
            </w:pPr>
            <w:r w:rsidRPr="005F477B">
              <w:t>12/</w:t>
            </w:r>
            <w:r w:rsidR="00BE3AF6" w:rsidRPr="005F477B">
              <w:t>2024–11</w:t>
            </w:r>
            <w:r w:rsidRPr="005F477B">
              <w:t>/2025</w:t>
            </w:r>
          </w:p>
        </w:tc>
        <w:tc>
          <w:tcPr>
            <w:tcW w:w="4818" w:type="dxa"/>
          </w:tcPr>
          <w:p w14:paraId="5CF7A938" w14:textId="77777777" w:rsidR="001E103A" w:rsidRPr="005F477B" w:rsidRDefault="001E103A" w:rsidP="009660C1">
            <w:pPr>
              <w:cnfStyle w:val="000000000000" w:firstRow="0" w:lastRow="0" w:firstColumn="0" w:lastColumn="0" w:oddVBand="0" w:evenVBand="0" w:oddHBand="0" w:evenHBand="0" w:firstRowFirstColumn="0" w:firstRowLastColumn="0" w:lastRowFirstColumn="0" w:lastRowLastColumn="0"/>
            </w:pPr>
            <w:r w:rsidRPr="005F477B">
              <w:t xml:space="preserve">Evaluační zpráva o činnosti fungování pracovních skupin MAP IV. za rok 2025 </w:t>
            </w:r>
          </w:p>
        </w:tc>
        <w:tc>
          <w:tcPr>
            <w:tcW w:w="1984" w:type="dxa"/>
            <w:vAlign w:val="center"/>
          </w:tcPr>
          <w:p w14:paraId="05CDB889" w14:textId="5CA1ADA0" w:rsidR="001E103A" w:rsidRPr="005F477B" w:rsidRDefault="002773BE" w:rsidP="005F477B">
            <w:pPr>
              <w:keepNext/>
              <w:jc w:val="center"/>
              <w:cnfStyle w:val="000000000000" w:firstRow="0" w:lastRow="0" w:firstColumn="0" w:lastColumn="0" w:oddVBand="0" w:evenVBand="0" w:oddHBand="0" w:evenHBand="0" w:firstRowFirstColumn="0" w:firstRowLastColumn="0" w:lastRowFirstColumn="0" w:lastRowLastColumn="0"/>
              <w:rPr>
                <w:color w:val="EE0000"/>
              </w:rPr>
            </w:pPr>
            <w:r w:rsidRPr="002773BE">
              <w:t>11.12.2025</w:t>
            </w:r>
          </w:p>
        </w:tc>
      </w:tr>
    </w:tbl>
    <w:p w14:paraId="01FB39BF" w14:textId="1DE30DA2" w:rsidR="00D7122D" w:rsidRDefault="005F477B" w:rsidP="00D7122D">
      <w:pPr>
        <w:pStyle w:val="Titulek"/>
        <w:jc w:val="center"/>
      </w:pPr>
      <w:r>
        <w:t xml:space="preserve">Tabulka </w:t>
      </w:r>
      <w:fldSimple w:instr=" SEQ Tabulka \* ARABIC ">
        <w:r>
          <w:rPr>
            <w:noProof/>
          </w:rPr>
          <w:t>4</w:t>
        </w:r>
      </w:fldSimple>
      <w:r>
        <w:t xml:space="preserve"> </w:t>
      </w:r>
      <w:r w:rsidRPr="00144615">
        <w:t>Přehled výstupů evaluace fungování pracovních skupin MAP IV</w:t>
      </w:r>
    </w:p>
    <w:p w14:paraId="4F00D6B4" w14:textId="77777777" w:rsidR="002773BE" w:rsidRPr="002773BE" w:rsidRDefault="002773BE" w:rsidP="002773BE">
      <w:pPr>
        <w:spacing w:before="240"/>
      </w:pPr>
      <w:r w:rsidRPr="002773BE">
        <w:t>Kompletní dokumenty:</w:t>
      </w:r>
    </w:p>
    <w:p w14:paraId="3F6A4A78" w14:textId="12E4CFFC" w:rsidR="002773BE" w:rsidRPr="002773BE" w:rsidRDefault="002773BE" w:rsidP="0034637A">
      <w:pPr>
        <w:pStyle w:val="Odstavecseseznamem"/>
        <w:numPr>
          <w:ilvl w:val="0"/>
          <w:numId w:val="25"/>
        </w:numPr>
        <w:spacing w:before="240"/>
      </w:pPr>
      <w:r w:rsidRPr="002773BE">
        <w:t>Evaluační zpráva o činnosti fungování pracovních skupin MAP IV za rok 2024;</w:t>
      </w:r>
    </w:p>
    <w:p w14:paraId="223BB299" w14:textId="77777777" w:rsidR="002773BE" w:rsidRPr="002773BE" w:rsidRDefault="002773BE" w:rsidP="0034637A">
      <w:pPr>
        <w:pStyle w:val="Odstavecseseznamem"/>
        <w:numPr>
          <w:ilvl w:val="0"/>
          <w:numId w:val="25"/>
        </w:numPr>
        <w:spacing w:before="240"/>
      </w:pPr>
      <w:r w:rsidRPr="002773BE">
        <w:t>Evaluační zpráva o činnosti fungování pracovních skupin MAP IV za rok 2025;</w:t>
      </w:r>
    </w:p>
    <w:p w14:paraId="6BB7C2AB" w14:textId="3154EE03" w:rsidR="002773BE" w:rsidRPr="002773BE" w:rsidRDefault="002773BE" w:rsidP="002773BE">
      <w:pPr>
        <w:spacing w:before="240"/>
        <w:ind w:left="405"/>
      </w:pPr>
      <w:r w:rsidRPr="002773BE">
        <w:t xml:space="preserve"> jsou umístěny viz odkaz:</w:t>
      </w:r>
    </w:p>
    <w:p w14:paraId="03B41B9A" w14:textId="4621451F" w:rsidR="002773BE" w:rsidRPr="00204858" w:rsidRDefault="002773BE" w:rsidP="002773BE">
      <w:pPr>
        <w:spacing w:before="240"/>
        <w:jc w:val="center"/>
        <w:rPr>
          <w:b/>
          <w:bCs/>
          <w:i/>
          <w:iCs/>
          <w:color w:val="00B050"/>
        </w:rPr>
      </w:pPr>
      <w:hyperlink r:id="rId12" w:history="1">
        <w:r w:rsidRPr="00204858">
          <w:rPr>
            <w:b/>
            <w:bCs/>
            <w:i/>
            <w:iCs/>
            <w:color w:val="00B050"/>
            <w:u w:val="single"/>
          </w:rPr>
          <w:t>Výstupy řídícího výboru – schválené a podepsané předsedou ŘV | MAP IV Louny</w:t>
        </w:r>
      </w:hyperlink>
    </w:p>
    <w:p w14:paraId="1C573155" w14:textId="77777777" w:rsidR="002773BE" w:rsidRDefault="002773BE" w:rsidP="002773BE"/>
    <w:p w14:paraId="0ED86B9F" w14:textId="77777777" w:rsidR="002773BE" w:rsidRDefault="002773BE" w:rsidP="002773BE"/>
    <w:p w14:paraId="25A0D73C" w14:textId="77777777" w:rsidR="002773BE" w:rsidRDefault="002773BE" w:rsidP="002773BE"/>
    <w:p w14:paraId="7B2AA925" w14:textId="77777777" w:rsidR="002773BE" w:rsidRDefault="002773BE" w:rsidP="002773BE"/>
    <w:p w14:paraId="4BFA5547" w14:textId="77777777" w:rsidR="002773BE" w:rsidRPr="002773BE" w:rsidRDefault="002773BE" w:rsidP="002773BE"/>
    <w:p w14:paraId="3975985C" w14:textId="77777777" w:rsidR="00377D4A" w:rsidRDefault="00377D4A" w:rsidP="00E66BC1">
      <w:pPr>
        <w:pStyle w:val="Nadpis3"/>
      </w:pPr>
      <w:bookmarkStart w:id="15" w:name="_Toc214555456"/>
      <w:r>
        <w:t>Hodnocení průběhu realizace MAP</w:t>
      </w:r>
      <w:bookmarkEnd w:id="15"/>
    </w:p>
    <w:p w14:paraId="246E8625" w14:textId="0E2C086A" w:rsidR="00031706" w:rsidRPr="00D7122D" w:rsidRDefault="00D7122D" w:rsidP="00D7122D">
      <w:pPr>
        <w:rPr>
          <w:u w:val="single"/>
        </w:rPr>
      </w:pPr>
      <w:r w:rsidRPr="00D7122D">
        <w:rPr>
          <w:u w:val="single"/>
        </w:rPr>
        <w:t xml:space="preserve">Cíl evaluace: </w:t>
      </w:r>
    </w:p>
    <w:p w14:paraId="4DDA0DEF" w14:textId="5159C15F" w:rsidR="00D7122D" w:rsidRDefault="00D7122D" w:rsidP="00D7122D">
      <w:pPr>
        <w:ind w:firstLine="708"/>
      </w:pPr>
      <w:r w:rsidRPr="00D7122D">
        <w:t>Cílem evaluace bylo zhodnotit všechna stanovená evaluační témata napříč všemi cílovými skupinami, tedy řediteli, zřizovateli a odborníky.</w:t>
      </w:r>
    </w:p>
    <w:p w14:paraId="4F240796" w14:textId="15B70A75" w:rsidR="00D7122D" w:rsidRPr="00D7122D" w:rsidRDefault="00D7122D" w:rsidP="00FD598D">
      <w:pPr>
        <w:spacing w:before="240"/>
        <w:rPr>
          <w:u w:val="single"/>
        </w:rPr>
      </w:pPr>
      <w:r w:rsidRPr="00D7122D">
        <w:rPr>
          <w:u w:val="single"/>
        </w:rPr>
        <w:t>Cílová skupina:</w:t>
      </w:r>
    </w:p>
    <w:p w14:paraId="06F97E9C" w14:textId="01A8872E" w:rsidR="00D7122D" w:rsidRDefault="00D7122D" w:rsidP="00D7122D">
      <w:pPr>
        <w:ind w:firstLine="708"/>
      </w:pPr>
      <w:r>
        <w:t xml:space="preserve">Cílovou skupinou evaluace budou respondenti napříč všemi cílovými skupinami (zřizovatelé, ředitelé, odborníci). </w:t>
      </w:r>
    </w:p>
    <w:p w14:paraId="1A922F1F" w14:textId="3A188B9D" w:rsidR="00D7122D" w:rsidRPr="00D7122D" w:rsidRDefault="00D7122D" w:rsidP="00FD598D">
      <w:pPr>
        <w:spacing w:before="240"/>
        <w:rPr>
          <w:u w:val="single"/>
        </w:rPr>
      </w:pPr>
      <w:r w:rsidRPr="00D7122D">
        <w:rPr>
          <w:u w:val="single"/>
        </w:rPr>
        <w:t>Nástroje:</w:t>
      </w:r>
    </w:p>
    <w:p w14:paraId="0981670E" w14:textId="77777777" w:rsidR="002773BE" w:rsidRDefault="00D7122D" w:rsidP="00E66BC1">
      <w:r>
        <w:tab/>
        <w:t>Pro účely evaluace hodnocení průběhu realizace projektu budou využity tyto evaluační nástroje:</w:t>
      </w:r>
      <w:r w:rsidR="00E66BC1">
        <w:t xml:space="preserve"> </w:t>
      </w:r>
    </w:p>
    <w:p w14:paraId="34D4CB64" w14:textId="77777777" w:rsidR="002773BE" w:rsidRDefault="00D7122D" w:rsidP="0034637A">
      <w:pPr>
        <w:pStyle w:val="Odstavecseseznamem"/>
        <w:numPr>
          <w:ilvl w:val="0"/>
          <w:numId w:val="26"/>
        </w:numPr>
      </w:pPr>
      <w:r>
        <w:t xml:space="preserve">dotazníkové </w:t>
      </w:r>
      <w:r w:rsidRPr="00E66BC1">
        <w:t>šetření</w:t>
      </w:r>
      <w:r w:rsidR="00E66BC1" w:rsidRPr="00E66BC1">
        <w:t xml:space="preserve">, </w:t>
      </w:r>
    </w:p>
    <w:p w14:paraId="389CFBD0" w14:textId="24AA503C" w:rsidR="000826A5" w:rsidRDefault="00D7122D" w:rsidP="0034637A">
      <w:pPr>
        <w:pStyle w:val="Odstavecseseznamem"/>
        <w:numPr>
          <w:ilvl w:val="0"/>
          <w:numId w:val="26"/>
        </w:numPr>
      </w:pPr>
      <w:r w:rsidRPr="00E66BC1">
        <w:t>doplňkové rozhovory.</w:t>
      </w:r>
    </w:p>
    <w:p w14:paraId="1A5341FF" w14:textId="28E341CC" w:rsidR="002773BE" w:rsidRPr="002773BE" w:rsidRDefault="002773BE" w:rsidP="002773BE">
      <w:pPr>
        <w:spacing w:before="240"/>
      </w:pPr>
      <w:r w:rsidRPr="002773BE">
        <w:t>Výstupem je dokument „Hodnocení průběhu realizace projektu MAP“, který byl schválen ŘV 11.12.2025.</w:t>
      </w:r>
    </w:p>
    <w:p w14:paraId="6C1B3874" w14:textId="77777777" w:rsidR="00204858" w:rsidRDefault="00204858" w:rsidP="00204858">
      <w:r>
        <w:t>Kompletní dokument je umístěn viz odkaz:</w:t>
      </w:r>
    </w:p>
    <w:p w14:paraId="3DBBC7FA" w14:textId="263F2F7F" w:rsidR="00204858" w:rsidRPr="00204858" w:rsidRDefault="00204858" w:rsidP="00204858">
      <w:pPr>
        <w:spacing w:before="240"/>
        <w:jc w:val="center"/>
        <w:rPr>
          <w:b/>
          <w:bCs/>
          <w:i/>
          <w:iCs/>
          <w:color w:val="00B050"/>
        </w:rPr>
      </w:pPr>
      <w:hyperlink r:id="rId13" w:history="1">
        <w:r w:rsidRPr="00204858">
          <w:rPr>
            <w:b/>
            <w:bCs/>
            <w:i/>
            <w:iCs/>
            <w:color w:val="00B050"/>
            <w:u w:val="single"/>
          </w:rPr>
          <w:t>Výstupy řídícího výboru – schválené a podepsané předsedou ŘV | MAP IV Louny</w:t>
        </w:r>
      </w:hyperlink>
    </w:p>
    <w:p w14:paraId="1BECD214" w14:textId="07179E7E" w:rsidR="002773BE" w:rsidRDefault="002773BE" w:rsidP="00204858">
      <w:pPr>
        <w:jc w:val="center"/>
      </w:pPr>
    </w:p>
    <w:p w14:paraId="480594D6" w14:textId="77777777" w:rsidR="002773BE" w:rsidRDefault="002773BE" w:rsidP="002773BE"/>
    <w:p w14:paraId="39A5D3B4" w14:textId="77777777" w:rsidR="002773BE" w:rsidRDefault="002773BE" w:rsidP="002773BE"/>
    <w:p w14:paraId="34E53CEA" w14:textId="77777777" w:rsidR="002773BE" w:rsidRDefault="002773BE" w:rsidP="002773BE"/>
    <w:p w14:paraId="70C14B96" w14:textId="77777777" w:rsidR="002773BE" w:rsidRDefault="002773BE" w:rsidP="002773BE"/>
    <w:p w14:paraId="5F546AD9" w14:textId="77777777" w:rsidR="002773BE" w:rsidRDefault="002773BE" w:rsidP="002773BE"/>
    <w:p w14:paraId="568EE643" w14:textId="77777777" w:rsidR="002773BE" w:rsidRDefault="002773BE" w:rsidP="002773BE"/>
    <w:p w14:paraId="7A272B4A" w14:textId="77777777" w:rsidR="002773BE" w:rsidRDefault="002773BE" w:rsidP="002773BE"/>
    <w:p w14:paraId="76280135" w14:textId="77777777" w:rsidR="002773BE" w:rsidRDefault="002773BE" w:rsidP="002773BE"/>
    <w:p w14:paraId="3F216BD6" w14:textId="77777777" w:rsidR="002773BE" w:rsidRDefault="002773BE" w:rsidP="002773BE"/>
    <w:p w14:paraId="7FCD0270" w14:textId="77777777" w:rsidR="002773BE" w:rsidRDefault="002773BE" w:rsidP="002773BE"/>
    <w:p w14:paraId="7DD34177" w14:textId="77777777" w:rsidR="002773BE" w:rsidRDefault="002773BE" w:rsidP="002773BE"/>
    <w:p w14:paraId="55751615" w14:textId="77777777" w:rsidR="002773BE" w:rsidRDefault="002773BE" w:rsidP="002773BE"/>
    <w:p w14:paraId="5DEE1921" w14:textId="1CAA3628" w:rsidR="00C95B09" w:rsidRPr="002773BE" w:rsidRDefault="00793479" w:rsidP="00793479">
      <w:pPr>
        <w:pStyle w:val="Nadpis1"/>
      </w:pPr>
      <w:bookmarkStart w:id="16" w:name="_Toc214555457"/>
      <w:r>
        <w:t xml:space="preserve">Popis situace v území </w:t>
      </w:r>
      <w:r w:rsidR="00066896">
        <w:t>před intervencemi projektu, cílů a intervenční logiky nebo teorie změny</w:t>
      </w:r>
      <w:bookmarkEnd w:id="16"/>
    </w:p>
    <w:p w14:paraId="5382F825" w14:textId="77777777" w:rsidR="002773BE" w:rsidRPr="002773BE" w:rsidRDefault="002773BE" w:rsidP="002773BE">
      <w:pPr>
        <w:ind w:firstLine="708"/>
      </w:pPr>
      <w:r w:rsidRPr="002773BE">
        <w:t xml:space="preserve">Kapitola č. 3 stručně zaznamenává postupný vývoj v místním akčním plánování na území ORP Louny na základě diskuse se členy administrativního týmu a dle závěrečných evaluačních zpráv předchozích projektů (MAP I, MAP II, MAP III). </w:t>
      </w:r>
    </w:p>
    <w:p w14:paraId="62768931" w14:textId="77777777" w:rsidR="002773BE" w:rsidRPr="00E26F18" w:rsidRDefault="002773BE" w:rsidP="002773BE">
      <w:pPr>
        <w:pStyle w:val="Nadpis2"/>
      </w:pPr>
      <w:bookmarkStart w:id="17" w:name="_Toc214555458"/>
      <w:r w:rsidRPr="00E26F18">
        <w:t>Motivace a budování partnerství</w:t>
      </w:r>
      <w:bookmarkEnd w:id="17"/>
      <w:r w:rsidRPr="00E26F18">
        <w:t xml:space="preserve"> </w:t>
      </w:r>
    </w:p>
    <w:p w14:paraId="787A1043" w14:textId="07B8F5D4" w:rsidR="002773BE" w:rsidRPr="002773BE" w:rsidRDefault="002773BE" w:rsidP="002773BE">
      <w:pPr>
        <w:ind w:firstLine="708"/>
      </w:pPr>
      <w:r w:rsidRPr="002773BE">
        <w:t xml:space="preserve">Hlavním impulsem pro zapojení území v roce 2018 do MAP bylo zvýšení kvality vzdělávání </w:t>
      </w:r>
      <w:r w:rsidRPr="002773BE">
        <w:br/>
        <w:t xml:space="preserve">v mateřských a základních školách díky propojení škol v území, podpoření jejich spolupráce se zřizovateli a organizacemi v území zabývající se vzděláváním dětí do 15 let. </w:t>
      </w:r>
    </w:p>
    <w:p w14:paraId="7DCED704" w14:textId="77777777" w:rsidR="002773BE" w:rsidRPr="002773BE" w:rsidRDefault="002773BE" w:rsidP="002773BE">
      <w:pPr>
        <w:ind w:firstLine="708"/>
      </w:pPr>
      <w:r w:rsidRPr="002773BE">
        <w:t xml:space="preserve">Významným faktorem byla také možnost zpracování Strategického rámce, který je důležitým dokumentem pro čerpání finančních prostředků. Aby bylo možno využít dotačních výzev pro MŠ, ZŠ, neformální organizace v oblasti školství je nutné mít tento dokument zpracovaný a pravidelně aktualizovaný dle stanovených podmínek. </w:t>
      </w:r>
    </w:p>
    <w:p w14:paraId="031BBE40" w14:textId="77777777" w:rsidR="002773BE" w:rsidRPr="002773BE" w:rsidRDefault="002773BE" w:rsidP="002773BE">
      <w:pPr>
        <w:ind w:firstLine="708"/>
      </w:pPr>
      <w:r w:rsidRPr="002773BE">
        <w:t>V zájmu bylo také důležité nastavení partnerství a zajištění dalšího vzdělávání pro pedagogické pracovníky, vedoucí pedagogické pracovníky, nepedagogické pracovníky a ostatní zájemce, které bude přispívat ke zvýšení kvality vzdělávání.</w:t>
      </w:r>
    </w:p>
    <w:p w14:paraId="5A5E5239" w14:textId="77777777" w:rsidR="002773BE" w:rsidRPr="002773BE" w:rsidRDefault="002773BE" w:rsidP="002773BE">
      <w:pPr>
        <w:ind w:firstLine="708"/>
      </w:pPr>
      <w:r w:rsidRPr="002773BE">
        <w:t xml:space="preserve">Původní představou bylo co nejširší zapojení dotčených subjektů vč. sestavení Řídícího výboru a zejména pracovních skupin. Snahou bylo maximální angažování školských zařízení v území, nastavení systému společného setkávání, sdílení zkušeností a dobré praxe. </w:t>
      </w:r>
    </w:p>
    <w:p w14:paraId="6F853EA8" w14:textId="77777777" w:rsidR="002773BE" w:rsidRPr="002773BE" w:rsidRDefault="002773BE" w:rsidP="002773BE">
      <w:pPr>
        <w:ind w:firstLine="708"/>
      </w:pPr>
      <w:r w:rsidRPr="002773BE">
        <w:t xml:space="preserve">V začátcích realizace prvního projektu MAP se však realizační tým potýkal se zřejmým rozdílem v ochotě a míře zapojení subjektů z větších sídel oproti poměrně značné neochotě setkávání subjektů ze sídel menších. Nicméně při intenzivnější komunikaci a návštěvách realizačního týmu v prostředí příslušných subjektů se tato jejich počáteční neochota změnila v poměrně vstřícný přístup. </w:t>
      </w:r>
    </w:p>
    <w:p w14:paraId="65C19DBA" w14:textId="5DBB8C72" w:rsidR="002773BE" w:rsidRPr="002773BE" w:rsidRDefault="002773BE" w:rsidP="002773BE">
      <w:pPr>
        <w:ind w:firstLine="708"/>
      </w:pPr>
      <w:r w:rsidRPr="002773BE">
        <w:t xml:space="preserve">I druhý projekt MAP se v počátku potýkal s několika problémovými faktory v této oblasti. Prvním faktorem byla změna nositele projektu z Města Louny na MAS SERVISO, o. p. s., což představovalo i poměrně významnou změnu v zastoupení realizačního týmu a potažmo to pro některé nové účastníky znamenalo opětovné seznamování se s územím. </w:t>
      </w:r>
    </w:p>
    <w:p w14:paraId="4FCCDB96" w14:textId="7F07E7B9" w:rsidR="002773BE" w:rsidRPr="002773BE" w:rsidRDefault="002773BE" w:rsidP="002773BE">
      <w:pPr>
        <w:ind w:firstLine="708"/>
      </w:pPr>
      <w:r w:rsidRPr="002773BE">
        <w:t xml:space="preserve">Druhým faktorem byla skutečnost, že druhý projekt MAP nenavazoval ihned na ukončený projekt MAP I, ale vznikla zde až roční proluka. Opět se tedy realizační tým v počátcích potýkal </w:t>
      </w:r>
      <w:r w:rsidRPr="002773BE">
        <w:br/>
        <w:t xml:space="preserve">s nastartováním projektu a s rozdílem v ochotě a míře aktivního zapojení jednotlivých subjektů. </w:t>
      </w:r>
    </w:p>
    <w:p w14:paraId="0110DC5E" w14:textId="6F064E82" w:rsidR="002773BE" w:rsidRPr="002773BE" w:rsidRDefault="002773BE" w:rsidP="002773BE">
      <w:pPr>
        <w:ind w:firstLine="708"/>
      </w:pPr>
      <w:r w:rsidRPr="002773BE">
        <w:t xml:space="preserve">Nicméně stejně jako v MAP I při intenzivnější komunikaci a návštěvách realizačního týmu </w:t>
      </w:r>
      <w:r w:rsidRPr="002773BE">
        <w:br/>
        <w:t xml:space="preserve">v prostředí příslušných subjektů se tato jejich počáteční neochota změnila ve vstřícný přístup. </w:t>
      </w:r>
      <w:r w:rsidRPr="002773BE">
        <w:br/>
        <w:t xml:space="preserve">Do realizace projektu se zapojilo 91 % škol na území ORP Louny. Během realizace projektu se stala vzájemná setkání (ať už ve formě Řídícího výboru, tak ve formě Pracovních skupin) tradiční aktivitou, kterou všichni přítomní považovali vždy za přínos. V průběhu realizace projektů probíhaly různé formy komunikace se zapojenými subjekty. Osobní setkání, dotazníková šetření, společná setkání. Na základě této komunikace a poté společných setkání stěžejních platforem bylo mj. stanoveno, jaké aktivity považuje území za přínosné a potřebné a jaké aktivity nejsou relevantní. Docházelo k plánování společných akcí, seminářů, workshopů, které se vždy setkaly s velkým úspěchem. </w:t>
      </w:r>
    </w:p>
    <w:p w14:paraId="3571FCF1" w14:textId="5D1F2610" w:rsidR="002773BE" w:rsidRPr="002773BE" w:rsidRDefault="002773BE" w:rsidP="002773BE">
      <w:pPr>
        <w:ind w:firstLine="708"/>
      </w:pPr>
      <w:r w:rsidRPr="002773BE">
        <w:t xml:space="preserve">Právě úspěšná realizace aktivit implementace v projektu MAP II byla velkou motivací </w:t>
      </w:r>
      <w:r w:rsidRPr="002773BE">
        <w:br/>
        <w:t>pro realizaci pokračujícího projektu – MAP III, který již plynule navázal na ukončený MAP II a složení fungujících komunikačních platforem a již nastavená spolupráce v území velmi přispěla k rozjezdu dalšího projektu. V MAP III sice realizace implementačních aktivit nebyla podporována nicméně projekt se velmi soustředil na prohlubování komunikaci mezi aktéry ve vzdělávání a společné mapování problémových oblastí a navrhování opatření – definování konkrétních aktivit, kterými bychom problémové oblasti v území řešili, a naplňovali tak stanovené cíle v území v navazujícím projektu MAP IV.</w:t>
      </w:r>
    </w:p>
    <w:p w14:paraId="710188DB" w14:textId="77777777" w:rsidR="002773BE" w:rsidRPr="00E26F18" w:rsidRDefault="002773BE" w:rsidP="002773BE">
      <w:pPr>
        <w:pStyle w:val="Nadpis2"/>
      </w:pPr>
      <w:bookmarkStart w:id="18" w:name="_Toc214555459"/>
      <w:r w:rsidRPr="00E26F18">
        <w:t>Uspořádání účastníků v projektu, jeho vedení, klíčoví aktéři, komunikační platformy</w:t>
      </w:r>
      <w:bookmarkEnd w:id="18"/>
      <w:r w:rsidRPr="00E26F18">
        <w:t xml:space="preserve"> </w:t>
      </w:r>
    </w:p>
    <w:p w14:paraId="62EC3B8F" w14:textId="77777777" w:rsidR="002773BE" w:rsidRPr="002773BE" w:rsidRDefault="002773BE" w:rsidP="002773BE">
      <w:pPr>
        <w:ind w:firstLine="578"/>
      </w:pPr>
      <w:r w:rsidRPr="002773BE">
        <w:t xml:space="preserve">Hlavními a povinnými složkami v projektech MAP je Řídící výbor, realizační tým a pracovní skupiny. Členství v jednotlivých platformách bylo na počátku realizace místního akčního plánování nabídnuto všem partnerům v území. Poté z potvrzených účastí a dle povinných podmínek byl sestaven Řídící výbor ve vhodném složení a pracovní skupiny dle povinných zaměření. </w:t>
      </w:r>
    </w:p>
    <w:p w14:paraId="1BB5BC7C" w14:textId="77777777" w:rsidR="002773BE" w:rsidRPr="002773BE" w:rsidRDefault="002773BE" w:rsidP="002773BE">
      <w:r w:rsidRPr="002773BE">
        <w:t xml:space="preserve">Stejný postup byl využit i v projektu MAP II s ohledem na velkou proluku mezi MAP I a MAP II. </w:t>
      </w:r>
    </w:p>
    <w:p w14:paraId="260CAB3A" w14:textId="7AAA4A16" w:rsidR="002773BE" w:rsidRPr="002773BE" w:rsidRDefault="002773BE" w:rsidP="002773BE">
      <w:pPr>
        <w:ind w:firstLine="708"/>
      </w:pPr>
      <w:r w:rsidRPr="002773BE">
        <w:t xml:space="preserve">V rámci 3,5leté realizace projektu MAP II se složení těchto platforem osvědčilo, z pohledu kompetencí a odpovědností nebyl identifikován významnější problém, a tudíž nebylo nutné realizovat </w:t>
      </w:r>
      <w:r w:rsidRPr="002773BE">
        <w:br/>
        <w:t xml:space="preserve">v projektu MAP III potažmo v projektu MAP IV žádné významné změny ve složení těchto platforem. </w:t>
      </w:r>
    </w:p>
    <w:p w14:paraId="4F11A32A" w14:textId="0B17B9EC" w:rsidR="002773BE" w:rsidRPr="002773BE" w:rsidRDefault="002773BE" w:rsidP="002773BE">
      <w:pPr>
        <w:ind w:firstLine="708"/>
      </w:pPr>
      <w:r w:rsidRPr="002773BE">
        <w:t xml:space="preserve">Práce členů RT doposud nevykazuje žádné problémy. Mezi členy je zajištěna efektivní spolupráce, komunikace, rozdělování úkolů, tak aby na sebe navazovaly a vedly řádně a systematicky ke zpracování povinných výstupů. </w:t>
      </w:r>
    </w:p>
    <w:p w14:paraId="72AD6CF4" w14:textId="77777777" w:rsidR="002773BE" w:rsidRPr="002773BE" w:rsidRDefault="002773BE" w:rsidP="002773BE">
      <w:pPr>
        <w:ind w:firstLine="708"/>
      </w:pPr>
      <w:r w:rsidRPr="002773BE">
        <w:t xml:space="preserve">Členové pracovních skupin se pravidelně setkávají, prohlubují svou spolupráci, získávají komplexní informace z veškerých oblastí, smysluplně definují problémové oblasti a společně plánují opatření na území ORP Louny. </w:t>
      </w:r>
    </w:p>
    <w:p w14:paraId="0239BFA9" w14:textId="77777777" w:rsidR="002773BE" w:rsidRPr="002773BE" w:rsidRDefault="002773BE" w:rsidP="002773BE">
      <w:pPr>
        <w:ind w:firstLine="708"/>
      </w:pPr>
      <w:r w:rsidRPr="002773BE">
        <w:t xml:space="preserve">Setkávání členů Řídícího výboru vidíme také doposud jako bezproblémové. ŘV se setkává pravidelně co 6 měsíců či schvalují potřebné výstupy metodou per rollam. </w:t>
      </w:r>
    </w:p>
    <w:p w14:paraId="7C7A62F9" w14:textId="78629136" w:rsidR="002773BE" w:rsidRPr="002773BE" w:rsidRDefault="002773BE" w:rsidP="002773BE">
      <w:pPr>
        <w:ind w:firstLine="708"/>
      </w:pPr>
      <w:r w:rsidRPr="002773BE">
        <w:t xml:space="preserve">Nyní si již troufáme říct, že spolupráce v platformách, které jsou tvořeny aktivními </w:t>
      </w:r>
      <w:r w:rsidRPr="002773BE">
        <w:br/>
        <w:t>a kvalifikovanými členy, je na velmi kvalitní úrovni.</w:t>
      </w:r>
    </w:p>
    <w:p w14:paraId="7E33ED95" w14:textId="77777777" w:rsidR="002773BE" w:rsidRPr="00E26F18" w:rsidRDefault="002773BE" w:rsidP="002773BE">
      <w:pPr>
        <w:pStyle w:val="Nadpis2"/>
      </w:pPr>
      <w:bookmarkStart w:id="19" w:name="_Toc214555460"/>
      <w:r w:rsidRPr="00E26F18">
        <w:t>Aktivity projektů</w:t>
      </w:r>
      <w:bookmarkEnd w:id="19"/>
      <w:r w:rsidRPr="00E26F18">
        <w:t xml:space="preserve"> </w:t>
      </w:r>
    </w:p>
    <w:p w14:paraId="292E591A" w14:textId="3E70DF1B" w:rsidR="002773BE" w:rsidRPr="002773BE" w:rsidRDefault="002773BE" w:rsidP="002773BE">
      <w:pPr>
        <w:ind w:firstLine="578"/>
      </w:pPr>
      <w:r w:rsidRPr="002773BE">
        <w:t xml:space="preserve">Pravidelná setkávání jednotlivých platforem – Řídící výbor, realizační tým, pracovní skupiny považujeme již od počátku za velmi důležitou a postupně časem se vyvíjející, a velmi přínosnou aktivitu. Platformy, jak jsme již zmiňovali, jsou složeny z aktivních odborníků, kteří k přípravě na setkávání, </w:t>
      </w:r>
      <w:r>
        <w:br/>
      </w:r>
      <w:r w:rsidRPr="002773BE">
        <w:t xml:space="preserve">k samotnému setkávání a vzájemným diskusím přistupují velice zodpovědně. Setkávání vždy probíhají v pozitivní atmosféře a jsou klíčová pro další postup v realizaci projektů. </w:t>
      </w:r>
    </w:p>
    <w:p w14:paraId="721D0A8A" w14:textId="0B2BF1CB" w:rsidR="002773BE" w:rsidRPr="002773BE" w:rsidRDefault="002773BE" w:rsidP="002773BE">
      <w:pPr>
        <w:ind w:firstLine="578"/>
      </w:pPr>
      <w:r w:rsidRPr="002773BE">
        <w:t xml:space="preserve">Na základě zjištěné evaluace pracovních skupin v rámci realizace projektů bylo například zjištěno, že členové pracovních skupin považují setkávání pracovních skupin za efektivní, jsou spokojení </w:t>
      </w:r>
      <w:r>
        <w:br/>
      </w:r>
      <w:r w:rsidRPr="002773BE">
        <w:t>s dosavadním jednáním, způsobem nastavené komunikace a jejich očekávání jsou naplňována.</w:t>
      </w:r>
    </w:p>
    <w:p w14:paraId="5F2A5701" w14:textId="2FE7AA33" w:rsidR="002773BE" w:rsidRPr="002773BE" w:rsidRDefault="002773BE" w:rsidP="002773BE">
      <w:pPr>
        <w:ind w:firstLine="578"/>
      </w:pPr>
      <w:r w:rsidRPr="002773BE">
        <w:t xml:space="preserve">Velmi přínosnou a postupně se rozvíjející aktivitou je samotné místní akční plánování. I zde si již dovolíme konstatovat pozitivní vývoj v komunikaci a ve společné práci směrem k aktualizaci dokumentace MAP mezi ostatními zástupci školských subjektů, kteří nejsou členy pracovních skupin. Velmi se osvědčují v první řadě dotazníková šetření, která realizační tým pro subjekty připravuje </w:t>
      </w:r>
      <w:r>
        <w:br/>
      </w:r>
      <w:r w:rsidRPr="002773BE">
        <w:t xml:space="preserve">a neustále upřesňuje za účelem srozumitelnějšího porozumění, neboť jsme si vědomi ze zpětných vazeb menších nejasností např. v terminologii. Všichni aktivní aktéři ve vzdělávání se dotazníkových šetření účastní, a snaží se jej co nejpřesnější zodpovědět. Zároveň mají vždy možnost vnášet nové poznatky, definovat nově vzniklé problémové oblasti, které poté konzultují se zástupci RT prostřednictvím osobních schůzek či rozsáhlejších setkání, včetně definování příčin daných problémů i navrhovaných opatření. Zaznamenáváme postupně se vyvíjející kvalitní přístup k této aktivitě, avšak stále je potřeba motivovat i ty méně aktivní subjekty. </w:t>
      </w:r>
    </w:p>
    <w:p w14:paraId="76589967" w14:textId="77777777" w:rsidR="002773BE" w:rsidRPr="00E26F18" w:rsidRDefault="002773BE" w:rsidP="002773BE">
      <w:pPr>
        <w:pStyle w:val="Nadpis2"/>
      </w:pPr>
      <w:bookmarkStart w:id="20" w:name="_Toc214555461"/>
      <w:r w:rsidRPr="00E26F18">
        <w:t>Implementační aktivity – především MAP II, IV</w:t>
      </w:r>
      <w:bookmarkEnd w:id="20"/>
    </w:p>
    <w:p w14:paraId="4001EEAB" w14:textId="7924010E" w:rsidR="002773BE" w:rsidRPr="002773BE" w:rsidRDefault="002773BE" w:rsidP="002773BE">
      <w:pPr>
        <w:ind w:firstLine="578"/>
      </w:pPr>
      <w:r w:rsidRPr="002773BE">
        <w:t xml:space="preserve">Zde si dovolujeme konstatovat, že aktivity implementace, realizované především v MAP II </w:t>
      </w:r>
      <w:r w:rsidRPr="002773BE">
        <w:br/>
        <w:t>a v MAP IV velmi napomohly rozvoji celého místního akčního plánování. Aktéři se často setkávali v rámci realizovaných akcí ať už pro děti, žáky či na vzdělávacích aktivitách a workshopech pro PP. Velmi výstižné a přínosné hodnocení představují evaluace implementace zpracované v rámci realizace projektu MAP II a MAP IV. Nejenom však díky aktivitám implementace, ale postupnými realizacemi jednotlivých projektů MAP, začali aktéři ve vzdělávání v území více komunikovat.</w:t>
      </w:r>
    </w:p>
    <w:p w14:paraId="252DDF7A" w14:textId="77777777" w:rsidR="002773BE" w:rsidRPr="002773BE" w:rsidRDefault="002773BE" w:rsidP="002773BE">
      <w:pPr>
        <w:ind w:firstLine="578"/>
      </w:pPr>
      <w:r w:rsidRPr="002773BE">
        <w:t xml:space="preserve">V období před místním akčním plánováním tyto možnosti příliš nevyužívali a byli často zvyklí si své problémy řešit individuálně. Velký přínos např. zaznamenáváme v realizovaný výjezdních zasedání (v rámci implementačních aktivit v projektu MAP II a poté i v MAP IV), kde mohli aktéři ve vzdělávání vést diskuse a sdílet dobrou praxi. </w:t>
      </w:r>
    </w:p>
    <w:p w14:paraId="6BE31E7D" w14:textId="77777777" w:rsidR="002773BE" w:rsidRPr="002773BE" w:rsidRDefault="002773BE" w:rsidP="002773BE">
      <w:pPr>
        <w:ind w:firstLine="578"/>
      </w:pPr>
      <w:r w:rsidRPr="002773BE">
        <w:t>Hlavním rysem spolupráce projektů MAP v ORP Louny je vytvoření platformy partnerství, která je otevřená všem aktérům mající zájem o spolupráci v oblasti vzdělávání. Důležité pro fungování partnerství je, aby spolupráce byla založena na dobrovolnosti a snaze něčím přispět či něco zlepšit. Výběrem vhodných aktérů ke spolupráci a jejich způsobem zapojení byl a nadále bude v místním akčním plánování naplněn princip spolupráce a dohody.</w:t>
      </w:r>
    </w:p>
    <w:p w14:paraId="03159315" w14:textId="77777777" w:rsidR="002773BE" w:rsidRPr="00E26F18" w:rsidRDefault="002773BE" w:rsidP="002773BE">
      <w:pPr>
        <w:rPr>
          <w:color w:val="EE0000"/>
        </w:rPr>
      </w:pPr>
    </w:p>
    <w:p w14:paraId="6DB82EDE" w14:textId="77777777" w:rsidR="002773BE" w:rsidRPr="00E26F18" w:rsidRDefault="002773BE" w:rsidP="002773BE">
      <w:pPr>
        <w:rPr>
          <w:color w:val="EE0000"/>
        </w:rPr>
      </w:pPr>
    </w:p>
    <w:p w14:paraId="4DEAFB3A" w14:textId="77777777" w:rsidR="002773BE" w:rsidRPr="00E26F18" w:rsidRDefault="002773BE" w:rsidP="002773BE">
      <w:pPr>
        <w:rPr>
          <w:color w:val="EE0000"/>
        </w:rPr>
      </w:pPr>
    </w:p>
    <w:p w14:paraId="4CFB2147" w14:textId="77777777" w:rsidR="004F13A6" w:rsidRDefault="004F13A6" w:rsidP="00793479">
      <w:pPr>
        <w:rPr>
          <w:color w:val="EE0000"/>
        </w:rPr>
      </w:pPr>
    </w:p>
    <w:p w14:paraId="64CE6127" w14:textId="77777777" w:rsidR="004F13A6" w:rsidRDefault="004F13A6" w:rsidP="00793479">
      <w:pPr>
        <w:rPr>
          <w:color w:val="EE0000"/>
        </w:rPr>
      </w:pPr>
    </w:p>
    <w:p w14:paraId="064D388C" w14:textId="77777777" w:rsidR="004F13A6" w:rsidRDefault="004F13A6" w:rsidP="00793479">
      <w:pPr>
        <w:rPr>
          <w:color w:val="EE0000"/>
        </w:rPr>
      </w:pPr>
    </w:p>
    <w:p w14:paraId="2B238FB2" w14:textId="77777777" w:rsidR="000826A5" w:rsidRPr="00C06B27" w:rsidRDefault="000826A5" w:rsidP="00793479">
      <w:pPr>
        <w:rPr>
          <w:color w:val="EE0000"/>
        </w:rPr>
      </w:pPr>
    </w:p>
    <w:p w14:paraId="058DF451" w14:textId="3369C479" w:rsidR="00793479" w:rsidRDefault="00377562" w:rsidP="006A12F4">
      <w:pPr>
        <w:pStyle w:val="Nadpis1"/>
      </w:pPr>
      <w:bookmarkStart w:id="21" w:name="_Toc214555462"/>
      <w:r>
        <w:t>Výsledky evaluací</w:t>
      </w:r>
      <w:bookmarkEnd w:id="21"/>
    </w:p>
    <w:p w14:paraId="19252F2C" w14:textId="10C72B9B" w:rsidR="00C61DB0" w:rsidRDefault="00C61DB0" w:rsidP="002C18CD">
      <w:pPr>
        <w:ind w:firstLine="578"/>
      </w:pPr>
      <w:r w:rsidRPr="00C61DB0">
        <w:t xml:space="preserve">Proces hodnocení projektu byl veden komplexním způsobem a systematicky se zaměřoval </w:t>
      </w:r>
      <w:r>
        <w:br/>
      </w:r>
      <w:r w:rsidRPr="00C61DB0">
        <w:t xml:space="preserve">na identifikaci a analýzu dopadů realizovaných aktivit na jednotlivé cílové skupiny. V rámci evaluace byla posuzována nejen přímá užitečnost aktivit pro zapojené aktéry, ale také míra, v jaké projekt inicioval či podpořil pozitivní změny v jejich činnostech a profesní praxi. Zvláštní pozornost byla věnována rovněž zhodnocení vlivu projektu na rozvoj spolupráce mezi školami, jejich zřizovateli </w:t>
      </w:r>
      <w:r>
        <w:br/>
      </w:r>
      <w:r w:rsidRPr="00C61DB0">
        <w:t xml:space="preserve">a dalšími relevantními partnery v území, jelikož právě tato meziinstitucionální kooperace představuje významný faktor udržitelnosti a dlouhodobého dopadu aktivit. Hodnocení se dále soustředilo na to, </w:t>
      </w:r>
      <w:r>
        <w:br/>
      </w:r>
      <w:r w:rsidRPr="00C61DB0">
        <w:t>do jaké míry projekt přispěl ke zvyšování kvality vzdělávání v daném regionu – ať již prostřednictvím zavádění inovativních přístupů, posilování profesních kompetencí pedagogických pracovníků, nebo vytvářením podmínek pro sdílení dobré praxe. Celkově lze tedy konstatovat, že evaluace sledovala nejen okamžité výsledky, ale i širší systémové přínosy projektu pro vzdělávací prostředí v území.</w:t>
      </w:r>
    </w:p>
    <w:p w14:paraId="3AA325EC" w14:textId="77777777" w:rsidR="002503C4" w:rsidRPr="00C61DB0" w:rsidRDefault="002503C4" w:rsidP="00C61DB0">
      <w:pPr>
        <w:ind w:firstLine="432"/>
      </w:pPr>
    </w:p>
    <w:p w14:paraId="1561889C" w14:textId="7BA31950" w:rsidR="00DD4F17" w:rsidRPr="00DD5C77" w:rsidRDefault="00DD4F17" w:rsidP="00031706">
      <w:pPr>
        <w:pStyle w:val="Nadpis2"/>
      </w:pPr>
      <w:bookmarkStart w:id="22" w:name="_Toc214555463"/>
      <w:r w:rsidRPr="00DD5C77">
        <w:t>Evaluace akčních plánů</w:t>
      </w:r>
      <w:bookmarkEnd w:id="22"/>
    </w:p>
    <w:p w14:paraId="32D6093E" w14:textId="670A3EE3" w:rsidR="006B0A39" w:rsidRPr="00C61DB0" w:rsidRDefault="006B0A39" w:rsidP="00420837">
      <w:pPr>
        <w:ind w:firstLine="578"/>
      </w:pPr>
      <w:r w:rsidRPr="00C61DB0">
        <w:t xml:space="preserve">Cílem této evaluační aktivity bylo zjistit naplňování aktivit ročních akčních plánů a přínosy </w:t>
      </w:r>
      <w:r w:rsidR="008142E5" w:rsidRPr="00C61DB0">
        <w:t xml:space="preserve">aktivit </w:t>
      </w:r>
      <w:r w:rsidR="00BE3AF6" w:rsidRPr="00C61DB0">
        <w:br/>
      </w:r>
      <w:r w:rsidRPr="00C61DB0">
        <w:t xml:space="preserve">ve vztahu k plnění stanovených cílů a priorit MAP. </w:t>
      </w:r>
    </w:p>
    <w:p w14:paraId="4452240E" w14:textId="3B0F1D94" w:rsidR="008142E5" w:rsidRPr="007B0E29" w:rsidRDefault="008142E5" w:rsidP="00DD4F17">
      <w:pPr>
        <w:rPr>
          <w:b/>
          <w:bCs/>
        </w:rPr>
      </w:pPr>
      <w:r w:rsidRPr="007B0E29">
        <w:rPr>
          <w:b/>
          <w:bCs/>
        </w:rPr>
        <w:t xml:space="preserve">Přehled priorit a cílů SR MAP </w:t>
      </w:r>
    </w:p>
    <w:tbl>
      <w:tblPr>
        <w:tblStyle w:val="Tabulkasmkou4zvraznn4"/>
        <w:tblW w:w="9356" w:type="dxa"/>
        <w:tblLook w:val="04A0" w:firstRow="1" w:lastRow="0" w:firstColumn="1" w:lastColumn="0" w:noHBand="0" w:noVBand="1"/>
      </w:tblPr>
      <w:tblGrid>
        <w:gridCol w:w="2977"/>
        <w:gridCol w:w="6379"/>
      </w:tblGrid>
      <w:tr w:rsidR="00DC599D" w:rsidRPr="00DE6EDD" w14:paraId="7AE69FDF" w14:textId="77777777" w:rsidTr="004545E3">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77" w:type="dxa"/>
          </w:tcPr>
          <w:p w14:paraId="4E2B4B52" w14:textId="77777777" w:rsidR="00DC599D" w:rsidRPr="00DE6EDD" w:rsidRDefault="00DC599D" w:rsidP="009F481C">
            <w:pPr>
              <w:widowControl w:val="0"/>
              <w:spacing w:before="60" w:after="60" w:line="276" w:lineRule="auto"/>
              <w:jc w:val="center"/>
              <w:rPr>
                <w:rFonts w:eastAsia="Arial" w:cs="Calibri"/>
                <w:b w:val="0"/>
                <w:bCs w:val="0"/>
                <w:noProof/>
                <w:kern w:val="0"/>
                <w:sz w:val="24"/>
                <w:lang w:eastAsia="cs-CZ"/>
              </w:rPr>
            </w:pPr>
            <w:bookmarkStart w:id="23" w:name="_Hlk135653007"/>
            <w:r w:rsidRPr="00DE6EDD">
              <w:rPr>
                <w:rFonts w:eastAsia="Arial" w:cs="Calibri"/>
                <w:noProof/>
                <w:kern w:val="0"/>
                <w:sz w:val="24"/>
                <w:lang w:eastAsia="cs-CZ"/>
              </w:rPr>
              <w:t>PRIORITA</w:t>
            </w:r>
          </w:p>
        </w:tc>
        <w:tc>
          <w:tcPr>
            <w:tcW w:w="6379" w:type="dxa"/>
          </w:tcPr>
          <w:p w14:paraId="6DF569BE" w14:textId="77777777" w:rsidR="00DC599D" w:rsidRPr="00DE6EDD" w:rsidRDefault="00DC599D" w:rsidP="009F481C">
            <w:pPr>
              <w:widowControl w:val="0"/>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Arial" w:cs="Calibri"/>
                <w:b w:val="0"/>
                <w:bCs w:val="0"/>
                <w:noProof/>
                <w:kern w:val="0"/>
                <w:sz w:val="24"/>
                <w:lang w:eastAsia="cs-CZ"/>
              </w:rPr>
            </w:pPr>
            <w:r w:rsidRPr="00DE6EDD">
              <w:rPr>
                <w:rFonts w:eastAsia="Arial" w:cs="Calibri"/>
                <w:noProof/>
                <w:kern w:val="0"/>
                <w:sz w:val="24"/>
                <w:lang w:eastAsia="cs-CZ"/>
              </w:rPr>
              <w:t>CÍL</w:t>
            </w:r>
          </w:p>
        </w:tc>
      </w:tr>
      <w:tr w:rsidR="00DC599D" w:rsidRPr="00DE6EDD" w14:paraId="40F1D108" w14:textId="77777777" w:rsidTr="002C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C9025F8" w14:textId="77777777" w:rsidR="00DC599D" w:rsidRPr="002773BE" w:rsidRDefault="00DC599D" w:rsidP="002C18CD">
            <w:pPr>
              <w:widowControl w:val="0"/>
              <w:spacing w:before="60" w:after="60" w:line="276" w:lineRule="auto"/>
              <w:jc w:val="left"/>
              <w:rPr>
                <w:rFonts w:eastAsia="Arial" w:cs="Calibri"/>
                <w:b w:val="0"/>
                <w:bCs w:val="0"/>
                <w:noProof/>
                <w:kern w:val="0"/>
                <w:sz w:val="20"/>
                <w:szCs w:val="20"/>
              </w:rPr>
            </w:pPr>
            <w:r w:rsidRPr="002773BE">
              <w:rPr>
                <w:rFonts w:eastAsia="Arial" w:cs="Calibri"/>
                <w:noProof/>
                <w:kern w:val="0"/>
                <w:sz w:val="20"/>
                <w:szCs w:val="20"/>
              </w:rPr>
              <w:t>1.  Kvalitní, efektivní, dostupné a inkluzivní předškolní vzdělávání</w:t>
            </w:r>
          </w:p>
        </w:tc>
        <w:tc>
          <w:tcPr>
            <w:tcW w:w="6379" w:type="dxa"/>
          </w:tcPr>
          <w:p w14:paraId="410D93F4"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1.1 Podpora kvalitního inkluzivního a společného vzdělávání z hlediska odborně-personálních kapacit a specifického vybavení</w:t>
            </w:r>
          </w:p>
        </w:tc>
      </w:tr>
      <w:tr w:rsidR="00DC599D" w:rsidRPr="00DE6EDD" w14:paraId="5F2589C9"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17ECEE22" w14:textId="77777777" w:rsidR="00DC599D" w:rsidRPr="002773BE"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7785A1A" w14:textId="7777777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1.2 Rozvoj matematické a finanční pregramotnosti, čtenářské pregramotnosti, rozvoj jazykových kompetencí, rozvoj digitálních kompetencí a rozvoj výuky polytechnického vzdělávání v předškolním vzdělávání</w:t>
            </w:r>
          </w:p>
        </w:tc>
      </w:tr>
      <w:tr w:rsidR="00DC599D" w:rsidRPr="00DE6EDD" w14:paraId="509BC01C"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3E23C50D" w14:textId="77777777" w:rsidR="00DC599D" w:rsidRPr="002773BE"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D4B662D" w14:textId="6232A4EB"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1.3 Podpora iniciativy a kreativity dětí, podpora výchovy k udržitelnému rozvoji (sociálních a občanských kompetencí dětí, rozvoj kulturního povědomí a vyjádření dětí, rozvoj environmentálního povědomí), výchova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k pohybu a zdravému životnímu stylu, rozvoj socioemočních kompetencí, podpora duševního zdraví dětí a PP včetně podpory rozvoje wellbeingu</w:t>
            </w:r>
          </w:p>
        </w:tc>
      </w:tr>
      <w:tr w:rsidR="00DC599D" w:rsidRPr="00DE6EDD" w14:paraId="2007CA97" w14:textId="77777777" w:rsidTr="002C18CD">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0225E471"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2. Kvalitní, efektivní, dostupné a inkluzivní základní vzdělávání</w:t>
            </w:r>
          </w:p>
        </w:tc>
        <w:tc>
          <w:tcPr>
            <w:tcW w:w="6379" w:type="dxa"/>
          </w:tcPr>
          <w:p w14:paraId="02B9769B" w14:textId="4BEDA835"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2.1 </w:t>
            </w:r>
            <w:r w:rsidRPr="00DE6EDD">
              <w:rPr>
                <w:rFonts w:eastAsia="Arial" w:cs="Calibri"/>
                <w:noProof/>
                <w:color w:val="000000" w:themeColor="text1"/>
                <w:kern w:val="0"/>
                <w:sz w:val="20"/>
                <w:szCs w:val="20"/>
                <w:lang w:eastAsia="cs-CZ"/>
              </w:rPr>
              <w:t>Rozvoj matematické a finanční gramotnosti,</w:t>
            </w:r>
            <w:r>
              <w:rPr>
                <w:rFonts w:eastAsia="Arial" w:cs="Calibri"/>
                <w:noProof/>
                <w:color w:val="000000" w:themeColor="text1"/>
                <w:kern w:val="0"/>
                <w:sz w:val="20"/>
                <w:szCs w:val="20"/>
                <w:lang w:eastAsia="cs-CZ"/>
              </w:rPr>
              <w:t xml:space="preserve"> </w:t>
            </w:r>
            <w:r w:rsidRPr="00DE6EDD">
              <w:rPr>
                <w:rFonts w:eastAsia="Arial" w:cs="Calibri"/>
                <w:noProof/>
                <w:color w:val="000000" w:themeColor="text1"/>
                <w:kern w:val="0"/>
                <w:sz w:val="20"/>
                <w:szCs w:val="20"/>
                <w:lang w:eastAsia="cs-CZ"/>
              </w:rPr>
              <w:t xml:space="preserve">digitálních kompetencí </w:t>
            </w:r>
            <w:r w:rsidR="00952778">
              <w:rPr>
                <w:rFonts w:eastAsia="Arial" w:cs="Calibri"/>
                <w:noProof/>
                <w:color w:val="000000" w:themeColor="text1"/>
                <w:kern w:val="0"/>
                <w:sz w:val="20"/>
                <w:szCs w:val="20"/>
                <w:lang w:eastAsia="cs-CZ"/>
              </w:rPr>
              <w:br/>
            </w:r>
            <w:r w:rsidRPr="00DE6EDD">
              <w:rPr>
                <w:rFonts w:eastAsia="Arial" w:cs="Calibri"/>
                <w:noProof/>
                <w:color w:val="000000" w:themeColor="text1"/>
                <w:kern w:val="0"/>
                <w:sz w:val="20"/>
                <w:szCs w:val="20"/>
                <w:lang w:eastAsia="cs-CZ"/>
              </w:rPr>
              <w:t>a mediální gramotnosti dětí a žáků</w:t>
            </w:r>
          </w:p>
        </w:tc>
      </w:tr>
      <w:tr w:rsidR="00DC599D" w:rsidRPr="00DE6EDD" w14:paraId="72FB471E"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65F3C8C2"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54699EBB" w14:textId="775AD51D"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2.2 Rozvoj čtenářské gramotnosti, kulturního povědomí a vyjádření dětí </w:t>
            </w:r>
            <w:r w:rsidR="00952778">
              <w:rPr>
                <w:rFonts w:eastAsia="Arial" w:cs="Calibri"/>
                <w:noProof/>
                <w:kern w:val="0"/>
                <w:sz w:val="20"/>
                <w:szCs w:val="20"/>
                <w:lang w:eastAsia="cs-CZ"/>
              </w:rPr>
              <w:br/>
            </w:r>
            <w:r w:rsidRPr="00DE6EDD">
              <w:rPr>
                <w:rFonts w:eastAsia="Arial" w:cs="Calibri"/>
                <w:noProof/>
                <w:kern w:val="0"/>
                <w:sz w:val="20"/>
                <w:szCs w:val="20"/>
                <w:lang w:eastAsia="cs-CZ"/>
              </w:rPr>
              <w:t>a žáků, podpora vztahu k místu kde žijí</w:t>
            </w:r>
          </w:p>
        </w:tc>
      </w:tr>
      <w:tr w:rsidR="00DC599D" w:rsidRPr="00DE6EDD" w14:paraId="6927EC1D"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2CE44C46"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4D4EF55E"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2.3 Rozvoj ostatních kompetencí dětí a žáků (podnikavost a iniciativa</w:t>
            </w:r>
            <w:r w:rsidRPr="00DE6EDD">
              <w:rPr>
                <w:rFonts w:eastAsia="Arial" w:cs="Calibri"/>
                <w:noProof/>
                <w:color w:val="000000" w:themeColor="text1"/>
                <w:kern w:val="0"/>
                <w:sz w:val="20"/>
                <w:szCs w:val="20"/>
                <w:lang w:eastAsia="cs-CZ"/>
              </w:rPr>
              <w:t xml:space="preserve">, kreativita, polytechnické vzdělávání, řemeslné a technické obory, přírodní vědy, cizí jazyky, vzdělávání pro udržitelný </w:t>
            </w:r>
            <w:r w:rsidRPr="002773BE">
              <w:rPr>
                <w:rFonts w:eastAsia="Arial" w:cs="Calibri"/>
                <w:noProof/>
                <w:kern w:val="0"/>
                <w:sz w:val="20"/>
                <w:szCs w:val="20"/>
                <w:lang w:eastAsia="cs-CZ"/>
              </w:rPr>
              <w:t>rozvoj (osobnostně - sociální</w:t>
            </w:r>
            <w:r w:rsidRPr="00DE6EDD">
              <w:rPr>
                <w:rFonts w:eastAsia="Arial" w:cs="Calibri"/>
                <w:noProof/>
                <w:color w:val="000000" w:themeColor="text1"/>
                <w:kern w:val="0"/>
                <w:sz w:val="20"/>
                <w:szCs w:val="20"/>
                <w:lang w:eastAsia="cs-CZ"/>
              </w:rPr>
              <w:t>, socioemoční a občanské kompetence, zdravý životní styl), včetně podpory duševního zdraví dětí a žáků a další)</w:t>
            </w:r>
          </w:p>
        </w:tc>
      </w:tr>
      <w:tr w:rsidR="00DC599D" w:rsidRPr="00DE6EDD" w14:paraId="3E613B5D"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3B9A13FD"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20FDA9A1"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2.4 Podpora inkluzivního a společného vzdělávání, vč. podpory dětí a žáků ohrožených školním neúspěchem</w:t>
            </w:r>
          </w:p>
        </w:tc>
      </w:tr>
      <w:tr w:rsidR="00DC599D" w:rsidRPr="00DE6EDD" w14:paraId="73B356E9"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332F2944"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34EDE4F" w14:textId="32522DD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2.5 Zajištění dostatku kvalifikovaných a motivovaných pedagogických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 xml:space="preserve">i odborných pracovníků a systematická podpora jejich profesního rozvoje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a wellbeingu</w:t>
            </w:r>
          </w:p>
        </w:tc>
      </w:tr>
      <w:tr w:rsidR="00DC599D" w:rsidRPr="00DE6EDD" w14:paraId="10882D2F" w14:textId="77777777" w:rsidTr="002C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421A1D29"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3. Vyspělá infrastruktura školských zařízení, včetně infrastruktury neformálního vzdělávání</w:t>
            </w:r>
          </w:p>
        </w:tc>
        <w:tc>
          <w:tcPr>
            <w:tcW w:w="6379" w:type="dxa"/>
          </w:tcPr>
          <w:p w14:paraId="7EDD72C0"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3.1 Moderní, kvalitní a fyzicky dostupná (bezbariérová) infrastruktura budov s přihlédnutím k potřebám společného vzdělávání a inkluze</w:t>
            </w:r>
          </w:p>
        </w:tc>
      </w:tr>
      <w:tr w:rsidR="00DC599D" w:rsidRPr="00DE6EDD" w14:paraId="66EE07A5"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533A1A3F"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70DC93C" w14:textId="7777777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3.2 Moderní, fyzicky dostupné (bezbariérové) a kvalitně vybavené učebny pro rozvoj klíčových kompetencí a uplatnitelnost na trhu práce s přihlédnutím k potřebám společného vzdělávání a inkluze</w:t>
            </w:r>
          </w:p>
        </w:tc>
      </w:tr>
      <w:tr w:rsidR="00DC599D" w:rsidRPr="00DE6EDD" w14:paraId="7EED210F"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54A820BA"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50FC6CF7"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3.3 Funkční a bezpečné zázemí (jídelny, tělocvičny, šatny, apod.) a okolí školských zařízení (hřiště, zahrady, sportoviště, apod.)</w:t>
            </w:r>
          </w:p>
        </w:tc>
      </w:tr>
      <w:tr w:rsidR="00DC599D" w:rsidRPr="00DE6EDD" w14:paraId="41F3DF78" w14:textId="77777777" w:rsidTr="002C18CD">
        <w:trPr>
          <w:trHeight w:val="551"/>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6A1A3AC7"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4. Moderní a populární neformální a zájmové vzdělávání</w:t>
            </w:r>
          </w:p>
        </w:tc>
        <w:tc>
          <w:tcPr>
            <w:tcW w:w="6379" w:type="dxa"/>
          </w:tcPr>
          <w:p w14:paraId="0B4DC7BA" w14:textId="15B5707E"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4.1 Rozšíření nabídky zájmového a neformálního vzdělávání a posílení spolupráce mezi školami a organizacemi, které poskytují neformální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a zájmové vzdělávání</w:t>
            </w:r>
          </w:p>
        </w:tc>
      </w:tr>
      <w:tr w:rsidR="00DC599D" w:rsidRPr="00DE6EDD" w14:paraId="77F7E5AF"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43D0E193"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F6A9C38"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4.2 Rozvoj pohybové zdatnosti, aktivního a zdravého životního stylu</w:t>
            </w:r>
          </w:p>
        </w:tc>
      </w:tr>
      <w:tr w:rsidR="00DC599D" w:rsidRPr="00DE6EDD" w14:paraId="4FD97A2B" w14:textId="77777777" w:rsidTr="002C18CD">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C336681"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5. Vzájemná podpora, spolupráce a sdílení informací mezi aktéry vzdělávání</w:t>
            </w:r>
          </w:p>
        </w:tc>
        <w:tc>
          <w:tcPr>
            <w:tcW w:w="6379" w:type="dxa"/>
          </w:tcPr>
          <w:p w14:paraId="5AF04D7C"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5.1 Podpora vnitřní spolupráce, tj. spolupráce všech aktérů vzdělávání v území MAP ORP Louny</w:t>
            </w:r>
          </w:p>
        </w:tc>
      </w:tr>
      <w:tr w:rsidR="00DC599D" w:rsidRPr="00DE6EDD" w14:paraId="276B0C83"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6530A194"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15B3A26E"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5.2 Rozvoj vnější spolupráce, tj. spolupráce s aktéry vzdělávání  v území dalších MAP vč. spolupráce mezinárodní</w:t>
            </w:r>
          </w:p>
        </w:tc>
      </w:tr>
      <w:tr w:rsidR="00DC599D" w:rsidRPr="00DE6EDD" w14:paraId="492CC31A"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50CBBA0E"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2AD9B54"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5.3 Podpora kvalitního kariérového poradenství</w:t>
            </w:r>
          </w:p>
        </w:tc>
      </w:tr>
      <w:bookmarkEnd w:id="23"/>
    </w:tbl>
    <w:p w14:paraId="2D6E30F2" w14:textId="77777777" w:rsidR="00DC599D" w:rsidRPr="00377562" w:rsidRDefault="00DC599D" w:rsidP="00DD4F17">
      <w:pPr>
        <w:rPr>
          <w:b/>
          <w:bCs/>
          <w:color w:val="EE0000"/>
        </w:rPr>
      </w:pPr>
    </w:p>
    <w:p w14:paraId="048765E1" w14:textId="52141CDE" w:rsidR="006A12F4" w:rsidRPr="002503C4" w:rsidRDefault="002503C4" w:rsidP="002503C4">
      <w:pPr>
        <w:pStyle w:val="Nadpis3"/>
      </w:pPr>
      <w:bookmarkStart w:id="24" w:name="_Toc214555464"/>
      <w:r w:rsidRPr="002503C4">
        <w:t>Evaluace akčního plánu 2024</w:t>
      </w:r>
      <w:bookmarkEnd w:id="24"/>
    </w:p>
    <w:p w14:paraId="5B255064" w14:textId="77E79A05" w:rsidR="00A20011" w:rsidRDefault="00A20011" w:rsidP="00A20011">
      <w:pPr>
        <w:ind w:firstLine="708"/>
      </w:pPr>
      <w:r>
        <w:t>Vzdělávací subjekty zapojené do projektu Místní akční plán rozvoje vzdělávání ORP Louny IV plnily své akce uvedené v Akčním plánu na rok 2024 v souladu s nastaveným harmonogramem. V rámci projektu se podařilo úspěšně realizovat řadu aktivit, které významně přispěly ke zvyšování kvality vzdělávání v regionu a k posilování spolupráce mezi jednotlivými aktéry vzdělávacího systému.</w:t>
      </w:r>
    </w:p>
    <w:p w14:paraId="28CBDB62" w14:textId="011B29C9" w:rsidR="00A20011" w:rsidRDefault="00A20011" w:rsidP="00A20011">
      <w:pPr>
        <w:ind w:firstLine="708"/>
      </w:pPr>
      <w:r>
        <w:t xml:space="preserve">Významnou součástí realizace byla podpora vedoucích pedagogických pracovníků a pedagogů formou odborných seminářů, workshopů a sdílení dobré praxe, které umožnily výměnu zkušeností </w:t>
      </w:r>
      <w:r>
        <w:br/>
        <w:t>a rozvoj profesních kompetencí. Současně byla posílena také podpora rodičů, a to prostřednictvím workshopů zaměřených na aktuální a relevantní témata, která reflektovala potřeby rodin a škol. Neméně důležitá byla i podpora dětí a žáků, realizovaná formou společných projektů napříč gramotnostmi, které napomáhaly rozvoji klíčových kompetencí a podporovaly spolupráci mezi školami.</w:t>
      </w:r>
    </w:p>
    <w:p w14:paraId="7469C44D" w14:textId="04C7DF76" w:rsidR="00A20011" w:rsidRDefault="00A20011" w:rsidP="00A20011">
      <w:pPr>
        <w:ind w:firstLine="708"/>
      </w:pPr>
      <w:r>
        <w:t xml:space="preserve">Podrobné zhodnocení všech realizovaných aktivit </w:t>
      </w:r>
      <w:r w:rsidR="002773BE">
        <w:t>je</w:t>
      </w:r>
      <w:r>
        <w:t xml:space="preserve"> součástí závěrečné evaluační zprávy implementačních aktivit projektu MAP, která poskyt</w:t>
      </w:r>
      <w:r w:rsidR="002773BE">
        <w:t>uje</w:t>
      </w:r>
      <w:r>
        <w:t xml:space="preserve"> detailní přehled o dosažených výstupech </w:t>
      </w:r>
      <w:r>
        <w:br/>
        <w:t>a dopadech jednotlivých činností.</w:t>
      </w:r>
    </w:p>
    <w:p w14:paraId="514F6979" w14:textId="73A6B2BB" w:rsidR="00A20011" w:rsidRDefault="00A20011" w:rsidP="00A20011">
      <w:pPr>
        <w:ind w:firstLine="708"/>
      </w:pPr>
      <w:r>
        <w:t>V rámci projektu MAP byla dále mapována potřeba investičních akcí škol, zejména v oblasti plánovaných oprav, rekonstrukcí a realizací investičních záměrů z dotačních titulů. Tyto informace jsou průběžně zapracovávány do Strategického investičního rámce, který sleduje a aktualizuje stav nejvýznamnějších investičních projektů v území.</w:t>
      </w:r>
    </w:p>
    <w:p w14:paraId="2C1022D2" w14:textId="77777777" w:rsidR="0062423A" w:rsidRPr="0062423A" w:rsidRDefault="0062423A" w:rsidP="0062423A">
      <w:r w:rsidRPr="0062423A">
        <w:t xml:space="preserve">Kompletní dokument: </w:t>
      </w:r>
    </w:p>
    <w:p w14:paraId="25D5EFC0" w14:textId="7CB44D8D" w:rsidR="0062423A" w:rsidRPr="0062423A" w:rsidRDefault="0062423A" w:rsidP="0034637A">
      <w:pPr>
        <w:pStyle w:val="Odstavecseseznamem"/>
        <w:numPr>
          <w:ilvl w:val="0"/>
          <w:numId w:val="27"/>
        </w:numPr>
      </w:pPr>
      <w:r w:rsidRPr="0062423A">
        <w:t>Evaluace AP 2024 je umístěn viz odkaz:</w:t>
      </w:r>
    </w:p>
    <w:p w14:paraId="296BD0B4" w14:textId="62529C9D" w:rsidR="002773BE" w:rsidRPr="00204858" w:rsidRDefault="0062423A" w:rsidP="0062423A">
      <w:pPr>
        <w:ind w:firstLine="708"/>
        <w:jc w:val="center"/>
        <w:rPr>
          <w:b/>
          <w:bCs/>
          <w:i/>
          <w:iCs/>
          <w:color w:val="00B050"/>
        </w:rPr>
      </w:pPr>
      <w:hyperlink r:id="rId14" w:history="1">
        <w:r w:rsidRPr="00204858">
          <w:rPr>
            <w:b/>
            <w:bCs/>
            <w:i/>
            <w:iCs/>
            <w:color w:val="00B050"/>
            <w:u w:val="single"/>
          </w:rPr>
          <w:t>Výstupy řídícího výboru – schválené a podepsané předsedou ŘV | MAP IV Louny</w:t>
        </w:r>
      </w:hyperlink>
    </w:p>
    <w:p w14:paraId="23B91F1C" w14:textId="7BF51CD2" w:rsidR="002503C4" w:rsidRDefault="002503C4" w:rsidP="002503C4">
      <w:pPr>
        <w:pStyle w:val="Nadpis3"/>
      </w:pPr>
      <w:bookmarkStart w:id="25" w:name="_Toc214555465"/>
      <w:r w:rsidRPr="002503C4">
        <w:t>Evaluace akčního plánu 2025</w:t>
      </w:r>
      <w:bookmarkEnd w:id="25"/>
    </w:p>
    <w:p w14:paraId="0FEB4AF8" w14:textId="77777777" w:rsidR="002503C4" w:rsidRPr="00515AAD" w:rsidRDefault="002503C4" w:rsidP="002503C4">
      <w:pPr>
        <w:spacing w:before="240"/>
        <w:ind w:firstLine="708"/>
        <w:rPr>
          <w:noProof/>
        </w:rPr>
      </w:pPr>
      <w:r w:rsidRPr="00515AAD">
        <w:rPr>
          <w:noProof/>
        </w:rPr>
        <w:t xml:space="preserve">Akční plán rozvoje vzdělávání pro rok 2025 v území ORP Louny představuje komplexní rámec pro realizaci aktivit, které odpovídají současným potřebám regionu a reflektují dlouhodobé cíle MAP IV. Evaluace potvrzuje, že školy i další partneři v území přistoupili k naplňování plánovaných aktivit </w:t>
      </w:r>
      <w:r>
        <w:rPr>
          <w:noProof/>
        </w:rPr>
        <w:br/>
      </w:r>
      <w:r w:rsidRPr="00515AAD">
        <w:rPr>
          <w:noProof/>
        </w:rPr>
        <w:t>s vysokou mírou odpovědnosti a odbornosti.</w:t>
      </w:r>
    </w:p>
    <w:p w14:paraId="50A7BEBF" w14:textId="77777777" w:rsidR="002503C4" w:rsidRPr="00515AAD" w:rsidRDefault="002503C4" w:rsidP="002503C4">
      <w:pPr>
        <w:rPr>
          <w:noProof/>
        </w:rPr>
      </w:pPr>
      <w:r w:rsidRPr="00515AAD">
        <w:rPr>
          <w:noProof/>
        </w:rPr>
        <w:t>Realizované aktivity prokazatelně přispěly k:</w:t>
      </w:r>
    </w:p>
    <w:p w14:paraId="4E4D7722" w14:textId="77777777" w:rsidR="002503C4" w:rsidRDefault="002503C4" w:rsidP="0034637A">
      <w:pPr>
        <w:pStyle w:val="Odstavecseseznamem"/>
        <w:widowControl w:val="0"/>
        <w:numPr>
          <w:ilvl w:val="0"/>
          <w:numId w:val="12"/>
        </w:numPr>
        <w:spacing w:after="0" w:line="288" w:lineRule="auto"/>
      </w:pPr>
      <w:r w:rsidRPr="00515AAD">
        <w:t>posílení kvality výuky a zvýšení kompetencí žáků,</w:t>
      </w:r>
    </w:p>
    <w:p w14:paraId="0CE033B6" w14:textId="77777777" w:rsidR="002503C4" w:rsidRDefault="002503C4" w:rsidP="0034637A">
      <w:pPr>
        <w:pStyle w:val="Odstavecseseznamem"/>
        <w:widowControl w:val="0"/>
        <w:numPr>
          <w:ilvl w:val="0"/>
          <w:numId w:val="12"/>
        </w:numPr>
        <w:spacing w:after="0" w:line="288" w:lineRule="auto"/>
      </w:pPr>
      <w:r w:rsidRPr="00515AAD">
        <w:t>podpoře profesního rozvoje pedagogů a vedení škol,</w:t>
      </w:r>
    </w:p>
    <w:p w14:paraId="102C9739" w14:textId="77777777" w:rsidR="002503C4" w:rsidRDefault="002503C4" w:rsidP="0034637A">
      <w:pPr>
        <w:pStyle w:val="Odstavecseseznamem"/>
        <w:widowControl w:val="0"/>
        <w:numPr>
          <w:ilvl w:val="0"/>
          <w:numId w:val="12"/>
        </w:numPr>
        <w:spacing w:after="0" w:line="288" w:lineRule="auto"/>
      </w:pPr>
      <w:r w:rsidRPr="00515AAD">
        <w:t>zajištění rovného přístupu ke vzdělávání,</w:t>
      </w:r>
    </w:p>
    <w:p w14:paraId="642EA732" w14:textId="238944D7" w:rsidR="002503C4" w:rsidRDefault="002503C4" w:rsidP="0034637A">
      <w:pPr>
        <w:pStyle w:val="Odstavecseseznamem"/>
        <w:widowControl w:val="0"/>
        <w:numPr>
          <w:ilvl w:val="0"/>
          <w:numId w:val="12"/>
        </w:numPr>
        <w:spacing w:after="0" w:line="288" w:lineRule="auto"/>
      </w:pPr>
      <w:r w:rsidRPr="00515AAD">
        <w:t>rozvoji spolupráce mezi vzdělávacími institucemi a komunitou.</w:t>
      </w:r>
    </w:p>
    <w:p w14:paraId="098ACD07" w14:textId="77777777" w:rsidR="00A31600" w:rsidRDefault="00A31600" w:rsidP="002503C4">
      <w:pPr>
        <w:ind w:firstLine="708"/>
        <w:rPr>
          <w:noProof/>
        </w:rPr>
      </w:pPr>
    </w:p>
    <w:p w14:paraId="6CD11BCD" w14:textId="54DBA661" w:rsidR="002503C4" w:rsidRPr="00515AAD" w:rsidRDefault="002503C4" w:rsidP="002503C4">
      <w:pPr>
        <w:ind w:firstLine="708"/>
        <w:rPr>
          <w:noProof/>
        </w:rPr>
      </w:pPr>
      <w:r w:rsidRPr="00515AAD">
        <w:rPr>
          <w:noProof/>
        </w:rPr>
        <w:t>Zvláště oceňujeme úspěšné zapojení škol do projektů OP JAK a NPO, cílenou podporu žáků se speciálními vzdělávacími potřebami, systematickou práci s rodiči a pozitivní kroky směrem k inovaci výuky a modernizaci školního prostředí.</w:t>
      </w:r>
    </w:p>
    <w:p w14:paraId="2D24843B" w14:textId="77777777" w:rsidR="002503C4" w:rsidRPr="00515AAD" w:rsidRDefault="002503C4" w:rsidP="002503C4">
      <w:pPr>
        <w:rPr>
          <w:noProof/>
        </w:rPr>
      </w:pPr>
      <w:r w:rsidRPr="00515AAD">
        <w:rPr>
          <w:noProof/>
        </w:rPr>
        <w:t>Do budoucna doporučujeme:</w:t>
      </w:r>
    </w:p>
    <w:p w14:paraId="6CF18F8A" w14:textId="77777777" w:rsidR="002503C4" w:rsidRPr="00515AAD" w:rsidRDefault="002503C4" w:rsidP="0034637A">
      <w:pPr>
        <w:pStyle w:val="Odstavecseseznamem"/>
        <w:widowControl w:val="0"/>
        <w:numPr>
          <w:ilvl w:val="0"/>
          <w:numId w:val="13"/>
        </w:numPr>
        <w:spacing w:after="0" w:line="288" w:lineRule="auto"/>
      </w:pPr>
      <w:r w:rsidRPr="00515AAD">
        <w:t>pokračovat v rozvoji nastavených aktivit a partnerských vazeb,</w:t>
      </w:r>
    </w:p>
    <w:p w14:paraId="0A1CA59C" w14:textId="77777777" w:rsidR="002503C4" w:rsidRPr="00515AAD" w:rsidRDefault="002503C4" w:rsidP="0034637A">
      <w:pPr>
        <w:pStyle w:val="Odstavecseseznamem"/>
        <w:widowControl w:val="0"/>
        <w:numPr>
          <w:ilvl w:val="0"/>
          <w:numId w:val="13"/>
        </w:numPr>
        <w:spacing w:after="0" w:line="288" w:lineRule="auto"/>
      </w:pPr>
      <w:r w:rsidRPr="00515AAD">
        <w:t>podporovat udržitelnost personálních a investičních opatření,</w:t>
      </w:r>
    </w:p>
    <w:p w14:paraId="080A0A8C" w14:textId="77777777" w:rsidR="002503C4" w:rsidRPr="00515AAD" w:rsidRDefault="002503C4" w:rsidP="0034637A">
      <w:pPr>
        <w:pStyle w:val="Odstavecseseznamem"/>
        <w:widowControl w:val="0"/>
        <w:numPr>
          <w:ilvl w:val="0"/>
          <w:numId w:val="13"/>
        </w:numPr>
        <w:spacing w:after="0" w:line="288" w:lineRule="auto"/>
      </w:pPr>
      <w:r w:rsidRPr="00515AAD">
        <w:t>dále rozšiřovat sdílení příkladů dobré praxe a mezinárodní spolupráci,</w:t>
      </w:r>
    </w:p>
    <w:p w14:paraId="24A76DD7" w14:textId="3A836204" w:rsidR="002503C4" w:rsidRDefault="002503C4" w:rsidP="0034637A">
      <w:pPr>
        <w:pStyle w:val="Odstavecseseznamem"/>
        <w:widowControl w:val="0"/>
        <w:numPr>
          <w:ilvl w:val="0"/>
          <w:numId w:val="13"/>
        </w:numPr>
        <w:spacing w:after="0" w:line="288" w:lineRule="auto"/>
      </w:pPr>
      <w:r w:rsidRPr="00515AAD">
        <w:t>posilovat analytické a evaluační nástroje na školách pro kvalitní monitorování dopadů vzdělávacích aktivit.</w:t>
      </w:r>
    </w:p>
    <w:p w14:paraId="7DB3FAB9" w14:textId="77777777" w:rsidR="00E609D8" w:rsidRPr="00515AAD" w:rsidRDefault="00E609D8" w:rsidP="00E609D8">
      <w:pPr>
        <w:pStyle w:val="Odstavecseseznamem"/>
        <w:widowControl w:val="0"/>
        <w:spacing w:after="0" w:line="288" w:lineRule="auto"/>
      </w:pPr>
    </w:p>
    <w:p w14:paraId="22368770" w14:textId="2E48F9A6" w:rsidR="002503C4" w:rsidRDefault="002503C4" w:rsidP="00A31600">
      <w:pPr>
        <w:ind w:firstLine="708"/>
        <w:rPr>
          <w:noProof/>
        </w:rPr>
      </w:pPr>
      <w:r w:rsidRPr="00515AAD">
        <w:rPr>
          <w:noProof/>
        </w:rPr>
        <w:t xml:space="preserve">Akční plán se tak stává živým nástrojem, který umožňuje efektivní plánování, realizaci </w:t>
      </w:r>
      <w:r>
        <w:rPr>
          <w:noProof/>
        </w:rPr>
        <w:br/>
      </w:r>
      <w:r w:rsidRPr="00515AAD">
        <w:rPr>
          <w:noProof/>
        </w:rPr>
        <w:t>i průběžnou evaluaci vzdělávacích intervencí v regionu a přispívá k dlouhodobému zlepšování kvality vzdělávacího systému v ORP Louny.</w:t>
      </w:r>
    </w:p>
    <w:p w14:paraId="051686B6" w14:textId="77777777" w:rsidR="009C6799" w:rsidRPr="009C6799" w:rsidRDefault="009C6799" w:rsidP="009C6799">
      <w:pPr>
        <w:rPr>
          <w:noProof/>
        </w:rPr>
      </w:pPr>
      <w:r w:rsidRPr="009C6799">
        <w:rPr>
          <w:noProof/>
        </w:rPr>
        <w:t xml:space="preserve">Kompletní dokument: </w:t>
      </w:r>
    </w:p>
    <w:p w14:paraId="1F19A7A7" w14:textId="661D175F" w:rsidR="009C6799" w:rsidRPr="009C6799" w:rsidRDefault="009C6799" w:rsidP="0034637A">
      <w:pPr>
        <w:pStyle w:val="Odstavecseseznamem"/>
        <w:numPr>
          <w:ilvl w:val="0"/>
          <w:numId w:val="29"/>
        </w:numPr>
        <w:rPr>
          <w:noProof/>
        </w:rPr>
      </w:pPr>
      <w:r w:rsidRPr="009C6799">
        <w:rPr>
          <w:noProof/>
        </w:rPr>
        <w:t>Evaluace AP 2025 je umístěn viz odkaz:</w:t>
      </w:r>
    </w:p>
    <w:p w14:paraId="4A830312" w14:textId="471A9747" w:rsidR="009C6799" w:rsidRPr="00204858" w:rsidRDefault="009C6799" w:rsidP="009C6799">
      <w:pPr>
        <w:ind w:firstLine="708"/>
        <w:jc w:val="center"/>
        <w:rPr>
          <w:color w:val="00B050"/>
        </w:rPr>
      </w:pPr>
      <w:hyperlink r:id="rId15" w:history="1">
        <w:r w:rsidRPr="00204858">
          <w:rPr>
            <w:b/>
            <w:bCs/>
            <w:i/>
            <w:iCs/>
            <w:color w:val="00B050"/>
            <w:u w:val="single"/>
          </w:rPr>
          <w:t>Výstupy řídícího výboru – schválené a podepsané předsedou ŘV | MAP IV Louny</w:t>
        </w:r>
      </w:hyperlink>
    </w:p>
    <w:p w14:paraId="0E99C4E3" w14:textId="77777777" w:rsidR="009C6799" w:rsidRDefault="009C6799" w:rsidP="009C6799">
      <w:pPr>
        <w:ind w:firstLine="708"/>
      </w:pPr>
    </w:p>
    <w:p w14:paraId="2499B904" w14:textId="77777777" w:rsidR="009C6799" w:rsidRDefault="009C6799" w:rsidP="009C6799">
      <w:pPr>
        <w:ind w:firstLine="708"/>
      </w:pPr>
    </w:p>
    <w:p w14:paraId="012C9F53" w14:textId="77777777" w:rsidR="009C6799" w:rsidRPr="00A31600" w:rsidRDefault="009C6799" w:rsidP="009C6799">
      <w:pPr>
        <w:ind w:firstLine="708"/>
        <w:rPr>
          <w:noProof/>
        </w:rPr>
      </w:pPr>
    </w:p>
    <w:p w14:paraId="63656D22" w14:textId="41F08BCF" w:rsidR="00DD4F17" w:rsidRDefault="002503C4" w:rsidP="00377562">
      <w:pPr>
        <w:pStyle w:val="Nadpis2"/>
      </w:pPr>
      <w:bookmarkStart w:id="26" w:name="_Toc214555466"/>
      <w:r>
        <w:t>E</w:t>
      </w:r>
      <w:r w:rsidR="00DD4F17">
        <w:t>valuace fungování pracovních skupin</w:t>
      </w:r>
      <w:bookmarkEnd w:id="26"/>
      <w:r w:rsidR="00DD4F17">
        <w:t xml:space="preserve"> </w:t>
      </w:r>
    </w:p>
    <w:p w14:paraId="6C70EF89" w14:textId="209E62CF" w:rsidR="00204858" w:rsidRPr="00204858" w:rsidRDefault="001E372E" w:rsidP="00204858">
      <w:pPr>
        <w:ind w:firstLine="578"/>
      </w:pPr>
      <w:r w:rsidRPr="001E372E">
        <w:t>Evaluace činnosti pracovních skupin v rámci projektu MAP IV ORP Louny proběhla ve dvou etapách a</w:t>
      </w:r>
      <w:r>
        <w:rPr>
          <w:b/>
        </w:rPr>
        <w:t xml:space="preserve"> </w:t>
      </w:r>
      <w:r w:rsidRPr="001E372E">
        <w:t xml:space="preserve">byla realizována prostřednictvím dotazníkového šetření mezi jejich členy. Tento přístup umožnil získat zpětnou vazbu od zapojených aktérů na fungování pracovních skupin, jejich přínos </w:t>
      </w:r>
      <w:r w:rsidR="004C5545">
        <w:br/>
      </w:r>
      <w:r w:rsidRPr="001E372E">
        <w:t>i případné podněty ke zlepšení. Jednotlivé výsledky a podrobnější analýza jsou uvedeny v samostatných evaluačních dokumentech; níže uvádíme hlavní zjištění vyplývající z dotazníkového šetření a jejich interpretaci ve vztahu k naplňování cílů projektu.</w:t>
      </w:r>
    </w:p>
    <w:p w14:paraId="344F941F" w14:textId="086FE61E" w:rsidR="00971B7D" w:rsidRDefault="00272461" w:rsidP="001E372E">
      <w:pPr>
        <w:pStyle w:val="Nadpis3"/>
      </w:pPr>
      <w:bookmarkStart w:id="27" w:name="_Toc214555467"/>
      <w:r>
        <w:t xml:space="preserve">Evaluace fungování PS </w:t>
      </w:r>
      <w:r w:rsidR="00E71DBD">
        <w:t>12/2023–11/2024</w:t>
      </w:r>
      <w:bookmarkEnd w:id="27"/>
    </w:p>
    <w:p w14:paraId="5730ADE9" w14:textId="26D73D62" w:rsidR="00DE5E3C" w:rsidRDefault="00DE5E3C" w:rsidP="00DE5E3C">
      <w:pPr>
        <w:ind w:firstLine="708"/>
      </w:pPr>
      <w:r>
        <w:t>Dotazníkového šetření se zúčastnilo celkem 19 respondentů z pracovních skupin pro moderní didaktické formy (9 členů), financování (5 členů) a rovné příležitosti (5 členů).</w:t>
      </w:r>
    </w:p>
    <w:p w14:paraId="0A06D549" w14:textId="2B4E5C59" w:rsidR="00DE5E3C" w:rsidRDefault="00DE5E3C" w:rsidP="00DE5E3C">
      <w:pPr>
        <w:ind w:firstLine="708"/>
      </w:pPr>
      <w:r>
        <w:t xml:space="preserve">Výsledky ukázaly, že účastníci vnímají činnost pracovních skupin velmi pozitivně, zejména </w:t>
      </w:r>
      <w:r w:rsidR="00383A7B">
        <w:br/>
      </w:r>
      <w:r>
        <w:t xml:space="preserve">v oblasti navazování partnerství a spolupráce, sdílení zkušeností a koordinace aktivit. Oceňována je </w:t>
      </w:r>
      <w:r w:rsidR="00383A7B">
        <w:br/>
      </w:r>
      <w:r>
        <w:t>i kvalitní příprava podkladů, organizace setkání a příjemná atmosféra.</w:t>
      </w:r>
    </w:p>
    <w:p w14:paraId="73D741D1" w14:textId="70B9760B" w:rsidR="00E71DBD" w:rsidRDefault="00DE5E3C" w:rsidP="00DE5E3C">
      <w:pPr>
        <w:ind w:firstLine="708"/>
      </w:pPr>
      <w:r>
        <w:t>Konkrétní návrhy na změny nebyly vzneseny. Převládající hodnocení potvrzuje, že většina respondentů vnímá realizaci MAP IV ORP Louny jako přínosnou a funkční.</w:t>
      </w:r>
    </w:p>
    <w:p w14:paraId="5297592C" w14:textId="77777777" w:rsidR="009A6F0E" w:rsidRPr="009A6F0E" w:rsidRDefault="009A6F0E" w:rsidP="009A6F0E">
      <w:r w:rsidRPr="009A6F0E">
        <w:t xml:space="preserve">Kompletní dokument: </w:t>
      </w:r>
    </w:p>
    <w:p w14:paraId="7067F3EB" w14:textId="32ADB731" w:rsidR="009A6F0E" w:rsidRPr="009A6F0E" w:rsidRDefault="009A6F0E" w:rsidP="0034637A">
      <w:pPr>
        <w:pStyle w:val="Odstavecseseznamem"/>
        <w:numPr>
          <w:ilvl w:val="0"/>
          <w:numId w:val="28"/>
        </w:numPr>
      </w:pPr>
      <w:r w:rsidRPr="009A6F0E">
        <w:t>Evaluace fungování pracovních skupin (12/2023–11/2024) je umístěn viz odkaz:</w:t>
      </w:r>
    </w:p>
    <w:p w14:paraId="7F433707" w14:textId="7EE98FC8" w:rsidR="00A31600" w:rsidRPr="00204858" w:rsidRDefault="009A6F0E" w:rsidP="009A6F0E">
      <w:pPr>
        <w:ind w:firstLine="708"/>
        <w:jc w:val="center"/>
        <w:rPr>
          <w:b/>
          <w:bCs/>
          <w:i/>
          <w:iCs/>
          <w:color w:val="00B050"/>
        </w:rPr>
      </w:pPr>
      <w:hyperlink r:id="rId16" w:history="1">
        <w:r w:rsidRPr="00204858">
          <w:rPr>
            <w:b/>
            <w:bCs/>
            <w:i/>
            <w:iCs/>
            <w:color w:val="00B050"/>
            <w:u w:val="single"/>
          </w:rPr>
          <w:t>Výstupy řídícího výboru – schválené a podepsané předsedou ŘV | MAP IV Louny</w:t>
        </w:r>
      </w:hyperlink>
    </w:p>
    <w:p w14:paraId="3694BE0F" w14:textId="65D83955" w:rsidR="00272461" w:rsidRPr="00272461" w:rsidRDefault="00272461" w:rsidP="00272461">
      <w:pPr>
        <w:pStyle w:val="Nadpis3"/>
      </w:pPr>
      <w:bookmarkStart w:id="28" w:name="_Toc214555468"/>
      <w:r>
        <w:t xml:space="preserve">Evaluace fungování PS </w:t>
      </w:r>
      <w:r w:rsidR="00E71DBD" w:rsidRPr="005F477B">
        <w:rPr>
          <w:color w:val="auto"/>
        </w:rPr>
        <w:t>12/2024–11/2025</w:t>
      </w:r>
      <w:bookmarkEnd w:id="28"/>
    </w:p>
    <w:p w14:paraId="44D7E300" w14:textId="77777777" w:rsidR="007759E3" w:rsidRDefault="007759E3" w:rsidP="007759E3">
      <w:pPr>
        <w:ind w:firstLine="708"/>
      </w:pPr>
      <w:r>
        <w:t>Dotazníkové šetření absolvovalo celkem 16 respondentů z řad členů pracovních skupin.</w:t>
      </w:r>
    </w:p>
    <w:p w14:paraId="292C4F58" w14:textId="77777777" w:rsidR="007759E3" w:rsidRDefault="007759E3" w:rsidP="007759E3">
      <w:pPr>
        <w:ind w:firstLine="708"/>
      </w:pPr>
      <w:r>
        <w:t>Analýza získaných dat prokazuje, že pracovní skupiny fungovaly v rámci projektu MAP IV ORP Louny jako efektivní a funkční nástroj spolupráce a koordinace vzdělávacích aktivit v území. Respondenti hodnotili činnost pracovních skupin převážně velmi pozitivně, přičemž nejčastěji oceňovali kvalitní organizační zajištění, srozumitelnou strukturu a průběh jednání, jakož i odbornou úroveň předkládaných materiálů. Významným faktorem byla rovněž podnětná a přátelská pracovní atmosféra, otevřenost diskuse a možnost vzájemného sdílení zkušeností mezi jednotlivými aktéry vzdělávacího systému.</w:t>
      </w:r>
    </w:p>
    <w:p w14:paraId="23EC9C5E" w14:textId="77777777" w:rsidR="007759E3" w:rsidRDefault="007759E3" w:rsidP="007759E3">
      <w:pPr>
        <w:ind w:firstLine="708"/>
      </w:pPr>
      <w:r>
        <w:t xml:space="preserve">Výsledky dotazníkového šetření potvrzují, že pracovní skupiny naplňovaly svůj deklarovaný účel – poskytovat platformu pro odbornou spolupráci, metodickou koordinaci a podporu rozvoje vzdělávání v území. Otevřené odpovědi respondentů dále dokládají vysokou míru spokojenosti </w:t>
      </w:r>
      <w:r>
        <w:br/>
        <w:t>s průběhem setkání a výraznou motivaci členů pokračovat v zapojení i v dalších fázích rozvoje MAP. Pouze okrajově se objevily podněty ke zlepšení, které se týkaly především rozšíření participace některých aktérů a případného střídání míst konání jednání.</w:t>
      </w:r>
    </w:p>
    <w:p w14:paraId="47377ADE" w14:textId="77777777" w:rsidR="007759E3" w:rsidRDefault="007759E3" w:rsidP="007759E3">
      <w:pPr>
        <w:ind w:firstLine="708"/>
      </w:pPr>
      <w:r>
        <w:t xml:space="preserve">Celkově lze konstatovat, že pracovní skupiny sehrály klíčovou roli při posilování partnerství </w:t>
      </w:r>
      <w:r>
        <w:br/>
        <w:t>a vzájemné provázanosti subjektů působících ve vzdělávací oblasti ORP Louny. Zároveň významně přispěly k rozvoji odborné diskuse, sdílení dobré praxe a efektivnímu naplňování stanovených cílů projektu. Výsledky evaluace jednoznačně potvrzují jejich přidanou hodnotu a potenciál pro další rozvoj v budoucích implementačních obdobích.</w:t>
      </w:r>
    </w:p>
    <w:p w14:paraId="7868D02A" w14:textId="77777777" w:rsidR="007759E3" w:rsidRPr="007759E3" w:rsidRDefault="007759E3" w:rsidP="007759E3">
      <w:r w:rsidRPr="007759E3">
        <w:t xml:space="preserve">Kompletní dokument: </w:t>
      </w:r>
    </w:p>
    <w:p w14:paraId="4BBF5EAB" w14:textId="0CF09CC9" w:rsidR="007759E3" w:rsidRPr="007759E3" w:rsidRDefault="007759E3" w:rsidP="0034637A">
      <w:pPr>
        <w:pStyle w:val="Odstavecseseznamem"/>
        <w:numPr>
          <w:ilvl w:val="0"/>
          <w:numId w:val="28"/>
        </w:numPr>
      </w:pPr>
      <w:r w:rsidRPr="007759E3">
        <w:t>Evaluace fungování pracovních skupin (12/</w:t>
      </w:r>
      <w:r w:rsidR="001005FC" w:rsidRPr="007759E3">
        <w:t>2024–11</w:t>
      </w:r>
      <w:r w:rsidRPr="007759E3">
        <w:t>/2025) je umístěn viz odkaz:</w:t>
      </w:r>
    </w:p>
    <w:p w14:paraId="1E29B8B5" w14:textId="05BB7BA7" w:rsidR="009A6F0E" w:rsidRPr="00204858" w:rsidRDefault="007759E3" w:rsidP="001005FC">
      <w:pPr>
        <w:jc w:val="center"/>
        <w:rPr>
          <w:color w:val="00B050"/>
          <w:sz w:val="24"/>
          <w:szCs w:val="28"/>
        </w:rPr>
      </w:pPr>
      <w:hyperlink r:id="rId17" w:history="1">
        <w:r w:rsidRPr="00204858">
          <w:rPr>
            <w:b/>
            <w:bCs/>
            <w:i/>
            <w:iCs/>
            <w:color w:val="00B050"/>
            <w:u w:val="single"/>
          </w:rPr>
          <w:t>Výstupy řídícího výboru – schválené a podepsané předsedou ŘV | MAP IV Louny</w:t>
        </w:r>
      </w:hyperlink>
    </w:p>
    <w:p w14:paraId="0F78A404" w14:textId="588BC8B6" w:rsidR="003724F8" w:rsidRDefault="00377D4A" w:rsidP="00377D4A">
      <w:pPr>
        <w:pStyle w:val="Nadpis2"/>
      </w:pPr>
      <w:bookmarkStart w:id="29" w:name="_Toc214555469"/>
      <w:r>
        <w:t>Hodnocení průběhu realizace MAP</w:t>
      </w:r>
      <w:bookmarkEnd w:id="29"/>
    </w:p>
    <w:p w14:paraId="114C2F13" w14:textId="77777777" w:rsidR="001005FC" w:rsidRPr="001005FC" w:rsidRDefault="001005FC" w:rsidP="001005FC">
      <w:pPr>
        <w:ind w:firstLine="708"/>
      </w:pPr>
      <w:r w:rsidRPr="001005FC">
        <w:t>Výsledky dotazníkového šetření ukazují, že projekt Místní akční plán rozvoje vzdělávání ORP Louny IV (MAP IV) je mezi aktéry ve vzdělávání vnímán velmi pozitivně.</w:t>
      </w:r>
    </w:p>
    <w:p w14:paraId="32B6A29A" w14:textId="77777777" w:rsidR="001005FC" w:rsidRPr="001005FC" w:rsidRDefault="001005FC" w:rsidP="001005FC">
      <w:r w:rsidRPr="001005FC">
        <w:t>Většina respondentů hodnotí průběh realizace projektu jako výborný či spíše dobrý, přičemž projekt považují za jednoznačně přínosný pro rozvoj vzdělávání v regionu.</w:t>
      </w:r>
    </w:p>
    <w:p w14:paraId="2388B85A" w14:textId="77777777" w:rsidR="001005FC" w:rsidRPr="001005FC" w:rsidRDefault="001005FC" w:rsidP="001005FC">
      <w:pPr>
        <w:ind w:firstLine="708"/>
      </w:pPr>
      <w:r w:rsidRPr="001005FC">
        <w:t>Z výsledků vyplývá, že zapojené školy dobře rozumí cílům a smyslu projektu, oceňují otevřenou komunikaci a podporu realizačního týmu a považují administrativní náročnost za přiměřenou. Projekt je vnímán jako efektivní nástroj pro spolupráci, sdílení dobré praxe a rozvoj profesní komunity pedagogů.</w:t>
      </w:r>
    </w:p>
    <w:p w14:paraId="4F151655" w14:textId="77777777" w:rsidR="001005FC" w:rsidRPr="001005FC" w:rsidRDefault="001005FC" w:rsidP="001005FC">
      <w:pPr>
        <w:ind w:firstLine="708"/>
      </w:pPr>
      <w:r w:rsidRPr="001005FC">
        <w:t xml:space="preserve">Respondenti zároveň vyzdvihují osobní setkávání a workshopy jako nejpřínosnější formát sdílení zkušeností a spolupráce. Zájem o účast v případném pokračování projektu (MAP V) deklarovala naprostá většina dotázaných, což potvrzuje důvěru ve smysluplnost projektu a jeho přínos pro školy </w:t>
      </w:r>
      <w:r w:rsidRPr="001005FC">
        <w:br/>
        <w:t>i region.</w:t>
      </w:r>
    </w:p>
    <w:p w14:paraId="77069936" w14:textId="77777777" w:rsidR="001005FC" w:rsidRPr="001005FC" w:rsidRDefault="001005FC" w:rsidP="001005FC">
      <w:pPr>
        <w:ind w:firstLine="708"/>
      </w:pPr>
      <w:r w:rsidRPr="001005FC">
        <w:t>V rámci otevřených odpovědí zaznělo několik námětů na zlepšení – zejména větší zapojení pedagogů a ZUŠ, rozšíření vzdělávacích aktivit a praktických workshopů, zjednodušení administrativy a větší důraz na sdílení aktuálních informací a legislativních změn. Tyto podněty představují cennou inspiraci pro další fázi projektu.</w:t>
      </w:r>
    </w:p>
    <w:p w14:paraId="5330A0C1" w14:textId="77777777" w:rsidR="001005FC" w:rsidRPr="001005FC" w:rsidRDefault="001005FC" w:rsidP="001005FC">
      <w:pPr>
        <w:ind w:firstLine="708"/>
      </w:pPr>
      <w:r w:rsidRPr="001005FC">
        <w:t xml:space="preserve">Celkově lze konstatovat, že projekt MAP IV naplnil své cíle, posílil spolupráci mezi školami </w:t>
      </w:r>
      <w:r w:rsidRPr="001005FC">
        <w:br/>
        <w:t>a přispěl ke zlepšení informovanosti i sdílení v oblasti vzdělávání.</w:t>
      </w:r>
    </w:p>
    <w:p w14:paraId="33AD0ED8" w14:textId="470E6F1A" w:rsidR="001005FC" w:rsidRPr="001005FC" w:rsidRDefault="001005FC" w:rsidP="001005FC">
      <w:pPr>
        <w:ind w:firstLine="708"/>
      </w:pPr>
      <w:r w:rsidRPr="001005FC">
        <w:t>Získaná zjištění mohou sloužit jako důležitý podklad pro strategické plánování a další rozvoj aktivit v území ORP Louny do budoucna.</w:t>
      </w:r>
    </w:p>
    <w:p w14:paraId="3FBBE9BE" w14:textId="77777777" w:rsidR="001005FC" w:rsidRPr="001005FC" w:rsidRDefault="007759E3" w:rsidP="007759E3">
      <w:r w:rsidRPr="001005FC">
        <w:t xml:space="preserve">Kompletní dokument: </w:t>
      </w:r>
    </w:p>
    <w:p w14:paraId="537F9770" w14:textId="048364BA" w:rsidR="007759E3" w:rsidRPr="001005FC" w:rsidRDefault="007759E3" w:rsidP="0034637A">
      <w:pPr>
        <w:pStyle w:val="Odstavecseseznamem"/>
        <w:numPr>
          <w:ilvl w:val="0"/>
          <w:numId w:val="28"/>
        </w:numPr>
      </w:pPr>
      <w:r w:rsidRPr="001005FC">
        <w:t>Hodnocení průběhu realizace MAP je umístěn viz odkaz:</w:t>
      </w:r>
    </w:p>
    <w:p w14:paraId="60E18F6F" w14:textId="4ED6B28B" w:rsidR="007759E3" w:rsidRPr="00204858" w:rsidRDefault="007759E3" w:rsidP="001005FC">
      <w:pPr>
        <w:jc w:val="center"/>
        <w:rPr>
          <w:color w:val="00B050"/>
          <w:sz w:val="24"/>
          <w:szCs w:val="28"/>
        </w:rPr>
      </w:pPr>
      <w:hyperlink r:id="rId18" w:history="1">
        <w:r w:rsidRPr="00204858">
          <w:rPr>
            <w:b/>
            <w:bCs/>
            <w:i/>
            <w:iCs/>
            <w:color w:val="00B050"/>
            <w:u w:val="single"/>
          </w:rPr>
          <w:t xml:space="preserve">Výstupy řídícího </w:t>
        </w:r>
        <w:r w:rsidR="001005FC" w:rsidRPr="00204858">
          <w:rPr>
            <w:b/>
            <w:bCs/>
            <w:i/>
            <w:iCs/>
            <w:color w:val="00B050"/>
            <w:u w:val="single"/>
          </w:rPr>
          <w:t>výboru – schválené</w:t>
        </w:r>
        <w:r w:rsidRPr="00204858">
          <w:rPr>
            <w:b/>
            <w:bCs/>
            <w:i/>
            <w:iCs/>
            <w:color w:val="00B050"/>
            <w:u w:val="single"/>
          </w:rPr>
          <w:t xml:space="preserve"> a podepsané předsedou ŘV | MAP IV Louny</w:t>
        </w:r>
      </w:hyperlink>
    </w:p>
    <w:p w14:paraId="13D477AE" w14:textId="77777777" w:rsidR="009B18FB" w:rsidRDefault="009B18FB" w:rsidP="009B18FB">
      <w:pPr>
        <w:ind w:firstLine="708"/>
      </w:pPr>
    </w:p>
    <w:p w14:paraId="67889584" w14:textId="77777777" w:rsidR="001005FC" w:rsidRDefault="001005FC" w:rsidP="009B18FB">
      <w:pPr>
        <w:ind w:firstLine="708"/>
      </w:pPr>
    </w:p>
    <w:p w14:paraId="2F4B1224" w14:textId="77777777" w:rsidR="001005FC" w:rsidRDefault="001005FC" w:rsidP="009B18FB">
      <w:pPr>
        <w:ind w:firstLine="708"/>
      </w:pPr>
    </w:p>
    <w:p w14:paraId="4FD5AF31" w14:textId="77777777" w:rsidR="00DD4F17" w:rsidRDefault="00DD4F17" w:rsidP="00031706">
      <w:pPr>
        <w:pStyle w:val="Nadpis2"/>
      </w:pPr>
      <w:bookmarkStart w:id="30" w:name="_Toc214555470"/>
      <w:r>
        <w:t>Evaluace implementačních aktivit</w:t>
      </w:r>
      <w:bookmarkEnd w:id="30"/>
      <w:r>
        <w:t xml:space="preserve"> </w:t>
      </w:r>
    </w:p>
    <w:p w14:paraId="798A77B5" w14:textId="77777777" w:rsidR="004B585B" w:rsidRDefault="004B585B" w:rsidP="00D7122D">
      <w:pPr>
        <w:ind w:firstLine="578"/>
      </w:pPr>
      <w:r>
        <w:t xml:space="preserve">Závěrečná evaluace klíčové aktivity č. 4 Implementace MAP (dále jen „KA 4“) byla realizována </w:t>
      </w:r>
      <w:r>
        <w:br/>
        <w:t xml:space="preserve">s cílem komplexně posoudit úroveň naplňování stanovených cílů projektu prostřednictvím uskutečněných aktivit v rámci této klíčové aktivity. Evaluace byla koncipována jako systematický </w:t>
      </w:r>
      <w:r>
        <w:br/>
        <w:t xml:space="preserve">a metodicky podložený proces, jehož hlavním záměrem bylo nejen zhodnocení kvantitativních </w:t>
      </w:r>
      <w:r>
        <w:br/>
        <w:t>a kvalitativních parametrů realizovaných vzdělávacích akcí, ale také posouzení jejich relevance, efektivity a konkrétního dopadu na definované cílové skupiny v rámci projektu Místní akční plán rozvoje vzdělávání ORP Louny IV.</w:t>
      </w:r>
    </w:p>
    <w:p w14:paraId="03571016" w14:textId="01ACB046" w:rsidR="004B585B" w:rsidRDefault="004B585B" w:rsidP="00A110C2">
      <w:pPr>
        <w:ind w:firstLine="708"/>
      </w:pPr>
      <w:r>
        <w:t xml:space="preserve">Vzhledem k průběžné povaze a časovému rozložení aktivit KA 4 v rámci celého projektu byla evaluace zpracována až v jeho závěrečné fázi, což umožnilo reflektovat výsledky a dopady v plném rozsahu. Zpráva vychází z širokého spektra dokumentačních a evaluačních podkladů, mezi něž patří detailní záznamy o realizaci jednotlivých aktivit, hodnoticí a monitorovací zprávy, prezenční listiny, systematicky sbíraná zpětná vazba od účastníků vzdělávacích akcí, postřehy a reflexe evaluátora, jakož i další relevantní materiály. Analýza těchto zdrojů umožnila získat ucelený a objektivní pohled </w:t>
      </w:r>
      <w:r>
        <w:br/>
        <w:t>na průběh, kvalitu a přínos realizovaných aktivit v rámci KA 4 a poskytla podklady pro formulaci závěrů a doporučení směřujících k dalšímu rozvoji vzdělávání v regionu ORP Louny.</w:t>
      </w:r>
    </w:p>
    <w:p w14:paraId="67C680B3" w14:textId="21D835B3" w:rsidR="00A110C2" w:rsidRDefault="00A110C2" w:rsidP="00A110C2">
      <w:pPr>
        <w:ind w:firstLine="708"/>
      </w:pPr>
      <w:r w:rsidRPr="00A110C2">
        <w:t xml:space="preserve">Během realizace implementačních aktivit ve sledovaném období byly účelně a v souladu s jejich relevancí využívány dostupné vzdělávací materiály z programů OP VVV a OP JAK (zejména Databáze produktů OP VVV), a to v návaznosti na metodické pokyny Výzvy č. 02_23_017 </w:t>
      </w:r>
      <w:r w:rsidRPr="00A110C2">
        <w:rPr>
          <w:i/>
          <w:iCs/>
        </w:rPr>
        <w:t>Akční plánování v území –</w:t>
      </w:r>
      <w:r>
        <w:rPr>
          <w:i/>
          <w:iCs/>
        </w:rPr>
        <w:t xml:space="preserve"> </w:t>
      </w:r>
      <w:r w:rsidRPr="00A110C2">
        <w:rPr>
          <w:i/>
          <w:iCs/>
        </w:rPr>
        <w:t>MAP</w:t>
      </w:r>
      <w:r w:rsidR="001005FC">
        <w:t>:</w:t>
      </w:r>
    </w:p>
    <w:p w14:paraId="550475AA" w14:textId="2CA4D140" w:rsidR="001005FC" w:rsidRPr="001005FC" w:rsidRDefault="001005FC" w:rsidP="0034637A">
      <w:pPr>
        <w:pStyle w:val="Odstavecseseznamem"/>
        <w:numPr>
          <w:ilvl w:val="0"/>
          <w:numId w:val="28"/>
        </w:numPr>
      </w:pPr>
      <w:r w:rsidRPr="001005FC">
        <w:t>Tři vzdělávací aktivity během 12 po sobě jdoucích měsících pro cílovou skupinu děti, žáci ZŠ nebo děti a žáci z </w:t>
      </w:r>
      <w:proofErr w:type="spellStart"/>
      <w:r w:rsidRPr="001005FC">
        <w:t>marginalizovaných</w:t>
      </w:r>
      <w:proofErr w:type="spellEnd"/>
      <w:r w:rsidRPr="001005FC">
        <w:t xml:space="preserve"> skupin jako jsou např. Romové, nebo děti, žáci a studenti ze sociálně znevýhodněného prostředí, či ohroženi školním neúspěchem byly realizovány moderní didaktickou formou s využitím vzdělávacích zdrojů vytvořených v OP VVV/OP JAK;</w:t>
      </w:r>
    </w:p>
    <w:p w14:paraId="183338A2" w14:textId="238CC38B" w:rsidR="001005FC" w:rsidRDefault="001005FC" w:rsidP="0034637A">
      <w:pPr>
        <w:pStyle w:val="Odstavecseseznamem"/>
        <w:numPr>
          <w:ilvl w:val="0"/>
          <w:numId w:val="28"/>
        </w:numPr>
      </w:pPr>
      <w:r w:rsidRPr="001005FC">
        <w:t>Tři vzdělávací aktivity během 12 po sobě jdoucích měsících pro pracovníky ve vzdělávání budou byly realizovány moderní didaktickou formou.</w:t>
      </w:r>
    </w:p>
    <w:p w14:paraId="09FE1E59" w14:textId="6A36803D" w:rsidR="009B18FB" w:rsidRDefault="00A110C2" w:rsidP="001005FC">
      <w:pPr>
        <w:ind w:firstLine="708"/>
      </w:pPr>
      <w:r w:rsidRPr="00A110C2">
        <w:t>Hodnocení těchto aktivit probíhalo prostřednictvím kombinace kvantitativních i kvalitativních metod – od anonymních dotazníků a hloubkových rozhovorů, přes přímé pozorování až po rozbor dokumentace. Díky triangulaci dat se podařilo zvýšit spolehlivost výsledků a lépe porozumět dopadům jednotlivých kroků. Použité evaluační nástroje byly vždy voleny s ohledem na povahu akce a cílovou skupinu, což zajistilo vysokou vypovídací hodnotu získaných poznatků.</w:t>
      </w:r>
    </w:p>
    <w:p w14:paraId="669014DF" w14:textId="77777777" w:rsidR="00204858" w:rsidRDefault="00204858" w:rsidP="00204858">
      <w:r>
        <w:t>Kompletní dokument je umístěn viz odkaz:</w:t>
      </w:r>
    </w:p>
    <w:p w14:paraId="570B462D" w14:textId="407D97C3" w:rsidR="00204858" w:rsidRDefault="00204858" w:rsidP="00204858">
      <w:pPr>
        <w:ind w:firstLine="708"/>
        <w:rPr>
          <w:color w:val="00B050"/>
        </w:rPr>
      </w:pPr>
      <w:hyperlink r:id="rId19" w:history="1">
        <w:r w:rsidRPr="00204858">
          <w:rPr>
            <w:b/>
            <w:bCs/>
            <w:i/>
            <w:iCs/>
            <w:color w:val="00B050"/>
            <w:u w:val="single"/>
          </w:rPr>
          <w:t>Výstupy řídícího výboru – schválené a podepsané předsedou ŘV | MAP IV Louny</w:t>
        </w:r>
      </w:hyperlink>
    </w:p>
    <w:p w14:paraId="53AFFDD6" w14:textId="77777777" w:rsidR="00204858" w:rsidRDefault="00204858" w:rsidP="00204858">
      <w:pPr>
        <w:ind w:firstLine="708"/>
        <w:rPr>
          <w:color w:val="00B050"/>
        </w:rPr>
      </w:pPr>
    </w:p>
    <w:p w14:paraId="0B6708A4" w14:textId="77777777" w:rsidR="00204858" w:rsidRDefault="00204858" w:rsidP="00204858">
      <w:pPr>
        <w:ind w:firstLine="708"/>
        <w:rPr>
          <w:color w:val="00B050"/>
        </w:rPr>
      </w:pPr>
    </w:p>
    <w:p w14:paraId="7D109C55" w14:textId="77777777" w:rsidR="00204858" w:rsidRDefault="00204858" w:rsidP="00204858">
      <w:pPr>
        <w:ind w:firstLine="708"/>
        <w:rPr>
          <w:color w:val="00B050"/>
        </w:rPr>
      </w:pPr>
    </w:p>
    <w:p w14:paraId="1D91891B" w14:textId="77777777" w:rsidR="00204858" w:rsidRPr="00A110C2" w:rsidRDefault="00204858" w:rsidP="00204858">
      <w:pPr>
        <w:ind w:firstLine="708"/>
      </w:pPr>
    </w:p>
    <w:p w14:paraId="0CC97107" w14:textId="19D0FDFE" w:rsidR="00971B7D" w:rsidRPr="00276661" w:rsidRDefault="00971B7D" w:rsidP="004B585B">
      <w:r w:rsidRPr="00276661">
        <w:t>V rámci projektu bylo realizován</w:t>
      </w:r>
      <w:r w:rsidR="00A110C2" w:rsidRPr="00276661">
        <w:t>y</w:t>
      </w:r>
      <w:r w:rsidRPr="00276661">
        <w:t xml:space="preserve"> </w:t>
      </w:r>
      <w:r w:rsidR="00A110C2" w:rsidRPr="00276661">
        <w:t>tyto</w:t>
      </w:r>
      <w:r w:rsidRPr="00276661">
        <w:t xml:space="preserve"> implementační aktivit</w:t>
      </w:r>
      <w:r w:rsidR="00A110C2" w:rsidRPr="00276661">
        <w:t>y</w:t>
      </w:r>
      <w:r w:rsidRPr="00276661">
        <w:t>:</w:t>
      </w:r>
    </w:p>
    <w:p w14:paraId="2CEF077C" w14:textId="77777777" w:rsidR="004B585B" w:rsidRPr="00272461" w:rsidRDefault="004B585B" w:rsidP="0034637A">
      <w:pPr>
        <w:pStyle w:val="Odstavecseseznamem"/>
        <w:numPr>
          <w:ilvl w:val="0"/>
          <w:numId w:val="10"/>
        </w:numPr>
      </w:pPr>
      <w:r w:rsidRPr="00272461">
        <w:t>PODPORA SDÍLENÍ MEZI AKTÉRY VE VZDĚLÁVÁNÍ V ÚZEMÍ ORP LOUNY – ZŠ/ZŠ, MŠ/MŠ, ZŠ/MŠ/ZUŠ ORP LOUNY</w:t>
      </w:r>
    </w:p>
    <w:p w14:paraId="7052B8AB" w14:textId="705E27CC" w:rsidR="004B585B" w:rsidRPr="00272461" w:rsidRDefault="004B585B" w:rsidP="0034637A">
      <w:pPr>
        <w:pStyle w:val="Odstavecseseznamem"/>
        <w:numPr>
          <w:ilvl w:val="0"/>
          <w:numId w:val="10"/>
        </w:numPr>
      </w:pPr>
      <w:r w:rsidRPr="00272461">
        <w:t>PODPORA SDÍLENÍ MEZI AKTÉRY VE VZDĚLÁVÁNÍ V ÚZEMÍ ORP LOUNY – VEDENÍ ŠKOL A ŠKOLSKÝCH ZAŘÍZENÍ A ZŘIZOVATELÉ</w:t>
      </w:r>
    </w:p>
    <w:p w14:paraId="475ED716" w14:textId="12ADB7C2" w:rsidR="004B585B" w:rsidRPr="00272461" w:rsidRDefault="00A110C2" w:rsidP="0034637A">
      <w:pPr>
        <w:pStyle w:val="Odstavecseseznamem"/>
        <w:numPr>
          <w:ilvl w:val="0"/>
          <w:numId w:val="10"/>
        </w:numPr>
      </w:pPr>
      <w:r w:rsidRPr="00272461">
        <w:t>PODPORA SDÍLENÍ MEZI AKTÉRY VE VZDĚLÁVÁNÍ V ÚZEMÍ ORP LOUNY – PEDAGOGIČTÍ PRACOVNÍCI X ASISTENTI PEDAGOGŮ</w:t>
      </w:r>
    </w:p>
    <w:p w14:paraId="233D9E3C" w14:textId="0DE2EF7A" w:rsidR="00A110C2" w:rsidRPr="00272461" w:rsidRDefault="00A110C2" w:rsidP="0034637A">
      <w:pPr>
        <w:pStyle w:val="Odstavecseseznamem"/>
        <w:numPr>
          <w:ilvl w:val="0"/>
          <w:numId w:val="10"/>
        </w:numPr>
      </w:pPr>
      <w:r w:rsidRPr="00272461">
        <w:t>PODPRA SDÍLENÍ MEZI AKTÉRY VE VZDĚLÁVÁNÍ MIMO ÚZEMÍ ORP LOUNY</w:t>
      </w:r>
    </w:p>
    <w:p w14:paraId="4FC28BA1" w14:textId="54CBC15C" w:rsidR="00A110C2" w:rsidRPr="00272461" w:rsidRDefault="00A110C2" w:rsidP="0034637A">
      <w:pPr>
        <w:pStyle w:val="Odstavecseseznamem"/>
        <w:numPr>
          <w:ilvl w:val="0"/>
          <w:numId w:val="10"/>
        </w:numPr>
      </w:pPr>
      <w:r w:rsidRPr="00272461">
        <w:t>WORKSHOPY NA PODPORU RODIČOVSKÝCH KOMPETENCÍ, KTERÉ POVEDOU K ROZVOJI POTENCIÁLU KAŽDÉHO DÍTĚTE, ŽÁKA I SE ZAMĚŘENÍM NA ŽÁKY SE SOCIÁLNÍM A JINÝM ZNEVÝHODNĚNÍM</w:t>
      </w:r>
    </w:p>
    <w:p w14:paraId="679045F8" w14:textId="6BFB1833" w:rsidR="00A110C2" w:rsidRPr="00272461" w:rsidRDefault="00A110C2" w:rsidP="0034637A">
      <w:pPr>
        <w:pStyle w:val="Odstavecseseznamem"/>
        <w:numPr>
          <w:ilvl w:val="0"/>
          <w:numId w:val="10"/>
        </w:numPr>
      </w:pPr>
      <w:r w:rsidRPr="00272461">
        <w:t>ŘEČOVÁ VÝCHOVA</w:t>
      </w:r>
    </w:p>
    <w:p w14:paraId="12DE43AF" w14:textId="74926252" w:rsidR="00A110C2" w:rsidRPr="00272461" w:rsidRDefault="00A110C2" w:rsidP="0034637A">
      <w:pPr>
        <w:pStyle w:val="Odstavecseseznamem"/>
        <w:numPr>
          <w:ilvl w:val="0"/>
          <w:numId w:val="10"/>
        </w:numPr>
      </w:pPr>
      <w:r w:rsidRPr="00272461">
        <w:t>PODPORA SPOLUPRÁCE AKTÉRŮ VE VZDĚLÁVÁNÍ V ORP LOUNY FORMOU REALIZACE SPOLEČNÝCH PROJEKTŮ PRO DĚTI A ŽÁKY VEDOUCÍH K ROZVOJI KLÍČOVÝCH KOMPETENCÍ</w:t>
      </w:r>
    </w:p>
    <w:p w14:paraId="6803612A" w14:textId="5FC6F1F3" w:rsidR="00A110C2" w:rsidRPr="00272461" w:rsidRDefault="00A110C2" w:rsidP="0034637A">
      <w:pPr>
        <w:pStyle w:val="Odstavecseseznamem"/>
        <w:numPr>
          <w:ilvl w:val="0"/>
          <w:numId w:val="10"/>
        </w:numPr>
      </w:pPr>
      <w:r w:rsidRPr="00272461">
        <w:t>SPOLEČNÉ VZDĚLÁVACÍ AKCE PRO AKTÉRY VE VZDĚLÁVÁNÍ</w:t>
      </w:r>
    </w:p>
    <w:p w14:paraId="3F8C6D71" w14:textId="2FEFEC2C" w:rsidR="00A110C2" w:rsidRDefault="00A110C2" w:rsidP="0034637A">
      <w:pPr>
        <w:pStyle w:val="Odstavecseseznamem"/>
        <w:numPr>
          <w:ilvl w:val="0"/>
          <w:numId w:val="10"/>
        </w:numPr>
      </w:pPr>
      <w:r w:rsidRPr="00272461">
        <w:t>PODPORA PRÁCE S DĚTMI A ŽÁKY ZE SOCIÁLNĚ ZNEVÝHODNĚNÉHO PROSTŘEDÍ</w:t>
      </w:r>
    </w:p>
    <w:p w14:paraId="5085B870" w14:textId="77777777" w:rsidR="00204858" w:rsidRPr="001005FC" w:rsidRDefault="00204858" w:rsidP="00204858">
      <w:pPr>
        <w:pStyle w:val="Odstavecseseznamem"/>
      </w:pPr>
    </w:p>
    <w:p w14:paraId="0A19F456" w14:textId="77777777" w:rsidR="001005FC" w:rsidRPr="001005FC" w:rsidRDefault="001005FC" w:rsidP="001005FC">
      <w:r w:rsidRPr="001005FC">
        <w:t xml:space="preserve">Níže uvedené tabulky popisuji vždy: </w:t>
      </w:r>
    </w:p>
    <w:p w14:paraId="20BF3314" w14:textId="224426F8" w:rsidR="001005FC" w:rsidRPr="001005FC" w:rsidRDefault="001005FC" w:rsidP="0034637A">
      <w:pPr>
        <w:pStyle w:val="Odstavecseseznamem"/>
        <w:numPr>
          <w:ilvl w:val="0"/>
          <w:numId w:val="30"/>
        </w:numPr>
      </w:pPr>
      <w:r w:rsidRPr="001005FC">
        <w:t>název Implementační aktivity;</w:t>
      </w:r>
    </w:p>
    <w:p w14:paraId="621743B4" w14:textId="7CC670E1" w:rsidR="001005FC" w:rsidRPr="001005FC" w:rsidRDefault="001005FC" w:rsidP="0034637A">
      <w:pPr>
        <w:pStyle w:val="Odstavecseseznamem"/>
        <w:numPr>
          <w:ilvl w:val="0"/>
          <w:numId w:val="30"/>
        </w:numPr>
      </w:pPr>
      <w:r w:rsidRPr="001005FC">
        <w:t xml:space="preserve">akce v rámci aktivity realizované </w:t>
      </w:r>
      <w:r w:rsidR="00EC7B9A">
        <w:t xml:space="preserve">– naplňující povinný indikátor </w:t>
      </w:r>
      <w:r w:rsidRPr="001005FC">
        <w:t>a jejich návaznost na plnění cílů, uvedených ve strategické části MAP;</w:t>
      </w:r>
    </w:p>
    <w:p w14:paraId="318D4E7F" w14:textId="44C3254E" w:rsidR="001005FC" w:rsidRPr="001005FC" w:rsidRDefault="0097232E" w:rsidP="0034637A">
      <w:pPr>
        <w:pStyle w:val="Odstavecseseznamem"/>
        <w:numPr>
          <w:ilvl w:val="0"/>
          <w:numId w:val="30"/>
        </w:numPr>
      </w:pPr>
      <w:proofErr w:type="gramStart"/>
      <w:r>
        <w:t xml:space="preserve">zaměření - </w:t>
      </w:r>
      <w:r w:rsidR="001005FC" w:rsidRPr="001005FC">
        <w:t>využití</w:t>
      </w:r>
      <w:proofErr w:type="gramEnd"/>
      <w:r w:rsidR="001005FC" w:rsidRPr="001005FC">
        <w:t xml:space="preserve"> výstupů z databáze OP VVV/OP JAK, či využití formy realizace aktivity moderní didaktickou formou/ současně označení aktivit – příležitost;</w:t>
      </w:r>
    </w:p>
    <w:p w14:paraId="15092C84" w14:textId="214C747D" w:rsidR="001005FC" w:rsidRPr="001005FC" w:rsidRDefault="001005FC" w:rsidP="0034637A">
      <w:pPr>
        <w:pStyle w:val="Odstavecseseznamem"/>
        <w:numPr>
          <w:ilvl w:val="0"/>
          <w:numId w:val="30"/>
        </w:numPr>
      </w:pPr>
      <w:r w:rsidRPr="001005FC">
        <w:t>typ a počet účastníků;</w:t>
      </w:r>
    </w:p>
    <w:p w14:paraId="1BFD7748" w14:textId="0D1D9510" w:rsidR="001005FC" w:rsidRPr="001005FC" w:rsidRDefault="001005FC" w:rsidP="0034637A">
      <w:pPr>
        <w:pStyle w:val="Odstavecseseznamem"/>
        <w:numPr>
          <w:ilvl w:val="0"/>
          <w:numId w:val="30"/>
        </w:numPr>
      </w:pPr>
      <w:r w:rsidRPr="001005FC">
        <w:t>téma aktivity.</w:t>
      </w:r>
    </w:p>
    <w:p w14:paraId="75264D33" w14:textId="77777777" w:rsidR="00A110C2" w:rsidRDefault="00A110C2" w:rsidP="00031706">
      <w:pPr>
        <w:rPr>
          <w:color w:val="EE0000"/>
        </w:rPr>
      </w:pPr>
    </w:p>
    <w:p w14:paraId="33CCC4A2" w14:textId="77777777" w:rsidR="00A110C2" w:rsidRDefault="00A110C2" w:rsidP="00031706">
      <w:pPr>
        <w:rPr>
          <w:color w:val="EE0000"/>
        </w:rPr>
      </w:pPr>
    </w:p>
    <w:p w14:paraId="7F7EB269" w14:textId="77777777" w:rsidR="001005FC" w:rsidRDefault="001005FC" w:rsidP="00031706">
      <w:pPr>
        <w:rPr>
          <w:color w:val="EE0000"/>
        </w:rPr>
      </w:pPr>
    </w:p>
    <w:p w14:paraId="2AA99241" w14:textId="77777777" w:rsidR="001005FC" w:rsidRDefault="001005FC" w:rsidP="00031706">
      <w:pPr>
        <w:rPr>
          <w:color w:val="EE0000"/>
        </w:rPr>
      </w:pPr>
    </w:p>
    <w:p w14:paraId="74642FCA" w14:textId="77777777" w:rsidR="001005FC" w:rsidRDefault="001005FC" w:rsidP="00031706">
      <w:pPr>
        <w:rPr>
          <w:color w:val="EE0000"/>
        </w:rPr>
      </w:pPr>
    </w:p>
    <w:p w14:paraId="3036CEFA" w14:textId="77777777" w:rsidR="001005FC" w:rsidRDefault="001005FC" w:rsidP="00031706">
      <w:pPr>
        <w:rPr>
          <w:color w:val="EE0000"/>
        </w:rPr>
      </w:pPr>
    </w:p>
    <w:p w14:paraId="6A038A2D" w14:textId="77777777" w:rsidR="001005FC" w:rsidRDefault="001005FC" w:rsidP="00031706">
      <w:pPr>
        <w:rPr>
          <w:color w:val="EE0000"/>
        </w:rPr>
      </w:pPr>
    </w:p>
    <w:p w14:paraId="443F99FE" w14:textId="77777777" w:rsidR="001005FC" w:rsidRDefault="001005FC" w:rsidP="00031706">
      <w:pPr>
        <w:rPr>
          <w:color w:val="EE0000"/>
        </w:rPr>
      </w:pPr>
    </w:p>
    <w:p w14:paraId="4E57317B" w14:textId="77777777" w:rsidR="001005FC" w:rsidRDefault="001005FC" w:rsidP="00031706">
      <w:pPr>
        <w:rPr>
          <w:color w:val="EE0000"/>
        </w:rPr>
      </w:pPr>
    </w:p>
    <w:p w14:paraId="17690BE8" w14:textId="77777777" w:rsidR="001005FC" w:rsidRDefault="001005FC" w:rsidP="00031706">
      <w:pPr>
        <w:rPr>
          <w:color w:val="EE0000"/>
        </w:rPr>
      </w:pPr>
    </w:p>
    <w:p w14:paraId="67B45AA1" w14:textId="77777777" w:rsidR="001005FC" w:rsidRDefault="001005FC" w:rsidP="00031706">
      <w:pPr>
        <w:rPr>
          <w:color w:val="EE0000"/>
        </w:rPr>
      </w:pPr>
    </w:p>
    <w:p w14:paraId="09E1CDD6" w14:textId="77777777" w:rsidR="001005FC" w:rsidRDefault="001005FC" w:rsidP="00031706">
      <w:pPr>
        <w:rPr>
          <w:color w:val="EE0000"/>
        </w:rPr>
        <w:sectPr w:rsidR="001005FC" w:rsidSect="003724F8">
          <w:footerReference w:type="default" r:id="rId20"/>
          <w:pgSz w:w="11906" w:h="16838"/>
          <w:pgMar w:top="1799" w:right="1417" w:bottom="1417" w:left="1417" w:header="708" w:footer="708" w:gutter="0"/>
          <w:pgNumType w:start="1"/>
          <w:cols w:space="708"/>
          <w:docGrid w:linePitch="360"/>
        </w:sectPr>
      </w:pPr>
    </w:p>
    <w:p w14:paraId="325201B3" w14:textId="77777777" w:rsidR="001005FC" w:rsidRDefault="001005FC" w:rsidP="00031706">
      <w:pPr>
        <w:rPr>
          <w:color w:val="EE0000"/>
        </w:rPr>
      </w:pPr>
    </w:p>
    <w:tbl>
      <w:tblPr>
        <w:tblStyle w:val="Mkatabulky"/>
        <w:tblW w:w="15011"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73"/>
        <w:gridCol w:w="470"/>
        <w:gridCol w:w="470"/>
        <w:gridCol w:w="470"/>
        <w:gridCol w:w="470"/>
        <w:gridCol w:w="470"/>
        <w:gridCol w:w="470"/>
        <w:gridCol w:w="470"/>
        <w:gridCol w:w="470"/>
        <w:gridCol w:w="470"/>
        <w:gridCol w:w="470"/>
        <w:gridCol w:w="474"/>
        <w:gridCol w:w="475"/>
        <w:gridCol w:w="476"/>
        <w:gridCol w:w="476"/>
        <w:gridCol w:w="476"/>
        <w:gridCol w:w="470"/>
        <w:gridCol w:w="1373"/>
        <w:gridCol w:w="1096"/>
        <w:gridCol w:w="1164"/>
        <w:gridCol w:w="1158"/>
      </w:tblGrid>
      <w:tr w:rsidR="001005FC" w:rsidRPr="001818ED" w14:paraId="3FB91F43" w14:textId="77777777" w:rsidTr="00204858">
        <w:trPr>
          <w:trHeight w:val="537"/>
          <w:jc w:val="center"/>
        </w:trPr>
        <w:tc>
          <w:tcPr>
            <w:tcW w:w="15011"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2E81AC3B" w14:textId="77777777" w:rsidR="001005FC" w:rsidRPr="007C771A" w:rsidRDefault="001005FC" w:rsidP="00133719">
            <w:pPr>
              <w:ind w:left="360"/>
              <w:jc w:val="center"/>
              <w:rPr>
                <w:b/>
                <w:bCs/>
              </w:rPr>
            </w:pPr>
            <w:bookmarkStart w:id="31" w:name="_Hlk212031294"/>
            <w:r>
              <w:rPr>
                <w:b/>
                <w:bCs/>
              </w:rPr>
              <w:t>1.</w:t>
            </w:r>
            <w:r w:rsidRPr="007C771A">
              <w:rPr>
                <w:b/>
                <w:bCs/>
              </w:rPr>
              <w:t>PODPORA SDÍLENÍ MEZI AKTÉRY VE VZDĚLÁVÁNÍ V ÚZEMÍ ORP LOUNY – ZŠ/ZŠ, MŠ/MŠ, ZŠ/MŠ/ZUŠ ORP LOUNY</w:t>
            </w:r>
          </w:p>
        </w:tc>
      </w:tr>
      <w:tr w:rsidR="001005FC" w:rsidRPr="001818ED" w14:paraId="3DA62D88" w14:textId="77777777" w:rsidTr="00204858">
        <w:trPr>
          <w:trHeight w:val="366"/>
          <w:jc w:val="center"/>
        </w:trPr>
        <w:tc>
          <w:tcPr>
            <w:tcW w:w="2673" w:type="dxa"/>
            <w:vMerge w:val="restart"/>
            <w:tcBorders>
              <w:top w:val="single" w:sz="12" w:space="0" w:color="auto"/>
              <w:left w:val="single" w:sz="12" w:space="0" w:color="auto"/>
              <w:right w:val="single" w:sz="12" w:space="0" w:color="auto"/>
            </w:tcBorders>
            <w:vAlign w:val="center"/>
          </w:tcPr>
          <w:p w14:paraId="3BF12049" w14:textId="77777777" w:rsidR="001005FC" w:rsidRPr="00204858" w:rsidRDefault="001005FC" w:rsidP="00204858">
            <w:pPr>
              <w:spacing w:line="278" w:lineRule="auto"/>
              <w:jc w:val="center"/>
              <w:rPr>
                <w:rFonts w:cs="Calibri"/>
                <w:b/>
                <w:bCs/>
                <w:sz w:val="20"/>
                <w:szCs w:val="20"/>
              </w:rPr>
            </w:pPr>
            <w:r w:rsidRPr="00204858">
              <w:rPr>
                <w:rFonts w:cs="Calibri"/>
                <w:b/>
                <w:bCs/>
                <w:sz w:val="20"/>
                <w:szCs w:val="20"/>
              </w:rPr>
              <w:t>Téma realizované akce</w:t>
            </w:r>
          </w:p>
        </w:tc>
        <w:tc>
          <w:tcPr>
            <w:tcW w:w="7547" w:type="dxa"/>
            <w:gridSpan w:val="16"/>
            <w:tcBorders>
              <w:top w:val="single" w:sz="12" w:space="0" w:color="auto"/>
              <w:left w:val="single" w:sz="12" w:space="0" w:color="auto"/>
              <w:right w:val="single" w:sz="12" w:space="0" w:color="auto"/>
            </w:tcBorders>
            <w:vAlign w:val="center"/>
          </w:tcPr>
          <w:p w14:paraId="2C706D48" w14:textId="77777777" w:rsidR="001005FC" w:rsidRPr="00204858" w:rsidRDefault="001005FC" w:rsidP="00204858">
            <w:pPr>
              <w:jc w:val="center"/>
              <w:rPr>
                <w:rFonts w:cs="Calibri"/>
                <w:b/>
                <w:bCs/>
                <w:sz w:val="20"/>
                <w:szCs w:val="20"/>
              </w:rPr>
            </w:pPr>
            <w:r w:rsidRPr="00204858">
              <w:rPr>
                <w:rFonts w:cs="Calibri"/>
                <w:b/>
                <w:bCs/>
                <w:sz w:val="20"/>
                <w:szCs w:val="20"/>
              </w:rPr>
              <w:t>Naplněný cíl</w:t>
            </w:r>
          </w:p>
        </w:tc>
        <w:tc>
          <w:tcPr>
            <w:tcW w:w="1373" w:type="dxa"/>
            <w:vMerge w:val="restart"/>
            <w:tcBorders>
              <w:top w:val="single" w:sz="12" w:space="0" w:color="auto"/>
              <w:left w:val="single" w:sz="12" w:space="0" w:color="auto"/>
              <w:right w:val="single" w:sz="12" w:space="0" w:color="auto"/>
            </w:tcBorders>
            <w:vAlign w:val="center"/>
          </w:tcPr>
          <w:p w14:paraId="701D380C" w14:textId="77777777" w:rsidR="001005FC" w:rsidRPr="00204858" w:rsidRDefault="001005FC" w:rsidP="00204858">
            <w:pPr>
              <w:jc w:val="center"/>
              <w:rPr>
                <w:rFonts w:cs="Calibri"/>
                <w:b/>
                <w:bCs/>
                <w:sz w:val="20"/>
                <w:szCs w:val="20"/>
              </w:rPr>
            </w:pPr>
            <w:r w:rsidRPr="00204858">
              <w:rPr>
                <w:rFonts w:cs="Calibri"/>
                <w:b/>
                <w:bCs/>
                <w:sz w:val="20"/>
                <w:szCs w:val="20"/>
              </w:rPr>
              <w:t>Zaměření</w:t>
            </w:r>
          </w:p>
        </w:tc>
        <w:tc>
          <w:tcPr>
            <w:tcW w:w="1096" w:type="dxa"/>
            <w:vMerge w:val="restart"/>
            <w:tcBorders>
              <w:top w:val="single" w:sz="12" w:space="0" w:color="auto"/>
              <w:left w:val="single" w:sz="12" w:space="0" w:color="auto"/>
              <w:right w:val="single" w:sz="12" w:space="0" w:color="auto"/>
            </w:tcBorders>
            <w:vAlign w:val="center"/>
          </w:tcPr>
          <w:p w14:paraId="2BFC1CD8" w14:textId="77777777" w:rsidR="001005FC" w:rsidRPr="00204858" w:rsidRDefault="001005FC" w:rsidP="00204858">
            <w:pPr>
              <w:jc w:val="center"/>
              <w:rPr>
                <w:rFonts w:cs="Calibri"/>
                <w:b/>
                <w:bCs/>
                <w:sz w:val="20"/>
                <w:szCs w:val="20"/>
              </w:rPr>
            </w:pPr>
            <w:r w:rsidRPr="00204858">
              <w:rPr>
                <w:rFonts w:cs="Calibri"/>
                <w:b/>
                <w:bCs/>
                <w:sz w:val="20"/>
                <w:szCs w:val="20"/>
              </w:rPr>
              <w:t>Počet účastníků</w:t>
            </w:r>
          </w:p>
        </w:tc>
        <w:tc>
          <w:tcPr>
            <w:tcW w:w="1164" w:type="dxa"/>
            <w:vMerge w:val="restart"/>
            <w:tcBorders>
              <w:top w:val="single" w:sz="12" w:space="0" w:color="auto"/>
              <w:left w:val="single" w:sz="12" w:space="0" w:color="auto"/>
              <w:right w:val="single" w:sz="12" w:space="0" w:color="auto"/>
            </w:tcBorders>
            <w:vAlign w:val="center"/>
          </w:tcPr>
          <w:p w14:paraId="01EB674F" w14:textId="77777777" w:rsidR="001005FC" w:rsidRPr="00204858" w:rsidRDefault="001005FC" w:rsidP="00204858">
            <w:pPr>
              <w:jc w:val="center"/>
              <w:rPr>
                <w:rFonts w:cs="Calibri"/>
                <w:b/>
                <w:bCs/>
                <w:sz w:val="20"/>
                <w:szCs w:val="20"/>
              </w:rPr>
            </w:pPr>
            <w:r w:rsidRPr="00204858">
              <w:rPr>
                <w:rFonts w:cs="Calibri"/>
                <w:b/>
                <w:bCs/>
                <w:sz w:val="20"/>
                <w:szCs w:val="20"/>
              </w:rPr>
              <w:t>Typ účastníků</w:t>
            </w:r>
          </w:p>
        </w:tc>
        <w:tc>
          <w:tcPr>
            <w:tcW w:w="1158" w:type="dxa"/>
            <w:vMerge w:val="restart"/>
            <w:tcBorders>
              <w:top w:val="single" w:sz="12" w:space="0" w:color="auto"/>
              <w:left w:val="single" w:sz="12" w:space="0" w:color="auto"/>
              <w:right w:val="single" w:sz="12" w:space="0" w:color="auto"/>
            </w:tcBorders>
            <w:vAlign w:val="center"/>
          </w:tcPr>
          <w:p w14:paraId="3EE6F733" w14:textId="77777777" w:rsidR="001005FC" w:rsidRPr="00204858" w:rsidRDefault="001005FC" w:rsidP="00204858">
            <w:pPr>
              <w:jc w:val="center"/>
              <w:rPr>
                <w:rFonts w:cs="Calibri"/>
                <w:b/>
                <w:bCs/>
                <w:sz w:val="20"/>
                <w:szCs w:val="20"/>
              </w:rPr>
            </w:pPr>
            <w:r w:rsidRPr="00204858">
              <w:rPr>
                <w:rFonts w:cs="Calibri"/>
                <w:b/>
                <w:bCs/>
                <w:sz w:val="20"/>
                <w:szCs w:val="20"/>
              </w:rPr>
              <w:t>Téma</w:t>
            </w:r>
          </w:p>
        </w:tc>
      </w:tr>
      <w:tr w:rsidR="00204858" w:rsidRPr="001818ED" w14:paraId="53671EFF" w14:textId="77777777" w:rsidTr="00603AB5">
        <w:trPr>
          <w:trHeight w:val="366"/>
          <w:jc w:val="center"/>
        </w:trPr>
        <w:tc>
          <w:tcPr>
            <w:tcW w:w="2673" w:type="dxa"/>
            <w:vMerge/>
            <w:tcBorders>
              <w:left w:val="single" w:sz="12" w:space="0" w:color="auto"/>
              <w:right w:val="single" w:sz="12" w:space="0" w:color="auto"/>
            </w:tcBorders>
            <w:vAlign w:val="center"/>
          </w:tcPr>
          <w:p w14:paraId="2B2D8842"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tcBorders>
            <w:vAlign w:val="center"/>
          </w:tcPr>
          <w:p w14:paraId="0CD11B41" w14:textId="77777777" w:rsidR="001005FC" w:rsidRPr="00204858" w:rsidRDefault="001005FC" w:rsidP="00603AB5">
            <w:pPr>
              <w:jc w:val="center"/>
              <w:rPr>
                <w:rFonts w:cs="Calibri"/>
                <w:sz w:val="20"/>
                <w:szCs w:val="20"/>
              </w:rPr>
            </w:pPr>
            <w:r w:rsidRPr="00204858">
              <w:rPr>
                <w:rFonts w:cs="Calibri"/>
                <w:sz w:val="20"/>
                <w:szCs w:val="20"/>
              </w:rPr>
              <w:t>1.1</w:t>
            </w:r>
          </w:p>
        </w:tc>
        <w:tc>
          <w:tcPr>
            <w:tcW w:w="470" w:type="dxa"/>
            <w:tcBorders>
              <w:top w:val="single" w:sz="12" w:space="0" w:color="auto"/>
            </w:tcBorders>
            <w:vAlign w:val="center"/>
          </w:tcPr>
          <w:p w14:paraId="4D0F46D5" w14:textId="77777777" w:rsidR="001005FC" w:rsidRPr="00204858" w:rsidRDefault="001005FC" w:rsidP="00603AB5">
            <w:pPr>
              <w:jc w:val="center"/>
              <w:rPr>
                <w:rFonts w:cs="Calibri"/>
                <w:sz w:val="20"/>
                <w:szCs w:val="20"/>
              </w:rPr>
            </w:pPr>
            <w:r w:rsidRPr="00204858">
              <w:rPr>
                <w:rFonts w:cs="Calibri"/>
                <w:sz w:val="20"/>
                <w:szCs w:val="20"/>
              </w:rPr>
              <w:t>1.2</w:t>
            </w:r>
          </w:p>
        </w:tc>
        <w:tc>
          <w:tcPr>
            <w:tcW w:w="470" w:type="dxa"/>
            <w:tcBorders>
              <w:top w:val="single" w:sz="12" w:space="0" w:color="auto"/>
              <w:right w:val="single" w:sz="12" w:space="0" w:color="auto"/>
            </w:tcBorders>
            <w:vAlign w:val="center"/>
          </w:tcPr>
          <w:p w14:paraId="5E1D3863" w14:textId="77777777" w:rsidR="001005FC" w:rsidRPr="00204858" w:rsidRDefault="001005FC" w:rsidP="00603AB5">
            <w:pPr>
              <w:jc w:val="center"/>
              <w:rPr>
                <w:rFonts w:cs="Calibri"/>
                <w:sz w:val="20"/>
                <w:szCs w:val="20"/>
              </w:rPr>
            </w:pPr>
            <w:r w:rsidRPr="00204858">
              <w:rPr>
                <w:rFonts w:cs="Calibri"/>
                <w:sz w:val="20"/>
                <w:szCs w:val="20"/>
              </w:rPr>
              <w:t>1.3</w:t>
            </w:r>
          </w:p>
        </w:tc>
        <w:tc>
          <w:tcPr>
            <w:tcW w:w="470" w:type="dxa"/>
            <w:tcBorders>
              <w:top w:val="single" w:sz="12" w:space="0" w:color="auto"/>
              <w:left w:val="single" w:sz="12" w:space="0" w:color="auto"/>
            </w:tcBorders>
            <w:vAlign w:val="center"/>
          </w:tcPr>
          <w:p w14:paraId="22091418" w14:textId="77777777" w:rsidR="001005FC" w:rsidRPr="00204858" w:rsidRDefault="001005FC" w:rsidP="00603AB5">
            <w:pPr>
              <w:jc w:val="center"/>
              <w:rPr>
                <w:rFonts w:cs="Calibri"/>
                <w:sz w:val="20"/>
                <w:szCs w:val="20"/>
              </w:rPr>
            </w:pPr>
            <w:r w:rsidRPr="00204858">
              <w:rPr>
                <w:rFonts w:cs="Calibri"/>
                <w:sz w:val="20"/>
                <w:szCs w:val="20"/>
              </w:rPr>
              <w:t>2.1</w:t>
            </w:r>
          </w:p>
        </w:tc>
        <w:tc>
          <w:tcPr>
            <w:tcW w:w="470" w:type="dxa"/>
            <w:tcBorders>
              <w:top w:val="single" w:sz="12" w:space="0" w:color="auto"/>
            </w:tcBorders>
            <w:vAlign w:val="center"/>
          </w:tcPr>
          <w:p w14:paraId="5154A64C" w14:textId="77777777" w:rsidR="001005FC" w:rsidRPr="00204858" w:rsidRDefault="001005FC" w:rsidP="00603AB5">
            <w:pPr>
              <w:jc w:val="center"/>
              <w:rPr>
                <w:rFonts w:cs="Calibri"/>
                <w:sz w:val="20"/>
                <w:szCs w:val="20"/>
              </w:rPr>
            </w:pPr>
            <w:r w:rsidRPr="00204858">
              <w:rPr>
                <w:rFonts w:cs="Calibri"/>
                <w:sz w:val="20"/>
                <w:szCs w:val="20"/>
              </w:rPr>
              <w:t>2.2</w:t>
            </w:r>
          </w:p>
        </w:tc>
        <w:tc>
          <w:tcPr>
            <w:tcW w:w="470" w:type="dxa"/>
            <w:tcBorders>
              <w:top w:val="single" w:sz="12" w:space="0" w:color="auto"/>
            </w:tcBorders>
            <w:vAlign w:val="center"/>
          </w:tcPr>
          <w:p w14:paraId="377C99B0" w14:textId="77777777" w:rsidR="001005FC" w:rsidRPr="00204858" w:rsidRDefault="001005FC" w:rsidP="00603AB5">
            <w:pPr>
              <w:jc w:val="center"/>
              <w:rPr>
                <w:rFonts w:cs="Calibri"/>
                <w:sz w:val="20"/>
                <w:szCs w:val="20"/>
              </w:rPr>
            </w:pPr>
            <w:r w:rsidRPr="00204858">
              <w:rPr>
                <w:rFonts w:cs="Calibri"/>
                <w:sz w:val="20"/>
                <w:szCs w:val="20"/>
              </w:rPr>
              <w:t>2.3</w:t>
            </w:r>
          </w:p>
        </w:tc>
        <w:tc>
          <w:tcPr>
            <w:tcW w:w="470" w:type="dxa"/>
            <w:tcBorders>
              <w:top w:val="single" w:sz="12" w:space="0" w:color="auto"/>
            </w:tcBorders>
            <w:vAlign w:val="center"/>
          </w:tcPr>
          <w:p w14:paraId="4220B3E1" w14:textId="77777777" w:rsidR="001005FC" w:rsidRPr="00204858" w:rsidRDefault="001005FC" w:rsidP="00603AB5">
            <w:pPr>
              <w:jc w:val="center"/>
              <w:rPr>
                <w:rFonts w:cs="Calibri"/>
                <w:sz w:val="20"/>
                <w:szCs w:val="20"/>
              </w:rPr>
            </w:pPr>
            <w:r w:rsidRPr="00204858">
              <w:rPr>
                <w:rFonts w:cs="Calibri"/>
                <w:sz w:val="20"/>
                <w:szCs w:val="20"/>
              </w:rPr>
              <w:t>2.4</w:t>
            </w:r>
          </w:p>
        </w:tc>
        <w:tc>
          <w:tcPr>
            <w:tcW w:w="470" w:type="dxa"/>
            <w:tcBorders>
              <w:top w:val="single" w:sz="12" w:space="0" w:color="auto"/>
            </w:tcBorders>
            <w:vAlign w:val="center"/>
          </w:tcPr>
          <w:p w14:paraId="7BA18864" w14:textId="77777777" w:rsidR="001005FC" w:rsidRPr="00204858" w:rsidRDefault="001005FC" w:rsidP="00603AB5">
            <w:pPr>
              <w:jc w:val="center"/>
              <w:rPr>
                <w:rFonts w:cs="Calibri"/>
                <w:sz w:val="20"/>
                <w:szCs w:val="20"/>
              </w:rPr>
            </w:pPr>
            <w:r w:rsidRPr="00204858">
              <w:rPr>
                <w:rFonts w:cs="Calibri"/>
                <w:sz w:val="20"/>
                <w:szCs w:val="20"/>
              </w:rPr>
              <w:t>2.5</w:t>
            </w:r>
          </w:p>
        </w:tc>
        <w:tc>
          <w:tcPr>
            <w:tcW w:w="470" w:type="dxa"/>
            <w:tcBorders>
              <w:top w:val="single" w:sz="12" w:space="0" w:color="auto"/>
            </w:tcBorders>
            <w:vAlign w:val="center"/>
          </w:tcPr>
          <w:p w14:paraId="7EFA535E" w14:textId="77777777" w:rsidR="001005FC" w:rsidRPr="00204858" w:rsidRDefault="001005FC" w:rsidP="00603AB5">
            <w:pPr>
              <w:jc w:val="center"/>
              <w:rPr>
                <w:rFonts w:cs="Calibri"/>
                <w:sz w:val="20"/>
                <w:szCs w:val="20"/>
              </w:rPr>
            </w:pPr>
            <w:r w:rsidRPr="00204858">
              <w:rPr>
                <w:rFonts w:cs="Calibri"/>
                <w:sz w:val="20"/>
                <w:szCs w:val="20"/>
              </w:rPr>
              <w:t>3.1</w:t>
            </w:r>
          </w:p>
        </w:tc>
        <w:tc>
          <w:tcPr>
            <w:tcW w:w="470" w:type="dxa"/>
            <w:tcBorders>
              <w:top w:val="single" w:sz="12" w:space="0" w:color="auto"/>
            </w:tcBorders>
            <w:vAlign w:val="center"/>
          </w:tcPr>
          <w:p w14:paraId="645D44D7" w14:textId="77777777" w:rsidR="001005FC" w:rsidRPr="00204858" w:rsidRDefault="001005FC" w:rsidP="00603AB5">
            <w:pPr>
              <w:jc w:val="center"/>
              <w:rPr>
                <w:rFonts w:cs="Calibri"/>
                <w:sz w:val="20"/>
                <w:szCs w:val="20"/>
              </w:rPr>
            </w:pPr>
            <w:r w:rsidRPr="00204858">
              <w:rPr>
                <w:rFonts w:cs="Calibri"/>
                <w:sz w:val="20"/>
                <w:szCs w:val="20"/>
              </w:rPr>
              <w:t>3.2</w:t>
            </w:r>
          </w:p>
        </w:tc>
        <w:tc>
          <w:tcPr>
            <w:tcW w:w="474" w:type="dxa"/>
            <w:tcBorders>
              <w:top w:val="single" w:sz="12" w:space="0" w:color="auto"/>
            </w:tcBorders>
            <w:vAlign w:val="center"/>
          </w:tcPr>
          <w:p w14:paraId="6926EA82" w14:textId="77777777" w:rsidR="001005FC" w:rsidRPr="00204858" w:rsidRDefault="001005FC" w:rsidP="00603AB5">
            <w:pPr>
              <w:jc w:val="center"/>
              <w:rPr>
                <w:rFonts w:cs="Calibri"/>
                <w:sz w:val="20"/>
                <w:szCs w:val="20"/>
              </w:rPr>
            </w:pPr>
            <w:r w:rsidRPr="00204858">
              <w:rPr>
                <w:rFonts w:cs="Calibri"/>
                <w:sz w:val="20"/>
                <w:szCs w:val="20"/>
              </w:rPr>
              <w:t>3.3</w:t>
            </w:r>
          </w:p>
        </w:tc>
        <w:tc>
          <w:tcPr>
            <w:tcW w:w="475" w:type="dxa"/>
            <w:tcBorders>
              <w:top w:val="single" w:sz="12" w:space="0" w:color="auto"/>
              <w:right w:val="single" w:sz="12" w:space="0" w:color="auto"/>
            </w:tcBorders>
            <w:vAlign w:val="center"/>
          </w:tcPr>
          <w:p w14:paraId="14FF677A" w14:textId="77777777" w:rsidR="001005FC" w:rsidRPr="00204858" w:rsidRDefault="001005FC" w:rsidP="00603AB5">
            <w:pPr>
              <w:jc w:val="center"/>
              <w:rPr>
                <w:rFonts w:cs="Calibri"/>
                <w:sz w:val="20"/>
                <w:szCs w:val="20"/>
              </w:rPr>
            </w:pPr>
            <w:r w:rsidRPr="00204858">
              <w:rPr>
                <w:rFonts w:cs="Calibri"/>
                <w:sz w:val="20"/>
                <w:szCs w:val="20"/>
              </w:rPr>
              <w:t>4.1</w:t>
            </w:r>
          </w:p>
        </w:tc>
        <w:tc>
          <w:tcPr>
            <w:tcW w:w="476" w:type="dxa"/>
            <w:tcBorders>
              <w:top w:val="single" w:sz="12" w:space="0" w:color="auto"/>
              <w:left w:val="single" w:sz="12" w:space="0" w:color="auto"/>
              <w:right w:val="single" w:sz="12" w:space="0" w:color="auto"/>
            </w:tcBorders>
            <w:vAlign w:val="center"/>
          </w:tcPr>
          <w:p w14:paraId="25317C87" w14:textId="77777777" w:rsidR="001005FC" w:rsidRPr="00204858" w:rsidRDefault="001005FC" w:rsidP="00603AB5">
            <w:pPr>
              <w:jc w:val="center"/>
              <w:rPr>
                <w:rFonts w:cs="Calibri"/>
                <w:sz w:val="20"/>
                <w:szCs w:val="20"/>
              </w:rPr>
            </w:pPr>
            <w:r w:rsidRPr="00204858">
              <w:rPr>
                <w:rFonts w:cs="Calibri"/>
                <w:sz w:val="20"/>
                <w:szCs w:val="20"/>
              </w:rPr>
              <w:t>4.2</w:t>
            </w:r>
          </w:p>
        </w:tc>
        <w:tc>
          <w:tcPr>
            <w:tcW w:w="476" w:type="dxa"/>
            <w:tcBorders>
              <w:top w:val="single" w:sz="12" w:space="0" w:color="auto"/>
              <w:left w:val="single" w:sz="12" w:space="0" w:color="auto"/>
            </w:tcBorders>
            <w:vAlign w:val="center"/>
          </w:tcPr>
          <w:p w14:paraId="76830C46" w14:textId="77777777" w:rsidR="001005FC" w:rsidRPr="00204858" w:rsidRDefault="001005FC" w:rsidP="00603AB5">
            <w:pPr>
              <w:jc w:val="center"/>
              <w:rPr>
                <w:rFonts w:cs="Calibri"/>
                <w:sz w:val="20"/>
                <w:szCs w:val="20"/>
              </w:rPr>
            </w:pPr>
            <w:r w:rsidRPr="00204858">
              <w:rPr>
                <w:rFonts w:cs="Calibri"/>
                <w:sz w:val="20"/>
                <w:szCs w:val="20"/>
              </w:rPr>
              <w:t>5.1</w:t>
            </w:r>
          </w:p>
        </w:tc>
        <w:tc>
          <w:tcPr>
            <w:tcW w:w="476" w:type="dxa"/>
            <w:tcBorders>
              <w:top w:val="single" w:sz="12" w:space="0" w:color="auto"/>
              <w:right w:val="single" w:sz="12" w:space="0" w:color="auto"/>
            </w:tcBorders>
            <w:vAlign w:val="center"/>
          </w:tcPr>
          <w:p w14:paraId="1C7AD357" w14:textId="77777777" w:rsidR="001005FC" w:rsidRPr="00204858" w:rsidRDefault="001005FC" w:rsidP="00603AB5">
            <w:pPr>
              <w:jc w:val="center"/>
              <w:rPr>
                <w:rFonts w:cs="Calibri"/>
                <w:sz w:val="20"/>
                <w:szCs w:val="20"/>
              </w:rPr>
            </w:pPr>
            <w:r w:rsidRPr="00204858">
              <w:rPr>
                <w:rFonts w:cs="Calibri"/>
                <w:sz w:val="20"/>
                <w:szCs w:val="20"/>
              </w:rPr>
              <w:t>5.2</w:t>
            </w:r>
          </w:p>
        </w:tc>
        <w:tc>
          <w:tcPr>
            <w:tcW w:w="470" w:type="dxa"/>
            <w:tcBorders>
              <w:top w:val="single" w:sz="12" w:space="0" w:color="auto"/>
              <w:left w:val="single" w:sz="12" w:space="0" w:color="auto"/>
              <w:right w:val="single" w:sz="12" w:space="0" w:color="auto"/>
            </w:tcBorders>
            <w:vAlign w:val="center"/>
          </w:tcPr>
          <w:p w14:paraId="2F0A7877" w14:textId="77777777" w:rsidR="001005FC" w:rsidRPr="00204858" w:rsidRDefault="001005FC" w:rsidP="00603AB5">
            <w:pPr>
              <w:jc w:val="center"/>
              <w:rPr>
                <w:rFonts w:cs="Calibri"/>
                <w:sz w:val="20"/>
                <w:szCs w:val="20"/>
              </w:rPr>
            </w:pPr>
            <w:r w:rsidRPr="00204858">
              <w:rPr>
                <w:rFonts w:cs="Calibri"/>
                <w:sz w:val="20"/>
                <w:szCs w:val="20"/>
              </w:rPr>
              <w:t>5.3</w:t>
            </w:r>
          </w:p>
        </w:tc>
        <w:tc>
          <w:tcPr>
            <w:tcW w:w="1373" w:type="dxa"/>
            <w:vMerge/>
            <w:tcBorders>
              <w:left w:val="single" w:sz="12" w:space="0" w:color="auto"/>
              <w:bottom w:val="single" w:sz="12" w:space="0" w:color="auto"/>
              <w:right w:val="single" w:sz="12" w:space="0" w:color="auto"/>
            </w:tcBorders>
            <w:vAlign w:val="center"/>
          </w:tcPr>
          <w:p w14:paraId="3FBC2820" w14:textId="77777777" w:rsidR="001005FC" w:rsidRPr="00204858" w:rsidRDefault="001005FC" w:rsidP="00204858">
            <w:pPr>
              <w:jc w:val="center"/>
              <w:rPr>
                <w:rFonts w:cs="Calibri"/>
                <w:sz w:val="20"/>
                <w:szCs w:val="20"/>
              </w:rPr>
            </w:pPr>
          </w:p>
        </w:tc>
        <w:tc>
          <w:tcPr>
            <w:tcW w:w="1096" w:type="dxa"/>
            <w:vMerge/>
            <w:tcBorders>
              <w:left w:val="single" w:sz="12" w:space="0" w:color="auto"/>
              <w:bottom w:val="single" w:sz="12" w:space="0" w:color="auto"/>
              <w:right w:val="single" w:sz="12" w:space="0" w:color="auto"/>
            </w:tcBorders>
            <w:vAlign w:val="center"/>
          </w:tcPr>
          <w:p w14:paraId="305C24A0" w14:textId="77777777" w:rsidR="001005FC" w:rsidRPr="00204858" w:rsidRDefault="001005FC" w:rsidP="00204858">
            <w:pPr>
              <w:jc w:val="center"/>
              <w:rPr>
                <w:rFonts w:cs="Calibri"/>
                <w:sz w:val="20"/>
                <w:szCs w:val="20"/>
              </w:rPr>
            </w:pPr>
          </w:p>
        </w:tc>
        <w:tc>
          <w:tcPr>
            <w:tcW w:w="1164" w:type="dxa"/>
            <w:vMerge/>
            <w:tcBorders>
              <w:left w:val="single" w:sz="12" w:space="0" w:color="auto"/>
              <w:bottom w:val="single" w:sz="12" w:space="0" w:color="auto"/>
              <w:right w:val="single" w:sz="12" w:space="0" w:color="auto"/>
            </w:tcBorders>
            <w:vAlign w:val="center"/>
          </w:tcPr>
          <w:p w14:paraId="59F5CF29" w14:textId="77777777" w:rsidR="001005FC" w:rsidRPr="00204858" w:rsidRDefault="001005FC" w:rsidP="00204858">
            <w:pPr>
              <w:jc w:val="center"/>
              <w:rPr>
                <w:rFonts w:cs="Calibri"/>
                <w:sz w:val="20"/>
                <w:szCs w:val="20"/>
              </w:rPr>
            </w:pPr>
          </w:p>
        </w:tc>
        <w:tc>
          <w:tcPr>
            <w:tcW w:w="1158" w:type="dxa"/>
            <w:vMerge/>
            <w:tcBorders>
              <w:left w:val="single" w:sz="12" w:space="0" w:color="auto"/>
              <w:bottom w:val="single" w:sz="12" w:space="0" w:color="auto"/>
              <w:right w:val="single" w:sz="12" w:space="0" w:color="auto"/>
            </w:tcBorders>
            <w:vAlign w:val="center"/>
          </w:tcPr>
          <w:p w14:paraId="46194B36" w14:textId="77777777" w:rsidR="001005FC" w:rsidRPr="00204858" w:rsidRDefault="001005FC" w:rsidP="00204858">
            <w:pPr>
              <w:jc w:val="center"/>
              <w:rPr>
                <w:rFonts w:cs="Calibri"/>
                <w:sz w:val="20"/>
                <w:szCs w:val="20"/>
              </w:rPr>
            </w:pPr>
          </w:p>
        </w:tc>
      </w:tr>
      <w:tr w:rsidR="00F0612C" w:rsidRPr="001818ED" w14:paraId="709B2AFB" w14:textId="77777777" w:rsidTr="00F0612C">
        <w:trPr>
          <w:trHeight w:val="366"/>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361D084F" w14:textId="77777777" w:rsidR="001005FC" w:rsidRPr="00204858" w:rsidRDefault="001005FC" w:rsidP="00204858">
            <w:pPr>
              <w:jc w:val="center"/>
              <w:rPr>
                <w:rFonts w:cs="Calibri"/>
                <w:b/>
                <w:bCs/>
                <w:sz w:val="20"/>
                <w:szCs w:val="20"/>
              </w:rPr>
            </w:pPr>
            <w:r w:rsidRPr="00204858">
              <w:rPr>
                <w:rFonts w:cs="Calibri"/>
                <w:b/>
                <w:bCs/>
                <w:sz w:val="20"/>
                <w:szCs w:val="20"/>
              </w:rPr>
              <w:t>SDÍLENÍ DOBRÉ PRAXE, JEDLÁ ZAHRADA – MŠ DOBROMĚŘICE, MŠ LOUNY SPECIÁLNÍ</w:t>
            </w:r>
          </w:p>
        </w:tc>
        <w:tc>
          <w:tcPr>
            <w:tcW w:w="470" w:type="dxa"/>
            <w:tcBorders>
              <w:top w:val="single" w:sz="12" w:space="0" w:color="auto"/>
              <w:left w:val="single" w:sz="12" w:space="0" w:color="auto"/>
              <w:bottom w:val="single" w:sz="12" w:space="0" w:color="auto"/>
            </w:tcBorders>
            <w:vAlign w:val="center"/>
          </w:tcPr>
          <w:p w14:paraId="12D49937"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10696A5"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74CDEC3D"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tcBorders>
            <w:vAlign w:val="center"/>
          </w:tcPr>
          <w:p w14:paraId="1AECD82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B2BFB4D"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31546AE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E94EC2B"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234EA78"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43139D9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29172D6"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0EF6971"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7BACC487"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2DFC5CE4"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458460C8"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0281BD3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right w:val="single" w:sz="12" w:space="0" w:color="auto"/>
            </w:tcBorders>
            <w:vAlign w:val="center"/>
          </w:tcPr>
          <w:p w14:paraId="46449151"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4F879BF5" w14:textId="13EA09D1" w:rsidR="001005FC" w:rsidRPr="00204858" w:rsidRDefault="009906DC" w:rsidP="00204858">
            <w:pPr>
              <w:jc w:val="center"/>
              <w:rPr>
                <w:rFonts w:cs="Calibri"/>
                <w:sz w:val="20"/>
                <w:szCs w:val="20"/>
              </w:rPr>
            </w:pPr>
            <w:r w:rsidRPr="009906DC">
              <w:rPr>
                <w:rFonts w:cs="Calibri"/>
                <w:sz w:val="20"/>
                <w:szCs w:val="20"/>
              </w:rPr>
              <w:t>REALIZOVÁNO MODERNÍ DIDAKTICKOU FORMOU</w:t>
            </w:r>
            <w:r>
              <w:rPr>
                <w:rFonts w:cs="Calibri"/>
                <w:sz w:val="20"/>
                <w:szCs w:val="20"/>
              </w:rPr>
              <w:t xml:space="preserve">    </w:t>
            </w:r>
            <w:r w:rsidR="001005FC" w:rsidRPr="00204858">
              <w:rPr>
                <w:rFonts w:cs="Calibri"/>
                <w:sz w:val="20"/>
                <w:szCs w:val="20"/>
              </w:rPr>
              <w:t>Příležitost</w:t>
            </w:r>
          </w:p>
        </w:tc>
        <w:tc>
          <w:tcPr>
            <w:tcW w:w="1096"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076D415" w14:textId="77777777" w:rsidR="001005FC" w:rsidRPr="00204858" w:rsidRDefault="001005FC" w:rsidP="00204858">
            <w:pPr>
              <w:jc w:val="center"/>
              <w:rPr>
                <w:rFonts w:cs="Calibri"/>
                <w:sz w:val="20"/>
                <w:szCs w:val="20"/>
              </w:rPr>
            </w:pPr>
            <w:r w:rsidRPr="00204858">
              <w:rPr>
                <w:rFonts w:cs="Calibri"/>
                <w:sz w:val="20"/>
                <w:szCs w:val="20"/>
              </w:rPr>
              <w:t>2</w:t>
            </w:r>
          </w:p>
        </w:tc>
        <w:tc>
          <w:tcPr>
            <w:tcW w:w="1164" w:type="dxa"/>
            <w:tcBorders>
              <w:top w:val="single" w:sz="4" w:space="0" w:color="000000" w:themeColor="text1"/>
              <w:left w:val="single" w:sz="12" w:space="0" w:color="auto"/>
              <w:bottom w:val="single" w:sz="12" w:space="0" w:color="auto"/>
              <w:right w:val="single" w:sz="12" w:space="0" w:color="auto"/>
            </w:tcBorders>
            <w:vAlign w:val="center"/>
          </w:tcPr>
          <w:p w14:paraId="09B2E773" w14:textId="77777777" w:rsidR="001005FC" w:rsidRPr="00204858" w:rsidRDefault="001005FC" w:rsidP="00204858">
            <w:pPr>
              <w:jc w:val="center"/>
              <w:rPr>
                <w:rFonts w:cs="Calibri"/>
                <w:sz w:val="20"/>
                <w:szCs w:val="20"/>
              </w:rPr>
            </w:pPr>
            <w:r w:rsidRPr="00204858">
              <w:rPr>
                <w:rFonts w:cs="Calibri"/>
                <w:sz w:val="20"/>
                <w:szCs w:val="20"/>
              </w:rPr>
              <w:t>Vedení školských subjektů</w:t>
            </w:r>
          </w:p>
        </w:tc>
        <w:tc>
          <w:tcPr>
            <w:tcW w:w="1158" w:type="dxa"/>
            <w:tcBorders>
              <w:top w:val="single" w:sz="4" w:space="0" w:color="000000" w:themeColor="text1"/>
              <w:left w:val="single" w:sz="12" w:space="0" w:color="auto"/>
              <w:bottom w:val="single" w:sz="12" w:space="0" w:color="auto"/>
              <w:right w:val="single" w:sz="12" w:space="0" w:color="auto"/>
            </w:tcBorders>
            <w:vAlign w:val="center"/>
          </w:tcPr>
          <w:p w14:paraId="2F65D4A3" w14:textId="77777777" w:rsidR="001005FC" w:rsidRPr="00204858" w:rsidRDefault="001005FC" w:rsidP="00204858">
            <w:pPr>
              <w:jc w:val="center"/>
              <w:rPr>
                <w:rFonts w:cs="Calibri"/>
                <w:sz w:val="20"/>
                <w:szCs w:val="20"/>
              </w:rPr>
            </w:pPr>
            <w:r w:rsidRPr="00204858">
              <w:rPr>
                <w:rFonts w:cs="Calibri"/>
                <w:sz w:val="20"/>
                <w:szCs w:val="20"/>
              </w:rPr>
              <w:t>jiné</w:t>
            </w:r>
          </w:p>
        </w:tc>
      </w:tr>
      <w:tr w:rsidR="00204858" w:rsidRPr="001818ED" w14:paraId="3203EA3A" w14:textId="77777777" w:rsidTr="00E36700">
        <w:trPr>
          <w:trHeight w:val="288"/>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0BCCE11D" w14:textId="77777777" w:rsidR="001005FC" w:rsidRPr="00204858" w:rsidRDefault="001005FC" w:rsidP="00204858">
            <w:pPr>
              <w:jc w:val="center"/>
              <w:rPr>
                <w:rFonts w:cs="Calibri"/>
                <w:b/>
                <w:bCs/>
                <w:sz w:val="20"/>
                <w:szCs w:val="20"/>
              </w:rPr>
            </w:pPr>
            <w:r w:rsidRPr="00204858">
              <w:rPr>
                <w:rFonts w:cs="Calibri"/>
                <w:b/>
                <w:bCs/>
                <w:sz w:val="20"/>
                <w:szCs w:val="20"/>
              </w:rPr>
              <w:t>MYŠLENKOVÉ MAPY</w:t>
            </w:r>
          </w:p>
        </w:tc>
        <w:tc>
          <w:tcPr>
            <w:tcW w:w="470" w:type="dxa"/>
            <w:tcBorders>
              <w:top w:val="single" w:sz="12" w:space="0" w:color="auto"/>
              <w:left w:val="single" w:sz="12" w:space="0" w:color="auto"/>
              <w:bottom w:val="single" w:sz="12" w:space="0" w:color="auto"/>
            </w:tcBorders>
            <w:vAlign w:val="center"/>
          </w:tcPr>
          <w:p w14:paraId="4DE4C7D0"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5CD24BD4"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0AB3F8FB"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35637D6A"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44CF293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A6E1247"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4BC0171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2341C8E2"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2DC45A8C"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0D27B88"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5DA05F9"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1823D4B6"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31A406E3"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7CA8F1DA"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78532BA8"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right w:val="single" w:sz="12" w:space="0" w:color="auto"/>
            </w:tcBorders>
            <w:vAlign w:val="center"/>
          </w:tcPr>
          <w:p w14:paraId="29BEC8CA"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1729B17F" w14:textId="76B81E08"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8B0CE2" w14:textId="77777777" w:rsidR="001005FC" w:rsidRPr="00204858" w:rsidRDefault="001005FC" w:rsidP="00204858">
            <w:pPr>
              <w:jc w:val="center"/>
              <w:rPr>
                <w:rFonts w:cs="Calibri"/>
                <w:sz w:val="20"/>
                <w:szCs w:val="20"/>
              </w:rPr>
            </w:pPr>
            <w:r w:rsidRPr="00E36700">
              <w:rPr>
                <w:rFonts w:cs="Calibri"/>
                <w:sz w:val="20"/>
                <w:szCs w:val="20"/>
              </w:rPr>
              <w:t>23</w:t>
            </w:r>
          </w:p>
        </w:tc>
        <w:tc>
          <w:tcPr>
            <w:tcW w:w="1164" w:type="dxa"/>
            <w:tcBorders>
              <w:top w:val="single" w:sz="12" w:space="0" w:color="auto"/>
              <w:left w:val="single" w:sz="12" w:space="0" w:color="auto"/>
              <w:bottom w:val="single" w:sz="12" w:space="0" w:color="auto"/>
              <w:right w:val="single" w:sz="12" w:space="0" w:color="auto"/>
            </w:tcBorders>
            <w:vAlign w:val="center"/>
          </w:tcPr>
          <w:p w14:paraId="327A1956" w14:textId="77777777" w:rsidR="001005FC" w:rsidRPr="00204858" w:rsidRDefault="001005FC" w:rsidP="00204858">
            <w:pPr>
              <w:jc w:val="center"/>
              <w:rPr>
                <w:rFonts w:cs="Calibri"/>
                <w:sz w:val="20"/>
                <w:szCs w:val="20"/>
              </w:rPr>
            </w:pPr>
            <w:r w:rsidRPr="00204858">
              <w:rPr>
                <w:rFonts w:cs="Calibri"/>
                <w:sz w:val="20"/>
                <w:szCs w:val="20"/>
              </w:rPr>
              <w:t>Vedení školských subjektů, PP, zástupce zřizovatele</w:t>
            </w:r>
          </w:p>
        </w:tc>
        <w:tc>
          <w:tcPr>
            <w:tcW w:w="1158" w:type="dxa"/>
            <w:tcBorders>
              <w:top w:val="single" w:sz="12" w:space="0" w:color="auto"/>
              <w:left w:val="single" w:sz="12" w:space="0" w:color="auto"/>
              <w:bottom w:val="single" w:sz="12" w:space="0" w:color="auto"/>
              <w:right w:val="single" w:sz="12" w:space="0" w:color="auto"/>
            </w:tcBorders>
            <w:vAlign w:val="center"/>
          </w:tcPr>
          <w:p w14:paraId="112ACCEA" w14:textId="77777777" w:rsidR="001005FC" w:rsidRPr="00204858" w:rsidRDefault="001005FC" w:rsidP="00204858">
            <w:pPr>
              <w:jc w:val="center"/>
              <w:rPr>
                <w:rFonts w:cs="Calibri"/>
                <w:sz w:val="20"/>
                <w:szCs w:val="20"/>
              </w:rPr>
            </w:pPr>
            <w:r w:rsidRPr="00204858">
              <w:rPr>
                <w:rFonts w:cs="Calibri"/>
                <w:sz w:val="20"/>
                <w:szCs w:val="20"/>
              </w:rPr>
              <w:t>jiné</w:t>
            </w:r>
          </w:p>
        </w:tc>
      </w:tr>
      <w:tr w:rsidR="00204858" w:rsidRPr="001818ED" w14:paraId="633BF809" w14:textId="77777777" w:rsidTr="00E36700">
        <w:trPr>
          <w:trHeight w:val="366"/>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5B3D75E8" w14:textId="77777777" w:rsidR="001005FC" w:rsidRPr="00204858" w:rsidRDefault="001005FC" w:rsidP="00204858">
            <w:pPr>
              <w:jc w:val="center"/>
              <w:rPr>
                <w:rFonts w:cs="Calibri"/>
                <w:b/>
                <w:bCs/>
                <w:sz w:val="20"/>
                <w:szCs w:val="20"/>
              </w:rPr>
            </w:pPr>
            <w:r w:rsidRPr="00204858">
              <w:rPr>
                <w:rFonts w:cs="Calibri"/>
                <w:b/>
                <w:bCs/>
                <w:sz w:val="20"/>
                <w:szCs w:val="20"/>
              </w:rPr>
              <w:t>AI</w:t>
            </w:r>
          </w:p>
        </w:tc>
        <w:tc>
          <w:tcPr>
            <w:tcW w:w="470" w:type="dxa"/>
            <w:tcBorders>
              <w:top w:val="single" w:sz="12" w:space="0" w:color="auto"/>
              <w:left w:val="single" w:sz="12" w:space="0" w:color="auto"/>
              <w:bottom w:val="single" w:sz="12" w:space="0" w:color="auto"/>
            </w:tcBorders>
            <w:vAlign w:val="center"/>
          </w:tcPr>
          <w:p w14:paraId="5FE12005"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A96386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4FFDD5E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5803D1A3"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258E487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E7DAB94"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162C442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3B3E6707"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6403447E"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C678484"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5A53A7A0"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56527FB6"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35FA5A1C"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605FBAB6"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538AD073"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right w:val="single" w:sz="12" w:space="0" w:color="auto"/>
            </w:tcBorders>
            <w:vAlign w:val="center"/>
          </w:tcPr>
          <w:p w14:paraId="0F6BC10B"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33D980BD" w14:textId="10651F68"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2C9FE9" w14:textId="77777777" w:rsidR="001005FC" w:rsidRPr="00204858" w:rsidRDefault="001005FC" w:rsidP="00204858">
            <w:pPr>
              <w:jc w:val="center"/>
              <w:rPr>
                <w:rFonts w:cs="Calibri"/>
                <w:sz w:val="20"/>
                <w:szCs w:val="20"/>
              </w:rPr>
            </w:pPr>
            <w:r w:rsidRPr="00204858">
              <w:rPr>
                <w:rFonts w:cs="Calibri"/>
                <w:sz w:val="20"/>
                <w:szCs w:val="20"/>
              </w:rPr>
              <w:t>6</w:t>
            </w:r>
          </w:p>
        </w:tc>
        <w:tc>
          <w:tcPr>
            <w:tcW w:w="1164" w:type="dxa"/>
            <w:tcBorders>
              <w:top w:val="single" w:sz="12" w:space="0" w:color="auto"/>
              <w:left w:val="single" w:sz="12" w:space="0" w:color="auto"/>
              <w:bottom w:val="single" w:sz="12" w:space="0" w:color="auto"/>
              <w:right w:val="single" w:sz="12" w:space="0" w:color="auto"/>
            </w:tcBorders>
            <w:vAlign w:val="center"/>
          </w:tcPr>
          <w:p w14:paraId="5CFF91E6" w14:textId="77777777" w:rsidR="001005FC" w:rsidRPr="00204858" w:rsidRDefault="001005FC" w:rsidP="00204858">
            <w:pPr>
              <w:jc w:val="center"/>
              <w:rPr>
                <w:rFonts w:cs="Calibri"/>
                <w:sz w:val="20"/>
                <w:szCs w:val="20"/>
              </w:rPr>
            </w:pPr>
            <w:r w:rsidRPr="00204858">
              <w:rPr>
                <w:rFonts w:cs="Calibri"/>
                <w:sz w:val="20"/>
                <w:szCs w:val="20"/>
              </w:rPr>
              <w:t>Vedení školských subjektů, Pedagogičtí pracovníci</w:t>
            </w:r>
          </w:p>
        </w:tc>
        <w:tc>
          <w:tcPr>
            <w:tcW w:w="1158" w:type="dxa"/>
            <w:tcBorders>
              <w:top w:val="single" w:sz="12" w:space="0" w:color="auto"/>
              <w:left w:val="single" w:sz="12" w:space="0" w:color="auto"/>
              <w:bottom w:val="single" w:sz="12" w:space="0" w:color="auto"/>
              <w:right w:val="single" w:sz="12" w:space="0" w:color="auto"/>
            </w:tcBorders>
            <w:vAlign w:val="center"/>
          </w:tcPr>
          <w:p w14:paraId="538CFFBE" w14:textId="77777777" w:rsidR="001005FC" w:rsidRPr="00204858" w:rsidRDefault="001005FC" w:rsidP="00204858">
            <w:pPr>
              <w:jc w:val="center"/>
              <w:rPr>
                <w:rFonts w:cs="Calibri"/>
                <w:sz w:val="20"/>
                <w:szCs w:val="20"/>
              </w:rPr>
            </w:pPr>
            <w:r w:rsidRPr="00204858">
              <w:rPr>
                <w:rFonts w:cs="Calibri"/>
                <w:sz w:val="20"/>
                <w:szCs w:val="20"/>
              </w:rPr>
              <w:t>Digitální gramotnost</w:t>
            </w:r>
          </w:p>
        </w:tc>
      </w:tr>
      <w:tr w:rsidR="00204858" w:rsidRPr="001818ED" w14:paraId="74E3C406" w14:textId="77777777" w:rsidTr="00F0612C">
        <w:trPr>
          <w:trHeight w:val="288"/>
          <w:jc w:val="center"/>
        </w:trPr>
        <w:tc>
          <w:tcPr>
            <w:tcW w:w="26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A74D36" w14:textId="790A09C3" w:rsidR="001005FC" w:rsidRPr="00204858" w:rsidRDefault="001005FC" w:rsidP="00204858">
            <w:pPr>
              <w:jc w:val="center"/>
              <w:rPr>
                <w:rFonts w:cs="Calibri"/>
                <w:b/>
                <w:bCs/>
                <w:sz w:val="20"/>
                <w:szCs w:val="20"/>
                <w:highlight w:val="yellow"/>
              </w:rPr>
            </w:pPr>
            <w:r w:rsidRPr="00F0612C">
              <w:rPr>
                <w:rFonts w:cs="Calibri"/>
                <w:b/>
                <w:bCs/>
                <w:sz w:val="20"/>
                <w:szCs w:val="20"/>
              </w:rPr>
              <w:t>ROZVÍJÍME INFORMATICKÉ MYŠLENÍ</w:t>
            </w:r>
          </w:p>
        </w:tc>
        <w:tc>
          <w:tcPr>
            <w:tcW w:w="470" w:type="dxa"/>
            <w:tcBorders>
              <w:top w:val="single" w:sz="12" w:space="0" w:color="auto"/>
              <w:left w:val="single" w:sz="12" w:space="0" w:color="auto"/>
              <w:bottom w:val="single" w:sz="12" w:space="0" w:color="auto"/>
            </w:tcBorders>
            <w:vAlign w:val="center"/>
          </w:tcPr>
          <w:p w14:paraId="4349BF39" w14:textId="77777777" w:rsidR="001005FC" w:rsidRPr="00204858" w:rsidRDefault="001005FC" w:rsidP="00204858">
            <w:pPr>
              <w:jc w:val="center"/>
              <w:rPr>
                <w:rFonts w:cs="Calibri"/>
                <w:sz w:val="20"/>
                <w:szCs w:val="20"/>
                <w:highlight w:val="yellow"/>
              </w:rPr>
            </w:pPr>
          </w:p>
        </w:tc>
        <w:tc>
          <w:tcPr>
            <w:tcW w:w="470" w:type="dxa"/>
            <w:tcBorders>
              <w:top w:val="single" w:sz="12" w:space="0" w:color="auto"/>
              <w:bottom w:val="single" w:sz="12" w:space="0" w:color="auto"/>
            </w:tcBorders>
            <w:vAlign w:val="center"/>
          </w:tcPr>
          <w:p w14:paraId="7F39C6CB"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668C58D3"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313872E4"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5D9C5F4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301224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6D8DE48C"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7785C35F"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61A4FEBB"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11CD4971"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B87310C"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5C71474A"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00C8C8FD"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31D342FD"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10BDBCC8"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right w:val="single" w:sz="12" w:space="0" w:color="auto"/>
            </w:tcBorders>
            <w:vAlign w:val="center"/>
          </w:tcPr>
          <w:p w14:paraId="59FFED9A"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4A4B2432" w14:textId="12728E0F"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B85BE5" w14:textId="7144AC24" w:rsidR="001005FC" w:rsidRPr="00204858" w:rsidRDefault="001005FC" w:rsidP="00204858">
            <w:pPr>
              <w:jc w:val="center"/>
              <w:rPr>
                <w:rFonts w:cs="Calibri"/>
                <w:sz w:val="20"/>
                <w:szCs w:val="20"/>
              </w:rPr>
            </w:pPr>
            <w:r w:rsidRPr="00204858">
              <w:rPr>
                <w:rFonts w:cs="Calibri"/>
                <w:sz w:val="20"/>
                <w:szCs w:val="20"/>
              </w:rPr>
              <w:t>2</w:t>
            </w:r>
            <w:r w:rsidR="00EC7B9A">
              <w:rPr>
                <w:rFonts w:cs="Calibri"/>
                <w:sz w:val="20"/>
                <w:szCs w:val="20"/>
              </w:rPr>
              <w:t>1</w:t>
            </w:r>
          </w:p>
        </w:tc>
        <w:tc>
          <w:tcPr>
            <w:tcW w:w="1164" w:type="dxa"/>
            <w:tcBorders>
              <w:top w:val="single" w:sz="12" w:space="0" w:color="auto"/>
              <w:left w:val="single" w:sz="12" w:space="0" w:color="auto"/>
              <w:bottom w:val="single" w:sz="12" w:space="0" w:color="auto"/>
              <w:right w:val="single" w:sz="12" w:space="0" w:color="auto"/>
            </w:tcBorders>
            <w:vAlign w:val="center"/>
          </w:tcPr>
          <w:p w14:paraId="1EAA2FD8" w14:textId="77777777" w:rsidR="001005FC" w:rsidRPr="00204858" w:rsidRDefault="001005FC" w:rsidP="00204858">
            <w:pPr>
              <w:jc w:val="center"/>
              <w:rPr>
                <w:rFonts w:cs="Calibri"/>
                <w:sz w:val="20"/>
                <w:szCs w:val="20"/>
              </w:rPr>
            </w:pPr>
            <w:r w:rsidRPr="00204858">
              <w:rPr>
                <w:rFonts w:cs="Calibri"/>
                <w:sz w:val="20"/>
                <w:szCs w:val="20"/>
              </w:rPr>
              <w:t>Vedení školských subjektů, Pedagogičtí pracovníci</w:t>
            </w:r>
          </w:p>
        </w:tc>
        <w:tc>
          <w:tcPr>
            <w:tcW w:w="1158" w:type="dxa"/>
            <w:tcBorders>
              <w:top w:val="single" w:sz="12" w:space="0" w:color="auto"/>
              <w:left w:val="single" w:sz="12" w:space="0" w:color="auto"/>
              <w:bottom w:val="single" w:sz="12" w:space="0" w:color="auto"/>
              <w:right w:val="single" w:sz="12" w:space="0" w:color="auto"/>
            </w:tcBorders>
            <w:vAlign w:val="center"/>
          </w:tcPr>
          <w:p w14:paraId="01FA282C" w14:textId="77777777" w:rsidR="001005FC" w:rsidRPr="00204858" w:rsidRDefault="001005FC" w:rsidP="00204858">
            <w:pPr>
              <w:jc w:val="center"/>
              <w:rPr>
                <w:rFonts w:cs="Calibri"/>
                <w:sz w:val="20"/>
                <w:szCs w:val="20"/>
              </w:rPr>
            </w:pPr>
            <w:r w:rsidRPr="00204858">
              <w:rPr>
                <w:rFonts w:cs="Calibri"/>
                <w:sz w:val="20"/>
                <w:szCs w:val="20"/>
              </w:rPr>
              <w:t>Digitální gramotnost</w:t>
            </w:r>
          </w:p>
        </w:tc>
      </w:tr>
      <w:bookmarkEnd w:id="31"/>
    </w:tbl>
    <w:p w14:paraId="5CF497FF" w14:textId="77777777" w:rsidR="001005FC" w:rsidRDefault="001005FC" w:rsidP="00031706">
      <w:pPr>
        <w:rPr>
          <w:color w:val="EE0000"/>
        </w:rPr>
      </w:pPr>
    </w:p>
    <w:p w14:paraId="5B7F718C" w14:textId="77777777" w:rsidR="001005FC" w:rsidRDefault="001005FC" w:rsidP="00031706">
      <w:pPr>
        <w:rPr>
          <w:color w:val="EE0000"/>
        </w:rPr>
      </w:pPr>
    </w:p>
    <w:p w14:paraId="34DB7A25" w14:textId="77777777" w:rsidR="001005FC" w:rsidRDefault="001005FC" w:rsidP="00031706">
      <w:pPr>
        <w:rPr>
          <w:color w:val="EE0000"/>
        </w:rPr>
      </w:pPr>
    </w:p>
    <w:p w14:paraId="2F4BB784" w14:textId="77777777" w:rsidR="001005FC" w:rsidRDefault="001005FC" w:rsidP="00031706">
      <w:pPr>
        <w:rPr>
          <w:color w:val="EE0000"/>
        </w:rPr>
      </w:pPr>
    </w:p>
    <w:tbl>
      <w:tblPr>
        <w:tblStyle w:val="Mkatabulky"/>
        <w:tblW w:w="15149"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69"/>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5EB20E80" w14:textId="77777777" w:rsidTr="00271D32">
        <w:trPr>
          <w:trHeight w:val="537"/>
          <w:jc w:val="center"/>
        </w:trPr>
        <w:tc>
          <w:tcPr>
            <w:tcW w:w="15149"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83B1C1C" w14:textId="77777777" w:rsidR="001005FC" w:rsidRPr="007C771A" w:rsidRDefault="001005FC" w:rsidP="00133719">
            <w:pPr>
              <w:ind w:left="360"/>
              <w:jc w:val="center"/>
              <w:rPr>
                <w:b/>
                <w:bCs/>
              </w:rPr>
            </w:pPr>
            <w:r w:rsidRPr="00D5474F">
              <w:rPr>
                <w:b/>
                <w:bCs/>
              </w:rPr>
              <w:t>2.</w:t>
            </w:r>
            <w:r w:rsidRPr="00D5474F">
              <w:rPr>
                <w:b/>
                <w:bCs/>
              </w:rPr>
              <w:tab/>
              <w:t>PODPORA SDÍLENÍ MEZI AKTÉRY VE VZDĚLÁVÁNÍ V ÚZEMÍ ORP LOUNY – VEDENÍ ŠKOL A ŠKOLSKÝCH ZAŘÍZENÍ A ZŘIZOVATELÉ</w:t>
            </w:r>
          </w:p>
        </w:tc>
      </w:tr>
      <w:tr w:rsidR="001005FC" w:rsidRPr="001818ED" w14:paraId="3458A2E7" w14:textId="77777777" w:rsidTr="00271D32">
        <w:trPr>
          <w:trHeight w:val="366"/>
          <w:jc w:val="center"/>
        </w:trPr>
        <w:tc>
          <w:tcPr>
            <w:tcW w:w="2969" w:type="dxa"/>
            <w:vMerge w:val="restart"/>
            <w:tcBorders>
              <w:top w:val="single" w:sz="12" w:space="0" w:color="auto"/>
              <w:left w:val="single" w:sz="12" w:space="0" w:color="auto"/>
              <w:bottom w:val="single" w:sz="4" w:space="0" w:color="000000" w:themeColor="text1"/>
              <w:right w:val="single" w:sz="12" w:space="0" w:color="auto"/>
            </w:tcBorders>
            <w:vAlign w:val="center"/>
          </w:tcPr>
          <w:p w14:paraId="6FE32468" w14:textId="77777777" w:rsidR="001005FC" w:rsidRPr="00603AB5" w:rsidRDefault="001005FC" w:rsidP="00603AB5">
            <w:pPr>
              <w:spacing w:line="278" w:lineRule="auto"/>
              <w:jc w:val="center"/>
              <w:rPr>
                <w:rFonts w:cs="Calibri"/>
                <w:b/>
                <w:bCs/>
                <w:sz w:val="20"/>
                <w:szCs w:val="20"/>
              </w:rPr>
            </w:pPr>
            <w:r w:rsidRPr="00603AB5">
              <w:rPr>
                <w:rFonts w:cs="Calibri"/>
                <w:b/>
                <w:bCs/>
                <w:sz w:val="20"/>
                <w:szCs w:val="20"/>
              </w:rPr>
              <w:t>Téma realizované akce</w:t>
            </w:r>
          </w:p>
        </w:tc>
        <w:tc>
          <w:tcPr>
            <w:tcW w:w="7554" w:type="dxa"/>
            <w:gridSpan w:val="16"/>
            <w:tcBorders>
              <w:top w:val="single" w:sz="4" w:space="0" w:color="000000" w:themeColor="text1"/>
              <w:left w:val="single" w:sz="12" w:space="0" w:color="auto"/>
              <w:bottom w:val="single" w:sz="4" w:space="0" w:color="000000" w:themeColor="text1"/>
              <w:right w:val="single" w:sz="12" w:space="0" w:color="auto"/>
            </w:tcBorders>
            <w:vAlign w:val="center"/>
          </w:tcPr>
          <w:p w14:paraId="77F896CD" w14:textId="77777777" w:rsidR="001005FC" w:rsidRPr="00603AB5" w:rsidRDefault="001005FC" w:rsidP="00133719">
            <w:pPr>
              <w:jc w:val="center"/>
              <w:rPr>
                <w:rFonts w:cs="Calibri"/>
                <w:b/>
                <w:bCs/>
                <w:sz w:val="20"/>
                <w:szCs w:val="20"/>
              </w:rPr>
            </w:pPr>
            <w:r w:rsidRPr="00603AB5">
              <w:rPr>
                <w:rFonts w:cs="Calibri"/>
                <w:b/>
                <w:bCs/>
                <w:sz w:val="20"/>
                <w:szCs w:val="20"/>
              </w:rPr>
              <w:t>Naplněný cíl</w:t>
            </w:r>
          </w:p>
        </w:tc>
        <w:tc>
          <w:tcPr>
            <w:tcW w:w="1019" w:type="dxa"/>
            <w:vMerge w:val="restart"/>
            <w:tcBorders>
              <w:top w:val="single" w:sz="4" w:space="0" w:color="000000" w:themeColor="text1"/>
              <w:left w:val="single" w:sz="12" w:space="0" w:color="auto"/>
              <w:bottom w:val="single" w:sz="4" w:space="0" w:color="000000" w:themeColor="text1"/>
              <w:right w:val="single" w:sz="12" w:space="0" w:color="auto"/>
            </w:tcBorders>
            <w:vAlign w:val="center"/>
          </w:tcPr>
          <w:p w14:paraId="16BE1B67" w14:textId="77777777" w:rsidR="001005FC" w:rsidRPr="00603AB5" w:rsidRDefault="001005FC" w:rsidP="00603AB5">
            <w:pPr>
              <w:jc w:val="center"/>
              <w:rPr>
                <w:rFonts w:cs="Calibri"/>
                <w:b/>
                <w:bCs/>
                <w:sz w:val="20"/>
                <w:szCs w:val="20"/>
              </w:rPr>
            </w:pPr>
            <w:r w:rsidRPr="00603AB5">
              <w:rPr>
                <w:rFonts w:cs="Calibri"/>
                <w:b/>
                <w:bCs/>
                <w:sz w:val="20"/>
                <w:szCs w:val="20"/>
              </w:rPr>
              <w:t>Zaměření</w:t>
            </w:r>
          </w:p>
        </w:tc>
        <w:tc>
          <w:tcPr>
            <w:tcW w:w="1127" w:type="dxa"/>
            <w:vMerge w:val="restart"/>
            <w:tcBorders>
              <w:top w:val="single" w:sz="4" w:space="0" w:color="000000" w:themeColor="text1"/>
              <w:left w:val="single" w:sz="12" w:space="0" w:color="auto"/>
              <w:right w:val="single" w:sz="12" w:space="0" w:color="auto"/>
            </w:tcBorders>
            <w:vAlign w:val="center"/>
          </w:tcPr>
          <w:p w14:paraId="162E0BAC" w14:textId="77777777" w:rsidR="001005FC" w:rsidRPr="00603AB5" w:rsidRDefault="001005FC" w:rsidP="00603AB5">
            <w:pPr>
              <w:jc w:val="center"/>
              <w:rPr>
                <w:rFonts w:cs="Calibri"/>
                <w:b/>
                <w:bCs/>
                <w:sz w:val="20"/>
                <w:szCs w:val="20"/>
              </w:rPr>
            </w:pPr>
            <w:r w:rsidRPr="00603AB5">
              <w:rPr>
                <w:rFonts w:cs="Calibri"/>
                <w:b/>
                <w:bCs/>
                <w:sz w:val="20"/>
                <w:szCs w:val="20"/>
              </w:rPr>
              <w:t>Počet účastníků</w:t>
            </w:r>
          </w:p>
        </w:tc>
        <w:tc>
          <w:tcPr>
            <w:tcW w:w="1168" w:type="dxa"/>
            <w:vMerge w:val="restart"/>
            <w:tcBorders>
              <w:top w:val="single" w:sz="4" w:space="0" w:color="000000" w:themeColor="text1"/>
              <w:left w:val="single" w:sz="12" w:space="0" w:color="auto"/>
              <w:right w:val="single" w:sz="12" w:space="0" w:color="auto"/>
            </w:tcBorders>
            <w:vAlign w:val="center"/>
          </w:tcPr>
          <w:p w14:paraId="7F82835F" w14:textId="77777777" w:rsidR="001005FC" w:rsidRPr="00603AB5" w:rsidRDefault="001005FC" w:rsidP="00603AB5">
            <w:pPr>
              <w:jc w:val="center"/>
              <w:rPr>
                <w:rFonts w:cs="Calibri"/>
                <w:b/>
                <w:bCs/>
                <w:sz w:val="20"/>
                <w:szCs w:val="20"/>
              </w:rPr>
            </w:pPr>
            <w:r w:rsidRPr="00603AB5">
              <w:rPr>
                <w:rFonts w:cs="Calibri"/>
                <w:b/>
                <w:bCs/>
                <w:sz w:val="20"/>
                <w:szCs w:val="20"/>
              </w:rPr>
              <w:t>Typ účastníků</w:t>
            </w:r>
          </w:p>
        </w:tc>
        <w:tc>
          <w:tcPr>
            <w:tcW w:w="1312" w:type="dxa"/>
            <w:vMerge w:val="restart"/>
            <w:tcBorders>
              <w:top w:val="single" w:sz="4" w:space="0" w:color="000000" w:themeColor="text1"/>
              <w:left w:val="single" w:sz="12" w:space="0" w:color="auto"/>
              <w:right w:val="single" w:sz="12" w:space="0" w:color="auto"/>
            </w:tcBorders>
            <w:vAlign w:val="center"/>
          </w:tcPr>
          <w:p w14:paraId="4CF6D510" w14:textId="77777777" w:rsidR="001005FC" w:rsidRPr="00603AB5" w:rsidRDefault="001005FC" w:rsidP="00603AB5">
            <w:pPr>
              <w:jc w:val="center"/>
              <w:rPr>
                <w:rFonts w:cs="Calibri"/>
                <w:b/>
                <w:bCs/>
                <w:sz w:val="20"/>
                <w:szCs w:val="20"/>
              </w:rPr>
            </w:pPr>
            <w:r w:rsidRPr="00603AB5">
              <w:rPr>
                <w:rFonts w:cs="Calibri"/>
                <w:b/>
                <w:bCs/>
                <w:sz w:val="20"/>
                <w:szCs w:val="20"/>
              </w:rPr>
              <w:t>Téma</w:t>
            </w:r>
          </w:p>
        </w:tc>
      </w:tr>
      <w:tr w:rsidR="00204858" w:rsidRPr="001818ED" w14:paraId="205797D1" w14:textId="77777777" w:rsidTr="00271D32">
        <w:trPr>
          <w:trHeight w:val="267"/>
          <w:jc w:val="center"/>
        </w:trPr>
        <w:tc>
          <w:tcPr>
            <w:tcW w:w="2969" w:type="dxa"/>
            <w:vMerge/>
            <w:tcBorders>
              <w:top w:val="single" w:sz="4" w:space="0" w:color="000000" w:themeColor="text1"/>
              <w:left w:val="single" w:sz="12" w:space="0" w:color="auto"/>
              <w:bottom w:val="single" w:sz="12" w:space="0" w:color="auto"/>
              <w:right w:val="single" w:sz="12" w:space="0" w:color="auto"/>
            </w:tcBorders>
            <w:vAlign w:val="center"/>
          </w:tcPr>
          <w:p w14:paraId="476E3476"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9DF63B6" w14:textId="77777777" w:rsidR="001005FC" w:rsidRPr="00603AB5" w:rsidRDefault="001005FC" w:rsidP="00603AB5">
            <w:pPr>
              <w:jc w:val="center"/>
              <w:rPr>
                <w:rFonts w:cs="Calibri"/>
                <w:sz w:val="20"/>
                <w:szCs w:val="20"/>
              </w:rPr>
            </w:pPr>
            <w:r w:rsidRPr="00603AB5">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A013CF2" w14:textId="77777777" w:rsidR="001005FC" w:rsidRPr="00603AB5" w:rsidRDefault="001005FC" w:rsidP="00603AB5">
            <w:pPr>
              <w:jc w:val="center"/>
              <w:rPr>
                <w:rFonts w:cs="Calibri"/>
                <w:sz w:val="20"/>
                <w:szCs w:val="20"/>
              </w:rPr>
            </w:pPr>
            <w:r w:rsidRPr="00603AB5">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C8BE51B" w14:textId="77777777" w:rsidR="001005FC" w:rsidRPr="00603AB5" w:rsidRDefault="001005FC" w:rsidP="00603AB5">
            <w:pPr>
              <w:jc w:val="center"/>
              <w:rPr>
                <w:rFonts w:cs="Calibri"/>
                <w:sz w:val="20"/>
                <w:szCs w:val="20"/>
              </w:rPr>
            </w:pPr>
            <w:r w:rsidRPr="00603AB5">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DE12ACD" w14:textId="77777777" w:rsidR="001005FC" w:rsidRPr="00603AB5" w:rsidRDefault="001005FC" w:rsidP="00603AB5">
            <w:pPr>
              <w:jc w:val="center"/>
              <w:rPr>
                <w:rFonts w:cs="Calibri"/>
                <w:sz w:val="20"/>
                <w:szCs w:val="20"/>
              </w:rPr>
            </w:pPr>
            <w:r w:rsidRPr="00603AB5">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233ED30" w14:textId="77777777" w:rsidR="001005FC" w:rsidRPr="00603AB5" w:rsidRDefault="001005FC" w:rsidP="00603AB5">
            <w:pPr>
              <w:jc w:val="center"/>
              <w:rPr>
                <w:rFonts w:cs="Calibri"/>
                <w:sz w:val="20"/>
                <w:szCs w:val="20"/>
              </w:rPr>
            </w:pPr>
            <w:r w:rsidRPr="00603AB5">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D1F27DF" w14:textId="77777777" w:rsidR="001005FC" w:rsidRPr="00603AB5" w:rsidRDefault="001005FC" w:rsidP="00603AB5">
            <w:pPr>
              <w:jc w:val="center"/>
              <w:rPr>
                <w:rFonts w:cs="Calibri"/>
                <w:sz w:val="20"/>
                <w:szCs w:val="20"/>
              </w:rPr>
            </w:pPr>
            <w:r w:rsidRPr="00603AB5">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F498343" w14:textId="77777777" w:rsidR="001005FC" w:rsidRPr="00603AB5" w:rsidRDefault="001005FC" w:rsidP="00603AB5">
            <w:pPr>
              <w:jc w:val="center"/>
              <w:rPr>
                <w:rFonts w:cs="Calibri"/>
                <w:sz w:val="20"/>
                <w:szCs w:val="20"/>
              </w:rPr>
            </w:pPr>
            <w:r w:rsidRPr="00603AB5">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23D4E60" w14:textId="77777777" w:rsidR="001005FC" w:rsidRPr="00603AB5" w:rsidRDefault="001005FC" w:rsidP="00603AB5">
            <w:pPr>
              <w:jc w:val="center"/>
              <w:rPr>
                <w:rFonts w:cs="Calibri"/>
                <w:sz w:val="20"/>
                <w:szCs w:val="20"/>
              </w:rPr>
            </w:pPr>
            <w:r w:rsidRPr="00603AB5">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4F472B8" w14:textId="77777777" w:rsidR="001005FC" w:rsidRPr="00603AB5" w:rsidRDefault="001005FC" w:rsidP="00603AB5">
            <w:pPr>
              <w:jc w:val="center"/>
              <w:rPr>
                <w:rFonts w:cs="Calibri"/>
                <w:sz w:val="20"/>
                <w:szCs w:val="20"/>
              </w:rPr>
            </w:pPr>
            <w:r w:rsidRPr="00603AB5">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0E1DF60" w14:textId="77777777" w:rsidR="001005FC" w:rsidRPr="00603AB5" w:rsidRDefault="001005FC" w:rsidP="00603AB5">
            <w:pPr>
              <w:jc w:val="center"/>
              <w:rPr>
                <w:rFonts w:cs="Calibri"/>
                <w:sz w:val="20"/>
                <w:szCs w:val="20"/>
              </w:rPr>
            </w:pPr>
            <w:r w:rsidRPr="00603AB5">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34433A3F" w14:textId="77777777" w:rsidR="001005FC" w:rsidRPr="00603AB5" w:rsidRDefault="001005FC" w:rsidP="00603AB5">
            <w:pPr>
              <w:jc w:val="center"/>
              <w:rPr>
                <w:rFonts w:cs="Calibri"/>
                <w:sz w:val="20"/>
                <w:szCs w:val="20"/>
              </w:rPr>
            </w:pPr>
            <w:r w:rsidRPr="00603AB5">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21E4A99" w14:textId="77777777" w:rsidR="001005FC" w:rsidRPr="00603AB5" w:rsidRDefault="001005FC" w:rsidP="00603AB5">
            <w:pPr>
              <w:jc w:val="center"/>
              <w:rPr>
                <w:rFonts w:cs="Calibri"/>
                <w:sz w:val="20"/>
                <w:szCs w:val="20"/>
              </w:rPr>
            </w:pPr>
            <w:r w:rsidRPr="00603AB5">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2F207C8A" w14:textId="77777777" w:rsidR="001005FC" w:rsidRPr="00603AB5" w:rsidRDefault="001005FC" w:rsidP="00603AB5">
            <w:pPr>
              <w:jc w:val="center"/>
              <w:rPr>
                <w:rFonts w:cs="Calibri"/>
                <w:sz w:val="20"/>
                <w:szCs w:val="20"/>
              </w:rPr>
            </w:pPr>
            <w:r w:rsidRPr="00603AB5">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0C569360" w14:textId="77777777" w:rsidR="001005FC" w:rsidRPr="00603AB5" w:rsidRDefault="001005FC" w:rsidP="00603AB5">
            <w:pPr>
              <w:jc w:val="center"/>
              <w:rPr>
                <w:rFonts w:cs="Calibri"/>
                <w:sz w:val="20"/>
                <w:szCs w:val="20"/>
              </w:rPr>
            </w:pPr>
            <w:r w:rsidRPr="00603AB5">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70608A29" w14:textId="77777777" w:rsidR="001005FC" w:rsidRPr="00603AB5" w:rsidRDefault="001005FC" w:rsidP="00603AB5">
            <w:pPr>
              <w:jc w:val="center"/>
              <w:rPr>
                <w:rFonts w:cs="Calibri"/>
                <w:sz w:val="20"/>
                <w:szCs w:val="20"/>
              </w:rPr>
            </w:pPr>
            <w:r w:rsidRPr="00603AB5">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2A14141" w14:textId="77777777" w:rsidR="001005FC" w:rsidRPr="00603AB5" w:rsidRDefault="001005FC" w:rsidP="00603AB5">
            <w:pPr>
              <w:jc w:val="center"/>
              <w:rPr>
                <w:rFonts w:cs="Calibri"/>
                <w:sz w:val="20"/>
                <w:szCs w:val="20"/>
              </w:rPr>
            </w:pPr>
            <w:r w:rsidRPr="00603AB5">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3F5125EB" w14:textId="77777777" w:rsidR="001005FC" w:rsidRPr="00603AB5" w:rsidRDefault="001005FC" w:rsidP="00603AB5">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272870E7" w14:textId="77777777" w:rsidR="001005FC" w:rsidRPr="00603AB5" w:rsidRDefault="001005FC" w:rsidP="00603AB5">
            <w:pPr>
              <w:jc w:val="center"/>
              <w:rPr>
                <w:rFonts w:cs="Calibri"/>
                <w:sz w:val="20"/>
                <w:szCs w:val="20"/>
              </w:rPr>
            </w:pPr>
          </w:p>
        </w:tc>
        <w:tc>
          <w:tcPr>
            <w:tcW w:w="1168" w:type="dxa"/>
            <w:vMerge/>
            <w:tcBorders>
              <w:left w:val="single" w:sz="12" w:space="0" w:color="auto"/>
              <w:bottom w:val="single" w:sz="12" w:space="0" w:color="auto"/>
              <w:right w:val="single" w:sz="12" w:space="0" w:color="auto"/>
            </w:tcBorders>
            <w:vAlign w:val="center"/>
          </w:tcPr>
          <w:p w14:paraId="5580212A" w14:textId="77777777" w:rsidR="001005FC" w:rsidRPr="00603AB5" w:rsidRDefault="001005FC" w:rsidP="00603AB5">
            <w:pPr>
              <w:jc w:val="center"/>
              <w:rPr>
                <w:rFonts w:cs="Calibri"/>
                <w:sz w:val="20"/>
                <w:szCs w:val="20"/>
              </w:rPr>
            </w:pPr>
          </w:p>
        </w:tc>
        <w:tc>
          <w:tcPr>
            <w:tcW w:w="1312" w:type="dxa"/>
            <w:vMerge/>
            <w:tcBorders>
              <w:left w:val="single" w:sz="12" w:space="0" w:color="auto"/>
              <w:bottom w:val="single" w:sz="12" w:space="0" w:color="auto"/>
              <w:right w:val="single" w:sz="12" w:space="0" w:color="auto"/>
            </w:tcBorders>
            <w:vAlign w:val="center"/>
          </w:tcPr>
          <w:p w14:paraId="2F851A88" w14:textId="77777777" w:rsidR="001005FC" w:rsidRPr="00603AB5" w:rsidRDefault="001005FC" w:rsidP="00603AB5">
            <w:pPr>
              <w:jc w:val="center"/>
              <w:rPr>
                <w:rFonts w:cs="Calibri"/>
                <w:sz w:val="20"/>
                <w:szCs w:val="20"/>
              </w:rPr>
            </w:pPr>
          </w:p>
        </w:tc>
      </w:tr>
      <w:tr w:rsidR="00E828D7" w:rsidRPr="001818ED" w14:paraId="6B1D4D30" w14:textId="77777777" w:rsidTr="00271D32">
        <w:trPr>
          <w:trHeight w:val="366"/>
          <w:jc w:val="center"/>
        </w:trPr>
        <w:tc>
          <w:tcPr>
            <w:tcW w:w="2969" w:type="dxa"/>
            <w:tcBorders>
              <w:top w:val="single" w:sz="12" w:space="0" w:color="auto"/>
              <w:left w:val="single" w:sz="12" w:space="0" w:color="auto"/>
              <w:bottom w:val="single" w:sz="12" w:space="0" w:color="auto"/>
              <w:right w:val="single" w:sz="12" w:space="0" w:color="auto"/>
            </w:tcBorders>
            <w:vAlign w:val="center"/>
          </w:tcPr>
          <w:p w14:paraId="5B68008B" w14:textId="77777777" w:rsidR="001005FC" w:rsidRPr="00603AB5" w:rsidRDefault="001005FC" w:rsidP="00603AB5">
            <w:pPr>
              <w:jc w:val="left"/>
              <w:rPr>
                <w:rFonts w:cs="Calibri"/>
                <w:b/>
                <w:bCs/>
                <w:sz w:val="20"/>
                <w:szCs w:val="20"/>
              </w:rPr>
            </w:pPr>
            <w:r w:rsidRPr="00603AB5">
              <w:rPr>
                <w:rFonts w:cs="Calibri"/>
                <w:b/>
                <w:bCs/>
                <w:sz w:val="20"/>
                <w:szCs w:val="20"/>
              </w:rPr>
              <w:t>POVINNOST OBCE V ZÁKLADNÍM A PŘEDŠKOLNÍM VZDĚLÁVÁNÍ A SPÁDOVOST</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FE9C99C"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6E83BD8"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64C7C9A"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F54DD17"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B27739"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A94A490"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37A26DD"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031E478"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516B6EB"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37441B9" w14:textId="77777777" w:rsidR="001005FC" w:rsidRPr="00603AB5"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1E09FC7F" w14:textId="77777777" w:rsidR="001005FC" w:rsidRPr="00603AB5"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00286703" w14:textId="77777777" w:rsidR="001005FC" w:rsidRPr="00603AB5"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29048D85" w14:textId="77777777" w:rsidR="001005FC" w:rsidRPr="00603AB5"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2EB60056" w14:textId="77777777" w:rsidR="001005FC" w:rsidRPr="00603AB5" w:rsidRDefault="001005FC" w:rsidP="00133719">
            <w:pPr>
              <w:jc w:val="center"/>
              <w:rPr>
                <w:rFonts w:cs="Calibri"/>
                <w:sz w:val="20"/>
                <w:szCs w:val="20"/>
              </w:rPr>
            </w:pPr>
            <w:r w:rsidRPr="00603AB5">
              <w:rPr>
                <w:rFonts w:cs="Calibri"/>
                <w:sz w:val="20"/>
                <w:szCs w:val="20"/>
              </w:rPr>
              <w:t>x</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7379D04"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B8F57A7" w14:textId="77777777" w:rsidR="001005FC" w:rsidRPr="00603AB5"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55227A28" w14:textId="77777777" w:rsidR="001005FC" w:rsidRPr="00603AB5" w:rsidRDefault="001005FC" w:rsidP="00603AB5">
            <w:pPr>
              <w:jc w:val="center"/>
              <w:rPr>
                <w:rFonts w:cs="Calibri"/>
                <w:sz w:val="20"/>
                <w:szCs w:val="20"/>
              </w:rPr>
            </w:pPr>
            <w:r w:rsidRPr="00603AB5">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53E3A" w14:textId="77777777" w:rsidR="001005FC" w:rsidRPr="00603AB5" w:rsidRDefault="001005FC" w:rsidP="00603AB5">
            <w:pPr>
              <w:jc w:val="center"/>
              <w:rPr>
                <w:rFonts w:cs="Calibri"/>
                <w:sz w:val="20"/>
                <w:szCs w:val="20"/>
              </w:rPr>
            </w:pPr>
            <w:r w:rsidRPr="00E36700">
              <w:rPr>
                <w:rFonts w:cs="Calibri"/>
                <w:color w:val="000000" w:themeColor="text1"/>
                <w:sz w:val="20"/>
                <w:szCs w:val="20"/>
              </w:rPr>
              <w:t>17</w:t>
            </w:r>
          </w:p>
        </w:tc>
        <w:tc>
          <w:tcPr>
            <w:tcW w:w="1168" w:type="dxa"/>
            <w:tcBorders>
              <w:top w:val="single" w:sz="12" w:space="0" w:color="auto"/>
              <w:left w:val="single" w:sz="12" w:space="0" w:color="auto"/>
              <w:bottom w:val="single" w:sz="12" w:space="0" w:color="auto"/>
              <w:right w:val="single" w:sz="12" w:space="0" w:color="auto"/>
            </w:tcBorders>
            <w:vAlign w:val="center"/>
          </w:tcPr>
          <w:p w14:paraId="12210DEA" w14:textId="77777777" w:rsidR="001005FC" w:rsidRPr="00603AB5" w:rsidRDefault="001005FC" w:rsidP="00603AB5">
            <w:pPr>
              <w:jc w:val="center"/>
              <w:rPr>
                <w:rFonts w:cs="Calibri"/>
                <w:sz w:val="20"/>
                <w:szCs w:val="20"/>
              </w:rPr>
            </w:pPr>
            <w:r w:rsidRPr="00603AB5">
              <w:rPr>
                <w:rFonts w:cs="Calibri"/>
                <w:sz w:val="20"/>
                <w:szCs w:val="20"/>
              </w:rPr>
              <w:t>zřizovatelé</w:t>
            </w:r>
          </w:p>
        </w:tc>
        <w:tc>
          <w:tcPr>
            <w:tcW w:w="1312" w:type="dxa"/>
            <w:tcBorders>
              <w:top w:val="single" w:sz="12" w:space="0" w:color="auto"/>
              <w:left w:val="single" w:sz="12" w:space="0" w:color="auto"/>
              <w:bottom w:val="single" w:sz="12" w:space="0" w:color="auto"/>
              <w:right w:val="single" w:sz="12" w:space="0" w:color="auto"/>
            </w:tcBorders>
            <w:vAlign w:val="center"/>
          </w:tcPr>
          <w:p w14:paraId="191F917E" w14:textId="77777777" w:rsidR="001005FC" w:rsidRPr="00603AB5" w:rsidRDefault="001005FC" w:rsidP="00603AB5">
            <w:pPr>
              <w:jc w:val="center"/>
              <w:rPr>
                <w:rFonts w:cs="Calibri"/>
                <w:sz w:val="20"/>
                <w:szCs w:val="20"/>
              </w:rPr>
            </w:pPr>
            <w:r w:rsidRPr="00603AB5">
              <w:rPr>
                <w:rFonts w:cs="Calibri"/>
                <w:sz w:val="20"/>
                <w:szCs w:val="20"/>
              </w:rPr>
              <w:t>jiné</w:t>
            </w:r>
          </w:p>
        </w:tc>
      </w:tr>
    </w:tbl>
    <w:p w14:paraId="1B3B17B1" w14:textId="77777777" w:rsidR="001005FC" w:rsidRDefault="001005FC" w:rsidP="00031706">
      <w:pPr>
        <w:rPr>
          <w:color w:val="EE0000"/>
        </w:rPr>
      </w:pPr>
    </w:p>
    <w:tbl>
      <w:tblPr>
        <w:tblStyle w:val="Mkatabulky"/>
        <w:tblW w:w="15168"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94"/>
        <w:gridCol w:w="618"/>
        <w:gridCol w:w="470"/>
        <w:gridCol w:w="470"/>
        <w:gridCol w:w="470"/>
        <w:gridCol w:w="470"/>
        <w:gridCol w:w="470"/>
        <w:gridCol w:w="470"/>
        <w:gridCol w:w="470"/>
        <w:gridCol w:w="470"/>
        <w:gridCol w:w="470"/>
        <w:gridCol w:w="475"/>
        <w:gridCol w:w="475"/>
        <w:gridCol w:w="475"/>
        <w:gridCol w:w="475"/>
        <w:gridCol w:w="475"/>
        <w:gridCol w:w="604"/>
        <w:gridCol w:w="1513"/>
        <w:gridCol w:w="866"/>
        <w:gridCol w:w="1260"/>
        <w:gridCol w:w="1008"/>
      </w:tblGrid>
      <w:tr w:rsidR="001005FC" w:rsidRPr="001818ED" w14:paraId="7BEA9D98" w14:textId="77777777" w:rsidTr="00271D32">
        <w:trPr>
          <w:trHeight w:val="537"/>
          <w:jc w:val="center"/>
        </w:trPr>
        <w:tc>
          <w:tcPr>
            <w:tcW w:w="15168"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0FCB0E27" w14:textId="77777777" w:rsidR="001005FC" w:rsidRPr="007C771A" w:rsidRDefault="001005FC" w:rsidP="00133719">
            <w:pPr>
              <w:ind w:left="360"/>
              <w:jc w:val="center"/>
              <w:rPr>
                <w:b/>
                <w:bCs/>
              </w:rPr>
            </w:pPr>
            <w:r w:rsidRPr="008549FF">
              <w:rPr>
                <w:b/>
                <w:bCs/>
              </w:rPr>
              <w:t>3.</w:t>
            </w:r>
            <w:r w:rsidRPr="008549FF">
              <w:rPr>
                <w:b/>
                <w:bCs/>
              </w:rPr>
              <w:tab/>
              <w:t>PODPORA SDÍLENÍ MEZI AKTÉRY VE VZDĚLÁVÁNÍ V ÚZEMÍ ORP LOUNY – PEDAGOGIČTÍ PRACOVNÍCI X ASISTENTI PEDAGOGŮ</w:t>
            </w:r>
          </w:p>
        </w:tc>
      </w:tr>
      <w:tr w:rsidR="00B3569E" w:rsidRPr="001818ED" w14:paraId="5CE3B876" w14:textId="77777777" w:rsidTr="00472A5F">
        <w:trPr>
          <w:trHeight w:val="366"/>
          <w:jc w:val="center"/>
        </w:trPr>
        <w:tc>
          <w:tcPr>
            <w:tcW w:w="2694" w:type="dxa"/>
            <w:vMerge w:val="restart"/>
            <w:tcBorders>
              <w:top w:val="single" w:sz="12" w:space="0" w:color="auto"/>
              <w:left w:val="single" w:sz="12" w:space="0" w:color="auto"/>
              <w:bottom w:val="single" w:sz="4" w:space="0" w:color="000000" w:themeColor="text1"/>
              <w:right w:val="single" w:sz="12" w:space="0" w:color="auto"/>
            </w:tcBorders>
            <w:vAlign w:val="center"/>
          </w:tcPr>
          <w:p w14:paraId="72ACCF98" w14:textId="77777777" w:rsidR="00B3569E" w:rsidRPr="00603AB5" w:rsidRDefault="00B3569E" w:rsidP="001C1C37">
            <w:pPr>
              <w:spacing w:line="278" w:lineRule="auto"/>
              <w:jc w:val="center"/>
              <w:rPr>
                <w:rFonts w:cs="Calibri"/>
                <w:b/>
                <w:bCs/>
                <w:sz w:val="20"/>
                <w:szCs w:val="20"/>
              </w:rPr>
            </w:pPr>
            <w:r w:rsidRPr="00603AB5">
              <w:rPr>
                <w:rFonts w:cs="Calibri"/>
                <w:b/>
                <w:bCs/>
                <w:sz w:val="20"/>
                <w:szCs w:val="20"/>
              </w:rPr>
              <w:t>Téma realizované akce</w:t>
            </w:r>
          </w:p>
        </w:tc>
        <w:tc>
          <w:tcPr>
            <w:tcW w:w="7827" w:type="dxa"/>
            <w:gridSpan w:val="16"/>
            <w:tcBorders>
              <w:top w:val="single" w:sz="12" w:space="0" w:color="auto"/>
              <w:left w:val="single" w:sz="12" w:space="0" w:color="auto"/>
              <w:bottom w:val="single" w:sz="4" w:space="0" w:color="000000" w:themeColor="text1"/>
              <w:right w:val="single" w:sz="12" w:space="0" w:color="auto"/>
            </w:tcBorders>
            <w:vAlign w:val="center"/>
          </w:tcPr>
          <w:p w14:paraId="6AA4F254" w14:textId="77777777" w:rsidR="00B3569E" w:rsidRPr="00603AB5" w:rsidRDefault="00B3569E" w:rsidP="001C1C37">
            <w:pPr>
              <w:jc w:val="center"/>
              <w:rPr>
                <w:rFonts w:cs="Calibri"/>
                <w:b/>
                <w:bCs/>
                <w:sz w:val="20"/>
                <w:szCs w:val="20"/>
              </w:rPr>
            </w:pPr>
            <w:r w:rsidRPr="00603AB5">
              <w:rPr>
                <w:rFonts w:cs="Calibri"/>
                <w:b/>
                <w:bCs/>
                <w:sz w:val="20"/>
                <w:szCs w:val="20"/>
              </w:rPr>
              <w:t>Naplněný cíl</w:t>
            </w:r>
          </w:p>
        </w:tc>
        <w:tc>
          <w:tcPr>
            <w:tcW w:w="1513" w:type="dxa"/>
            <w:vMerge w:val="restart"/>
            <w:tcBorders>
              <w:top w:val="single" w:sz="12" w:space="0" w:color="auto"/>
              <w:left w:val="single" w:sz="12" w:space="0" w:color="auto"/>
              <w:right w:val="single" w:sz="12" w:space="0" w:color="auto"/>
            </w:tcBorders>
            <w:vAlign w:val="center"/>
          </w:tcPr>
          <w:p w14:paraId="54F160F3" w14:textId="77777777" w:rsidR="00B3569E" w:rsidRPr="001C1C37" w:rsidRDefault="00B3569E" w:rsidP="001C1C37">
            <w:pPr>
              <w:jc w:val="center"/>
              <w:rPr>
                <w:rFonts w:cs="Calibri"/>
                <w:b/>
                <w:bCs/>
                <w:sz w:val="20"/>
                <w:szCs w:val="20"/>
              </w:rPr>
            </w:pPr>
            <w:r w:rsidRPr="001C1C37">
              <w:rPr>
                <w:rFonts w:cs="Calibri"/>
                <w:b/>
                <w:bCs/>
                <w:sz w:val="20"/>
                <w:szCs w:val="20"/>
              </w:rPr>
              <w:t>Zaměření</w:t>
            </w:r>
          </w:p>
        </w:tc>
        <w:tc>
          <w:tcPr>
            <w:tcW w:w="866" w:type="dxa"/>
            <w:vMerge w:val="restart"/>
            <w:tcBorders>
              <w:top w:val="single" w:sz="12" w:space="0" w:color="auto"/>
              <w:left w:val="single" w:sz="12" w:space="0" w:color="auto"/>
              <w:right w:val="single" w:sz="12" w:space="0" w:color="auto"/>
            </w:tcBorders>
            <w:vAlign w:val="center"/>
          </w:tcPr>
          <w:p w14:paraId="4B211B59" w14:textId="77777777" w:rsidR="00B3569E" w:rsidRPr="001C1C37" w:rsidRDefault="00B3569E" w:rsidP="001C1C37">
            <w:pPr>
              <w:jc w:val="center"/>
              <w:rPr>
                <w:rFonts w:cs="Calibri"/>
                <w:b/>
                <w:bCs/>
                <w:sz w:val="20"/>
                <w:szCs w:val="20"/>
              </w:rPr>
            </w:pPr>
            <w:r w:rsidRPr="001C1C37">
              <w:rPr>
                <w:rFonts w:cs="Calibri"/>
                <w:b/>
                <w:bCs/>
                <w:sz w:val="20"/>
                <w:szCs w:val="20"/>
              </w:rPr>
              <w:t>Počet účastníků</w:t>
            </w:r>
          </w:p>
        </w:tc>
        <w:tc>
          <w:tcPr>
            <w:tcW w:w="1260" w:type="dxa"/>
            <w:vMerge w:val="restart"/>
            <w:tcBorders>
              <w:top w:val="single" w:sz="12" w:space="0" w:color="auto"/>
              <w:left w:val="single" w:sz="12" w:space="0" w:color="auto"/>
              <w:right w:val="single" w:sz="12" w:space="0" w:color="auto"/>
            </w:tcBorders>
            <w:vAlign w:val="center"/>
          </w:tcPr>
          <w:p w14:paraId="502313B3" w14:textId="77777777" w:rsidR="00B3569E" w:rsidRPr="001C1C37" w:rsidRDefault="00B3569E" w:rsidP="001C1C37">
            <w:pPr>
              <w:jc w:val="center"/>
              <w:rPr>
                <w:rFonts w:cs="Calibri"/>
                <w:b/>
                <w:bCs/>
                <w:sz w:val="20"/>
                <w:szCs w:val="20"/>
              </w:rPr>
            </w:pPr>
            <w:r w:rsidRPr="001C1C37">
              <w:rPr>
                <w:rFonts w:cs="Calibri"/>
                <w:b/>
                <w:bCs/>
                <w:sz w:val="20"/>
                <w:szCs w:val="20"/>
              </w:rPr>
              <w:t>Typ účastníků</w:t>
            </w:r>
          </w:p>
        </w:tc>
        <w:tc>
          <w:tcPr>
            <w:tcW w:w="1008" w:type="dxa"/>
            <w:vMerge w:val="restart"/>
            <w:tcBorders>
              <w:top w:val="single" w:sz="12" w:space="0" w:color="auto"/>
              <w:left w:val="single" w:sz="12" w:space="0" w:color="auto"/>
              <w:right w:val="single" w:sz="12" w:space="0" w:color="auto"/>
            </w:tcBorders>
            <w:vAlign w:val="center"/>
          </w:tcPr>
          <w:p w14:paraId="6CB7A938" w14:textId="77777777" w:rsidR="00B3569E" w:rsidRPr="001C1C37" w:rsidRDefault="00B3569E" w:rsidP="001C1C37">
            <w:pPr>
              <w:jc w:val="center"/>
              <w:rPr>
                <w:rFonts w:cs="Calibri"/>
                <w:b/>
                <w:bCs/>
                <w:sz w:val="20"/>
                <w:szCs w:val="20"/>
              </w:rPr>
            </w:pPr>
            <w:r w:rsidRPr="001C1C37">
              <w:rPr>
                <w:rFonts w:cs="Calibri"/>
                <w:b/>
                <w:bCs/>
                <w:sz w:val="20"/>
                <w:szCs w:val="20"/>
              </w:rPr>
              <w:t>Téma</w:t>
            </w:r>
          </w:p>
        </w:tc>
      </w:tr>
      <w:tr w:rsidR="00B3569E" w:rsidRPr="001818ED" w14:paraId="275758EE" w14:textId="77777777" w:rsidTr="00472A5F">
        <w:trPr>
          <w:trHeight w:val="237"/>
          <w:jc w:val="center"/>
        </w:trPr>
        <w:tc>
          <w:tcPr>
            <w:tcW w:w="2694" w:type="dxa"/>
            <w:vMerge/>
            <w:tcBorders>
              <w:top w:val="single" w:sz="4" w:space="0" w:color="000000" w:themeColor="text1"/>
              <w:left w:val="single" w:sz="12" w:space="0" w:color="auto"/>
              <w:bottom w:val="single" w:sz="12" w:space="0" w:color="auto"/>
              <w:right w:val="single" w:sz="12" w:space="0" w:color="auto"/>
            </w:tcBorders>
            <w:vAlign w:val="center"/>
          </w:tcPr>
          <w:p w14:paraId="27286F18" w14:textId="77777777" w:rsidR="00B3569E" w:rsidRPr="00603AB5" w:rsidRDefault="00B3569E" w:rsidP="00133719">
            <w:pPr>
              <w:jc w:val="center"/>
              <w:rPr>
                <w:rFonts w:cs="Calibri"/>
                <w:b/>
                <w:bCs/>
                <w:sz w:val="16"/>
                <w:szCs w:val="16"/>
              </w:rPr>
            </w:pPr>
          </w:p>
        </w:tc>
        <w:tc>
          <w:tcPr>
            <w:tcW w:w="618" w:type="dxa"/>
            <w:tcBorders>
              <w:top w:val="single" w:sz="12" w:space="0" w:color="auto"/>
              <w:left w:val="single" w:sz="12" w:space="0" w:color="auto"/>
              <w:bottom w:val="single" w:sz="12" w:space="0" w:color="auto"/>
              <w:right w:val="single" w:sz="4" w:space="0" w:color="000000" w:themeColor="text1"/>
            </w:tcBorders>
            <w:vAlign w:val="center"/>
          </w:tcPr>
          <w:p w14:paraId="553AB898" w14:textId="77777777" w:rsidR="00B3569E" w:rsidRPr="001818ED" w:rsidRDefault="00B3569E"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8C886FF" w14:textId="77777777" w:rsidR="00B3569E" w:rsidRDefault="00B3569E"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FEFAE11" w14:textId="77777777" w:rsidR="00B3569E" w:rsidRPr="001818ED" w:rsidRDefault="00B3569E"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8F59C51" w14:textId="77777777" w:rsidR="00B3569E" w:rsidRPr="001818ED" w:rsidRDefault="00B3569E"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17A969C" w14:textId="77777777" w:rsidR="00B3569E" w:rsidRPr="001818ED" w:rsidRDefault="00B3569E"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6F0A794" w14:textId="77777777" w:rsidR="00B3569E" w:rsidRPr="001818ED" w:rsidRDefault="00B3569E"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959A87E" w14:textId="77777777" w:rsidR="00B3569E" w:rsidRPr="001818ED" w:rsidRDefault="00B3569E"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FA1A770" w14:textId="77777777" w:rsidR="00B3569E" w:rsidRPr="001818ED" w:rsidRDefault="00B3569E"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27A16056" w14:textId="77777777" w:rsidR="00B3569E" w:rsidRPr="001818ED" w:rsidRDefault="00B3569E"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4F98567" w14:textId="77777777" w:rsidR="00B3569E" w:rsidRPr="001818ED" w:rsidRDefault="00B3569E" w:rsidP="00133719">
            <w:pPr>
              <w:jc w:val="center"/>
              <w:rPr>
                <w:rFonts w:cs="Calibri"/>
                <w:sz w:val="20"/>
                <w:szCs w:val="20"/>
              </w:rPr>
            </w:pPr>
            <w:r>
              <w:rPr>
                <w:rFonts w:cs="Calibri"/>
                <w:sz w:val="20"/>
                <w:szCs w:val="20"/>
              </w:rPr>
              <w:t>3.2</w:t>
            </w:r>
          </w:p>
        </w:tc>
        <w:tc>
          <w:tcPr>
            <w:tcW w:w="475" w:type="dxa"/>
            <w:tcBorders>
              <w:top w:val="single" w:sz="12" w:space="0" w:color="auto"/>
              <w:left w:val="single" w:sz="4" w:space="0" w:color="000000" w:themeColor="text1"/>
              <w:bottom w:val="single" w:sz="12" w:space="0" w:color="auto"/>
              <w:right w:val="single" w:sz="12" w:space="0" w:color="auto"/>
            </w:tcBorders>
          </w:tcPr>
          <w:p w14:paraId="237FA92B" w14:textId="77777777" w:rsidR="00B3569E" w:rsidRPr="001818ED" w:rsidRDefault="00B3569E" w:rsidP="00133719">
            <w:pPr>
              <w:jc w:val="center"/>
              <w:rPr>
                <w:rFonts w:cs="Calibri"/>
                <w:sz w:val="20"/>
                <w:szCs w:val="20"/>
              </w:rPr>
            </w:pPr>
            <w:r w:rsidRPr="0001196A">
              <w:rPr>
                <w:rFonts w:cs="Calibri"/>
                <w:sz w:val="20"/>
                <w:szCs w:val="20"/>
              </w:rPr>
              <w:t>3.3</w:t>
            </w:r>
          </w:p>
        </w:tc>
        <w:tc>
          <w:tcPr>
            <w:tcW w:w="475" w:type="dxa"/>
            <w:tcBorders>
              <w:top w:val="single" w:sz="12" w:space="0" w:color="auto"/>
              <w:left w:val="single" w:sz="12" w:space="0" w:color="auto"/>
              <w:bottom w:val="single" w:sz="12" w:space="0" w:color="auto"/>
              <w:right w:val="single" w:sz="4" w:space="0" w:color="000000" w:themeColor="text1"/>
            </w:tcBorders>
          </w:tcPr>
          <w:p w14:paraId="7389AE0F" w14:textId="77777777" w:rsidR="00B3569E" w:rsidRPr="001818ED" w:rsidRDefault="00B3569E" w:rsidP="00133719">
            <w:pPr>
              <w:jc w:val="center"/>
              <w:rPr>
                <w:rFonts w:cs="Calibri"/>
                <w:sz w:val="20"/>
                <w:szCs w:val="20"/>
              </w:rPr>
            </w:pPr>
            <w:r w:rsidRPr="0001196A">
              <w:rPr>
                <w:rFonts w:cs="Calibri"/>
                <w:sz w:val="20"/>
                <w:szCs w:val="20"/>
              </w:rPr>
              <w:t>4.1</w:t>
            </w:r>
          </w:p>
        </w:tc>
        <w:tc>
          <w:tcPr>
            <w:tcW w:w="475" w:type="dxa"/>
            <w:tcBorders>
              <w:top w:val="single" w:sz="12" w:space="0" w:color="auto"/>
              <w:left w:val="single" w:sz="4" w:space="0" w:color="000000" w:themeColor="text1"/>
              <w:bottom w:val="single" w:sz="12" w:space="0" w:color="auto"/>
              <w:right w:val="single" w:sz="12" w:space="0" w:color="auto"/>
            </w:tcBorders>
          </w:tcPr>
          <w:p w14:paraId="03E774AE" w14:textId="77777777" w:rsidR="00B3569E" w:rsidRPr="001818ED" w:rsidRDefault="00B3569E" w:rsidP="00133719">
            <w:pPr>
              <w:jc w:val="center"/>
              <w:rPr>
                <w:rFonts w:cs="Calibri"/>
                <w:sz w:val="20"/>
                <w:szCs w:val="20"/>
              </w:rPr>
            </w:pPr>
            <w:r w:rsidRPr="0001196A">
              <w:rPr>
                <w:rFonts w:cs="Calibri"/>
                <w:sz w:val="20"/>
                <w:szCs w:val="20"/>
              </w:rPr>
              <w:t>4.2</w:t>
            </w:r>
          </w:p>
        </w:tc>
        <w:tc>
          <w:tcPr>
            <w:tcW w:w="475" w:type="dxa"/>
            <w:tcBorders>
              <w:top w:val="single" w:sz="12" w:space="0" w:color="auto"/>
              <w:left w:val="single" w:sz="12" w:space="0" w:color="auto"/>
              <w:bottom w:val="single" w:sz="12" w:space="0" w:color="auto"/>
              <w:right w:val="single" w:sz="4" w:space="0" w:color="000000" w:themeColor="text1"/>
            </w:tcBorders>
          </w:tcPr>
          <w:p w14:paraId="6173FB2B" w14:textId="77777777" w:rsidR="00B3569E" w:rsidRDefault="00B3569E" w:rsidP="00133719">
            <w:pPr>
              <w:jc w:val="center"/>
              <w:rPr>
                <w:rFonts w:cs="Calibri"/>
                <w:sz w:val="20"/>
                <w:szCs w:val="20"/>
              </w:rPr>
            </w:pPr>
            <w:r w:rsidRPr="0001196A">
              <w:rPr>
                <w:rFonts w:cs="Calibri"/>
                <w:sz w:val="20"/>
                <w:szCs w:val="20"/>
              </w:rPr>
              <w:t>5.1</w:t>
            </w:r>
          </w:p>
        </w:tc>
        <w:tc>
          <w:tcPr>
            <w:tcW w:w="475" w:type="dxa"/>
            <w:tcBorders>
              <w:top w:val="single" w:sz="12" w:space="0" w:color="auto"/>
              <w:left w:val="single" w:sz="4" w:space="0" w:color="000000" w:themeColor="text1"/>
              <w:bottom w:val="single" w:sz="12" w:space="0" w:color="auto"/>
              <w:right w:val="single" w:sz="4" w:space="0" w:color="000000" w:themeColor="text1"/>
            </w:tcBorders>
          </w:tcPr>
          <w:p w14:paraId="39779729" w14:textId="77777777" w:rsidR="00B3569E" w:rsidRPr="001818ED" w:rsidRDefault="00B3569E" w:rsidP="00133719">
            <w:pPr>
              <w:jc w:val="center"/>
              <w:rPr>
                <w:rFonts w:cs="Calibri"/>
                <w:sz w:val="20"/>
                <w:szCs w:val="20"/>
              </w:rPr>
            </w:pPr>
            <w:r w:rsidRPr="0001196A">
              <w:rPr>
                <w:rFonts w:cs="Calibri"/>
                <w:sz w:val="20"/>
                <w:szCs w:val="20"/>
              </w:rPr>
              <w:t>5.2</w:t>
            </w:r>
          </w:p>
        </w:tc>
        <w:tc>
          <w:tcPr>
            <w:tcW w:w="604" w:type="dxa"/>
            <w:tcBorders>
              <w:top w:val="single" w:sz="12" w:space="0" w:color="auto"/>
              <w:left w:val="single" w:sz="4" w:space="0" w:color="000000" w:themeColor="text1"/>
              <w:bottom w:val="single" w:sz="12" w:space="0" w:color="auto"/>
              <w:right w:val="single" w:sz="12" w:space="0" w:color="auto"/>
            </w:tcBorders>
          </w:tcPr>
          <w:p w14:paraId="3BEEC102" w14:textId="77777777" w:rsidR="00B3569E" w:rsidRPr="001818ED" w:rsidRDefault="00B3569E" w:rsidP="00133719">
            <w:pPr>
              <w:jc w:val="center"/>
              <w:rPr>
                <w:rFonts w:cs="Calibri"/>
                <w:sz w:val="20"/>
                <w:szCs w:val="20"/>
              </w:rPr>
            </w:pPr>
            <w:r w:rsidRPr="0001196A">
              <w:rPr>
                <w:rFonts w:cs="Calibri"/>
                <w:sz w:val="20"/>
                <w:szCs w:val="20"/>
              </w:rPr>
              <w:t>5.3</w:t>
            </w:r>
          </w:p>
        </w:tc>
        <w:tc>
          <w:tcPr>
            <w:tcW w:w="1513" w:type="dxa"/>
            <w:vMerge/>
            <w:tcBorders>
              <w:left w:val="single" w:sz="12" w:space="0" w:color="auto"/>
              <w:bottom w:val="single" w:sz="12" w:space="0" w:color="auto"/>
              <w:right w:val="single" w:sz="12" w:space="0" w:color="auto"/>
            </w:tcBorders>
            <w:vAlign w:val="center"/>
          </w:tcPr>
          <w:p w14:paraId="516F3DA5" w14:textId="77777777" w:rsidR="00B3569E" w:rsidRDefault="00B3569E" w:rsidP="00133719">
            <w:pPr>
              <w:jc w:val="center"/>
              <w:rPr>
                <w:rFonts w:cs="Calibri"/>
                <w:sz w:val="20"/>
                <w:szCs w:val="20"/>
              </w:rPr>
            </w:pPr>
          </w:p>
        </w:tc>
        <w:tc>
          <w:tcPr>
            <w:tcW w:w="866" w:type="dxa"/>
            <w:vMerge/>
            <w:tcBorders>
              <w:left w:val="single" w:sz="12" w:space="0" w:color="auto"/>
              <w:bottom w:val="single" w:sz="12" w:space="0" w:color="auto"/>
              <w:right w:val="single" w:sz="12" w:space="0" w:color="auto"/>
            </w:tcBorders>
            <w:vAlign w:val="center"/>
          </w:tcPr>
          <w:p w14:paraId="339CCD91" w14:textId="77777777" w:rsidR="00B3569E" w:rsidRPr="001818ED" w:rsidRDefault="00B3569E" w:rsidP="00133719">
            <w:pPr>
              <w:jc w:val="center"/>
              <w:rPr>
                <w:rFonts w:cs="Calibri"/>
                <w:sz w:val="20"/>
                <w:szCs w:val="20"/>
              </w:rPr>
            </w:pPr>
          </w:p>
        </w:tc>
        <w:tc>
          <w:tcPr>
            <w:tcW w:w="1260" w:type="dxa"/>
            <w:vMerge/>
            <w:tcBorders>
              <w:left w:val="single" w:sz="12" w:space="0" w:color="auto"/>
              <w:bottom w:val="single" w:sz="12" w:space="0" w:color="auto"/>
              <w:right w:val="single" w:sz="12" w:space="0" w:color="auto"/>
            </w:tcBorders>
          </w:tcPr>
          <w:p w14:paraId="2186F95C" w14:textId="77777777" w:rsidR="00B3569E" w:rsidRPr="001818ED" w:rsidRDefault="00B3569E" w:rsidP="00133719">
            <w:pPr>
              <w:jc w:val="center"/>
              <w:rPr>
                <w:rFonts w:cs="Calibri"/>
                <w:sz w:val="20"/>
                <w:szCs w:val="20"/>
              </w:rPr>
            </w:pPr>
          </w:p>
        </w:tc>
        <w:tc>
          <w:tcPr>
            <w:tcW w:w="1008" w:type="dxa"/>
            <w:vMerge/>
            <w:tcBorders>
              <w:left w:val="single" w:sz="12" w:space="0" w:color="auto"/>
              <w:bottom w:val="single" w:sz="12" w:space="0" w:color="auto"/>
              <w:right w:val="single" w:sz="12" w:space="0" w:color="auto"/>
            </w:tcBorders>
          </w:tcPr>
          <w:p w14:paraId="5219156A" w14:textId="77777777" w:rsidR="00B3569E" w:rsidRPr="001818ED" w:rsidRDefault="00B3569E" w:rsidP="00133719">
            <w:pPr>
              <w:jc w:val="center"/>
              <w:rPr>
                <w:rFonts w:cs="Calibri"/>
                <w:sz w:val="20"/>
                <w:szCs w:val="20"/>
              </w:rPr>
            </w:pPr>
          </w:p>
        </w:tc>
      </w:tr>
      <w:tr w:rsidR="00E828D7" w:rsidRPr="001818ED" w14:paraId="3B060CD4" w14:textId="77777777" w:rsidTr="00472A5F">
        <w:trPr>
          <w:trHeight w:val="366"/>
          <w:jc w:val="center"/>
        </w:trPr>
        <w:tc>
          <w:tcPr>
            <w:tcW w:w="2694" w:type="dxa"/>
            <w:tcBorders>
              <w:top w:val="single" w:sz="12" w:space="0" w:color="auto"/>
              <w:left w:val="single" w:sz="12" w:space="0" w:color="auto"/>
              <w:bottom w:val="single" w:sz="12" w:space="0" w:color="auto"/>
              <w:right w:val="single" w:sz="12" w:space="0" w:color="auto"/>
            </w:tcBorders>
            <w:vAlign w:val="center"/>
          </w:tcPr>
          <w:p w14:paraId="5CFB58A2" w14:textId="77777777" w:rsidR="001005FC" w:rsidRPr="00603AB5" w:rsidRDefault="001005FC" w:rsidP="00603AB5">
            <w:pPr>
              <w:jc w:val="left"/>
              <w:rPr>
                <w:rFonts w:cs="Calibri"/>
                <w:b/>
                <w:bCs/>
                <w:sz w:val="16"/>
                <w:szCs w:val="16"/>
              </w:rPr>
            </w:pPr>
            <w:r w:rsidRPr="00603AB5">
              <w:rPr>
                <w:rFonts w:cs="Calibri"/>
                <w:b/>
                <w:bCs/>
                <w:sz w:val="20"/>
                <w:szCs w:val="20"/>
              </w:rPr>
              <w:t>EFEKTIVNÍ SPOLUPRÁCE AP A PP V HODINĚ</w:t>
            </w:r>
          </w:p>
        </w:tc>
        <w:tc>
          <w:tcPr>
            <w:tcW w:w="618" w:type="dxa"/>
            <w:tcBorders>
              <w:top w:val="single" w:sz="12" w:space="0" w:color="auto"/>
              <w:left w:val="single" w:sz="12" w:space="0" w:color="auto"/>
              <w:bottom w:val="single" w:sz="12" w:space="0" w:color="auto"/>
              <w:right w:val="single" w:sz="4" w:space="0" w:color="000000" w:themeColor="text1"/>
            </w:tcBorders>
            <w:vAlign w:val="center"/>
          </w:tcPr>
          <w:p w14:paraId="31842534"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5941A60"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DC4B097"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DB750EB"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CA82CD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ACC723F"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479B54"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61EA115"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0168BFA"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C04ECE2"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12" w:space="0" w:color="auto"/>
            </w:tcBorders>
            <w:vAlign w:val="center"/>
          </w:tcPr>
          <w:p w14:paraId="540065B4" w14:textId="77777777" w:rsidR="001005FC" w:rsidRPr="001818ED" w:rsidRDefault="001005FC" w:rsidP="00133719">
            <w:pPr>
              <w:jc w:val="center"/>
              <w:rPr>
                <w:rFonts w:cs="Calibri"/>
                <w:sz w:val="20"/>
                <w:szCs w:val="20"/>
              </w:rPr>
            </w:pPr>
          </w:p>
        </w:tc>
        <w:tc>
          <w:tcPr>
            <w:tcW w:w="475" w:type="dxa"/>
            <w:tcBorders>
              <w:top w:val="single" w:sz="12" w:space="0" w:color="auto"/>
              <w:left w:val="single" w:sz="12" w:space="0" w:color="auto"/>
              <w:bottom w:val="single" w:sz="12" w:space="0" w:color="auto"/>
              <w:right w:val="single" w:sz="4" w:space="0" w:color="000000" w:themeColor="text1"/>
            </w:tcBorders>
            <w:vAlign w:val="center"/>
          </w:tcPr>
          <w:p w14:paraId="2E4A8ECC"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12" w:space="0" w:color="auto"/>
            </w:tcBorders>
            <w:vAlign w:val="center"/>
          </w:tcPr>
          <w:p w14:paraId="7D54EADE" w14:textId="77777777" w:rsidR="001005FC" w:rsidRPr="001818ED" w:rsidRDefault="001005FC" w:rsidP="00133719">
            <w:pPr>
              <w:jc w:val="center"/>
              <w:rPr>
                <w:rFonts w:cs="Calibri"/>
                <w:sz w:val="20"/>
                <w:szCs w:val="20"/>
              </w:rPr>
            </w:pPr>
          </w:p>
        </w:tc>
        <w:tc>
          <w:tcPr>
            <w:tcW w:w="475" w:type="dxa"/>
            <w:tcBorders>
              <w:top w:val="single" w:sz="12" w:space="0" w:color="auto"/>
              <w:left w:val="single" w:sz="12" w:space="0" w:color="auto"/>
              <w:bottom w:val="single" w:sz="12" w:space="0" w:color="auto"/>
              <w:right w:val="single" w:sz="4" w:space="0" w:color="000000" w:themeColor="text1"/>
            </w:tcBorders>
            <w:vAlign w:val="center"/>
          </w:tcPr>
          <w:p w14:paraId="3DC340C8"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4" w:space="0" w:color="000000" w:themeColor="text1"/>
            </w:tcBorders>
            <w:vAlign w:val="center"/>
          </w:tcPr>
          <w:p w14:paraId="0699157F" w14:textId="77777777" w:rsidR="001005FC" w:rsidRPr="001818ED" w:rsidRDefault="001005FC" w:rsidP="00133719">
            <w:pPr>
              <w:jc w:val="center"/>
              <w:rPr>
                <w:rFonts w:cs="Calibri"/>
                <w:sz w:val="20"/>
                <w:szCs w:val="20"/>
              </w:rPr>
            </w:pPr>
          </w:p>
        </w:tc>
        <w:tc>
          <w:tcPr>
            <w:tcW w:w="604" w:type="dxa"/>
            <w:tcBorders>
              <w:top w:val="single" w:sz="12" w:space="0" w:color="auto"/>
              <w:left w:val="single" w:sz="4" w:space="0" w:color="000000" w:themeColor="text1"/>
              <w:bottom w:val="single" w:sz="12" w:space="0" w:color="auto"/>
              <w:right w:val="single" w:sz="12" w:space="0" w:color="auto"/>
            </w:tcBorders>
            <w:vAlign w:val="center"/>
          </w:tcPr>
          <w:p w14:paraId="39DA5EA3" w14:textId="77777777" w:rsidR="001005FC" w:rsidRPr="001818ED" w:rsidRDefault="001005FC" w:rsidP="00133719">
            <w:pPr>
              <w:jc w:val="center"/>
              <w:rPr>
                <w:rFonts w:cs="Calibri"/>
                <w:sz w:val="20"/>
                <w:szCs w:val="20"/>
              </w:rPr>
            </w:pPr>
          </w:p>
        </w:tc>
        <w:tc>
          <w:tcPr>
            <w:tcW w:w="1513" w:type="dxa"/>
            <w:tcBorders>
              <w:top w:val="single" w:sz="12" w:space="0" w:color="auto"/>
              <w:left w:val="single" w:sz="12" w:space="0" w:color="auto"/>
              <w:bottom w:val="single" w:sz="12" w:space="0" w:color="auto"/>
              <w:right w:val="single" w:sz="12" w:space="0" w:color="auto"/>
            </w:tcBorders>
            <w:vAlign w:val="center"/>
          </w:tcPr>
          <w:p w14:paraId="096D6138" w14:textId="77777777" w:rsidR="001005FC" w:rsidRPr="001818ED" w:rsidRDefault="001005FC" w:rsidP="00603AB5">
            <w:pPr>
              <w:jc w:val="center"/>
              <w:rPr>
                <w:rFonts w:cs="Calibri"/>
                <w:sz w:val="20"/>
                <w:szCs w:val="20"/>
              </w:rPr>
            </w:pPr>
            <w:r>
              <w:rPr>
                <w:rFonts w:cs="Calibri"/>
                <w:sz w:val="20"/>
                <w:szCs w:val="20"/>
              </w:rPr>
              <w:t>REALIZOVÁNO MODERNÍ DIDAKTICKOU FORMOU Příležitost</w:t>
            </w:r>
          </w:p>
        </w:tc>
        <w:tc>
          <w:tcPr>
            <w:tcW w:w="86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375831" w14:textId="43F61B70" w:rsidR="001005FC" w:rsidRPr="001818ED" w:rsidRDefault="00E36700" w:rsidP="00603AB5">
            <w:pPr>
              <w:jc w:val="center"/>
              <w:rPr>
                <w:rFonts w:cs="Calibri"/>
                <w:sz w:val="20"/>
                <w:szCs w:val="20"/>
              </w:rPr>
            </w:pPr>
            <w:r>
              <w:rPr>
                <w:rFonts w:cs="Calibri"/>
                <w:sz w:val="20"/>
                <w:szCs w:val="20"/>
              </w:rPr>
              <w:t>44</w:t>
            </w:r>
          </w:p>
        </w:tc>
        <w:tc>
          <w:tcPr>
            <w:tcW w:w="1260" w:type="dxa"/>
            <w:tcBorders>
              <w:top w:val="single" w:sz="12" w:space="0" w:color="auto"/>
              <w:left w:val="single" w:sz="12" w:space="0" w:color="auto"/>
              <w:bottom w:val="single" w:sz="12" w:space="0" w:color="auto"/>
              <w:right w:val="single" w:sz="12" w:space="0" w:color="auto"/>
            </w:tcBorders>
            <w:vAlign w:val="center"/>
          </w:tcPr>
          <w:p w14:paraId="1A3F2825" w14:textId="6C72412F" w:rsidR="001005FC" w:rsidRPr="001818ED" w:rsidRDefault="001005FC" w:rsidP="00603AB5">
            <w:pPr>
              <w:jc w:val="center"/>
              <w:rPr>
                <w:rFonts w:cs="Calibri"/>
                <w:sz w:val="20"/>
                <w:szCs w:val="20"/>
              </w:rPr>
            </w:pPr>
            <w:r w:rsidRPr="008549FF">
              <w:rPr>
                <w:rFonts w:cs="Calibri"/>
                <w:sz w:val="20"/>
                <w:szCs w:val="20"/>
              </w:rPr>
              <w:t xml:space="preserve">Pracovníci ve </w:t>
            </w:r>
            <w:r w:rsidR="00603AB5" w:rsidRPr="008549FF">
              <w:rPr>
                <w:rFonts w:cs="Calibri"/>
                <w:sz w:val="20"/>
                <w:szCs w:val="20"/>
              </w:rPr>
              <w:t>vzdělávání – pedagogičtí</w:t>
            </w:r>
            <w:r w:rsidRPr="008549FF">
              <w:rPr>
                <w:rFonts w:cs="Calibri"/>
                <w:sz w:val="20"/>
                <w:szCs w:val="20"/>
              </w:rPr>
              <w:t xml:space="preserve"> pracovníci    asistenti pedagogů</w:t>
            </w:r>
          </w:p>
        </w:tc>
        <w:tc>
          <w:tcPr>
            <w:tcW w:w="1008" w:type="dxa"/>
            <w:tcBorders>
              <w:top w:val="single" w:sz="12" w:space="0" w:color="auto"/>
              <w:left w:val="single" w:sz="12" w:space="0" w:color="auto"/>
              <w:bottom w:val="single" w:sz="12" w:space="0" w:color="auto"/>
              <w:right w:val="single" w:sz="12" w:space="0" w:color="auto"/>
            </w:tcBorders>
            <w:vAlign w:val="center"/>
          </w:tcPr>
          <w:p w14:paraId="03F3CCD7" w14:textId="77777777" w:rsidR="001005FC" w:rsidRPr="001818ED" w:rsidRDefault="001005FC" w:rsidP="00603AB5">
            <w:pPr>
              <w:jc w:val="center"/>
              <w:rPr>
                <w:rFonts w:cs="Calibri"/>
                <w:sz w:val="20"/>
                <w:szCs w:val="20"/>
              </w:rPr>
            </w:pPr>
            <w:r>
              <w:rPr>
                <w:rFonts w:cs="Calibri"/>
                <w:sz w:val="20"/>
                <w:szCs w:val="20"/>
              </w:rPr>
              <w:t>inkluze</w:t>
            </w:r>
          </w:p>
        </w:tc>
      </w:tr>
    </w:tbl>
    <w:p w14:paraId="7A26B06A"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60"/>
        <w:gridCol w:w="470"/>
        <w:gridCol w:w="470"/>
        <w:gridCol w:w="470"/>
        <w:gridCol w:w="470"/>
        <w:gridCol w:w="470"/>
        <w:gridCol w:w="470"/>
        <w:gridCol w:w="470"/>
        <w:gridCol w:w="470"/>
        <w:gridCol w:w="470"/>
        <w:gridCol w:w="470"/>
        <w:gridCol w:w="475"/>
        <w:gridCol w:w="476"/>
        <w:gridCol w:w="476"/>
        <w:gridCol w:w="476"/>
        <w:gridCol w:w="476"/>
        <w:gridCol w:w="470"/>
        <w:gridCol w:w="1373"/>
        <w:gridCol w:w="1113"/>
        <w:gridCol w:w="1149"/>
        <w:gridCol w:w="1232"/>
      </w:tblGrid>
      <w:tr w:rsidR="001005FC" w:rsidRPr="001818ED" w14:paraId="33A211B3" w14:textId="77777777" w:rsidTr="001C1C37">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24F349D" w14:textId="77777777" w:rsidR="001005FC" w:rsidRPr="007C771A" w:rsidRDefault="001005FC" w:rsidP="00133719">
            <w:pPr>
              <w:ind w:left="360"/>
              <w:jc w:val="center"/>
              <w:rPr>
                <w:b/>
                <w:bCs/>
              </w:rPr>
            </w:pPr>
            <w:r w:rsidRPr="008549FF">
              <w:rPr>
                <w:b/>
                <w:bCs/>
              </w:rPr>
              <w:t>4.</w:t>
            </w:r>
            <w:r w:rsidRPr="008549FF">
              <w:rPr>
                <w:b/>
                <w:bCs/>
              </w:rPr>
              <w:tab/>
              <w:t>PODPORA SDÍLENÍ MEZI AKTÉRY VE VZDĚLÁVÁNÍ MIMO ÚZEMÍ ORP LOUNY</w:t>
            </w:r>
          </w:p>
        </w:tc>
      </w:tr>
      <w:tr w:rsidR="001005FC" w:rsidRPr="001818ED" w14:paraId="0FF1ACF3"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6B8DCF60" w14:textId="77777777" w:rsidR="001005FC" w:rsidRPr="001C1C37" w:rsidRDefault="001005FC" w:rsidP="001C1C37">
            <w:pPr>
              <w:spacing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3A59946E"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19A011DC"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2CD9ECDB"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F604F6C"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6CD3AF1C"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1005FC" w:rsidRPr="001818ED" w14:paraId="587E48E3" w14:textId="77777777" w:rsidTr="00E828D7">
        <w:trPr>
          <w:trHeight w:val="21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4584AFC8" w14:textId="77777777" w:rsidR="001005FC" w:rsidRPr="00A05F14" w:rsidRDefault="001005FC" w:rsidP="00133719">
            <w:pPr>
              <w:jc w:val="center"/>
              <w:rPr>
                <w:rFonts w:cs="Calibri"/>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E586CC4" w14:textId="77777777" w:rsidR="001005FC" w:rsidRPr="001818ED" w:rsidRDefault="001005FC"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1515E43" w14:textId="77777777" w:rsidR="001005FC" w:rsidRDefault="001005FC"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99A1FFB" w14:textId="77777777" w:rsidR="001005FC" w:rsidRPr="001818ED" w:rsidRDefault="001005FC"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8C9D2E7" w14:textId="77777777" w:rsidR="001005FC" w:rsidRPr="001818ED" w:rsidRDefault="001005FC"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1AC9EEA" w14:textId="77777777" w:rsidR="001005FC" w:rsidRPr="001818ED" w:rsidRDefault="001005FC"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6595D4A" w14:textId="77777777" w:rsidR="001005FC" w:rsidRPr="001818ED" w:rsidRDefault="001005FC"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D5C9108" w14:textId="77777777" w:rsidR="001005FC" w:rsidRPr="001818ED" w:rsidRDefault="001005FC"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334E61A" w14:textId="77777777" w:rsidR="001005FC" w:rsidRPr="001818ED" w:rsidRDefault="001005FC"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F6C5992" w14:textId="77777777" w:rsidR="001005FC" w:rsidRPr="001818ED" w:rsidRDefault="001005FC"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AB525FB" w14:textId="77777777" w:rsidR="001005FC" w:rsidRPr="001818ED" w:rsidRDefault="001005FC" w:rsidP="00133719">
            <w:pPr>
              <w:jc w:val="center"/>
              <w:rPr>
                <w:rFonts w:cs="Calibri"/>
                <w:sz w:val="20"/>
                <w:szCs w:val="20"/>
              </w:rPr>
            </w:pPr>
            <w:r>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tcPr>
          <w:p w14:paraId="127EF669" w14:textId="77777777" w:rsidR="001005FC" w:rsidRPr="001818ED" w:rsidRDefault="001005FC" w:rsidP="00133719">
            <w:pPr>
              <w:rPr>
                <w:rFonts w:cs="Calibri"/>
                <w:sz w:val="20"/>
                <w:szCs w:val="20"/>
              </w:rPr>
            </w:pPr>
            <w:r w:rsidRPr="0001196A">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tcPr>
          <w:p w14:paraId="2BBFE719" w14:textId="77777777" w:rsidR="001005FC" w:rsidRPr="001818ED" w:rsidRDefault="001005FC" w:rsidP="00133719">
            <w:pPr>
              <w:rPr>
                <w:rFonts w:cs="Calibri"/>
                <w:sz w:val="20"/>
                <w:szCs w:val="20"/>
              </w:rPr>
            </w:pPr>
            <w:r w:rsidRPr="0001196A">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tcPr>
          <w:p w14:paraId="7C117276" w14:textId="77777777" w:rsidR="001005FC" w:rsidRPr="001818ED" w:rsidRDefault="001005FC" w:rsidP="00133719">
            <w:pPr>
              <w:rPr>
                <w:rFonts w:cs="Calibri"/>
                <w:sz w:val="20"/>
                <w:szCs w:val="20"/>
              </w:rPr>
            </w:pPr>
            <w:r w:rsidRPr="0001196A">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tcPr>
          <w:p w14:paraId="4461048A" w14:textId="77777777" w:rsidR="001005FC" w:rsidRDefault="001005FC" w:rsidP="00133719">
            <w:pPr>
              <w:rPr>
                <w:rFonts w:cs="Calibri"/>
                <w:sz w:val="20"/>
                <w:szCs w:val="20"/>
              </w:rPr>
            </w:pPr>
            <w:r w:rsidRPr="0001196A">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58F7FCB8" w14:textId="77777777" w:rsidR="001005FC" w:rsidRPr="001818ED" w:rsidRDefault="001005FC" w:rsidP="00133719">
            <w:pPr>
              <w:rPr>
                <w:rFonts w:cs="Calibri"/>
                <w:sz w:val="20"/>
                <w:szCs w:val="20"/>
              </w:rPr>
            </w:pPr>
            <w:r w:rsidRPr="0001196A">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3CA70FD6" w14:textId="77777777" w:rsidR="001005FC" w:rsidRPr="001818ED" w:rsidRDefault="001005FC" w:rsidP="00133719">
            <w:pPr>
              <w:rPr>
                <w:rFonts w:cs="Calibri"/>
                <w:sz w:val="20"/>
                <w:szCs w:val="20"/>
              </w:rPr>
            </w:pPr>
            <w:r w:rsidRPr="0001196A">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70175B48" w14:textId="77777777" w:rsidR="001005FC" w:rsidRDefault="001005FC" w:rsidP="00133719">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4B15D17E" w14:textId="77777777" w:rsidR="001005FC" w:rsidRPr="001818ED" w:rsidRDefault="001005FC" w:rsidP="00133719">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1F129DD3" w14:textId="77777777" w:rsidR="001005FC" w:rsidRPr="001818ED" w:rsidRDefault="001005FC" w:rsidP="00133719">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283D7355" w14:textId="77777777" w:rsidR="001005FC" w:rsidRPr="001818ED" w:rsidRDefault="001005FC" w:rsidP="00133719">
            <w:pPr>
              <w:jc w:val="center"/>
              <w:rPr>
                <w:rFonts w:cs="Calibri"/>
                <w:sz w:val="20"/>
                <w:szCs w:val="20"/>
              </w:rPr>
            </w:pPr>
          </w:p>
        </w:tc>
      </w:tr>
      <w:tr w:rsidR="00F0612C" w:rsidRPr="001818ED" w14:paraId="3562C1F8" w14:textId="77777777" w:rsidTr="00F0612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7FBF1177" w14:textId="77777777" w:rsidR="001005FC" w:rsidRPr="001C1C37" w:rsidRDefault="001005FC" w:rsidP="001C1C37">
            <w:pPr>
              <w:jc w:val="left"/>
              <w:rPr>
                <w:rFonts w:cs="Calibri"/>
                <w:b/>
                <w:bCs/>
                <w:sz w:val="16"/>
                <w:szCs w:val="16"/>
              </w:rPr>
            </w:pPr>
            <w:r w:rsidRPr="001C1C37">
              <w:rPr>
                <w:rFonts w:cs="Calibri"/>
                <w:b/>
                <w:bCs/>
                <w:sz w:val="20"/>
                <w:szCs w:val="20"/>
              </w:rPr>
              <w:t xml:space="preserve">SDÍLENÍ DOBRÉ PRAXE – ZŠ ANTONÍNA BARÁKA LOVOSICE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00DFCBD"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3A5B7E7"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78CD935"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1759A3F"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7AB547B"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2D4B43E"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513AC40"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EC40BA9"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200284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B157252" w14:textId="77777777" w:rsidR="001005FC" w:rsidRPr="001818ED"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60CFA7C7"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9647508"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3DEA716C"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660E1AF1"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62C802B"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43DCBB0" w14:textId="77777777" w:rsidR="001005FC" w:rsidRPr="001818ED"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41BBDF27" w14:textId="224E347C" w:rsidR="001005FC" w:rsidRPr="001818ED" w:rsidRDefault="00274578" w:rsidP="001C1C37">
            <w:pPr>
              <w:jc w:val="center"/>
              <w:rPr>
                <w:rFonts w:cs="Calibri"/>
                <w:sz w:val="20"/>
                <w:szCs w:val="20"/>
              </w:rPr>
            </w:pPr>
            <w:r>
              <w:rPr>
                <w:rFonts w:cs="Calibri"/>
                <w:sz w:val="20"/>
                <w:szCs w:val="20"/>
              </w:rPr>
              <w:t xml:space="preserve">REALIZOVÁNO MODERNÍ DIDAKTICKOU FORMOU </w:t>
            </w:r>
            <w:r w:rsidR="001005FC">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6CA831" w14:textId="77777777" w:rsidR="001005FC" w:rsidRPr="001818ED" w:rsidRDefault="001005FC" w:rsidP="001C1C37">
            <w:pPr>
              <w:jc w:val="center"/>
              <w:rPr>
                <w:rFonts w:cs="Calibri"/>
                <w:sz w:val="20"/>
                <w:szCs w:val="20"/>
              </w:rPr>
            </w:pPr>
            <w:r>
              <w:rPr>
                <w:rFonts w:cs="Calibri"/>
                <w:sz w:val="20"/>
                <w:szCs w:val="20"/>
              </w:rPr>
              <w:t>40</w:t>
            </w:r>
          </w:p>
        </w:tc>
        <w:tc>
          <w:tcPr>
            <w:tcW w:w="1168" w:type="dxa"/>
            <w:tcBorders>
              <w:top w:val="single" w:sz="12" w:space="0" w:color="auto"/>
              <w:left w:val="single" w:sz="12" w:space="0" w:color="auto"/>
              <w:bottom w:val="single" w:sz="12" w:space="0" w:color="auto"/>
              <w:right w:val="single" w:sz="12" w:space="0" w:color="auto"/>
            </w:tcBorders>
            <w:vAlign w:val="center"/>
          </w:tcPr>
          <w:p w14:paraId="667D5583" w14:textId="77777777" w:rsidR="001005FC" w:rsidRPr="001818ED" w:rsidRDefault="001005FC" w:rsidP="001C1C37">
            <w:pPr>
              <w:jc w:val="center"/>
              <w:rPr>
                <w:rFonts w:cs="Calibri"/>
                <w:sz w:val="20"/>
                <w:szCs w:val="20"/>
              </w:rPr>
            </w:pPr>
            <w:r w:rsidRPr="008549FF">
              <w:rPr>
                <w:rFonts w:cs="Calibri"/>
                <w:sz w:val="20"/>
                <w:szCs w:val="20"/>
              </w:rPr>
              <w:t>Ředitelé škol, PP, zřizovatel</w:t>
            </w:r>
          </w:p>
        </w:tc>
        <w:tc>
          <w:tcPr>
            <w:tcW w:w="1312" w:type="dxa"/>
            <w:tcBorders>
              <w:top w:val="single" w:sz="12" w:space="0" w:color="auto"/>
              <w:left w:val="single" w:sz="12" w:space="0" w:color="auto"/>
              <w:bottom w:val="single" w:sz="12" w:space="0" w:color="auto"/>
              <w:right w:val="single" w:sz="12" w:space="0" w:color="auto"/>
            </w:tcBorders>
            <w:vAlign w:val="center"/>
          </w:tcPr>
          <w:p w14:paraId="71466A23" w14:textId="783E455C" w:rsidR="001005FC" w:rsidRPr="001818ED" w:rsidRDefault="006D49D0" w:rsidP="001C1C37">
            <w:pPr>
              <w:jc w:val="center"/>
              <w:rPr>
                <w:rFonts w:cs="Calibri"/>
                <w:sz w:val="20"/>
                <w:szCs w:val="20"/>
              </w:rPr>
            </w:pPr>
            <w:r>
              <w:rPr>
                <w:rFonts w:cs="Calibri"/>
                <w:sz w:val="20"/>
                <w:szCs w:val="20"/>
              </w:rPr>
              <w:t>Jiné</w:t>
            </w:r>
          </w:p>
        </w:tc>
      </w:tr>
    </w:tbl>
    <w:p w14:paraId="04185D99" w14:textId="77777777" w:rsidR="001005FC" w:rsidRDefault="001005FC" w:rsidP="00031706">
      <w:pPr>
        <w:rPr>
          <w:color w:val="EE0000"/>
        </w:rPr>
      </w:pPr>
    </w:p>
    <w:p w14:paraId="452E4E3A" w14:textId="77777777" w:rsidR="001005FC" w:rsidRDefault="001005FC" w:rsidP="00031706">
      <w:pPr>
        <w:rPr>
          <w:color w:val="EE0000"/>
        </w:rPr>
      </w:pPr>
    </w:p>
    <w:p w14:paraId="76FAC8C2" w14:textId="77777777" w:rsidR="00DA4F2A" w:rsidRDefault="00DA4F2A" w:rsidP="00031706">
      <w:pPr>
        <w:rPr>
          <w:color w:val="EE0000"/>
        </w:rPr>
      </w:pPr>
    </w:p>
    <w:p w14:paraId="7E1554B3" w14:textId="77777777" w:rsidR="00DA4F2A" w:rsidRDefault="00DA4F2A"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1071C366" w14:textId="77777777" w:rsidTr="001C1C37">
        <w:trPr>
          <w:trHeight w:val="537"/>
          <w:jc w:val="center"/>
        </w:trPr>
        <w:tc>
          <w:tcPr>
            <w:tcW w:w="15276"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2ACCDE1D" w14:textId="77777777" w:rsidR="001005FC" w:rsidRPr="007C771A" w:rsidRDefault="001005FC" w:rsidP="00133719">
            <w:pPr>
              <w:ind w:left="360"/>
              <w:jc w:val="center"/>
              <w:rPr>
                <w:b/>
                <w:bCs/>
              </w:rPr>
            </w:pPr>
            <w:r w:rsidRPr="00586275">
              <w:rPr>
                <w:b/>
                <w:bCs/>
              </w:rPr>
              <w:t>5.</w:t>
            </w:r>
            <w:r w:rsidRPr="00586275">
              <w:rPr>
                <w:b/>
                <w:bCs/>
              </w:rPr>
              <w:tab/>
              <w:t>WORKSHOPY NA PODPORU RODIČOVSKÝCH KOMPETENCÍ, KTERÉ POVEDOU K ROZVOJI POTENCIÁLU KAŽDÉHO DÍTĚTE, ŽÁKA I SE ZAMĚŘENÍM NA ŽÁKY SE SOCIÁLNÍM A JINÝM ZNEVÝHODNĚNÍM</w:t>
            </w:r>
          </w:p>
        </w:tc>
      </w:tr>
      <w:tr w:rsidR="001005FC" w:rsidRPr="001818ED" w14:paraId="55D49262"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7761D0C1" w14:textId="77777777" w:rsidR="001005FC" w:rsidRPr="001C1C37" w:rsidRDefault="001005FC" w:rsidP="001C1C37">
            <w:pPr>
              <w:spacing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7E927EDC"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5519BCC6"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576BE5B3"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6157E1D6"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037FB878"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E828D7" w:rsidRPr="001818ED" w14:paraId="60085A01" w14:textId="77777777" w:rsidTr="00E828D7">
        <w:trPr>
          <w:trHeight w:val="23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57009BAE" w14:textId="77777777" w:rsidR="001005FC" w:rsidRPr="001C1C37" w:rsidRDefault="001005FC" w:rsidP="001C1C37">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D61597F" w14:textId="77777777" w:rsidR="001005FC" w:rsidRPr="001C1C37" w:rsidRDefault="001005FC" w:rsidP="001C1C37">
            <w:pPr>
              <w:jc w:val="center"/>
              <w:rPr>
                <w:rFonts w:cs="Calibri"/>
                <w:sz w:val="20"/>
                <w:szCs w:val="20"/>
              </w:rPr>
            </w:pPr>
            <w:r w:rsidRPr="001C1C37">
              <w:rPr>
                <w:rFonts w:cs="Calibri"/>
                <w:sz w:val="20"/>
                <w:szCs w:val="20"/>
              </w:rPr>
              <w:t>1.1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AB33D92" w14:textId="77777777" w:rsidR="001005FC" w:rsidRPr="001C1C37" w:rsidRDefault="001005FC" w:rsidP="001C1C37">
            <w:pPr>
              <w:jc w:val="center"/>
              <w:rPr>
                <w:rFonts w:cs="Calibri"/>
                <w:sz w:val="20"/>
                <w:szCs w:val="20"/>
              </w:rPr>
            </w:pPr>
            <w:r w:rsidRPr="001C1C37">
              <w:rPr>
                <w:rFonts w:cs="Calibri"/>
                <w:sz w:val="20"/>
                <w:szCs w:val="20"/>
              </w:rPr>
              <w:t>1.2</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394DDB1D" w14:textId="77777777" w:rsidR="001005FC" w:rsidRPr="001C1C37" w:rsidRDefault="001005FC" w:rsidP="001C1C37">
            <w:pPr>
              <w:jc w:val="center"/>
              <w:rPr>
                <w:rFonts w:cs="Calibri"/>
                <w:sz w:val="20"/>
                <w:szCs w:val="20"/>
              </w:rPr>
            </w:pPr>
            <w:r w:rsidRPr="001C1C37">
              <w:rPr>
                <w:rFonts w:cs="Calibri"/>
                <w:sz w:val="20"/>
                <w:szCs w:val="20"/>
              </w:rPr>
              <w:t>1.3</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ADBAF8A" w14:textId="77777777" w:rsidR="001005FC" w:rsidRPr="001C1C37" w:rsidRDefault="001005FC" w:rsidP="001C1C37">
            <w:pPr>
              <w:jc w:val="center"/>
              <w:rPr>
                <w:rFonts w:cs="Calibri"/>
                <w:sz w:val="20"/>
                <w:szCs w:val="20"/>
              </w:rPr>
            </w:pPr>
            <w:r w:rsidRPr="001C1C37">
              <w:rPr>
                <w:rFonts w:cs="Calibri"/>
                <w:sz w:val="20"/>
                <w:szCs w:val="20"/>
              </w:rPr>
              <w:t>2.1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8EA3053" w14:textId="77777777" w:rsidR="001005FC" w:rsidRPr="001C1C37" w:rsidRDefault="001005FC" w:rsidP="001C1C37">
            <w:pPr>
              <w:jc w:val="center"/>
              <w:rPr>
                <w:rFonts w:cs="Calibri"/>
                <w:sz w:val="20"/>
                <w:szCs w:val="20"/>
              </w:rPr>
            </w:pPr>
            <w:r w:rsidRPr="001C1C37">
              <w:rPr>
                <w:rFonts w:cs="Calibri"/>
                <w:sz w:val="20"/>
                <w:szCs w:val="20"/>
              </w:rPr>
              <w:t>2.2</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B4CCF46" w14:textId="77777777" w:rsidR="001005FC" w:rsidRPr="001C1C37" w:rsidRDefault="001005FC" w:rsidP="001C1C37">
            <w:pPr>
              <w:jc w:val="center"/>
              <w:rPr>
                <w:rFonts w:cs="Calibri"/>
                <w:sz w:val="20"/>
                <w:szCs w:val="20"/>
              </w:rPr>
            </w:pPr>
            <w:r w:rsidRPr="001C1C37">
              <w:rPr>
                <w:rFonts w:cs="Calibri"/>
                <w:sz w:val="20"/>
                <w:szCs w:val="20"/>
              </w:rPr>
              <w:t>2.3</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CB87238" w14:textId="77777777" w:rsidR="001005FC" w:rsidRPr="001C1C37" w:rsidRDefault="001005FC" w:rsidP="001C1C37">
            <w:pPr>
              <w:jc w:val="center"/>
              <w:rPr>
                <w:rFonts w:cs="Calibri"/>
                <w:sz w:val="20"/>
                <w:szCs w:val="20"/>
              </w:rPr>
            </w:pPr>
            <w:r w:rsidRPr="001C1C37">
              <w:rPr>
                <w:rFonts w:cs="Calibri"/>
                <w:sz w:val="20"/>
                <w:szCs w:val="20"/>
              </w:rPr>
              <w:t>2.4</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0B029441" w14:textId="77777777" w:rsidR="001005FC" w:rsidRPr="001C1C37" w:rsidRDefault="001005FC" w:rsidP="001C1C37">
            <w:pPr>
              <w:jc w:val="center"/>
              <w:rPr>
                <w:rFonts w:cs="Calibri"/>
                <w:sz w:val="20"/>
                <w:szCs w:val="20"/>
              </w:rPr>
            </w:pPr>
            <w:r w:rsidRPr="001C1C37">
              <w:rPr>
                <w:rFonts w:cs="Calibri"/>
                <w:sz w:val="20"/>
                <w:szCs w:val="20"/>
              </w:rPr>
              <w:t>2.5</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CFE4725" w14:textId="77777777" w:rsidR="001005FC" w:rsidRPr="001C1C37" w:rsidRDefault="001005FC" w:rsidP="001C1C37">
            <w:pPr>
              <w:jc w:val="center"/>
              <w:rPr>
                <w:rFonts w:cs="Calibri"/>
                <w:sz w:val="20"/>
                <w:szCs w:val="20"/>
              </w:rPr>
            </w:pPr>
            <w:r w:rsidRPr="001C1C37">
              <w:rPr>
                <w:rFonts w:cs="Calibri"/>
                <w:sz w:val="20"/>
                <w:szCs w:val="20"/>
              </w:rPr>
              <w:t>3.1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1FC45DC" w14:textId="77777777" w:rsidR="001005FC" w:rsidRPr="001C1C37" w:rsidRDefault="001005FC" w:rsidP="001C1C37">
            <w:pPr>
              <w:jc w:val="center"/>
              <w:rPr>
                <w:rFonts w:cs="Calibri"/>
                <w:sz w:val="20"/>
                <w:szCs w:val="20"/>
              </w:rPr>
            </w:pPr>
            <w:r w:rsidRPr="001C1C37">
              <w:rPr>
                <w:rFonts w:cs="Calibri"/>
                <w:sz w:val="20"/>
                <w:szCs w:val="20"/>
              </w:rPr>
              <w:t>3.2</w:t>
            </w:r>
          </w:p>
        </w:tc>
        <w:tc>
          <w:tcPr>
            <w:tcW w:w="476" w:type="dxa"/>
            <w:tcBorders>
              <w:top w:val="single" w:sz="4" w:space="0" w:color="000000" w:themeColor="text1"/>
              <w:left w:val="single" w:sz="4" w:space="0" w:color="000000" w:themeColor="text1"/>
              <w:bottom w:val="single" w:sz="12" w:space="0" w:color="auto"/>
              <w:right w:val="single" w:sz="12" w:space="0" w:color="auto"/>
            </w:tcBorders>
          </w:tcPr>
          <w:p w14:paraId="0610E6A9" w14:textId="77777777" w:rsidR="001005FC" w:rsidRPr="001C1C37" w:rsidRDefault="001005FC" w:rsidP="001C1C37">
            <w:pPr>
              <w:jc w:val="center"/>
              <w:rPr>
                <w:rFonts w:cs="Calibri"/>
                <w:sz w:val="20"/>
                <w:szCs w:val="20"/>
              </w:rPr>
            </w:pPr>
            <w:r w:rsidRPr="001C1C37">
              <w:rPr>
                <w:rFonts w:cs="Calibri"/>
                <w:sz w:val="20"/>
                <w:szCs w:val="20"/>
              </w:rPr>
              <w:t>3.3</w:t>
            </w:r>
          </w:p>
        </w:tc>
        <w:tc>
          <w:tcPr>
            <w:tcW w:w="477" w:type="dxa"/>
            <w:tcBorders>
              <w:top w:val="single" w:sz="4" w:space="0" w:color="000000" w:themeColor="text1"/>
              <w:left w:val="single" w:sz="12" w:space="0" w:color="auto"/>
              <w:bottom w:val="single" w:sz="12" w:space="0" w:color="auto"/>
              <w:right w:val="single" w:sz="4" w:space="0" w:color="000000" w:themeColor="text1"/>
            </w:tcBorders>
          </w:tcPr>
          <w:p w14:paraId="516D9DC9" w14:textId="77777777" w:rsidR="001005FC" w:rsidRPr="001C1C37" w:rsidRDefault="001005FC" w:rsidP="001C1C37">
            <w:pPr>
              <w:jc w:val="center"/>
              <w:rPr>
                <w:rFonts w:cs="Calibri"/>
                <w:sz w:val="20"/>
                <w:szCs w:val="20"/>
              </w:rPr>
            </w:pPr>
            <w:r w:rsidRPr="001C1C37">
              <w:rPr>
                <w:rFonts w:cs="Calibri"/>
                <w:sz w:val="20"/>
                <w:szCs w:val="20"/>
              </w:rPr>
              <w:t>4.1</w:t>
            </w:r>
          </w:p>
        </w:tc>
        <w:tc>
          <w:tcPr>
            <w:tcW w:w="477" w:type="dxa"/>
            <w:tcBorders>
              <w:top w:val="single" w:sz="4" w:space="0" w:color="000000" w:themeColor="text1"/>
              <w:left w:val="single" w:sz="4" w:space="0" w:color="000000" w:themeColor="text1"/>
              <w:bottom w:val="single" w:sz="12" w:space="0" w:color="auto"/>
              <w:right w:val="single" w:sz="12" w:space="0" w:color="auto"/>
            </w:tcBorders>
          </w:tcPr>
          <w:p w14:paraId="754B114A" w14:textId="77777777" w:rsidR="001005FC" w:rsidRPr="001C1C37" w:rsidRDefault="001005FC" w:rsidP="001C1C37">
            <w:pPr>
              <w:jc w:val="center"/>
              <w:rPr>
                <w:rFonts w:cs="Calibri"/>
                <w:sz w:val="20"/>
                <w:szCs w:val="20"/>
              </w:rPr>
            </w:pPr>
            <w:r w:rsidRPr="001C1C37">
              <w:rPr>
                <w:rFonts w:cs="Calibri"/>
                <w:sz w:val="20"/>
                <w:szCs w:val="20"/>
              </w:rPr>
              <w:t>4.2</w:t>
            </w:r>
          </w:p>
        </w:tc>
        <w:tc>
          <w:tcPr>
            <w:tcW w:w="477" w:type="dxa"/>
            <w:tcBorders>
              <w:top w:val="single" w:sz="4" w:space="0" w:color="000000" w:themeColor="text1"/>
              <w:left w:val="single" w:sz="12" w:space="0" w:color="auto"/>
              <w:bottom w:val="single" w:sz="12" w:space="0" w:color="auto"/>
              <w:right w:val="single" w:sz="4" w:space="0" w:color="000000" w:themeColor="text1"/>
            </w:tcBorders>
          </w:tcPr>
          <w:p w14:paraId="5BE34BF4" w14:textId="77777777" w:rsidR="001005FC" w:rsidRPr="001C1C37" w:rsidRDefault="001005FC" w:rsidP="001C1C37">
            <w:pPr>
              <w:jc w:val="center"/>
              <w:rPr>
                <w:rFonts w:cs="Calibri"/>
                <w:sz w:val="20"/>
                <w:szCs w:val="20"/>
              </w:rPr>
            </w:pPr>
            <w:r w:rsidRPr="001C1C37">
              <w:rPr>
                <w:rFonts w:cs="Calibri"/>
                <w:sz w:val="20"/>
                <w:szCs w:val="20"/>
              </w:rPr>
              <w:t>5.1</w:t>
            </w:r>
          </w:p>
        </w:tc>
        <w:tc>
          <w:tcPr>
            <w:tcW w:w="477" w:type="dxa"/>
            <w:tcBorders>
              <w:top w:val="single" w:sz="4" w:space="0" w:color="000000" w:themeColor="text1"/>
              <w:left w:val="single" w:sz="4" w:space="0" w:color="000000" w:themeColor="text1"/>
              <w:bottom w:val="single" w:sz="12" w:space="0" w:color="auto"/>
              <w:right w:val="single" w:sz="4" w:space="0" w:color="000000" w:themeColor="text1"/>
            </w:tcBorders>
          </w:tcPr>
          <w:p w14:paraId="39E5A416" w14:textId="77777777" w:rsidR="001005FC" w:rsidRPr="001C1C37" w:rsidRDefault="001005FC" w:rsidP="001C1C37">
            <w:pPr>
              <w:jc w:val="center"/>
              <w:rPr>
                <w:rFonts w:cs="Calibri"/>
                <w:sz w:val="20"/>
                <w:szCs w:val="20"/>
              </w:rPr>
            </w:pPr>
            <w:r w:rsidRPr="001C1C37">
              <w:rPr>
                <w:rFonts w:cs="Calibri"/>
                <w:sz w:val="20"/>
                <w:szCs w:val="20"/>
              </w:rPr>
              <w:t>5.2</w:t>
            </w:r>
          </w:p>
        </w:tc>
        <w:tc>
          <w:tcPr>
            <w:tcW w:w="470" w:type="dxa"/>
            <w:tcBorders>
              <w:top w:val="single" w:sz="4" w:space="0" w:color="000000" w:themeColor="text1"/>
              <w:left w:val="single" w:sz="4" w:space="0" w:color="000000" w:themeColor="text1"/>
              <w:bottom w:val="single" w:sz="12" w:space="0" w:color="auto"/>
              <w:right w:val="single" w:sz="12" w:space="0" w:color="auto"/>
            </w:tcBorders>
          </w:tcPr>
          <w:p w14:paraId="39D4AEAB" w14:textId="77777777" w:rsidR="001005FC" w:rsidRPr="001C1C37" w:rsidRDefault="001005FC" w:rsidP="001C1C37">
            <w:pPr>
              <w:jc w:val="center"/>
              <w:rPr>
                <w:rFonts w:cs="Calibri"/>
                <w:sz w:val="20"/>
                <w:szCs w:val="20"/>
              </w:rPr>
            </w:pPr>
            <w:r w:rsidRPr="001C1C37">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2F3DA552" w14:textId="77777777" w:rsidR="001005FC" w:rsidRPr="001C1C37" w:rsidRDefault="001005FC" w:rsidP="001C1C37">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6AFC1467" w14:textId="77777777" w:rsidR="001005FC" w:rsidRPr="001C1C37" w:rsidRDefault="001005FC" w:rsidP="001C1C37">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63A7968C" w14:textId="77777777" w:rsidR="001005FC" w:rsidRPr="001C1C37" w:rsidRDefault="001005FC" w:rsidP="001C1C37">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2F475EB0" w14:textId="77777777" w:rsidR="001005FC" w:rsidRPr="001C1C37" w:rsidRDefault="001005FC" w:rsidP="001C1C37">
            <w:pPr>
              <w:jc w:val="center"/>
              <w:rPr>
                <w:rFonts w:cs="Calibri"/>
                <w:sz w:val="20"/>
                <w:szCs w:val="20"/>
              </w:rPr>
            </w:pPr>
          </w:p>
        </w:tc>
      </w:tr>
      <w:tr w:rsidR="00F0612C" w:rsidRPr="001818ED" w14:paraId="7483B3B1" w14:textId="77777777" w:rsidTr="00F0612C">
        <w:trPr>
          <w:trHeight w:val="366"/>
          <w:jc w:val="center"/>
        </w:trPr>
        <w:tc>
          <w:tcPr>
            <w:tcW w:w="3096" w:type="dxa"/>
            <w:tcBorders>
              <w:top w:val="single" w:sz="12" w:space="0" w:color="auto"/>
              <w:left w:val="single" w:sz="12" w:space="0" w:color="auto"/>
              <w:bottom w:val="single" w:sz="4" w:space="0" w:color="000000" w:themeColor="text1"/>
              <w:right w:val="single" w:sz="12" w:space="0" w:color="auto"/>
            </w:tcBorders>
            <w:vAlign w:val="center"/>
          </w:tcPr>
          <w:p w14:paraId="3B71D0EC" w14:textId="77777777" w:rsidR="001005FC" w:rsidRPr="001C1C37" w:rsidRDefault="001005FC" w:rsidP="001C1C37">
            <w:pPr>
              <w:jc w:val="left"/>
              <w:rPr>
                <w:rFonts w:cs="Calibri"/>
                <w:b/>
                <w:bCs/>
                <w:sz w:val="20"/>
                <w:szCs w:val="20"/>
              </w:rPr>
            </w:pPr>
            <w:r w:rsidRPr="001C1C37">
              <w:rPr>
                <w:rFonts w:cs="Calibri"/>
                <w:b/>
                <w:bCs/>
                <w:sz w:val="20"/>
                <w:szCs w:val="20"/>
              </w:rPr>
              <w:t>PŘÍPRAVA PŘEDŠKOLÁKA V RODINĚ</w:t>
            </w: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1868D18B"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B72E1"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6BB2C9BF"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44F2A47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B46DD"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A4E8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33408"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0710108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0E566A3A"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5F77B" w14:textId="77777777" w:rsidR="001005FC" w:rsidRPr="001C1C37" w:rsidRDefault="001005FC" w:rsidP="001C1C37">
            <w:pPr>
              <w:jc w:val="center"/>
              <w:rPr>
                <w:rFonts w:cs="Calibri"/>
                <w:sz w:val="20"/>
                <w:szCs w:val="20"/>
              </w:rPr>
            </w:pPr>
          </w:p>
        </w:tc>
        <w:tc>
          <w:tcPr>
            <w:tcW w:w="476"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4563FD4E"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27F96816"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61AEA29"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7195FC63"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04579" w14:textId="77777777" w:rsidR="001005FC" w:rsidRPr="001C1C37" w:rsidRDefault="001005FC" w:rsidP="001C1C37">
            <w:pPr>
              <w:jc w:val="center"/>
              <w:rPr>
                <w:rFonts w:cs="Calibri"/>
                <w:sz w:val="20"/>
                <w:szCs w:val="20"/>
              </w:rPr>
            </w:pPr>
          </w:p>
        </w:tc>
        <w:tc>
          <w:tcPr>
            <w:tcW w:w="470" w:type="dxa"/>
            <w:tcBorders>
              <w:top w:val="single" w:sz="12" w:space="0" w:color="auto"/>
              <w:left w:val="single" w:sz="4" w:space="0" w:color="000000" w:themeColor="text1"/>
              <w:bottom w:val="single" w:sz="4" w:space="0" w:color="000000" w:themeColor="text1"/>
              <w:right w:val="single" w:sz="12" w:space="0" w:color="auto"/>
            </w:tcBorders>
            <w:vAlign w:val="center"/>
          </w:tcPr>
          <w:p w14:paraId="7F75EED2" w14:textId="77777777" w:rsidR="001005FC" w:rsidRPr="001C1C37" w:rsidRDefault="001005FC" w:rsidP="001C1C37">
            <w:pPr>
              <w:jc w:val="center"/>
              <w:rPr>
                <w:rFonts w:cs="Calibri"/>
                <w:sz w:val="20"/>
                <w:szCs w:val="20"/>
              </w:rPr>
            </w:pPr>
          </w:p>
        </w:tc>
        <w:tc>
          <w:tcPr>
            <w:tcW w:w="1019" w:type="dxa"/>
            <w:tcBorders>
              <w:top w:val="single" w:sz="12" w:space="0" w:color="auto"/>
              <w:left w:val="single" w:sz="12" w:space="0" w:color="auto"/>
              <w:bottom w:val="single" w:sz="4" w:space="0" w:color="000000" w:themeColor="text1"/>
              <w:right w:val="single" w:sz="12" w:space="0" w:color="auto"/>
            </w:tcBorders>
            <w:vAlign w:val="center"/>
          </w:tcPr>
          <w:p w14:paraId="6A57F382" w14:textId="77777777" w:rsidR="001005FC" w:rsidRPr="001C1C37" w:rsidRDefault="001005FC" w:rsidP="001C1C37">
            <w:pPr>
              <w:jc w:val="center"/>
              <w:rPr>
                <w:rFonts w:cs="Calibri"/>
                <w:sz w:val="20"/>
                <w:szCs w:val="20"/>
              </w:rPr>
            </w:pPr>
            <w:r w:rsidRPr="001C1C37">
              <w:rPr>
                <w:rFonts w:cs="Calibri"/>
                <w:sz w:val="20"/>
                <w:szCs w:val="20"/>
              </w:rPr>
              <w:t>Příležitost</w:t>
            </w:r>
          </w:p>
        </w:tc>
        <w:tc>
          <w:tcPr>
            <w:tcW w:w="1127"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4B25C0EE" w14:textId="22CB6D49" w:rsidR="001005FC" w:rsidRPr="007A5B98" w:rsidRDefault="00370AD2" w:rsidP="001C1C37">
            <w:pPr>
              <w:jc w:val="center"/>
              <w:rPr>
                <w:rFonts w:cs="Calibri"/>
                <w:sz w:val="20"/>
                <w:szCs w:val="20"/>
                <w:highlight w:val="yellow"/>
              </w:rPr>
            </w:pPr>
            <w:r w:rsidRPr="00370AD2">
              <w:rPr>
                <w:rFonts w:cs="Calibri"/>
                <w:sz w:val="20"/>
                <w:szCs w:val="20"/>
              </w:rPr>
              <w:t>197</w:t>
            </w:r>
          </w:p>
        </w:tc>
        <w:tc>
          <w:tcPr>
            <w:tcW w:w="1168" w:type="dxa"/>
            <w:tcBorders>
              <w:top w:val="single" w:sz="12" w:space="0" w:color="auto"/>
              <w:left w:val="single" w:sz="12" w:space="0" w:color="auto"/>
              <w:bottom w:val="single" w:sz="4" w:space="0" w:color="000000" w:themeColor="text1"/>
              <w:right w:val="single" w:sz="12" w:space="0" w:color="auto"/>
            </w:tcBorders>
          </w:tcPr>
          <w:p w14:paraId="7E0236B7" w14:textId="77777777" w:rsidR="00336E68" w:rsidRDefault="00336E68" w:rsidP="001C1C37">
            <w:pPr>
              <w:jc w:val="center"/>
              <w:rPr>
                <w:rFonts w:cs="Calibri"/>
                <w:sz w:val="20"/>
                <w:szCs w:val="20"/>
              </w:rPr>
            </w:pPr>
          </w:p>
          <w:p w14:paraId="55954097" w14:textId="77777777" w:rsidR="00336E68" w:rsidRDefault="00336E68" w:rsidP="001C1C37">
            <w:pPr>
              <w:jc w:val="center"/>
              <w:rPr>
                <w:rFonts w:cs="Calibri"/>
                <w:sz w:val="20"/>
                <w:szCs w:val="20"/>
              </w:rPr>
            </w:pPr>
          </w:p>
          <w:p w14:paraId="02674A39" w14:textId="35FA121A" w:rsidR="001005FC" w:rsidRPr="001C1C37" w:rsidRDefault="001005FC" w:rsidP="001C1C37">
            <w:pPr>
              <w:jc w:val="center"/>
              <w:rPr>
                <w:rFonts w:cs="Calibri"/>
                <w:sz w:val="20"/>
                <w:szCs w:val="20"/>
              </w:rPr>
            </w:pPr>
            <w:r w:rsidRPr="001C1C37">
              <w:rPr>
                <w:rFonts w:cs="Calibri"/>
                <w:sz w:val="20"/>
                <w:szCs w:val="20"/>
              </w:rPr>
              <w:t>rodiče</w:t>
            </w:r>
          </w:p>
        </w:tc>
        <w:tc>
          <w:tcPr>
            <w:tcW w:w="1312" w:type="dxa"/>
            <w:tcBorders>
              <w:top w:val="single" w:sz="12" w:space="0" w:color="auto"/>
              <w:left w:val="single" w:sz="12" w:space="0" w:color="auto"/>
              <w:bottom w:val="single" w:sz="4" w:space="0" w:color="000000" w:themeColor="text1"/>
              <w:right w:val="single" w:sz="12" w:space="0" w:color="auto"/>
            </w:tcBorders>
          </w:tcPr>
          <w:p w14:paraId="4F97256D" w14:textId="201995C8" w:rsidR="001005FC" w:rsidRPr="001C1C37" w:rsidRDefault="00F5349C" w:rsidP="001C1C37">
            <w:pPr>
              <w:jc w:val="center"/>
              <w:rPr>
                <w:rFonts w:cs="Calibri"/>
                <w:sz w:val="20"/>
                <w:szCs w:val="20"/>
              </w:rPr>
            </w:pPr>
            <w:r>
              <w:rPr>
                <w:rFonts w:cs="Calibri"/>
                <w:sz w:val="20"/>
                <w:szCs w:val="20"/>
              </w:rPr>
              <w:t>Spolupráce s rodiči a zákonnými zástupci dětí a žáků</w:t>
            </w:r>
          </w:p>
        </w:tc>
      </w:tr>
      <w:tr w:rsidR="001005FC" w:rsidRPr="001818ED" w14:paraId="763B1E27" w14:textId="77777777" w:rsidTr="00F0612C">
        <w:trPr>
          <w:trHeight w:val="366"/>
          <w:jc w:val="center"/>
        </w:trPr>
        <w:tc>
          <w:tcPr>
            <w:tcW w:w="3096" w:type="dxa"/>
            <w:tcBorders>
              <w:top w:val="single" w:sz="4" w:space="0" w:color="000000" w:themeColor="text1"/>
              <w:left w:val="single" w:sz="12" w:space="0" w:color="auto"/>
              <w:bottom w:val="single" w:sz="12" w:space="0" w:color="auto"/>
              <w:right w:val="single" w:sz="12" w:space="0" w:color="auto"/>
            </w:tcBorders>
            <w:vAlign w:val="center"/>
          </w:tcPr>
          <w:p w14:paraId="7B91901F" w14:textId="77777777" w:rsidR="001005FC" w:rsidRPr="001C1C37" w:rsidRDefault="001005FC" w:rsidP="001C1C37">
            <w:pPr>
              <w:jc w:val="left"/>
              <w:rPr>
                <w:rFonts w:cs="Calibri"/>
                <w:b/>
                <w:bCs/>
                <w:sz w:val="20"/>
                <w:szCs w:val="20"/>
              </w:rPr>
            </w:pPr>
            <w:r w:rsidRPr="001C1C37">
              <w:rPr>
                <w:rFonts w:cs="Calibri"/>
                <w:b/>
                <w:bCs/>
                <w:sz w:val="20"/>
                <w:szCs w:val="20"/>
              </w:rPr>
              <w:t>SETKÁNÍ PRO RODIČE DĚTÍ S PAS</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1A52FB29"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C7A1E2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73E371DE"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794385F"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C4395EB"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7DB0029"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7A1E9AE"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298E885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5C101F3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18A0C4B" w14:textId="77777777" w:rsidR="001005FC" w:rsidRPr="001C1C37" w:rsidRDefault="001005FC" w:rsidP="001C1C37">
            <w:pPr>
              <w:jc w:val="center"/>
              <w:rPr>
                <w:rFonts w:cs="Calibri"/>
                <w:sz w:val="20"/>
                <w:szCs w:val="20"/>
              </w:rPr>
            </w:pPr>
          </w:p>
        </w:tc>
        <w:tc>
          <w:tcPr>
            <w:tcW w:w="476" w:type="dxa"/>
            <w:tcBorders>
              <w:top w:val="single" w:sz="4" w:space="0" w:color="000000" w:themeColor="text1"/>
              <w:left w:val="single" w:sz="4" w:space="0" w:color="000000" w:themeColor="text1"/>
              <w:bottom w:val="single" w:sz="12" w:space="0" w:color="auto"/>
              <w:right w:val="single" w:sz="12" w:space="0" w:color="auto"/>
            </w:tcBorders>
            <w:vAlign w:val="center"/>
          </w:tcPr>
          <w:p w14:paraId="5806837E"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12" w:space="0" w:color="auto"/>
              <w:right w:val="single" w:sz="4" w:space="0" w:color="000000" w:themeColor="text1"/>
            </w:tcBorders>
            <w:vAlign w:val="center"/>
          </w:tcPr>
          <w:p w14:paraId="0CEF687F"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12" w:space="0" w:color="auto"/>
              <w:right w:val="single" w:sz="12" w:space="0" w:color="auto"/>
            </w:tcBorders>
            <w:vAlign w:val="center"/>
          </w:tcPr>
          <w:p w14:paraId="57887CF1"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12" w:space="0" w:color="auto"/>
              <w:right w:val="single" w:sz="4" w:space="0" w:color="000000" w:themeColor="text1"/>
            </w:tcBorders>
            <w:vAlign w:val="center"/>
          </w:tcPr>
          <w:p w14:paraId="2A2E1B38" w14:textId="77777777" w:rsidR="001005FC" w:rsidRPr="001C1C37" w:rsidRDefault="001005FC" w:rsidP="001C1C37">
            <w:pPr>
              <w:jc w:val="center"/>
              <w:rPr>
                <w:rFonts w:cs="Calibri"/>
                <w:sz w:val="20"/>
                <w:szCs w:val="20"/>
              </w:rPr>
            </w:pPr>
            <w:r w:rsidRPr="001C1C37">
              <w:rPr>
                <w:rFonts w:cs="Calibri"/>
                <w:sz w:val="20"/>
                <w:szCs w:val="20"/>
              </w:rPr>
              <w:t>x</w:t>
            </w:r>
          </w:p>
        </w:tc>
        <w:tc>
          <w:tcPr>
            <w:tcW w:w="477"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5D6FBE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6389939E" w14:textId="77777777" w:rsidR="001005FC" w:rsidRPr="001C1C37" w:rsidRDefault="001005FC" w:rsidP="001C1C37">
            <w:pPr>
              <w:jc w:val="center"/>
              <w:rPr>
                <w:rFonts w:cs="Calibri"/>
                <w:sz w:val="20"/>
                <w:szCs w:val="20"/>
              </w:rPr>
            </w:pPr>
          </w:p>
        </w:tc>
        <w:tc>
          <w:tcPr>
            <w:tcW w:w="1019" w:type="dxa"/>
            <w:tcBorders>
              <w:top w:val="single" w:sz="4" w:space="0" w:color="000000" w:themeColor="text1"/>
              <w:left w:val="single" w:sz="12" w:space="0" w:color="auto"/>
              <w:bottom w:val="single" w:sz="12" w:space="0" w:color="auto"/>
              <w:right w:val="single" w:sz="12" w:space="0" w:color="auto"/>
            </w:tcBorders>
            <w:vAlign w:val="center"/>
          </w:tcPr>
          <w:p w14:paraId="2FF10D09" w14:textId="77777777" w:rsidR="001005FC" w:rsidRPr="001C1C37" w:rsidRDefault="001005FC" w:rsidP="001C1C37">
            <w:pPr>
              <w:jc w:val="center"/>
              <w:rPr>
                <w:rFonts w:cs="Calibri"/>
                <w:sz w:val="20"/>
                <w:szCs w:val="20"/>
              </w:rPr>
            </w:pPr>
            <w:r w:rsidRPr="001C1C37">
              <w:rPr>
                <w:rFonts w:cs="Calibri"/>
                <w:sz w:val="20"/>
                <w:szCs w:val="20"/>
              </w:rPr>
              <w:t>Příležitost</w:t>
            </w:r>
          </w:p>
        </w:tc>
        <w:tc>
          <w:tcPr>
            <w:tcW w:w="1127"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4D8DD6AE" w14:textId="39A5084B" w:rsidR="001005FC" w:rsidRPr="007A5B98" w:rsidRDefault="00EC1ED6" w:rsidP="001C1C37">
            <w:pPr>
              <w:jc w:val="center"/>
              <w:rPr>
                <w:rFonts w:cs="Calibri"/>
                <w:sz w:val="20"/>
                <w:szCs w:val="20"/>
                <w:highlight w:val="yellow"/>
              </w:rPr>
            </w:pPr>
            <w:r w:rsidRPr="00EC1ED6">
              <w:rPr>
                <w:rFonts w:cs="Calibri"/>
                <w:sz w:val="20"/>
                <w:szCs w:val="20"/>
              </w:rPr>
              <w:t>120</w:t>
            </w:r>
          </w:p>
        </w:tc>
        <w:tc>
          <w:tcPr>
            <w:tcW w:w="1168" w:type="dxa"/>
            <w:tcBorders>
              <w:top w:val="single" w:sz="4" w:space="0" w:color="000000" w:themeColor="text1"/>
              <w:left w:val="single" w:sz="12" w:space="0" w:color="auto"/>
              <w:bottom w:val="single" w:sz="12" w:space="0" w:color="auto"/>
              <w:right w:val="single" w:sz="12" w:space="0" w:color="auto"/>
            </w:tcBorders>
          </w:tcPr>
          <w:p w14:paraId="61B500DF" w14:textId="77777777" w:rsidR="00336E68" w:rsidRDefault="00336E68" w:rsidP="001C1C37">
            <w:pPr>
              <w:jc w:val="center"/>
              <w:rPr>
                <w:rFonts w:cs="Calibri"/>
                <w:sz w:val="20"/>
                <w:szCs w:val="20"/>
              </w:rPr>
            </w:pPr>
          </w:p>
          <w:p w14:paraId="346FEB7E" w14:textId="77777777" w:rsidR="00336E68" w:rsidRDefault="00336E68" w:rsidP="001C1C37">
            <w:pPr>
              <w:jc w:val="center"/>
              <w:rPr>
                <w:rFonts w:cs="Calibri"/>
                <w:sz w:val="20"/>
                <w:szCs w:val="20"/>
              </w:rPr>
            </w:pPr>
          </w:p>
          <w:p w14:paraId="5571A4D4" w14:textId="77EF5A80" w:rsidR="001005FC" w:rsidRPr="001C1C37" w:rsidRDefault="001005FC" w:rsidP="001C1C37">
            <w:pPr>
              <w:jc w:val="center"/>
              <w:rPr>
                <w:rFonts w:cs="Calibri"/>
                <w:sz w:val="20"/>
                <w:szCs w:val="20"/>
              </w:rPr>
            </w:pPr>
            <w:r w:rsidRPr="001C1C37">
              <w:rPr>
                <w:rFonts w:cs="Calibri"/>
                <w:sz w:val="20"/>
                <w:szCs w:val="20"/>
              </w:rPr>
              <w:t>rodiče</w:t>
            </w:r>
          </w:p>
        </w:tc>
        <w:tc>
          <w:tcPr>
            <w:tcW w:w="1312" w:type="dxa"/>
            <w:tcBorders>
              <w:top w:val="single" w:sz="4" w:space="0" w:color="000000" w:themeColor="text1"/>
              <w:left w:val="single" w:sz="12" w:space="0" w:color="auto"/>
              <w:bottom w:val="single" w:sz="12" w:space="0" w:color="auto"/>
              <w:right w:val="single" w:sz="12" w:space="0" w:color="auto"/>
            </w:tcBorders>
          </w:tcPr>
          <w:p w14:paraId="03CD4E22" w14:textId="70DEC267" w:rsidR="001005FC" w:rsidRPr="001C1C37" w:rsidRDefault="00336E68" w:rsidP="001C1C37">
            <w:pPr>
              <w:jc w:val="center"/>
              <w:rPr>
                <w:rFonts w:cs="Calibri"/>
                <w:sz w:val="20"/>
                <w:szCs w:val="20"/>
              </w:rPr>
            </w:pPr>
            <w:r>
              <w:rPr>
                <w:rFonts w:cs="Calibri"/>
                <w:sz w:val="20"/>
                <w:szCs w:val="20"/>
              </w:rPr>
              <w:t>Spolupráce s rodiči a zákonnými zástupci dětí a žáků</w:t>
            </w:r>
          </w:p>
        </w:tc>
      </w:tr>
    </w:tbl>
    <w:p w14:paraId="4F837CF9" w14:textId="77777777" w:rsidR="00603AB5" w:rsidRDefault="00603AB5" w:rsidP="00031706">
      <w:pPr>
        <w:rPr>
          <w:color w:val="EE0000"/>
        </w:rPr>
      </w:pPr>
    </w:p>
    <w:p w14:paraId="4AED2C41" w14:textId="77777777" w:rsidR="00DA4F2A" w:rsidRDefault="00DA4F2A" w:rsidP="00031706">
      <w:pPr>
        <w:rPr>
          <w:color w:val="EE0000"/>
        </w:rPr>
      </w:pPr>
    </w:p>
    <w:p w14:paraId="0D094AFB" w14:textId="77777777" w:rsidR="00DA4F2A" w:rsidRDefault="00DA4F2A" w:rsidP="00031706">
      <w:pPr>
        <w:rPr>
          <w:color w:val="EE0000"/>
        </w:rPr>
      </w:pPr>
    </w:p>
    <w:p w14:paraId="449E9385" w14:textId="77777777" w:rsidR="00DA4F2A" w:rsidRDefault="00DA4F2A" w:rsidP="00031706">
      <w:pPr>
        <w:rPr>
          <w:color w:val="EE0000"/>
        </w:rPr>
      </w:pPr>
    </w:p>
    <w:p w14:paraId="7451FC16" w14:textId="77777777" w:rsidR="00DA4F2A" w:rsidRDefault="00DA4F2A" w:rsidP="00031706">
      <w:pPr>
        <w:rPr>
          <w:color w:val="EE0000"/>
        </w:rPr>
      </w:pPr>
    </w:p>
    <w:p w14:paraId="3B28A289" w14:textId="77777777" w:rsidR="00DA4F2A" w:rsidRDefault="00DA4F2A" w:rsidP="00031706">
      <w:pPr>
        <w:rPr>
          <w:color w:val="EE0000"/>
        </w:rPr>
      </w:pPr>
    </w:p>
    <w:p w14:paraId="38C75CE4" w14:textId="77777777" w:rsidR="00DA4F2A" w:rsidRDefault="00DA4F2A" w:rsidP="00031706">
      <w:pPr>
        <w:rPr>
          <w:color w:val="EE0000"/>
        </w:rPr>
      </w:pPr>
    </w:p>
    <w:p w14:paraId="5C858A75" w14:textId="77777777" w:rsidR="00DA4F2A" w:rsidRDefault="00DA4F2A" w:rsidP="00031706">
      <w:pPr>
        <w:rPr>
          <w:color w:val="EE0000"/>
        </w:rPr>
      </w:pPr>
    </w:p>
    <w:p w14:paraId="2A7C095B" w14:textId="77777777" w:rsidR="00DA4F2A" w:rsidRDefault="00DA4F2A" w:rsidP="00031706">
      <w:pPr>
        <w:rPr>
          <w:color w:val="EE0000"/>
        </w:rPr>
      </w:pPr>
    </w:p>
    <w:p w14:paraId="05FF5496" w14:textId="77777777" w:rsidR="00DA4F2A" w:rsidRDefault="00DA4F2A" w:rsidP="00031706">
      <w:pPr>
        <w:rPr>
          <w:color w:val="EE0000"/>
        </w:rPr>
      </w:pPr>
    </w:p>
    <w:p w14:paraId="11A5CE76" w14:textId="77777777" w:rsidR="00DA4F2A" w:rsidRDefault="00DA4F2A" w:rsidP="00031706">
      <w:pPr>
        <w:rPr>
          <w:color w:val="EE0000"/>
        </w:rPr>
      </w:pPr>
    </w:p>
    <w:p w14:paraId="6C50AC85" w14:textId="77777777" w:rsidR="00DA4F2A" w:rsidRDefault="00DA4F2A"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9"/>
        <w:gridCol w:w="470"/>
        <w:gridCol w:w="470"/>
        <w:gridCol w:w="470"/>
        <w:gridCol w:w="470"/>
        <w:gridCol w:w="470"/>
        <w:gridCol w:w="470"/>
        <w:gridCol w:w="470"/>
        <w:gridCol w:w="470"/>
        <w:gridCol w:w="470"/>
        <w:gridCol w:w="470"/>
        <w:gridCol w:w="475"/>
        <w:gridCol w:w="476"/>
        <w:gridCol w:w="476"/>
        <w:gridCol w:w="476"/>
        <w:gridCol w:w="476"/>
        <w:gridCol w:w="470"/>
        <w:gridCol w:w="1373"/>
        <w:gridCol w:w="1111"/>
        <w:gridCol w:w="1153"/>
        <w:gridCol w:w="1241"/>
      </w:tblGrid>
      <w:tr w:rsidR="001005FC" w:rsidRPr="007C771A" w14:paraId="64B61F83" w14:textId="77777777" w:rsidTr="001C1C37">
        <w:trPr>
          <w:trHeight w:val="537"/>
          <w:jc w:val="center"/>
        </w:trPr>
        <w:tc>
          <w:tcPr>
            <w:tcW w:w="15276"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0816909A" w14:textId="77777777" w:rsidR="001005FC" w:rsidRPr="007C771A" w:rsidRDefault="001005FC" w:rsidP="00133719">
            <w:pPr>
              <w:ind w:left="360"/>
              <w:jc w:val="center"/>
              <w:rPr>
                <w:b/>
                <w:bCs/>
              </w:rPr>
            </w:pPr>
            <w:r>
              <w:rPr>
                <w:b/>
                <w:bCs/>
              </w:rPr>
              <w:t>6</w:t>
            </w:r>
            <w:r w:rsidRPr="008549FF">
              <w:rPr>
                <w:b/>
                <w:bCs/>
              </w:rPr>
              <w:t>.</w:t>
            </w:r>
            <w:r w:rsidRPr="008549FF">
              <w:rPr>
                <w:b/>
                <w:bCs/>
              </w:rPr>
              <w:tab/>
            </w:r>
            <w:r>
              <w:rPr>
                <w:b/>
                <w:bCs/>
              </w:rPr>
              <w:t>ŘEČOVÁ VÝCHOVA</w:t>
            </w:r>
          </w:p>
        </w:tc>
      </w:tr>
      <w:tr w:rsidR="001005FC" w:rsidRPr="001818ED" w14:paraId="7AB760F5"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39E3CDF1" w14:textId="77777777" w:rsidR="001005FC" w:rsidRPr="001C1C37" w:rsidRDefault="001005FC" w:rsidP="00133719">
            <w:pPr>
              <w:spacing w:before="240" w:after="120"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736058DC"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523DE69C"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2BC4BDB9"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5AF2DE3"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1C80227A"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1C1C37" w:rsidRPr="001818ED" w14:paraId="03C2EC87" w14:textId="77777777" w:rsidTr="00DB59C8">
        <w:trPr>
          <w:trHeight w:val="21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680F9182" w14:textId="77777777" w:rsidR="001005FC" w:rsidRPr="00A05F14" w:rsidRDefault="001005FC" w:rsidP="00133719">
            <w:pPr>
              <w:jc w:val="center"/>
              <w:rPr>
                <w:rFonts w:cs="Calibri"/>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84E27D5" w14:textId="77777777" w:rsidR="001005FC" w:rsidRPr="001818ED" w:rsidRDefault="001005FC"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95AD6AB" w14:textId="77777777" w:rsidR="001005FC" w:rsidRDefault="001005FC"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CEA321E" w14:textId="77777777" w:rsidR="001005FC" w:rsidRPr="001818ED" w:rsidRDefault="001005FC"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F917420" w14:textId="77777777" w:rsidR="001005FC" w:rsidRPr="001818ED" w:rsidRDefault="001005FC"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A20D78C" w14:textId="77777777" w:rsidR="001005FC" w:rsidRPr="001818ED" w:rsidRDefault="001005FC"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8FA1398" w14:textId="77777777" w:rsidR="001005FC" w:rsidRPr="001818ED" w:rsidRDefault="001005FC"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CCE59C0" w14:textId="77777777" w:rsidR="001005FC" w:rsidRPr="001818ED" w:rsidRDefault="001005FC"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356090C" w14:textId="77777777" w:rsidR="001005FC" w:rsidRPr="001818ED" w:rsidRDefault="001005FC"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6A5D338" w14:textId="77777777" w:rsidR="001005FC" w:rsidRPr="001818ED" w:rsidRDefault="001005FC"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2A4FE96" w14:textId="77777777" w:rsidR="001005FC" w:rsidRPr="001818ED" w:rsidRDefault="001005FC" w:rsidP="00133719">
            <w:pPr>
              <w:jc w:val="center"/>
              <w:rPr>
                <w:rFonts w:cs="Calibri"/>
                <w:sz w:val="20"/>
                <w:szCs w:val="20"/>
              </w:rPr>
            </w:pPr>
            <w:r>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tcPr>
          <w:p w14:paraId="0EC781E8" w14:textId="77777777" w:rsidR="001005FC" w:rsidRPr="001818ED" w:rsidRDefault="001005FC" w:rsidP="00133719">
            <w:pPr>
              <w:rPr>
                <w:rFonts w:cs="Calibri"/>
                <w:sz w:val="20"/>
                <w:szCs w:val="20"/>
              </w:rPr>
            </w:pPr>
            <w:r w:rsidRPr="0001196A">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tcPr>
          <w:p w14:paraId="16CF6AB7" w14:textId="77777777" w:rsidR="001005FC" w:rsidRPr="001818ED" w:rsidRDefault="001005FC" w:rsidP="00133719">
            <w:pPr>
              <w:rPr>
                <w:rFonts w:cs="Calibri"/>
                <w:sz w:val="20"/>
                <w:szCs w:val="20"/>
              </w:rPr>
            </w:pPr>
            <w:r w:rsidRPr="0001196A">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tcPr>
          <w:p w14:paraId="2E3DB943" w14:textId="77777777" w:rsidR="001005FC" w:rsidRPr="001818ED" w:rsidRDefault="001005FC" w:rsidP="00133719">
            <w:pPr>
              <w:rPr>
                <w:rFonts w:cs="Calibri"/>
                <w:sz w:val="20"/>
                <w:szCs w:val="20"/>
              </w:rPr>
            </w:pPr>
            <w:r w:rsidRPr="0001196A">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tcPr>
          <w:p w14:paraId="10F8FD75" w14:textId="77777777" w:rsidR="001005FC" w:rsidRDefault="001005FC" w:rsidP="00133719">
            <w:pPr>
              <w:rPr>
                <w:rFonts w:cs="Calibri"/>
                <w:sz w:val="20"/>
                <w:szCs w:val="20"/>
              </w:rPr>
            </w:pPr>
            <w:r w:rsidRPr="0001196A">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3B203B3C" w14:textId="77777777" w:rsidR="001005FC" w:rsidRPr="001818ED" w:rsidRDefault="001005FC" w:rsidP="00133719">
            <w:pPr>
              <w:rPr>
                <w:rFonts w:cs="Calibri"/>
                <w:sz w:val="20"/>
                <w:szCs w:val="20"/>
              </w:rPr>
            </w:pPr>
            <w:r w:rsidRPr="0001196A">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5E8D3C72" w14:textId="77777777" w:rsidR="001005FC" w:rsidRPr="001818ED" w:rsidRDefault="001005FC" w:rsidP="00133719">
            <w:pPr>
              <w:rPr>
                <w:rFonts w:cs="Calibri"/>
                <w:sz w:val="20"/>
                <w:szCs w:val="20"/>
              </w:rPr>
            </w:pPr>
            <w:r w:rsidRPr="0001196A">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6B54BE79" w14:textId="77777777" w:rsidR="001005FC" w:rsidRDefault="001005FC" w:rsidP="00133719">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2D1C18BA" w14:textId="77777777" w:rsidR="001005FC" w:rsidRPr="001818ED" w:rsidRDefault="001005FC" w:rsidP="00133719">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29ED5949" w14:textId="77777777" w:rsidR="001005FC" w:rsidRPr="001818ED" w:rsidRDefault="001005FC" w:rsidP="00133719">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11870476" w14:textId="77777777" w:rsidR="001005FC" w:rsidRPr="001818ED" w:rsidRDefault="001005FC" w:rsidP="00133719">
            <w:pPr>
              <w:jc w:val="center"/>
              <w:rPr>
                <w:rFonts w:cs="Calibri"/>
                <w:sz w:val="20"/>
                <w:szCs w:val="20"/>
              </w:rPr>
            </w:pPr>
          </w:p>
        </w:tc>
      </w:tr>
      <w:tr w:rsidR="00DB59C8" w:rsidRPr="001818ED" w14:paraId="617EF8C7" w14:textId="77777777" w:rsidTr="00E36700">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7F8995C" w14:textId="77777777" w:rsidR="001005FC" w:rsidRPr="001C1C37" w:rsidRDefault="001005FC" w:rsidP="00133719">
            <w:pPr>
              <w:rPr>
                <w:rFonts w:cs="Calibri"/>
                <w:sz w:val="20"/>
                <w:szCs w:val="20"/>
              </w:rPr>
            </w:pPr>
            <w:r w:rsidRPr="001C1C37">
              <w:rPr>
                <w:rFonts w:cs="Calibri"/>
                <w:sz w:val="20"/>
                <w:szCs w:val="20"/>
              </w:rPr>
              <w:t>Tento seminář je součástí komplexní aktivity na podporu logopedické prevence naplánované v projektu MAP (seminář a následná realizace speciálních hodin, či kroužků na školách v ORP Louny.)</w:t>
            </w:r>
          </w:p>
          <w:p w14:paraId="47203F9B" w14:textId="77777777" w:rsidR="001005FC" w:rsidRPr="001C1C37" w:rsidRDefault="001005FC" w:rsidP="00133719">
            <w:pPr>
              <w:rPr>
                <w:rFonts w:cs="Calibri"/>
                <w:sz w:val="20"/>
                <w:szCs w:val="20"/>
              </w:rPr>
            </w:pPr>
            <w:r w:rsidRPr="001C1C37">
              <w:rPr>
                <w:rFonts w:cs="Calibri"/>
                <w:sz w:val="20"/>
                <w:szCs w:val="20"/>
              </w:rPr>
              <w:t xml:space="preserve">PP, kteří projevili o tuto aktivitu zájem absolvovali tento seminář, který byl zaměřený na nápravu řečových vad, ale i rozvíjení slovní zásoby a komunikace. </w:t>
            </w:r>
          </w:p>
          <w:p w14:paraId="3B34E757" w14:textId="77777777" w:rsidR="001005FC" w:rsidRPr="001C1C37" w:rsidRDefault="001005FC" w:rsidP="00133719">
            <w:pPr>
              <w:rPr>
                <w:rFonts w:cs="Calibri"/>
                <w:sz w:val="20"/>
                <w:szCs w:val="20"/>
              </w:rPr>
            </w:pPr>
            <w:r w:rsidRPr="001C1C37">
              <w:rPr>
                <w:rFonts w:cs="Calibri"/>
                <w:sz w:val="20"/>
                <w:szCs w:val="20"/>
              </w:rPr>
              <w:t>V rámci semináře lektorky využívali techniku a podpůrné materiály, které je možné využít v praxi.</w:t>
            </w:r>
          </w:p>
          <w:p w14:paraId="779BB9C3" w14:textId="77777777" w:rsidR="001005FC" w:rsidRPr="00A30E36" w:rsidRDefault="001005FC" w:rsidP="00133719">
            <w:pPr>
              <w:rPr>
                <w:rFonts w:cs="Calibri"/>
                <w:sz w:val="16"/>
                <w:szCs w:val="16"/>
              </w:rPr>
            </w:pPr>
            <w:r w:rsidRPr="00586275">
              <w:rPr>
                <w:rFonts w:cs="Calibri"/>
                <w:sz w:val="16"/>
                <w:szCs w:val="16"/>
              </w:rPr>
              <w:t xml:space="preserve">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2C3260C8"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3B7A4B6"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7369B9A"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4FC59B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00A4AC6"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5E3557C"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D5361CB"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2DB8A3A"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1B52B8FA"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F8F037F" w14:textId="77777777" w:rsidR="001005FC" w:rsidRPr="001818ED"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3C85ED36"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78EA14CB"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472CAA54"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78F38A7"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C7D13DD"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5700424" w14:textId="77777777" w:rsidR="001005FC" w:rsidRPr="001818ED"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055BA07D" w14:textId="77777777" w:rsidR="001005FC" w:rsidRPr="001818ED" w:rsidRDefault="001005FC" w:rsidP="001C1C37">
            <w:pPr>
              <w:jc w:val="center"/>
              <w:rPr>
                <w:rFonts w:cs="Calibri"/>
                <w:sz w:val="20"/>
                <w:szCs w:val="20"/>
              </w:rPr>
            </w:pPr>
            <w:r>
              <w:rPr>
                <w:rFonts w:cs="Calibri"/>
                <w:sz w:val="20"/>
                <w:szCs w:val="20"/>
              </w:rPr>
              <w:t>REALIZOVÁNO MODERNÍ DIDAKTICKOU FORMOU 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2892DC" w14:textId="77777777" w:rsidR="001005FC" w:rsidRPr="001818ED" w:rsidRDefault="001005FC" w:rsidP="001C1C37">
            <w:pPr>
              <w:jc w:val="center"/>
              <w:rPr>
                <w:rFonts w:cs="Calibri"/>
                <w:sz w:val="20"/>
                <w:szCs w:val="20"/>
              </w:rPr>
            </w:pPr>
            <w:r>
              <w:rPr>
                <w:rFonts w:cs="Calibri"/>
                <w:sz w:val="20"/>
                <w:szCs w:val="20"/>
              </w:rPr>
              <w:t>22</w:t>
            </w:r>
          </w:p>
        </w:tc>
        <w:tc>
          <w:tcPr>
            <w:tcW w:w="1168" w:type="dxa"/>
            <w:tcBorders>
              <w:top w:val="single" w:sz="12" w:space="0" w:color="auto"/>
              <w:left w:val="single" w:sz="12" w:space="0" w:color="auto"/>
              <w:bottom w:val="single" w:sz="12" w:space="0" w:color="auto"/>
              <w:right w:val="single" w:sz="12" w:space="0" w:color="auto"/>
            </w:tcBorders>
            <w:vAlign w:val="center"/>
          </w:tcPr>
          <w:p w14:paraId="5A96C548" w14:textId="72CB307D" w:rsidR="001005FC" w:rsidRPr="001818ED" w:rsidRDefault="001005FC" w:rsidP="001C1C37">
            <w:pPr>
              <w:jc w:val="center"/>
              <w:rPr>
                <w:rFonts w:cs="Calibri"/>
                <w:sz w:val="20"/>
                <w:szCs w:val="20"/>
              </w:rPr>
            </w:pPr>
            <w:r w:rsidRPr="00586275">
              <w:rPr>
                <w:rFonts w:cs="Calibri"/>
                <w:sz w:val="20"/>
                <w:szCs w:val="20"/>
              </w:rPr>
              <w:t xml:space="preserve">Pracovníci ve </w:t>
            </w:r>
            <w:r w:rsidR="001C1C37" w:rsidRPr="00586275">
              <w:rPr>
                <w:rFonts w:cs="Calibri"/>
                <w:sz w:val="20"/>
                <w:szCs w:val="20"/>
              </w:rPr>
              <w:t>vzdělávání – PP</w:t>
            </w:r>
          </w:p>
        </w:tc>
        <w:tc>
          <w:tcPr>
            <w:tcW w:w="1312" w:type="dxa"/>
            <w:tcBorders>
              <w:top w:val="single" w:sz="12" w:space="0" w:color="auto"/>
              <w:left w:val="single" w:sz="12" w:space="0" w:color="auto"/>
              <w:bottom w:val="single" w:sz="12" w:space="0" w:color="auto"/>
              <w:right w:val="single" w:sz="12" w:space="0" w:color="auto"/>
            </w:tcBorders>
            <w:vAlign w:val="center"/>
          </w:tcPr>
          <w:p w14:paraId="651B404F" w14:textId="77777777" w:rsidR="001005FC" w:rsidRPr="001818ED" w:rsidRDefault="001005FC" w:rsidP="001C1C37">
            <w:pPr>
              <w:jc w:val="center"/>
              <w:rPr>
                <w:rFonts w:cs="Calibri"/>
                <w:sz w:val="20"/>
                <w:szCs w:val="20"/>
              </w:rPr>
            </w:pPr>
            <w:r>
              <w:rPr>
                <w:rFonts w:cs="Calibri"/>
                <w:sz w:val="20"/>
                <w:szCs w:val="20"/>
              </w:rPr>
              <w:t>Inkluze</w:t>
            </w:r>
          </w:p>
        </w:tc>
      </w:tr>
    </w:tbl>
    <w:p w14:paraId="53651FD1" w14:textId="77777777" w:rsidR="00603AB5" w:rsidRDefault="00603AB5" w:rsidP="00031706">
      <w:pPr>
        <w:rPr>
          <w:color w:val="EE0000"/>
        </w:rPr>
      </w:pPr>
    </w:p>
    <w:p w14:paraId="45DB57CA" w14:textId="77777777" w:rsidR="00DA4F2A" w:rsidRDefault="00DA4F2A" w:rsidP="00031706">
      <w:pPr>
        <w:rPr>
          <w:color w:val="EE0000"/>
        </w:rPr>
      </w:pPr>
    </w:p>
    <w:p w14:paraId="130DDFE6" w14:textId="77777777" w:rsidR="00DA4F2A" w:rsidRDefault="00DA4F2A" w:rsidP="00031706">
      <w:pPr>
        <w:rPr>
          <w:color w:val="EE0000"/>
        </w:rPr>
      </w:pPr>
    </w:p>
    <w:tbl>
      <w:tblPr>
        <w:tblStyle w:val="Mkatabulky"/>
        <w:tblW w:w="15877" w:type="dxa"/>
        <w:tblInd w:w="-86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2"/>
        <w:gridCol w:w="471"/>
        <w:gridCol w:w="470"/>
        <w:gridCol w:w="470"/>
        <w:gridCol w:w="470"/>
        <w:gridCol w:w="470"/>
        <w:gridCol w:w="470"/>
        <w:gridCol w:w="470"/>
        <w:gridCol w:w="470"/>
        <w:gridCol w:w="470"/>
        <w:gridCol w:w="470"/>
        <w:gridCol w:w="473"/>
        <w:gridCol w:w="474"/>
        <w:gridCol w:w="474"/>
        <w:gridCol w:w="474"/>
        <w:gridCol w:w="474"/>
        <w:gridCol w:w="470"/>
        <w:gridCol w:w="1047"/>
        <w:gridCol w:w="1081"/>
        <w:gridCol w:w="1115"/>
        <w:gridCol w:w="2652"/>
      </w:tblGrid>
      <w:tr w:rsidR="001005FC" w:rsidRPr="001818ED" w14:paraId="23084F93" w14:textId="77777777" w:rsidTr="0038388D">
        <w:trPr>
          <w:trHeight w:val="537"/>
        </w:trPr>
        <w:tc>
          <w:tcPr>
            <w:tcW w:w="15877"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18CA46BC" w14:textId="77777777" w:rsidR="001005FC" w:rsidRPr="007C771A" w:rsidRDefault="001005FC" w:rsidP="00133719">
            <w:pPr>
              <w:ind w:left="360"/>
              <w:jc w:val="center"/>
              <w:rPr>
                <w:b/>
                <w:bCs/>
              </w:rPr>
            </w:pPr>
            <w:r w:rsidRPr="00B618F4">
              <w:rPr>
                <w:b/>
                <w:bCs/>
              </w:rPr>
              <w:t>7.</w:t>
            </w:r>
            <w:r w:rsidRPr="00B618F4">
              <w:rPr>
                <w:b/>
                <w:bCs/>
              </w:rPr>
              <w:tab/>
              <w:t>PODPORA SPOLUPRÁCE AKTÉRŮ VE VZDĚLÁVÁNÍ V ORP LOUNY FORMOU REALIZACE SPOLEČNÝCH PROJEKTŮ PRO DĚTI A ŽÁKY VEDOUCÍH K ROZVOJI KLÍČOVÝCH KOMPETENCÍ</w:t>
            </w:r>
          </w:p>
        </w:tc>
      </w:tr>
      <w:tr w:rsidR="00D4654B" w:rsidRPr="001818ED" w14:paraId="6C16DECD" w14:textId="77777777" w:rsidTr="0038388D">
        <w:trPr>
          <w:trHeight w:val="366"/>
        </w:trPr>
        <w:tc>
          <w:tcPr>
            <w:tcW w:w="2442" w:type="dxa"/>
            <w:vMerge w:val="restart"/>
            <w:tcBorders>
              <w:top w:val="single" w:sz="12" w:space="0" w:color="auto"/>
              <w:left w:val="single" w:sz="12" w:space="0" w:color="auto"/>
              <w:right w:val="single" w:sz="12" w:space="0" w:color="auto"/>
            </w:tcBorders>
            <w:vAlign w:val="center"/>
          </w:tcPr>
          <w:p w14:paraId="10E17380" w14:textId="77777777" w:rsidR="001005FC" w:rsidRPr="00A61DBB" w:rsidRDefault="001005FC" w:rsidP="00A61DBB">
            <w:pPr>
              <w:spacing w:line="278" w:lineRule="auto"/>
              <w:jc w:val="center"/>
              <w:rPr>
                <w:rFonts w:cs="Calibri"/>
                <w:b/>
                <w:bCs/>
                <w:sz w:val="20"/>
                <w:szCs w:val="20"/>
              </w:rPr>
            </w:pPr>
            <w:r w:rsidRPr="00A61DBB">
              <w:rPr>
                <w:rFonts w:cs="Calibri"/>
                <w:b/>
                <w:bCs/>
                <w:sz w:val="20"/>
                <w:szCs w:val="20"/>
              </w:rPr>
              <w:t>Téma realizované akce</w:t>
            </w:r>
          </w:p>
        </w:tc>
        <w:tc>
          <w:tcPr>
            <w:tcW w:w="7540" w:type="dxa"/>
            <w:gridSpan w:val="16"/>
            <w:tcBorders>
              <w:top w:val="single" w:sz="12" w:space="0" w:color="auto"/>
              <w:left w:val="single" w:sz="12" w:space="0" w:color="auto"/>
              <w:right w:val="single" w:sz="12" w:space="0" w:color="auto"/>
            </w:tcBorders>
            <w:vAlign w:val="center"/>
          </w:tcPr>
          <w:p w14:paraId="3418B8B6" w14:textId="77777777" w:rsidR="001005FC" w:rsidRPr="00A61DBB" w:rsidRDefault="001005FC" w:rsidP="00A61DBB">
            <w:pPr>
              <w:jc w:val="center"/>
              <w:rPr>
                <w:rFonts w:cs="Calibri"/>
                <w:b/>
                <w:bCs/>
                <w:sz w:val="20"/>
                <w:szCs w:val="20"/>
              </w:rPr>
            </w:pPr>
            <w:r w:rsidRPr="00A61DBB">
              <w:rPr>
                <w:rFonts w:cs="Calibri"/>
                <w:b/>
                <w:bCs/>
                <w:sz w:val="20"/>
                <w:szCs w:val="20"/>
              </w:rPr>
              <w:t>Naplněný cíl</w:t>
            </w:r>
          </w:p>
        </w:tc>
        <w:tc>
          <w:tcPr>
            <w:tcW w:w="1047" w:type="dxa"/>
            <w:vMerge w:val="restart"/>
            <w:tcBorders>
              <w:top w:val="single" w:sz="12" w:space="0" w:color="auto"/>
              <w:left w:val="single" w:sz="12" w:space="0" w:color="auto"/>
              <w:right w:val="single" w:sz="12" w:space="0" w:color="auto"/>
            </w:tcBorders>
            <w:vAlign w:val="center"/>
          </w:tcPr>
          <w:p w14:paraId="3372F556" w14:textId="324D906D" w:rsidR="001005FC" w:rsidRPr="00A61DBB" w:rsidRDefault="001005FC" w:rsidP="00A61DBB">
            <w:pPr>
              <w:jc w:val="center"/>
              <w:rPr>
                <w:rFonts w:cs="Calibri"/>
                <w:b/>
                <w:bCs/>
                <w:sz w:val="20"/>
                <w:szCs w:val="20"/>
              </w:rPr>
            </w:pPr>
            <w:r w:rsidRPr="00A61DBB">
              <w:rPr>
                <w:rFonts w:cs="Calibri"/>
                <w:b/>
                <w:bCs/>
                <w:sz w:val="16"/>
                <w:szCs w:val="16"/>
              </w:rPr>
              <w:t xml:space="preserve">VAZBA NA PRACOVNÍ SKUPINU A </w:t>
            </w:r>
            <w:r w:rsidR="00A61DBB" w:rsidRPr="00A61DBB">
              <w:rPr>
                <w:rFonts w:cs="Calibri"/>
                <w:b/>
                <w:bCs/>
                <w:sz w:val="16"/>
                <w:szCs w:val="16"/>
              </w:rPr>
              <w:t>ODKAZ – VYUŽIT</w:t>
            </w:r>
            <w:r w:rsidRPr="00A61DBB">
              <w:rPr>
                <w:rFonts w:cs="Calibri"/>
                <w:b/>
                <w:bCs/>
                <w:sz w:val="16"/>
                <w:szCs w:val="16"/>
              </w:rPr>
              <w:t xml:space="preserve"> VÝSTUP Z DATABÁZE OP VVV</w:t>
            </w:r>
          </w:p>
        </w:tc>
        <w:tc>
          <w:tcPr>
            <w:tcW w:w="1081" w:type="dxa"/>
            <w:vMerge w:val="restart"/>
            <w:tcBorders>
              <w:top w:val="single" w:sz="12" w:space="0" w:color="auto"/>
              <w:left w:val="single" w:sz="12" w:space="0" w:color="auto"/>
              <w:right w:val="single" w:sz="12" w:space="0" w:color="auto"/>
            </w:tcBorders>
            <w:vAlign w:val="center"/>
          </w:tcPr>
          <w:p w14:paraId="5C3AA833" w14:textId="77777777" w:rsidR="001005FC" w:rsidRPr="00A61DBB" w:rsidRDefault="001005FC" w:rsidP="00A61DBB">
            <w:pPr>
              <w:jc w:val="center"/>
              <w:rPr>
                <w:rFonts w:cs="Calibri"/>
                <w:b/>
                <w:bCs/>
                <w:sz w:val="20"/>
                <w:szCs w:val="20"/>
              </w:rPr>
            </w:pPr>
            <w:r w:rsidRPr="00A61DBB">
              <w:rPr>
                <w:rFonts w:cs="Calibri"/>
                <w:b/>
                <w:bCs/>
                <w:sz w:val="20"/>
                <w:szCs w:val="20"/>
              </w:rPr>
              <w:t>Počet účastníků</w:t>
            </w:r>
          </w:p>
        </w:tc>
        <w:tc>
          <w:tcPr>
            <w:tcW w:w="1115" w:type="dxa"/>
            <w:vMerge w:val="restart"/>
            <w:tcBorders>
              <w:top w:val="single" w:sz="12" w:space="0" w:color="auto"/>
              <w:left w:val="single" w:sz="12" w:space="0" w:color="auto"/>
              <w:right w:val="single" w:sz="12" w:space="0" w:color="auto"/>
            </w:tcBorders>
            <w:vAlign w:val="center"/>
          </w:tcPr>
          <w:p w14:paraId="5153A310" w14:textId="77777777" w:rsidR="001005FC" w:rsidRPr="00A61DBB" w:rsidRDefault="001005FC" w:rsidP="00A61DBB">
            <w:pPr>
              <w:jc w:val="center"/>
              <w:rPr>
                <w:rFonts w:cs="Calibri"/>
                <w:b/>
                <w:bCs/>
                <w:sz w:val="20"/>
                <w:szCs w:val="20"/>
              </w:rPr>
            </w:pPr>
            <w:r w:rsidRPr="00A61DBB">
              <w:rPr>
                <w:rFonts w:cs="Calibri"/>
                <w:b/>
                <w:bCs/>
                <w:sz w:val="20"/>
                <w:szCs w:val="20"/>
              </w:rPr>
              <w:t>Typ účastníků</w:t>
            </w:r>
          </w:p>
        </w:tc>
        <w:tc>
          <w:tcPr>
            <w:tcW w:w="2652" w:type="dxa"/>
            <w:vMerge w:val="restart"/>
            <w:tcBorders>
              <w:top w:val="single" w:sz="12" w:space="0" w:color="auto"/>
              <w:left w:val="single" w:sz="12" w:space="0" w:color="auto"/>
              <w:right w:val="single" w:sz="12" w:space="0" w:color="auto"/>
            </w:tcBorders>
            <w:vAlign w:val="center"/>
          </w:tcPr>
          <w:p w14:paraId="10A3844B" w14:textId="77777777" w:rsidR="001005FC" w:rsidRPr="00A61DBB" w:rsidRDefault="001005FC" w:rsidP="00A61DBB">
            <w:pPr>
              <w:jc w:val="center"/>
              <w:rPr>
                <w:rFonts w:cs="Calibri"/>
                <w:b/>
                <w:bCs/>
                <w:sz w:val="20"/>
                <w:szCs w:val="20"/>
              </w:rPr>
            </w:pPr>
            <w:r w:rsidRPr="00A61DBB">
              <w:rPr>
                <w:rFonts w:cs="Calibri"/>
                <w:b/>
                <w:bCs/>
                <w:sz w:val="20"/>
                <w:szCs w:val="20"/>
              </w:rPr>
              <w:t>Téma</w:t>
            </w:r>
          </w:p>
        </w:tc>
      </w:tr>
      <w:tr w:rsidR="00DB59C8" w:rsidRPr="001818ED" w14:paraId="6A7323EF" w14:textId="77777777" w:rsidTr="0038388D">
        <w:trPr>
          <w:trHeight w:val="366"/>
        </w:trPr>
        <w:tc>
          <w:tcPr>
            <w:tcW w:w="2442" w:type="dxa"/>
            <w:vMerge/>
            <w:tcBorders>
              <w:left w:val="single" w:sz="12" w:space="0" w:color="auto"/>
              <w:right w:val="single" w:sz="12" w:space="0" w:color="auto"/>
            </w:tcBorders>
            <w:vAlign w:val="center"/>
          </w:tcPr>
          <w:p w14:paraId="446E4918" w14:textId="77777777" w:rsidR="001005FC" w:rsidRPr="00A61DBB" w:rsidRDefault="001005FC" w:rsidP="00A61DBB">
            <w:pPr>
              <w:jc w:val="center"/>
              <w:rPr>
                <w:rFonts w:cs="Calibri"/>
                <w:sz w:val="16"/>
                <w:szCs w:val="16"/>
              </w:rPr>
            </w:pPr>
          </w:p>
        </w:tc>
        <w:tc>
          <w:tcPr>
            <w:tcW w:w="471" w:type="dxa"/>
            <w:tcBorders>
              <w:top w:val="single" w:sz="12" w:space="0" w:color="auto"/>
              <w:left w:val="single" w:sz="12" w:space="0" w:color="auto"/>
            </w:tcBorders>
            <w:vAlign w:val="center"/>
          </w:tcPr>
          <w:p w14:paraId="55F709D7" w14:textId="77777777" w:rsidR="001005FC" w:rsidRPr="00A61DBB" w:rsidRDefault="001005FC" w:rsidP="00A61DBB">
            <w:pPr>
              <w:jc w:val="center"/>
              <w:rPr>
                <w:rFonts w:cs="Calibri"/>
                <w:sz w:val="20"/>
                <w:szCs w:val="20"/>
              </w:rPr>
            </w:pPr>
            <w:r w:rsidRPr="00A61DBB">
              <w:rPr>
                <w:rFonts w:cs="Calibri"/>
                <w:sz w:val="20"/>
                <w:szCs w:val="20"/>
              </w:rPr>
              <w:t>1.1</w:t>
            </w:r>
          </w:p>
        </w:tc>
        <w:tc>
          <w:tcPr>
            <w:tcW w:w="470" w:type="dxa"/>
            <w:tcBorders>
              <w:top w:val="single" w:sz="12" w:space="0" w:color="auto"/>
            </w:tcBorders>
            <w:vAlign w:val="center"/>
          </w:tcPr>
          <w:p w14:paraId="01415B12" w14:textId="77777777" w:rsidR="001005FC" w:rsidRPr="00A61DBB" w:rsidRDefault="001005FC" w:rsidP="00A61DBB">
            <w:pPr>
              <w:jc w:val="center"/>
              <w:rPr>
                <w:rFonts w:cs="Calibri"/>
                <w:sz w:val="20"/>
                <w:szCs w:val="20"/>
              </w:rPr>
            </w:pPr>
            <w:r w:rsidRPr="00A61DBB">
              <w:rPr>
                <w:rFonts w:cs="Calibri"/>
                <w:sz w:val="20"/>
                <w:szCs w:val="20"/>
              </w:rPr>
              <w:t>1.2</w:t>
            </w:r>
          </w:p>
        </w:tc>
        <w:tc>
          <w:tcPr>
            <w:tcW w:w="470" w:type="dxa"/>
            <w:tcBorders>
              <w:top w:val="single" w:sz="12" w:space="0" w:color="auto"/>
              <w:right w:val="single" w:sz="12" w:space="0" w:color="auto"/>
            </w:tcBorders>
            <w:vAlign w:val="center"/>
          </w:tcPr>
          <w:p w14:paraId="434F6C79" w14:textId="77777777" w:rsidR="001005FC" w:rsidRPr="00A61DBB" w:rsidRDefault="001005FC" w:rsidP="00A61DBB">
            <w:pPr>
              <w:jc w:val="center"/>
              <w:rPr>
                <w:rFonts w:cs="Calibri"/>
                <w:sz w:val="20"/>
                <w:szCs w:val="20"/>
              </w:rPr>
            </w:pPr>
            <w:r w:rsidRPr="00A61DBB">
              <w:rPr>
                <w:rFonts w:cs="Calibri"/>
                <w:sz w:val="20"/>
                <w:szCs w:val="20"/>
              </w:rPr>
              <w:t>1.3</w:t>
            </w:r>
          </w:p>
        </w:tc>
        <w:tc>
          <w:tcPr>
            <w:tcW w:w="470" w:type="dxa"/>
            <w:tcBorders>
              <w:top w:val="single" w:sz="12" w:space="0" w:color="auto"/>
              <w:left w:val="single" w:sz="12" w:space="0" w:color="auto"/>
            </w:tcBorders>
            <w:vAlign w:val="center"/>
          </w:tcPr>
          <w:p w14:paraId="59013ADE" w14:textId="77777777" w:rsidR="001005FC" w:rsidRPr="00A61DBB" w:rsidRDefault="001005FC" w:rsidP="00A61DBB">
            <w:pPr>
              <w:jc w:val="center"/>
              <w:rPr>
                <w:rFonts w:cs="Calibri"/>
                <w:sz w:val="20"/>
                <w:szCs w:val="20"/>
              </w:rPr>
            </w:pPr>
            <w:r w:rsidRPr="00A61DBB">
              <w:rPr>
                <w:rFonts w:cs="Calibri"/>
                <w:sz w:val="20"/>
                <w:szCs w:val="20"/>
              </w:rPr>
              <w:t>2.1</w:t>
            </w:r>
          </w:p>
        </w:tc>
        <w:tc>
          <w:tcPr>
            <w:tcW w:w="470" w:type="dxa"/>
            <w:tcBorders>
              <w:top w:val="single" w:sz="12" w:space="0" w:color="auto"/>
            </w:tcBorders>
            <w:vAlign w:val="center"/>
          </w:tcPr>
          <w:p w14:paraId="1F3C44F2" w14:textId="77777777" w:rsidR="001005FC" w:rsidRPr="00A61DBB" w:rsidRDefault="001005FC" w:rsidP="00A61DBB">
            <w:pPr>
              <w:jc w:val="center"/>
              <w:rPr>
                <w:rFonts w:cs="Calibri"/>
                <w:sz w:val="20"/>
                <w:szCs w:val="20"/>
              </w:rPr>
            </w:pPr>
            <w:r w:rsidRPr="00A61DBB">
              <w:rPr>
                <w:rFonts w:cs="Calibri"/>
                <w:sz w:val="20"/>
                <w:szCs w:val="20"/>
              </w:rPr>
              <w:t>2.2</w:t>
            </w:r>
          </w:p>
        </w:tc>
        <w:tc>
          <w:tcPr>
            <w:tcW w:w="470" w:type="dxa"/>
            <w:tcBorders>
              <w:top w:val="single" w:sz="12" w:space="0" w:color="auto"/>
            </w:tcBorders>
            <w:vAlign w:val="center"/>
          </w:tcPr>
          <w:p w14:paraId="662DB9C6" w14:textId="77777777" w:rsidR="001005FC" w:rsidRPr="00A61DBB" w:rsidRDefault="001005FC" w:rsidP="00A61DBB">
            <w:pPr>
              <w:jc w:val="center"/>
              <w:rPr>
                <w:rFonts w:cs="Calibri"/>
                <w:sz w:val="20"/>
                <w:szCs w:val="20"/>
              </w:rPr>
            </w:pPr>
            <w:r w:rsidRPr="00A61DBB">
              <w:rPr>
                <w:rFonts w:cs="Calibri"/>
                <w:sz w:val="20"/>
                <w:szCs w:val="20"/>
              </w:rPr>
              <w:t>2.3</w:t>
            </w:r>
          </w:p>
        </w:tc>
        <w:tc>
          <w:tcPr>
            <w:tcW w:w="470" w:type="dxa"/>
            <w:tcBorders>
              <w:top w:val="single" w:sz="12" w:space="0" w:color="auto"/>
            </w:tcBorders>
            <w:vAlign w:val="center"/>
          </w:tcPr>
          <w:p w14:paraId="033CD42C" w14:textId="77777777" w:rsidR="001005FC" w:rsidRPr="00A61DBB" w:rsidRDefault="001005FC" w:rsidP="00A61DBB">
            <w:pPr>
              <w:jc w:val="center"/>
              <w:rPr>
                <w:rFonts w:cs="Calibri"/>
                <w:sz w:val="20"/>
                <w:szCs w:val="20"/>
              </w:rPr>
            </w:pPr>
            <w:r w:rsidRPr="00A61DBB">
              <w:rPr>
                <w:rFonts w:cs="Calibri"/>
                <w:sz w:val="20"/>
                <w:szCs w:val="20"/>
              </w:rPr>
              <w:t>2.4</w:t>
            </w:r>
          </w:p>
        </w:tc>
        <w:tc>
          <w:tcPr>
            <w:tcW w:w="470" w:type="dxa"/>
            <w:tcBorders>
              <w:top w:val="single" w:sz="12" w:space="0" w:color="auto"/>
              <w:right w:val="single" w:sz="12" w:space="0" w:color="auto"/>
            </w:tcBorders>
            <w:vAlign w:val="center"/>
          </w:tcPr>
          <w:p w14:paraId="4FA45D65" w14:textId="77777777" w:rsidR="001005FC" w:rsidRPr="00A61DBB" w:rsidRDefault="001005FC" w:rsidP="00A61DBB">
            <w:pPr>
              <w:jc w:val="center"/>
              <w:rPr>
                <w:rFonts w:cs="Calibri"/>
                <w:sz w:val="20"/>
                <w:szCs w:val="20"/>
              </w:rPr>
            </w:pPr>
            <w:r w:rsidRPr="00A61DBB">
              <w:rPr>
                <w:rFonts w:cs="Calibri"/>
                <w:sz w:val="20"/>
                <w:szCs w:val="20"/>
              </w:rPr>
              <w:t>2.5</w:t>
            </w:r>
          </w:p>
        </w:tc>
        <w:tc>
          <w:tcPr>
            <w:tcW w:w="470" w:type="dxa"/>
            <w:tcBorders>
              <w:top w:val="single" w:sz="12" w:space="0" w:color="auto"/>
              <w:left w:val="single" w:sz="12" w:space="0" w:color="auto"/>
            </w:tcBorders>
            <w:vAlign w:val="center"/>
          </w:tcPr>
          <w:p w14:paraId="6F9FDB7C" w14:textId="77777777" w:rsidR="001005FC" w:rsidRPr="00A61DBB" w:rsidRDefault="001005FC" w:rsidP="00A61DBB">
            <w:pPr>
              <w:jc w:val="center"/>
              <w:rPr>
                <w:rFonts w:cs="Calibri"/>
                <w:sz w:val="20"/>
                <w:szCs w:val="20"/>
              </w:rPr>
            </w:pPr>
            <w:r w:rsidRPr="00A61DBB">
              <w:rPr>
                <w:rFonts w:cs="Calibri"/>
                <w:sz w:val="20"/>
                <w:szCs w:val="20"/>
              </w:rPr>
              <w:t>3.1</w:t>
            </w:r>
          </w:p>
        </w:tc>
        <w:tc>
          <w:tcPr>
            <w:tcW w:w="470" w:type="dxa"/>
            <w:tcBorders>
              <w:top w:val="single" w:sz="12" w:space="0" w:color="auto"/>
            </w:tcBorders>
            <w:vAlign w:val="center"/>
          </w:tcPr>
          <w:p w14:paraId="62B41530" w14:textId="77777777" w:rsidR="001005FC" w:rsidRPr="00A61DBB" w:rsidRDefault="001005FC" w:rsidP="00A61DBB">
            <w:pPr>
              <w:jc w:val="center"/>
              <w:rPr>
                <w:rFonts w:cs="Calibri"/>
                <w:sz w:val="20"/>
                <w:szCs w:val="20"/>
              </w:rPr>
            </w:pPr>
            <w:r w:rsidRPr="00A61DBB">
              <w:rPr>
                <w:rFonts w:cs="Calibri"/>
                <w:sz w:val="20"/>
                <w:szCs w:val="20"/>
              </w:rPr>
              <w:t>3.2</w:t>
            </w:r>
          </w:p>
        </w:tc>
        <w:tc>
          <w:tcPr>
            <w:tcW w:w="473" w:type="dxa"/>
            <w:tcBorders>
              <w:top w:val="single" w:sz="12" w:space="0" w:color="auto"/>
              <w:right w:val="single" w:sz="12" w:space="0" w:color="auto"/>
            </w:tcBorders>
            <w:vAlign w:val="center"/>
          </w:tcPr>
          <w:p w14:paraId="319DB711" w14:textId="77777777" w:rsidR="001005FC" w:rsidRPr="00A61DBB" w:rsidRDefault="001005FC" w:rsidP="00A61DBB">
            <w:pPr>
              <w:jc w:val="center"/>
              <w:rPr>
                <w:rFonts w:cs="Calibri"/>
                <w:sz w:val="20"/>
                <w:szCs w:val="20"/>
              </w:rPr>
            </w:pPr>
            <w:r w:rsidRPr="00A61DBB">
              <w:rPr>
                <w:rFonts w:cs="Calibri"/>
                <w:sz w:val="20"/>
                <w:szCs w:val="20"/>
              </w:rPr>
              <w:t>3.3</w:t>
            </w:r>
          </w:p>
        </w:tc>
        <w:tc>
          <w:tcPr>
            <w:tcW w:w="474" w:type="dxa"/>
            <w:tcBorders>
              <w:top w:val="single" w:sz="12" w:space="0" w:color="auto"/>
              <w:left w:val="single" w:sz="12" w:space="0" w:color="auto"/>
              <w:right w:val="single" w:sz="4" w:space="0" w:color="auto"/>
            </w:tcBorders>
            <w:vAlign w:val="center"/>
          </w:tcPr>
          <w:p w14:paraId="0A84DED8" w14:textId="77777777" w:rsidR="001005FC" w:rsidRPr="00A61DBB" w:rsidRDefault="001005FC" w:rsidP="00A61DBB">
            <w:pPr>
              <w:jc w:val="center"/>
              <w:rPr>
                <w:rFonts w:cs="Calibri"/>
                <w:sz w:val="20"/>
                <w:szCs w:val="20"/>
              </w:rPr>
            </w:pPr>
            <w:r w:rsidRPr="00A61DBB">
              <w:rPr>
                <w:rFonts w:cs="Calibri"/>
                <w:sz w:val="20"/>
                <w:szCs w:val="20"/>
              </w:rPr>
              <w:t>4.1</w:t>
            </w:r>
          </w:p>
        </w:tc>
        <w:tc>
          <w:tcPr>
            <w:tcW w:w="474" w:type="dxa"/>
            <w:tcBorders>
              <w:top w:val="single" w:sz="12" w:space="0" w:color="auto"/>
              <w:left w:val="single" w:sz="4" w:space="0" w:color="auto"/>
              <w:right w:val="single" w:sz="12" w:space="0" w:color="auto"/>
            </w:tcBorders>
            <w:vAlign w:val="center"/>
          </w:tcPr>
          <w:p w14:paraId="2665CBE1" w14:textId="77777777" w:rsidR="001005FC" w:rsidRPr="00A61DBB" w:rsidRDefault="001005FC" w:rsidP="00A61DBB">
            <w:pPr>
              <w:jc w:val="center"/>
              <w:rPr>
                <w:rFonts w:cs="Calibri"/>
                <w:sz w:val="20"/>
                <w:szCs w:val="20"/>
              </w:rPr>
            </w:pPr>
            <w:r w:rsidRPr="00A61DBB">
              <w:rPr>
                <w:rFonts w:cs="Calibri"/>
                <w:sz w:val="20"/>
                <w:szCs w:val="20"/>
              </w:rPr>
              <w:t>4.2</w:t>
            </w:r>
          </w:p>
        </w:tc>
        <w:tc>
          <w:tcPr>
            <w:tcW w:w="474" w:type="dxa"/>
            <w:tcBorders>
              <w:top w:val="single" w:sz="12" w:space="0" w:color="auto"/>
              <w:left w:val="single" w:sz="12" w:space="0" w:color="auto"/>
            </w:tcBorders>
            <w:vAlign w:val="center"/>
          </w:tcPr>
          <w:p w14:paraId="2A4B2E30" w14:textId="77777777" w:rsidR="001005FC" w:rsidRPr="00A61DBB" w:rsidRDefault="001005FC" w:rsidP="00A61DBB">
            <w:pPr>
              <w:jc w:val="center"/>
              <w:rPr>
                <w:rFonts w:cs="Calibri"/>
                <w:sz w:val="20"/>
                <w:szCs w:val="20"/>
              </w:rPr>
            </w:pPr>
            <w:r w:rsidRPr="00A61DBB">
              <w:rPr>
                <w:rFonts w:cs="Calibri"/>
                <w:sz w:val="20"/>
                <w:szCs w:val="20"/>
              </w:rPr>
              <w:t>5.1</w:t>
            </w:r>
          </w:p>
        </w:tc>
        <w:tc>
          <w:tcPr>
            <w:tcW w:w="474" w:type="dxa"/>
            <w:tcBorders>
              <w:top w:val="single" w:sz="12" w:space="0" w:color="auto"/>
              <w:right w:val="single" w:sz="4" w:space="0" w:color="auto"/>
            </w:tcBorders>
            <w:vAlign w:val="center"/>
          </w:tcPr>
          <w:p w14:paraId="2137AACD" w14:textId="77777777" w:rsidR="001005FC" w:rsidRPr="00A61DBB" w:rsidRDefault="001005FC" w:rsidP="00A61DBB">
            <w:pPr>
              <w:jc w:val="center"/>
              <w:rPr>
                <w:rFonts w:cs="Calibri"/>
                <w:sz w:val="20"/>
                <w:szCs w:val="20"/>
              </w:rPr>
            </w:pPr>
            <w:r w:rsidRPr="00A61DBB">
              <w:rPr>
                <w:rFonts w:cs="Calibri"/>
                <w:sz w:val="20"/>
                <w:szCs w:val="20"/>
              </w:rPr>
              <w:t>5.2</w:t>
            </w:r>
          </w:p>
        </w:tc>
        <w:tc>
          <w:tcPr>
            <w:tcW w:w="470" w:type="dxa"/>
            <w:tcBorders>
              <w:top w:val="single" w:sz="12" w:space="0" w:color="auto"/>
              <w:left w:val="single" w:sz="4" w:space="0" w:color="auto"/>
              <w:right w:val="single" w:sz="12" w:space="0" w:color="auto"/>
            </w:tcBorders>
            <w:vAlign w:val="center"/>
          </w:tcPr>
          <w:p w14:paraId="6FA03943" w14:textId="77777777" w:rsidR="001005FC" w:rsidRPr="00A61DBB" w:rsidRDefault="001005FC" w:rsidP="00A61DBB">
            <w:pPr>
              <w:jc w:val="center"/>
              <w:rPr>
                <w:rFonts w:cs="Calibri"/>
                <w:sz w:val="20"/>
                <w:szCs w:val="20"/>
              </w:rPr>
            </w:pPr>
            <w:r w:rsidRPr="00A61DBB">
              <w:rPr>
                <w:rFonts w:cs="Calibri"/>
                <w:sz w:val="20"/>
                <w:szCs w:val="20"/>
              </w:rPr>
              <w:t>5.3</w:t>
            </w:r>
          </w:p>
        </w:tc>
        <w:tc>
          <w:tcPr>
            <w:tcW w:w="1047" w:type="dxa"/>
            <w:vMerge/>
            <w:tcBorders>
              <w:left w:val="single" w:sz="12" w:space="0" w:color="auto"/>
              <w:right w:val="single" w:sz="12" w:space="0" w:color="auto"/>
            </w:tcBorders>
            <w:vAlign w:val="center"/>
          </w:tcPr>
          <w:p w14:paraId="70C1A16B" w14:textId="77777777" w:rsidR="001005FC" w:rsidRPr="00A61DBB" w:rsidRDefault="001005FC" w:rsidP="00A61DBB">
            <w:pPr>
              <w:jc w:val="center"/>
              <w:rPr>
                <w:rFonts w:cs="Calibri"/>
                <w:sz w:val="20"/>
                <w:szCs w:val="20"/>
              </w:rPr>
            </w:pPr>
          </w:p>
        </w:tc>
        <w:tc>
          <w:tcPr>
            <w:tcW w:w="1081" w:type="dxa"/>
            <w:vMerge/>
            <w:tcBorders>
              <w:left w:val="single" w:sz="12" w:space="0" w:color="auto"/>
              <w:bottom w:val="single" w:sz="12" w:space="0" w:color="auto"/>
              <w:right w:val="single" w:sz="12" w:space="0" w:color="auto"/>
            </w:tcBorders>
            <w:vAlign w:val="center"/>
          </w:tcPr>
          <w:p w14:paraId="4F5A7D3B" w14:textId="77777777" w:rsidR="001005FC" w:rsidRPr="00A61DBB" w:rsidRDefault="001005FC" w:rsidP="00A61DBB">
            <w:pPr>
              <w:jc w:val="center"/>
              <w:rPr>
                <w:rFonts w:cs="Calibri"/>
                <w:sz w:val="20"/>
                <w:szCs w:val="20"/>
              </w:rPr>
            </w:pPr>
          </w:p>
        </w:tc>
        <w:tc>
          <w:tcPr>
            <w:tcW w:w="1115" w:type="dxa"/>
            <w:vMerge/>
            <w:tcBorders>
              <w:left w:val="single" w:sz="12" w:space="0" w:color="auto"/>
              <w:bottom w:val="single" w:sz="12" w:space="0" w:color="auto"/>
              <w:right w:val="single" w:sz="12" w:space="0" w:color="auto"/>
            </w:tcBorders>
          </w:tcPr>
          <w:p w14:paraId="5D8327E8" w14:textId="77777777" w:rsidR="001005FC" w:rsidRPr="00A61DBB" w:rsidRDefault="001005FC" w:rsidP="00A61DBB">
            <w:pPr>
              <w:jc w:val="center"/>
              <w:rPr>
                <w:rFonts w:cs="Calibri"/>
                <w:sz w:val="20"/>
                <w:szCs w:val="20"/>
              </w:rPr>
            </w:pPr>
          </w:p>
        </w:tc>
        <w:tc>
          <w:tcPr>
            <w:tcW w:w="2652" w:type="dxa"/>
            <w:vMerge/>
            <w:tcBorders>
              <w:left w:val="single" w:sz="12" w:space="0" w:color="auto"/>
              <w:bottom w:val="single" w:sz="12" w:space="0" w:color="auto"/>
              <w:right w:val="single" w:sz="12" w:space="0" w:color="auto"/>
            </w:tcBorders>
          </w:tcPr>
          <w:p w14:paraId="0B9EE991" w14:textId="77777777" w:rsidR="001005FC" w:rsidRPr="00A61DBB" w:rsidRDefault="001005FC" w:rsidP="00A61DBB">
            <w:pPr>
              <w:jc w:val="center"/>
              <w:rPr>
                <w:rFonts w:cs="Calibri"/>
                <w:sz w:val="20"/>
                <w:szCs w:val="20"/>
              </w:rPr>
            </w:pPr>
          </w:p>
        </w:tc>
      </w:tr>
      <w:tr w:rsidR="00DB59C8" w:rsidRPr="001818ED" w14:paraId="40AC45E9" w14:textId="77777777" w:rsidTr="00E36700">
        <w:trPr>
          <w:trHeight w:val="366"/>
        </w:trPr>
        <w:tc>
          <w:tcPr>
            <w:tcW w:w="2442" w:type="dxa"/>
            <w:tcBorders>
              <w:top w:val="single" w:sz="12" w:space="0" w:color="auto"/>
              <w:left w:val="single" w:sz="12" w:space="0" w:color="auto"/>
              <w:right w:val="single" w:sz="12" w:space="0" w:color="auto"/>
            </w:tcBorders>
            <w:vAlign w:val="center"/>
          </w:tcPr>
          <w:p w14:paraId="5E3673DF" w14:textId="77777777" w:rsidR="001005FC" w:rsidRPr="00A61DBB" w:rsidRDefault="001005FC" w:rsidP="00A61DBB">
            <w:pPr>
              <w:jc w:val="center"/>
              <w:rPr>
                <w:rFonts w:cs="Calibri"/>
                <w:b/>
                <w:bCs/>
                <w:sz w:val="16"/>
                <w:szCs w:val="16"/>
              </w:rPr>
            </w:pPr>
            <w:r w:rsidRPr="00A61DBB">
              <w:rPr>
                <w:rFonts w:cs="Calibri"/>
                <w:b/>
                <w:bCs/>
                <w:sz w:val="16"/>
                <w:szCs w:val="16"/>
              </w:rPr>
              <w:t>KROUŽEK ŘEČOVÁ VÝCHOVA</w:t>
            </w:r>
          </w:p>
        </w:tc>
        <w:tc>
          <w:tcPr>
            <w:tcW w:w="471" w:type="dxa"/>
            <w:tcBorders>
              <w:top w:val="single" w:sz="12" w:space="0" w:color="auto"/>
              <w:left w:val="single" w:sz="12" w:space="0" w:color="auto"/>
            </w:tcBorders>
            <w:vAlign w:val="center"/>
          </w:tcPr>
          <w:p w14:paraId="6A08090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12" w:space="0" w:color="auto"/>
            </w:tcBorders>
            <w:vAlign w:val="center"/>
          </w:tcPr>
          <w:p w14:paraId="514E40C8" w14:textId="77777777" w:rsidR="001005FC" w:rsidRPr="00A61DBB" w:rsidRDefault="001005FC" w:rsidP="00A61DBB">
            <w:pPr>
              <w:jc w:val="center"/>
              <w:rPr>
                <w:rFonts w:cs="Calibri"/>
                <w:sz w:val="20"/>
                <w:szCs w:val="20"/>
              </w:rPr>
            </w:pPr>
          </w:p>
        </w:tc>
        <w:tc>
          <w:tcPr>
            <w:tcW w:w="470" w:type="dxa"/>
            <w:tcBorders>
              <w:top w:val="single" w:sz="12" w:space="0" w:color="auto"/>
              <w:right w:val="single" w:sz="12" w:space="0" w:color="auto"/>
            </w:tcBorders>
            <w:vAlign w:val="center"/>
          </w:tcPr>
          <w:p w14:paraId="42181531" w14:textId="77777777" w:rsidR="001005FC" w:rsidRPr="00A61DBB" w:rsidRDefault="001005FC" w:rsidP="00A61DBB">
            <w:pPr>
              <w:jc w:val="center"/>
              <w:rPr>
                <w:rFonts w:cs="Calibri"/>
                <w:sz w:val="20"/>
                <w:szCs w:val="20"/>
              </w:rPr>
            </w:pPr>
          </w:p>
        </w:tc>
        <w:tc>
          <w:tcPr>
            <w:tcW w:w="470" w:type="dxa"/>
            <w:tcBorders>
              <w:top w:val="single" w:sz="12" w:space="0" w:color="auto"/>
              <w:left w:val="single" w:sz="12" w:space="0" w:color="auto"/>
            </w:tcBorders>
            <w:vAlign w:val="center"/>
          </w:tcPr>
          <w:p w14:paraId="30F1DF27"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4A0AB9A7"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18811762"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2B6ACAAB" w14:textId="77777777" w:rsidR="001005FC" w:rsidRPr="00A61DBB" w:rsidRDefault="001005FC" w:rsidP="00A61DBB">
            <w:pPr>
              <w:jc w:val="center"/>
              <w:rPr>
                <w:rFonts w:cs="Calibri"/>
                <w:sz w:val="20"/>
                <w:szCs w:val="20"/>
              </w:rPr>
            </w:pPr>
          </w:p>
        </w:tc>
        <w:tc>
          <w:tcPr>
            <w:tcW w:w="470" w:type="dxa"/>
            <w:tcBorders>
              <w:top w:val="single" w:sz="12" w:space="0" w:color="auto"/>
              <w:right w:val="single" w:sz="12" w:space="0" w:color="auto"/>
            </w:tcBorders>
            <w:vAlign w:val="center"/>
          </w:tcPr>
          <w:p w14:paraId="3AEDC136" w14:textId="77777777" w:rsidR="001005FC" w:rsidRPr="00A61DBB" w:rsidRDefault="001005FC" w:rsidP="00A61DBB">
            <w:pPr>
              <w:jc w:val="center"/>
              <w:rPr>
                <w:rFonts w:cs="Calibri"/>
                <w:sz w:val="20"/>
                <w:szCs w:val="20"/>
              </w:rPr>
            </w:pPr>
          </w:p>
        </w:tc>
        <w:tc>
          <w:tcPr>
            <w:tcW w:w="470" w:type="dxa"/>
            <w:tcBorders>
              <w:top w:val="single" w:sz="12" w:space="0" w:color="auto"/>
              <w:left w:val="single" w:sz="12" w:space="0" w:color="auto"/>
              <w:right w:val="single" w:sz="6" w:space="0" w:color="auto"/>
            </w:tcBorders>
            <w:vAlign w:val="center"/>
          </w:tcPr>
          <w:p w14:paraId="4E1A0C35" w14:textId="77777777" w:rsidR="001005FC" w:rsidRPr="00A61DBB" w:rsidRDefault="001005FC" w:rsidP="00A61DBB">
            <w:pPr>
              <w:jc w:val="center"/>
              <w:rPr>
                <w:rFonts w:cs="Calibri"/>
                <w:sz w:val="20"/>
                <w:szCs w:val="20"/>
              </w:rPr>
            </w:pPr>
          </w:p>
        </w:tc>
        <w:tc>
          <w:tcPr>
            <w:tcW w:w="470" w:type="dxa"/>
            <w:tcBorders>
              <w:top w:val="single" w:sz="12" w:space="0" w:color="auto"/>
              <w:left w:val="single" w:sz="6" w:space="0" w:color="auto"/>
            </w:tcBorders>
            <w:vAlign w:val="center"/>
          </w:tcPr>
          <w:p w14:paraId="5853340E" w14:textId="77777777" w:rsidR="001005FC" w:rsidRPr="00A61DBB" w:rsidRDefault="001005FC" w:rsidP="00A61DBB">
            <w:pPr>
              <w:jc w:val="center"/>
              <w:rPr>
                <w:rFonts w:cs="Calibri"/>
                <w:sz w:val="20"/>
                <w:szCs w:val="20"/>
              </w:rPr>
            </w:pPr>
          </w:p>
        </w:tc>
        <w:tc>
          <w:tcPr>
            <w:tcW w:w="473" w:type="dxa"/>
            <w:tcBorders>
              <w:top w:val="single" w:sz="12" w:space="0" w:color="auto"/>
              <w:right w:val="single" w:sz="12" w:space="0" w:color="auto"/>
            </w:tcBorders>
            <w:vAlign w:val="center"/>
          </w:tcPr>
          <w:p w14:paraId="0B00DF05" w14:textId="77777777" w:rsidR="001005FC" w:rsidRPr="00A61DBB" w:rsidRDefault="001005FC" w:rsidP="00A61DBB">
            <w:pPr>
              <w:jc w:val="center"/>
              <w:rPr>
                <w:rFonts w:cs="Calibri"/>
                <w:sz w:val="20"/>
                <w:szCs w:val="20"/>
              </w:rPr>
            </w:pPr>
          </w:p>
        </w:tc>
        <w:tc>
          <w:tcPr>
            <w:tcW w:w="474" w:type="dxa"/>
            <w:tcBorders>
              <w:top w:val="single" w:sz="12" w:space="0" w:color="auto"/>
              <w:left w:val="single" w:sz="12" w:space="0" w:color="auto"/>
              <w:right w:val="single" w:sz="6" w:space="0" w:color="auto"/>
            </w:tcBorders>
            <w:vAlign w:val="center"/>
          </w:tcPr>
          <w:p w14:paraId="3B7885CE" w14:textId="77777777" w:rsidR="001005FC" w:rsidRPr="00A61DBB" w:rsidRDefault="001005FC" w:rsidP="00A61DBB">
            <w:pPr>
              <w:jc w:val="center"/>
              <w:rPr>
                <w:rFonts w:cs="Calibri"/>
                <w:sz w:val="20"/>
                <w:szCs w:val="20"/>
              </w:rPr>
            </w:pPr>
          </w:p>
        </w:tc>
        <w:tc>
          <w:tcPr>
            <w:tcW w:w="474" w:type="dxa"/>
            <w:tcBorders>
              <w:top w:val="single" w:sz="12" w:space="0" w:color="auto"/>
              <w:left w:val="single" w:sz="6" w:space="0" w:color="auto"/>
              <w:right w:val="single" w:sz="12" w:space="0" w:color="auto"/>
            </w:tcBorders>
            <w:vAlign w:val="center"/>
          </w:tcPr>
          <w:p w14:paraId="19B1F226" w14:textId="77777777" w:rsidR="001005FC" w:rsidRPr="00A61DBB" w:rsidRDefault="001005FC" w:rsidP="00A61DBB">
            <w:pPr>
              <w:jc w:val="center"/>
              <w:rPr>
                <w:rFonts w:cs="Calibri"/>
                <w:sz w:val="20"/>
                <w:szCs w:val="20"/>
              </w:rPr>
            </w:pPr>
          </w:p>
        </w:tc>
        <w:tc>
          <w:tcPr>
            <w:tcW w:w="474" w:type="dxa"/>
            <w:tcBorders>
              <w:top w:val="single" w:sz="12" w:space="0" w:color="auto"/>
              <w:left w:val="single" w:sz="12" w:space="0" w:color="auto"/>
            </w:tcBorders>
            <w:vAlign w:val="center"/>
          </w:tcPr>
          <w:p w14:paraId="5AA36C20" w14:textId="77777777" w:rsidR="001005FC" w:rsidRPr="00A61DBB" w:rsidRDefault="001005FC" w:rsidP="00A61DBB">
            <w:pPr>
              <w:jc w:val="center"/>
              <w:rPr>
                <w:rFonts w:cs="Calibri"/>
                <w:sz w:val="20"/>
                <w:szCs w:val="20"/>
              </w:rPr>
            </w:pPr>
          </w:p>
        </w:tc>
        <w:tc>
          <w:tcPr>
            <w:tcW w:w="474" w:type="dxa"/>
            <w:tcBorders>
              <w:top w:val="single" w:sz="12" w:space="0" w:color="auto"/>
              <w:right w:val="single" w:sz="6" w:space="0" w:color="auto"/>
            </w:tcBorders>
            <w:vAlign w:val="center"/>
          </w:tcPr>
          <w:p w14:paraId="4A77FD0A" w14:textId="77777777" w:rsidR="001005FC" w:rsidRPr="00A61DBB" w:rsidRDefault="001005FC" w:rsidP="00A61DBB">
            <w:pPr>
              <w:jc w:val="center"/>
              <w:rPr>
                <w:rFonts w:cs="Calibri"/>
                <w:sz w:val="20"/>
                <w:szCs w:val="20"/>
              </w:rPr>
            </w:pPr>
          </w:p>
        </w:tc>
        <w:tc>
          <w:tcPr>
            <w:tcW w:w="470" w:type="dxa"/>
            <w:tcBorders>
              <w:top w:val="single" w:sz="12" w:space="0" w:color="auto"/>
              <w:left w:val="single" w:sz="6" w:space="0" w:color="auto"/>
              <w:right w:val="single" w:sz="12" w:space="0" w:color="auto"/>
            </w:tcBorders>
            <w:vAlign w:val="center"/>
          </w:tcPr>
          <w:p w14:paraId="7833344F" w14:textId="77777777" w:rsidR="001005FC" w:rsidRPr="00A61DBB" w:rsidRDefault="001005FC" w:rsidP="00A61DBB">
            <w:pPr>
              <w:jc w:val="center"/>
              <w:rPr>
                <w:rFonts w:cs="Calibri"/>
                <w:sz w:val="20"/>
                <w:szCs w:val="20"/>
              </w:rPr>
            </w:pPr>
          </w:p>
        </w:tc>
        <w:tc>
          <w:tcPr>
            <w:tcW w:w="1047" w:type="dxa"/>
            <w:tcBorders>
              <w:top w:val="single" w:sz="12" w:space="0" w:color="auto"/>
              <w:left w:val="single" w:sz="12" w:space="0" w:color="auto"/>
              <w:right w:val="single" w:sz="12" w:space="0" w:color="auto"/>
            </w:tcBorders>
            <w:vAlign w:val="center"/>
          </w:tcPr>
          <w:p w14:paraId="5F6AA612" w14:textId="77777777" w:rsidR="001005FC" w:rsidRPr="00A61DBB" w:rsidRDefault="001005FC" w:rsidP="00A61DBB">
            <w:pPr>
              <w:jc w:val="center"/>
              <w:rPr>
                <w:rFonts w:cs="Calibri"/>
                <w:sz w:val="18"/>
                <w:szCs w:val="18"/>
              </w:rPr>
            </w:pPr>
            <w:r w:rsidRPr="00A61DBB">
              <w:rPr>
                <w:rFonts w:cs="Calibri"/>
                <w:sz w:val="18"/>
                <w:szCs w:val="18"/>
              </w:rPr>
              <w:t>Příležitost</w:t>
            </w:r>
          </w:p>
        </w:tc>
        <w:tc>
          <w:tcPr>
            <w:tcW w:w="1081"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1971E59F" w14:textId="2C4E1B06" w:rsidR="001005FC" w:rsidRPr="00A61DBB" w:rsidRDefault="00802199" w:rsidP="00A61DBB">
            <w:pPr>
              <w:jc w:val="center"/>
              <w:rPr>
                <w:rFonts w:cs="Calibri"/>
                <w:sz w:val="18"/>
                <w:szCs w:val="18"/>
              </w:rPr>
            </w:pPr>
            <w:r>
              <w:rPr>
                <w:rFonts w:cs="Calibri"/>
                <w:sz w:val="18"/>
                <w:szCs w:val="18"/>
              </w:rPr>
              <w:t>81</w:t>
            </w:r>
          </w:p>
        </w:tc>
        <w:tc>
          <w:tcPr>
            <w:tcW w:w="1115" w:type="dxa"/>
            <w:tcBorders>
              <w:top w:val="single" w:sz="12" w:space="0" w:color="auto"/>
              <w:left w:val="single" w:sz="12" w:space="0" w:color="auto"/>
              <w:bottom w:val="single" w:sz="4" w:space="0" w:color="000000" w:themeColor="text1"/>
              <w:right w:val="single" w:sz="12" w:space="0" w:color="auto"/>
            </w:tcBorders>
            <w:vAlign w:val="center"/>
          </w:tcPr>
          <w:p w14:paraId="4182B983"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12" w:space="0" w:color="auto"/>
              <w:left w:val="single" w:sz="12" w:space="0" w:color="auto"/>
              <w:bottom w:val="single" w:sz="4" w:space="0" w:color="000000" w:themeColor="text1"/>
              <w:right w:val="single" w:sz="12" w:space="0" w:color="auto"/>
            </w:tcBorders>
            <w:vAlign w:val="center"/>
          </w:tcPr>
          <w:p w14:paraId="4F13ABA2" w14:textId="77777777" w:rsidR="001005FC" w:rsidRPr="00A61DBB" w:rsidRDefault="001005FC" w:rsidP="00A61DBB">
            <w:pPr>
              <w:jc w:val="center"/>
              <w:rPr>
                <w:rFonts w:cs="Calibri"/>
                <w:sz w:val="18"/>
                <w:szCs w:val="18"/>
              </w:rPr>
            </w:pPr>
            <w:r w:rsidRPr="00A61DBB">
              <w:rPr>
                <w:rFonts w:cs="Calibri"/>
                <w:sz w:val="18"/>
                <w:szCs w:val="18"/>
              </w:rPr>
              <w:t>Inkluze</w:t>
            </w:r>
          </w:p>
        </w:tc>
      </w:tr>
      <w:tr w:rsidR="00E828D7" w:rsidRPr="001818ED" w14:paraId="7C977986" w14:textId="77777777" w:rsidTr="00F0612C">
        <w:trPr>
          <w:trHeight w:val="288"/>
        </w:trPr>
        <w:tc>
          <w:tcPr>
            <w:tcW w:w="2442" w:type="dxa"/>
            <w:tcBorders>
              <w:left w:val="single" w:sz="12" w:space="0" w:color="auto"/>
              <w:bottom w:val="single" w:sz="4" w:space="0" w:color="auto"/>
              <w:right w:val="single" w:sz="12" w:space="0" w:color="auto"/>
            </w:tcBorders>
            <w:vAlign w:val="center"/>
          </w:tcPr>
          <w:p w14:paraId="2C02D03D" w14:textId="77777777" w:rsidR="001005FC" w:rsidRPr="00A61DBB" w:rsidRDefault="001005FC" w:rsidP="00A61DBB">
            <w:pPr>
              <w:jc w:val="center"/>
              <w:rPr>
                <w:rFonts w:cs="Calibri"/>
                <w:b/>
                <w:bCs/>
                <w:sz w:val="16"/>
                <w:szCs w:val="16"/>
              </w:rPr>
            </w:pPr>
            <w:r w:rsidRPr="00A61DBB">
              <w:rPr>
                <w:rFonts w:cs="Calibri"/>
                <w:b/>
                <w:bCs/>
                <w:sz w:val="16"/>
                <w:szCs w:val="16"/>
              </w:rPr>
              <w:t>CESTA ZA POKLADEM MŮŽE BÝT TRNITÁ</w:t>
            </w:r>
          </w:p>
        </w:tc>
        <w:tc>
          <w:tcPr>
            <w:tcW w:w="471" w:type="dxa"/>
            <w:tcBorders>
              <w:left w:val="single" w:sz="12" w:space="0" w:color="auto"/>
              <w:bottom w:val="single" w:sz="4" w:space="0" w:color="auto"/>
            </w:tcBorders>
            <w:vAlign w:val="center"/>
          </w:tcPr>
          <w:p w14:paraId="02FB90C7"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07EDC2E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right w:val="single" w:sz="12" w:space="0" w:color="auto"/>
            </w:tcBorders>
            <w:vAlign w:val="center"/>
          </w:tcPr>
          <w:p w14:paraId="475A58D5"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tcBorders>
            <w:vAlign w:val="center"/>
          </w:tcPr>
          <w:p w14:paraId="700EB01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7E8679A2"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07F531DE"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6486C86B"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21C3A89C"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6A282630"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214DDE26"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4350220F"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74377383"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vAlign w:val="center"/>
          </w:tcPr>
          <w:p w14:paraId="0E574F2C"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4684F1B9"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753A1C86"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5165241C"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30272183"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683D622C" w14:textId="77777777" w:rsidR="001005FC" w:rsidRPr="00A61DBB" w:rsidRDefault="001005FC" w:rsidP="00A61DBB">
            <w:pPr>
              <w:jc w:val="center"/>
              <w:rPr>
                <w:rFonts w:cs="Calibri"/>
                <w:sz w:val="18"/>
                <w:szCs w:val="18"/>
              </w:rPr>
            </w:pPr>
            <w:r w:rsidRPr="00A61DBB">
              <w:rPr>
                <w:rFonts w:cs="Calibri"/>
                <w:sz w:val="18"/>
                <w:szCs w:val="18"/>
              </w:rPr>
              <w:t>146 žáků 323 dětí</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15EC2C0C"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auto"/>
              <w:right w:val="single" w:sz="12" w:space="0" w:color="auto"/>
            </w:tcBorders>
            <w:vAlign w:val="center"/>
          </w:tcPr>
          <w:p w14:paraId="206277B7" w14:textId="77777777" w:rsidR="001005FC" w:rsidRPr="00A61DBB" w:rsidRDefault="001005FC" w:rsidP="00A61DBB">
            <w:pPr>
              <w:jc w:val="center"/>
              <w:rPr>
                <w:rFonts w:cs="Calibri"/>
                <w:sz w:val="18"/>
                <w:szCs w:val="18"/>
              </w:rPr>
            </w:pPr>
            <w:r w:rsidRPr="00A61DBB">
              <w:rPr>
                <w:rFonts w:cs="Calibri"/>
                <w:sz w:val="18"/>
                <w:szCs w:val="18"/>
              </w:rPr>
              <w:t xml:space="preserve">Matematická </w:t>
            </w:r>
            <w:proofErr w:type="spellStart"/>
            <w:r w:rsidRPr="00A61DBB">
              <w:rPr>
                <w:rFonts w:cs="Calibri"/>
                <w:sz w:val="18"/>
                <w:szCs w:val="18"/>
              </w:rPr>
              <w:t>pre</w:t>
            </w:r>
            <w:proofErr w:type="spellEnd"/>
            <w:r w:rsidRPr="00A61DBB">
              <w:rPr>
                <w:rFonts w:cs="Calibri"/>
                <w:sz w:val="18"/>
                <w:szCs w:val="18"/>
              </w:rPr>
              <w:t>/gramotnost</w:t>
            </w:r>
          </w:p>
        </w:tc>
      </w:tr>
      <w:tr w:rsidR="00A61DBB" w:rsidRPr="001818ED" w14:paraId="64D20DAC" w14:textId="77777777" w:rsidTr="00F0612C">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5A1E05E9" w14:textId="77777777" w:rsidR="001005FC" w:rsidRPr="00A61DBB" w:rsidRDefault="001005FC" w:rsidP="00A61DBB">
            <w:pPr>
              <w:jc w:val="center"/>
              <w:rPr>
                <w:rFonts w:cs="Calibri"/>
                <w:b/>
                <w:bCs/>
                <w:sz w:val="16"/>
                <w:szCs w:val="16"/>
              </w:rPr>
            </w:pPr>
            <w:r w:rsidRPr="00A61DBB">
              <w:rPr>
                <w:rFonts w:cs="Calibri"/>
                <w:b/>
                <w:bCs/>
                <w:sz w:val="16"/>
                <w:szCs w:val="16"/>
              </w:rPr>
              <w:t xml:space="preserve">POHÁDKOVÝ MARATON                                                                                                                                                   </w:t>
            </w:r>
          </w:p>
        </w:tc>
        <w:tc>
          <w:tcPr>
            <w:tcW w:w="471" w:type="dxa"/>
            <w:tcBorders>
              <w:top w:val="single" w:sz="4" w:space="0" w:color="auto"/>
              <w:left w:val="single" w:sz="12" w:space="0" w:color="auto"/>
              <w:bottom w:val="single" w:sz="4" w:space="0" w:color="auto"/>
            </w:tcBorders>
            <w:vAlign w:val="center"/>
          </w:tcPr>
          <w:p w14:paraId="4CD59BC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39C5FCDB"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right w:val="single" w:sz="12" w:space="0" w:color="auto"/>
            </w:tcBorders>
            <w:vAlign w:val="center"/>
          </w:tcPr>
          <w:p w14:paraId="7B82360C"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tcBorders>
            <w:vAlign w:val="center"/>
          </w:tcPr>
          <w:p w14:paraId="4D60580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041EE7E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30B45CF2"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125E6E5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4BBB721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vAlign w:val="center"/>
          </w:tcPr>
          <w:p w14:paraId="7115CE6C"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C9D0A28"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5F9B835C"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6C0B50BD"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09254738"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7629D9D3"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3E96737B"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2CD90B07"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D88E11D"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30D9A6" w14:textId="77777777" w:rsidR="001005FC" w:rsidRPr="00A61DBB" w:rsidRDefault="001005FC" w:rsidP="00A61DBB">
            <w:pPr>
              <w:jc w:val="center"/>
              <w:rPr>
                <w:rFonts w:cs="Calibri"/>
                <w:sz w:val="18"/>
                <w:szCs w:val="18"/>
              </w:rPr>
            </w:pPr>
            <w:r w:rsidRPr="00A61DBB">
              <w:rPr>
                <w:rFonts w:cs="Calibri"/>
                <w:sz w:val="18"/>
                <w:szCs w:val="18"/>
              </w:rPr>
              <w:t>200 žáků 289 dětí</w:t>
            </w:r>
          </w:p>
        </w:tc>
        <w:tc>
          <w:tcPr>
            <w:tcW w:w="1115" w:type="dxa"/>
            <w:tcBorders>
              <w:top w:val="single" w:sz="4" w:space="0" w:color="auto"/>
              <w:left w:val="single" w:sz="12" w:space="0" w:color="auto"/>
              <w:bottom w:val="single" w:sz="4" w:space="0" w:color="auto"/>
              <w:right w:val="single" w:sz="12" w:space="0" w:color="auto"/>
            </w:tcBorders>
            <w:vAlign w:val="center"/>
          </w:tcPr>
          <w:p w14:paraId="181A6D0E"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auto"/>
              <w:left w:val="single" w:sz="12" w:space="0" w:color="auto"/>
              <w:bottom w:val="single" w:sz="4" w:space="0" w:color="auto"/>
              <w:right w:val="single" w:sz="12" w:space="0" w:color="auto"/>
            </w:tcBorders>
            <w:vAlign w:val="center"/>
          </w:tcPr>
          <w:p w14:paraId="48D66AF5" w14:textId="77777777" w:rsidR="001005FC" w:rsidRPr="00A61DBB" w:rsidRDefault="001005FC" w:rsidP="00A61DBB">
            <w:pPr>
              <w:jc w:val="center"/>
              <w:rPr>
                <w:rFonts w:cs="Calibri"/>
                <w:sz w:val="18"/>
                <w:szCs w:val="18"/>
              </w:rPr>
            </w:pPr>
            <w:r w:rsidRPr="00A61DBB">
              <w:rPr>
                <w:rFonts w:cs="Calibri"/>
                <w:sz w:val="18"/>
                <w:szCs w:val="18"/>
              </w:rPr>
              <w:t xml:space="preserve">Čtenářská </w:t>
            </w:r>
            <w:proofErr w:type="spellStart"/>
            <w:r w:rsidRPr="00A61DBB">
              <w:rPr>
                <w:rFonts w:cs="Calibri"/>
                <w:sz w:val="18"/>
                <w:szCs w:val="18"/>
              </w:rPr>
              <w:t>pre</w:t>
            </w:r>
            <w:proofErr w:type="spellEnd"/>
            <w:r w:rsidRPr="00A61DBB">
              <w:rPr>
                <w:rFonts w:cs="Calibri"/>
                <w:sz w:val="18"/>
                <w:szCs w:val="18"/>
              </w:rPr>
              <w:t>/gramotnost</w:t>
            </w:r>
          </w:p>
        </w:tc>
      </w:tr>
      <w:tr w:rsidR="00A61DBB" w:rsidRPr="001818ED" w14:paraId="142265AD" w14:textId="77777777" w:rsidTr="00F0612C">
        <w:trPr>
          <w:trHeight w:val="288"/>
        </w:trPr>
        <w:tc>
          <w:tcPr>
            <w:tcW w:w="244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4DC4604" w14:textId="03C73847" w:rsidR="001005FC" w:rsidRPr="00A61DBB" w:rsidRDefault="001005FC" w:rsidP="0018731B">
            <w:pPr>
              <w:jc w:val="center"/>
              <w:rPr>
                <w:rFonts w:cs="Calibri"/>
                <w:b/>
                <w:bCs/>
                <w:sz w:val="16"/>
                <w:szCs w:val="16"/>
              </w:rPr>
            </w:pPr>
            <w:r w:rsidRPr="00A61DBB">
              <w:rPr>
                <w:rFonts w:cs="Calibri"/>
                <w:b/>
                <w:bCs/>
                <w:sz w:val="16"/>
                <w:szCs w:val="16"/>
              </w:rPr>
              <w:t xml:space="preserve">POHÁDKOVÉ ČTENÍ S MALOVÁNÍM </w:t>
            </w:r>
          </w:p>
        </w:tc>
        <w:tc>
          <w:tcPr>
            <w:tcW w:w="471" w:type="dxa"/>
            <w:tcBorders>
              <w:top w:val="single" w:sz="4" w:space="0" w:color="auto"/>
              <w:left w:val="single" w:sz="12" w:space="0" w:color="auto"/>
              <w:bottom w:val="single" w:sz="4" w:space="0" w:color="auto"/>
            </w:tcBorders>
            <w:shd w:val="clear" w:color="auto" w:fill="FFFFFF" w:themeFill="background1"/>
            <w:vAlign w:val="center"/>
          </w:tcPr>
          <w:p w14:paraId="3176BBD4"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33108C95"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right w:val="single" w:sz="12" w:space="0" w:color="auto"/>
            </w:tcBorders>
            <w:shd w:val="clear" w:color="auto" w:fill="FFFFFF" w:themeFill="background1"/>
            <w:vAlign w:val="center"/>
          </w:tcPr>
          <w:p w14:paraId="1CEDFE6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tcBorders>
            <w:shd w:val="clear" w:color="auto" w:fill="FFFFFF" w:themeFill="background1"/>
            <w:vAlign w:val="center"/>
          </w:tcPr>
          <w:p w14:paraId="714694A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3BC2C56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shd w:val="clear" w:color="auto" w:fill="FFFFFF" w:themeFill="background1"/>
            <w:vAlign w:val="center"/>
          </w:tcPr>
          <w:p w14:paraId="3A1CEE4B"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02EE8B3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shd w:val="clear" w:color="auto" w:fill="FFFFFF" w:themeFill="background1"/>
            <w:vAlign w:val="center"/>
          </w:tcPr>
          <w:p w14:paraId="145F79E6"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shd w:val="clear" w:color="auto" w:fill="FFFFFF" w:themeFill="background1"/>
            <w:vAlign w:val="center"/>
          </w:tcPr>
          <w:p w14:paraId="2DD439E2"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shd w:val="clear" w:color="auto" w:fill="FFFFFF" w:themeFill="background1"/>
            <w:vAlign w:val="center"/>
          </w:tcPr>
          <w:p w14:paraId="41BD6EF7"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shd w:val="clear" w:color="auto" w:fill="FFFFFF" w:themeFill="background1"/>
            <w:vAlign w:val="center"/>
          </w:tcPr>
          <w:p w14:paraId="1B56C7BC"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shd w:val="clear" w:color="auto" w:fill="FFFFFF" w:themeFill="background1"/>
            <w:vAlign w:val="center"/>
          </w:tcPr>
          <w:p w14:paraId="6B392E24"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0BAC19C9"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shd w:val="clear" w:color="auto" w:fill="FFFFFF" w:themeFill="background1"/>
            <w:vAlign w:val="center"/>
          </w:tcPr>
          <w:p w14:paraId="6465ED7D"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shd w:val="clear" w:color="auto" w:fill="FFFFFF" w:themeFill="background1"/>
            <w:vAlign w:val="center"/>
          </w:tcPr>
          <w:p w14:paraId="3554BA77"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0E8229D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8C094E"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4DB3E7" w14:textId="77777777" w:rsidR="001005FC" w:rsidRPr="00A61DBB" w:rsidRDefault="001005FC" w:rsidP="00A61DBB">
            <w:pPr>
              <w:jc w:val="center"/>
              <w:rPr>
                <w:rFonts w:cs="Calibri"/>
                <w:sz w:val="18"/>
                <w:szCs w:val="18"/>
              </w:rPr>
            </w:pPr>
            <w:r w:rsidRPr="00A61DBB">
              <w:rPr>
                <w:rFonts w:cs="Calibri"/>
                <w:sz w:val="18"/>
                <w:szCs w:val="18"/>
              </w:rPr>
              <w:t>83 žáků 243 dětí</w:t>
            </w:r>
          </w:p>
        </w:tc>
        <w:tc>
          <w:tcPr>
            <w:tcW w:w="1115" w:type="dxa"/>
            <w:tcBorders>
              <w:top w:val="single" w:sz="4" w:space="0" w:color="auto"/>
              <w:left w:val="single" w:sz="12" w:space="0" w:color="auto"/>
              <w:bottom w:val="single" w:sz="4" w:space="0" w:color="auto"/>
              <w:right w:val="single" w:sz="12" w:space="0" w:color="auto"/>
            </w:tcBorders>
            <w:vAlign w:val="center"/>
          </w:tcPr>
          <w:p w14:paraId="5CFB7218"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auto"/>
              <w:left w:val="single" w:sz="12" w:space="0" w:color="auto"/>
              <w:bottom w:val="single" w:sz="4" w:space="0" w:color="000000" w:themeColor="text1"/>
              <w:right w:val="single" w:sz="12" w:space="0" w:color="auto"/>
            </w:tcBorders>
            <w:vAlign w:val="center"/>
          </w:tcPr>
          <w:p w14:paraId="3554E001" w14:textId="77777777" w:rsidR="001005FC" w:rsidRPr="00A61DBB" w:rsidRDefault="001005FC" w:rsidP="00A61DBB">
            <w:pPr>
              <w:jc w:val="center"/>
              <w:rPr>
                <w:rFonts w:cs="Calibri"/>
                <w:sz w:val="18"/>
                <w:szCs w:val="18"/>
              </w:rPr>
            </w:pPr>
            <w:r w:rsidRPr="00A61DBB">
              <w:rPr>
                <w:rFonts w:cs="Calibri"/>
                <w:sz w:val="18"/>
                <w:szCs w:val="18"/>
              </w:rPr>
              <w:t xml:space="preserve">Čtenářská </w:t>
            </w:r>
            <w:proofErr w:type="spellStart"/>
            <w:r w:rsidRPr="00A61DBB">
              <w:rPr>
                <w:rFonts w:cs="Calibri"/>
                <w:sz w:val="18"/>
                <w:szCs w:val="18"/>
              </w:rPr>
              <w:t>pre</w:t>
            </w:r>
            <w:proofErr w:type="spellEnd"/>
            <w:r w:rsidRPr="00A61DBB">
              <w:rPr>
                <w:rFonts w:cs="Calibri"/>
                <w:sz w:val="18"/>
                <w:szCs w:val="18"/>
              </w:rPr>
              <w:t>/gramotnost</w:t>
            </w:r>
          </w:p>
        </w:tc>
      </w:tr>
      <w:tr w:rsidR="00A61DBB" w:rsidRPr="001818ED" w14:paraId="1CBBBEB9" w14:textId="77777777" w:rsidTr="00E36700">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06A35320" w14:textId="77777777" w:rsidR="001005FC" w:rsidRPr="00A61DBB" w:rsidRDefault="001005FC" w:rsidP="00A61DBB">
            <w:pPr>
              <w:jc w:val="center"/>
              <w:rPr>
                <w:rFonts w:cs="Calibri"/>
                <w:b/>
                <w:bCs/>
                <w:sz w:val="16"/>
                <w:szCs w:val="16"/>
              </w:rPr>
            </w:pPr>
            <w:r w:rsidRPr="00A61DBB">
              <w:rPr>
                <w:rFonts w:cs="Calibri"/>
                <w:b/>
                <w:bCs/>
                <w:sz w:val="16"/>
                <w:szCs w:val="16"/>
              </w:rPr>
              <w:t>AUTA</w:t>
            </w:r>
          </w:p>
        </w:tc>
        <w:tc>
          <w:tcPr>
            <w:tcW w:w="471" w:type="dxa"/>
            <w:tcBorders>
              <w:top w:val="single" w:sz="4" w:space="0" w:color="auto"/>
              <w:left w:val="single" w:sz="12" w:space="0" w:color="auto"/>
              <w:bottom w:val="single" w:sz="4" w:space="0" w:color="auto"/>
            </w:tcBorders>
            <w:vAlign w:val="center"/>
          </w:tcPr>
          <w:p w14:paraId="42B8ABB8"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1A09B6B" w14:textId="77777777" w:rsidR="001005FC" w:rsidRPr="00A61DBB" w:rsidRDefault="001005FC" w:rsidP="00A61DBB">
            <w:pPr>
              <w:jc w:val="center"/>
              <w:rPr>
                <w:rFonts w:cs="Calibri"/>
                <w:sz w:val="18"/>
                <w:szCs w:val="18"/>
              </w:rPr>
            </w:pPr>
            <w:r w:rsidRPr="00A61DBB">
              <w:rPr>
                <w:rFonts w:cs="Calibri"/>
                <w:sz w:val="18"/>
                <w:szCs w:val="18"/>
              </w:rPr>
              <w:t>X</w:t>
            </w:r>
          </w:p>
        </w:tc>
        <w:tc>
          <w:tcPr>
            <w:tcW w:w="470" w:type="dxa"/>
            <w:tcBorders>
              <w:top w:val="single" w:sz="4" w:space="0" w:color="auto"/>
              <w:bottom w:val="single" w:sz="4" w:space="0" w:color="auto"/>
              <w:right w:val="single" w:sz="12" w:space="0" w:color="auto"/>
            </w:tcBorders>
            <w:vAlign w:val="center"/>
          </w:tcPr>
          <w:p w14:paraId="49772F16"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7C56495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1547789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71EA6D3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96C6C1C"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5F7C50B3"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vAlign w:val="center"/>
          </w:tcPr>
          <w:p w14:paraId="3F30DDC3"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50B8498C"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48EA532E"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6085E4F3"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0BAD24EF"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0C6E9276"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08F55DBC"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4819B6DC"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D88ED4A"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0401C8" w14:textId="77777777" w:rsidR="001005FC" w:rsidRPr="00A61DBB" w:rsidRDefault="001005FC" w:rsidP="00A61DBB">
            <w:pPr>
              <w:jc w:val="center"/>
              <w:rPr>
                <w:rFonts w:cs="Calibri"/>
                <w:sz w:val="18"/>
                <w:szCs w:val="18"/>
              </w:rPr>
            </w:pPr>
            <w:r w:rsidRPr="00A61DBB">
              <w:rPr>
                <w:rFonts w:cs="Calibri"/>
                <w:sz w:val="18"/>
                <w:szCs w:val="18"/>
              </w:rPr>
              <w:t>85 dětí     10 žáků</w:t>
            </w:r>
          </w:p>
        </w:tc>
        <w:tc>
          <w:tcPr>
            <w:tcW w:w="1115" w:type="dxa"/>
            <w:tcBorders>
              <w:top w:val="single" w:sz="4" w:space="0" w:color="auto"/>
              <w:left w:val="single" w:sz="12" w:space="0" w:color="auto"/>
              <w:bottom w:val="single" w:sz="4" w:space="0" w:color="auto"/>
              <w:right w:val="single" w:sz="12" w:space="0" w:color="auto"/>
            </w:tcBorders>
            <w:vAlign w:val="center"/>
          </w:tcPr>
          <w:p w14:paraId="19C51D97"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auto"/>
              <w:right w:val="single" w:sz="12" w:space="0" w:color="auto"/>
            </w:tcBorders>
            <w:vAlign w:val="center"/>
          </w:tcPr>
          <w:p w14:paraId="3A0CEBB8"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A61DBB" w:rsidRPr="001818ED" w14:paraId="39BA8AF9" w14:textId="77777777" w:rsidTr="00E36700">
        <w:trPr>
          <w:trHeight w:val="288"/>
        </w:trPr>
        <w:tc>
          <w:tcPr>
            <w:tcW w:w="2442" w:type="dxa"/>
            <w:tcBorders>
              <w:top w:val="single" w:sz="4" w:space="0" w:color="auto"/>
              <w:left w:val="single" w:sz="12" w:space="0" w:color="auto"/>
              <w:bottom w:val="single" w:sz="4" w:space="0" w:color="auto"/>
              <w:right w:val="single" w:sz="12" w:space="0" w:color="auto"/>
            </w:tcBorders>
            <w:vAlign w:val="center"/>
          </w:tcPr>
          <w:p w14:paraId="6990809E" w14:textId="77777777" w:rsidR="001005FC" w:rsidRPr="00A61DBB" w:rsidRDefault="001005FC" w:rsidP="00A61DBB">
            <w:pPr>
              <w:jc w:val="center"/>
              <w:rPr>
                <w:rFonts w:cs="Calibri"/>
                <w:b/>
                <w:bCs/>
                <w:sz w:val="16"/>
                <w:szCs w:val="16"/>
              </w:rPr>
            </w:pPr>
            <w:r w:rsidRPr="00A61DBB">
              <w:rPr>
                <w:rFonts w:cs="Calibri"/>
                <w:b/>
                <w:bCs/>
                <w:sz w:val="16"/>
                <w:szCs w:val="16"/>
              </w:rPr>
              <w:t xml:space="preserve">KOLO ŠTĚSTÍ </w:t>
            </w:r>
          </w:p>
        </w:tc>
        <w:tc>
          <w:tcPr>
            <w:tcW w:w="471" w:type="dxa"/>
            <w:tcBorders>
              <w:top w:val="single" w:sz="4" w:space="0" w:color="auto"/>
              <w:left w:val="single" w:sz="12" w:space="0" w:color="auto"/>
              <w:bottom w:val="single" w:sz="4" w:space="0" w:color="auto"/>
            </w:tcBorders>
            <w:vAlign w:val="center"/>
          </w:tcPr>
          <w:p w14:paraId="67A31D3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77A3BAF0"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5F4776BB"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53A2D35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2893015C"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2AA7DBD9"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04A9DAD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033E319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right w:val="single" w:sz="6" w:space="0" w:color="auto"/>
            </w:tcBorders>
            <w:vAlign w:val="center"/>
          </w:tcPr>
          <w:p w14:paraId="0402525E"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81E9D11"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797C797E"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374DD002"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3F31B2AB"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70A03112"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4C876F6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6" w:space="0" w:color="auto"/>
              <w:bottom w:val="single" w:sz="4" w:space="0" w:color="auto"/>
              <w:right w:val="single" w:sz="12" w:space="0" w:color="auto"/>
            </w:tcBorders>
            <w:vAlign w:val="center"/>
          </w:tcPr>
          <w:p w14:paraId="02C9C9F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255D2C3"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01834801" w14:textId="77777777" w:rsidR="001005FC" w:rsidRPr="00A61DBB" w:rsidRDefault="001005FC" w:rsidP="00A61DBB">
            <w:pPr>
              <w:jc w:val="center"/>
              <w:rPr>
                <w:rFonts w:cs="Calibri"/>
                <w:sz w:val="18"/>
                <w:szCs w:val="18"/>
              </w:rPr>
            </w:pPr>
            <w:r w:rsidRPr="00A61DBB">
              <w:rPr>
                <w:rFonts w:cs="Calibri"/>
                <w:sz w:val="18"/>
                <w:szCs w:val="18"/>
              </w:rPr>
              <w:t>77</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246E0B95"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auto"/>
              <w:left w:val="single" w:sz="12" w:space="0" w:color="auto"/>
              <w:bottom w:val="single" w:sz="4" w:space="0" w:color="000000" w:themeColor="text1"/>
              <w:right w:val="single" w:sz="12" w:space="0" w:color="auto"/>
            </w:tcBorders>
            <w:vAlign w:val="center"/>
          </w:tcPr>
          <w:p w14:paraId="2CBF15F8"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E828D7" w:rsidRPr="001818ED" w14:paraId="6C817E84" w14:textId="77777777" w:rsidTr="00E36700">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4472334F" w14:textId="77777777" w:rsidR="001005FC" w:rsidRPr="00A61DBB" w:rsidRDefault="001005FC" w:rsidP="00A61DBB">
            <w:pPr>
              <w:jc w:val="center"/>
              <w:rPr>
                <w:rFonts w:cs="Calibri"/>
                <w:b/>
                <w:bCs/>
                <w:sz w:val="16"/>
                <w:szCs w:val="16"/>
              </w:rPr>
            </w:pPr>
            <w:r w:rsidRPr="00A61DBB">
              <w:rPr>
                <w:rFonts w:cs="Calibri"/>
                <w:b/>
                <w:bCs/>
                <w:sz w:val="16"/>
                <w:szCs w:val="16"/>
              </w:rPr>
              <w:t>WORKSHOPY PRO DĚTI – ROBOTICKÉ HRAČKY</w:t>
            </w:r>
          </w:p>
        </w:tc>
        <w:tc>
          <w:tcPr>
            <w:tcW w:w="471" w:type="dxa"/>
            <w:tcBorders>
              <w:top w:val="single" w:sz="4" w:space="0" w:color="auto"/>
              <w:left w:val="single" w:sz="12" w:space="0" w:color="auto"/>
              <w:bottom w:val="single" w:sz="4" w:space="0" w:color="auto"/>
            </w:tcBorders>
            <w:vAlign w:val="center"/>
          </w:tcPr>
          <w:p w14:paraId="6C272C5F"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35DE2E13"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279A6898"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69AB52F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6C9A3C4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740716E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F06953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4A97AEE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right w:val="single" w:sz="6" w:space="0" w:color="auto"/>
            </w:tcBorders>
            <w:vAlign w:val="center"/>
          </w:tcPr>
          <w:p w14:paraId="381DD625"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BAD1770"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6A692742"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5F140DAE"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1F5DABF9"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679B282D"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46613371"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19FF61E0"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755A9075"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2E64E0A6" w14:textId="77777777" w:rsidR="001005FC" w:rsidRPr="00A61DBB" w:rsidRDefault="001005FC" w:rsidP="00A61DBB">
            <w:pPr>
              <w:jc w:val="center"/>
              <w:rPr>
                <w:rFonts w:cs="Calibri"/>
                <w:sz w:val="18"/>
                <w:szCs w:val="18"/>
              </w:rPr>
            </w:pPr>
            <w:r w:rsidRPr="00A61DBB">
              <w:rPr>
                <w:rFonts w:cs="Calibri"/>
                <w:sz w:val="18"/>
                <w:szCs w:val="18"/>
              </w:rPr>
              <w:t>77</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6F0B1BCA"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8360C45"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DB59C8" w:rsidRPr="001818ED" w14:paraId="47E09D62"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3EDF8AC9" w14:textId="77777777" w:rsidR="001005FC" w:rsidRPr="00A61DBB" w:rsidRDefault="001005FC" w:rsidP="00A61DBB">
            <w:pPr>
              <w:jc w:val="center"/>
              <w:rPr>
                <w:rFonts w:cs="Calibri"/>
                <w:b/>
                <w:bCs/>
                <w:sz w:val="16"/>
                <w:szCs w:val="16"/>
              </w:rPr>
            </w:pPr>
            <w:r w:rsidRPr="00A61DBB">
              <w:rPr>
                <w:rFonts w:cs="Calibri"/>
                <w:b/>
                <w:bCs/>
                <w:sz w:val="16"/>
                <w:szCs w:val="16"/>
              </w:rPr>
              <w:t xml:space="preserve">FIKTIVNÍ PODNIKÁNÍ                                                                                                                                                                                                                                                                                                                                                             </w:t>
            </w:r>
          </w:p>
        </w:tc>
        <w:tc>
          <w:tcPr>
            <w:tcW w:w="471" w:type="dxa"/>
            <w:tcBorders>
              <w:top w:val="single" w:sz="4" w:space="0" w:color="auto"/>
              <w:left w:val="single" w:sz="12" w:space="0" w:color="auto"/>
            </w:tcBorders>
            <w:vAlign w:val="center"/>
          </w:tcPr>
          <w:p w14:paraId="20DC0C2D"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4CBD4F1"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AB4FD0B"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5C5C3A27"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92FDBFC"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C17290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3F8D4975"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2A47E087"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227D5869"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3DB584EB"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77B8FDDD"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0EF006F7"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2947F8FD"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4927D1C9"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17A7D7A0"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1D07D32B"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503CDB62"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49B9125F" w14:textId="77777777" w:rsidR="001005FC" w:rsidRPr="00A61DBB" w:rsidRDefault="001005FC" w:rsidP="00A61DBB">
            <w:pPr>
              <w:jc w:val="center"/>
              <w:rPr>
                <w:rFonts w:cs="Calibri"/>
                <w:sz w:val="18"/>
                <w:szCs w:val="18"/>
              </w:rPr>
            </w:pPr>
            <w:r w:rsidRPr="00A61DBB">
              <w:rPr>
                <w:rFonts w:cs="Calibri"/>
                <w:sz w:val="18"/>
                <w:szCs w:val="18"/>
              </w:rPr>
              <w:t>51</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5C02A332" w14:textId="77777777" w:rsidR="001005FC" w:rsidRPr="00A61DBB" w:rsidRDefault="001005FC" w:rsidP="00A61DBB">
            <w:pPr>
              <w:jc w:val="center"/>
              <w:rPr>
                <w:rFonts w:cs="Calibri"/>
                <w:sz w:val="18"/>
                <w:szCs w:val="18"/>
              </w:rPr>
            </w:pPr>
            <w:r w:rsidRPr="00A61DBB">
              <w:rPr>
                <w:rFonts w:cs="Calibri"/>
                <w:sz w:val="18"/>
                <w:szCs w:val="18"/>
              </w:rPr>
              <w:t>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C3BA973" w14:textId="77777777" w:rsidR="001005FC" w:rsidRPr="00A61DBB" w:rsidRDefault="001005FC" w:rsidP="00A61DBB">
            <w:pPr>
              <w:jc w:val="center"/>
              <w:rPr>
                <w:rFonts w:cs="Calibri"/>
                <w:sz w:val="18"/>
                <w:szCs w:val="18"/>
              </w:rPr>
            </w:pPr>
            <w:r w:rsidRPr="00A61DBB">
              <w:rPr>
                <w:rFonts w:cs="Calibri"/>
                <w:sz w:val="18"/>
                <w:szCs w:val="18"/>
              </w:rPr>
              <w:t>Demokratické myšlení, sociální a občanské kompetence</w:t>
            </w:r>
          </w:p>
        </w:tc>
      </w:tr>
      <w:tr w:rsidR="00DB59C8" w:rsidRPr="001818ED" w14:paraId="2FC406B1" w14:textId="77777777" w:rsidTr="00F0612C">
        <w:trPr>
          <w:trHeight w:val="288"/>
        </w:trPr>
        <w:tc>
          <w:tcPr>
            <w:tcW w:w="2442" w:type="dxa"/>
            <w:tcBorders>
              <w:left w:val="single" w:sz="12" w:space="0" w:color="auto"/>
              <w:bottom w:val="single" w:sz="4" w:space="0" w:color="auto"/>
              <w:right w:val="single" w:sz="12" w:space="0" w:color="auto"/>
            </w:tcBorders>
            <w:vAlign w:val="center"/>
          </w:tcPr>
          <w:p w14:paraId="0F029524" w14:textId="77777777" w:rsidR="001005FC" w:rsidRPr="00A61DBB" w:rsidRDefault="001005FC" w:rsidP="00A61DBB">
            <w:pPr>
              <w:jc w:val="center"/>
              <w:rPr>
                <w:rFonts w:cs="Calibri"/>
                <w:b/>
                <w:bCs/>
                <w:sz w:val="16"/>
                <w:szCs w:val="16"/>
              </w:rPr>
            </w:pPr>
            <w:r w:rsidRPr="00A61DBB">
              <w:rPr>
                <w:rFonts w:cs="Calibri"/>
                <w:b/>
                <w:bCs/>
                <w:sz w:val="16"/>
                <w:szCs w:val="16"/>
              </w:rPr>
              <w:t xml:space="preserve">PODPORA </w:t>
            </w:r>
            <w:proofErr w:type="gramStart"/>
            <w:r w:rsidRPr="00A61DBB">
              <w:rPr>
                <w:rFonts w:cs="Calibri"/>
                <w:b/>
                <w:bCs/>
                <w:sz w:val="16"/>
                <w:szCs w:val="16"/>
              </w:rPr>
              <w:t>MANUÁLNÍ ZRUČNOSTI</w:t>
            </w:r>
            <w:proofErr w:type="gramEnd"/>
            <w:r w:rsidRPr="00A61DBB">
              <w:rPr>
                <w:rFonts w:cs="Calibri"/>
                <w:b/>
                <w:bCs/>
                <w:sz w:val="16"/>
                <w:szCs w:val="16"/>
              </w:rPr>
              <w:t xml:space="preserve"> A KREATIVITY </w:t>
            </w:r>
          </w:p>
        </w:tc>
        <w:tc>
          <w:tcPr>
            <w:tcW w:w="471" w:type="dxa"/>
            <w:tcBorders>
              <w:left w:val="single" w:sz="12" w:space="0" w:color="auto"/>
              <w:bottom w:val="single" w:sz="4" w:space="0" w:color="auto"/>
            </w:tcBorders>
            <w:vAlign w:val="center"/>
          </w:tcPr>
          <w:p w14:paraId="71204610"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7E2CD8A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right w:val="single" w:sz="12" w:space="0" w:color="auto"/>
            </w:tcBorders>
            <w:vAlign w:val="center"/>
          </w:tcPr>
          <w:p w14:paraId="1980A72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left w:val="single" w:sz="12" w:space="0" w:color="auto"/>
              <w:bottom w:val="single" w:sz="4" w:space="0" w:color="auto"/>
            </w:tcBorders>
            <w:vAlign w:val="center"/>
          </w:tcPr>
          <w:p w14:paraId="779A7D2E"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7CC13602"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1B41E4F0"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49F8888E"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5E9B805B"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0E981BEC"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7C73DFAF"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04592A33"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6BB4901C"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left w:val="single" w:sz="6" w:space="0" w:color="auto"/>
              <w:bottom w:val="single" w:sz="4" w:space="0" w:color="auto"/>
              <w:right w:val="single" w:sz="12" w:space="0" w:color="auto"/>
            </w:tcBorders>
            <w:vAlign w:val="center"/>
          </w:tcPr>
          <w:p w14:paraId="09097B1C"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4BC49B3E"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50846A98"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02FA3798"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543364AF"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52AA7CB2" w14:textId="793220AA" w:rsidR="001005FC" w:rsidRPr="00A61DBB" w:rsidRDefault="00370AD2" w:rsidP="00A61DBB">
            <w:pPr>
              <w:jc w:val="center"/>
              <w:rPr>
                <w:rFonts w:cs="Calibri"/>
                <w:sz w:val="18"/>
                <w:szCs w:val="18"/>
              </w:rPr>
            </w:pPr>
            <w:r>
              <w:rPr>
                <w:rFonts w:cs="Calibri"/>
                <w:sz w:val="18"/>
                <w:szCs w:val="18"/>
              </w:rPr>
              <w:t>196</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717E9174"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F9EF259" w14:textId="77777777" w:rsidR="001005FC" w:rsidRPr="00A61DBB" w:rsidRDefault="001005FC" w:rsidP="00A61DBB">
            <w:pPr>
              <w:jc w:val="center"/>
              <w:rPr>
                <w:rFonts w:cs="Calibri"/>
                <w:sz w:val="18"/>
                <w:szCs w:val="18"/>
              </w:rPr>
            </w:pPr>
            <w:r w:rsidRPr="00A61DBB">
              <w:rPr>
                <w:rFonts w:cs="Calibri"/>
                <w:sz w:val="18"/>
                <w:szCs w:val="18"/>
              </w:rPr>
              <w:t>Rozvoj podnikavosti, iniciativy a kreativity</w:t>
            </w:r>
          </w:p>
        </w:tc>
      </w:tr>
      <w:tr w:rsidR="00DB59C8" w:rsidRPr="001818ED" w14:paraId="26C02DE6"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0E417D49" w14:textId="77777777" w:rsidR="001005FC" w:rsidRPr="00A61DBB" w:rsidRDefault="001005FC" w:rsidP="00A61DBB">
            <w:pPr>
              <w:jc w:val="center"/>
              <w:rPr>
                <w:rFonts w:cs="Calibri"/>
                <w:b/>
                <w:bCs/>
                <w:sz w:val="16"/>
                <w:szCs w:val="16"/>
              </w:rPr>
            </w:pPr>
            <w:r w:rsidRPr="00A61DBB">
              <w:rPr>
                <w:rFonts w:cs="Calibri"/>
                <w:b/>
                <w:bCs/>
                <w:sz w:val="16"/>
                <w:szCs w:val="16"/>
              </w:rPr>
              <w:t>VÁNOČNÍ TRADICE V ČECHÁCH</w:t>
            </w:r>
          </w:p>
        </w:tc>
        <w:tc>
          <w:tcPr>
            <w:tcW w:w="471" w:type="dxa"/>
            <w:tcBorders>
              <w:top w:val="single" w:sz="4" w:space="0" w:color="auto"/>
              <w:left w:val="single" w:sz="12" w:space="0" w:color="auto"/>
            </w:tcBorders>
            <w:vAlign w:val="center"/>
          </w:tcPr>
          <w:p w14:paraId="017009DA"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4236A9BE"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461AA4A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tcBorders>
            <w:vAlign w:val="center"/>
          </w:tcPr>
          <w:p w14:paraId="072C9788"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4BDFA99"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7439048"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602E5B0"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8324803"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0C0161FA"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2C1860DB"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3E486B67"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7B4D30F2"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5B5BAEA5"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6747DE29" w14:textId="77777777" w:rsidR="001005FC" w:rsidRPr="00A61DBB" w:rsidRDefault="001005FC" w:rsidP="00A61DBB">
            <w:pPr>
              <w:jc w:val="center"/>
              <w:rPr>
                <w:rFonts w:cs="Calibri"/>
                <w:sz w:val="20"/>
                <w:szCs w:val="20"/>
              </w:rPr>
            </w:pPr>
          </w:p>
        </w:tc>
        <w:tc>
          <w:tcPr>
            <w:tcW w:w="474" w:type="dxa"/>
            <w:tcBorders>
              <w:top w:val="single" w:sz="4" w:space="0" w:color="auto"/>
              <w:right w:val="single" w:sz="6" w:space="0" w:color="auto"/>
            </w:tcBorders>
            <w:vAlign w:val="center"/>
          </w:tcPr>
          <w:p w14:paraId="4B22AC27"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0C33252B"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2125A3A9"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3C045759" w14:textId="77777777" w:rsidR="001005FC" w:rsidRPr="00A61DBB" w:rsidRDefault="001005FC" w:rsidP="00A61DBB">
            <w:pPr>
              <w:jc w:val="center"/>
              <w:rPr>
                <w:rFonts w:cs="Calibri"/>
                <w:sz w:val="18"/>
                <w:szCs w:val="18"/>
              </w:rPr>
            </w:pPr>
            <w:r w:rsidRPr="00A61DBB">
              <w:rPr>
                <w:rFonts w:cs="Calibri"/>
                <w:sz w:val="18"/>
                <w:szCs w:val="18"/>
              </w:rPr>
              <w:t>328</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0D97B9B7"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0BC66CB" w14:textId="77777777" w:rsidR="001005FC" w:rsidRPr="00A61DBB" w:rsidRDefault="001005FC" w:rsidP="00A61DBB">
            <w:pPr>
              <w:jc w:val="center"/>
              <w:rPr>
                <w:rFonts w:cs="Calibri"/>
                <w:sz w:val="18"/>
                <w:szCs w:val="18"/>
              </w:rPr>
            </w:pPr>
            <w:r w:rsidRPr="00A61DBB">
              <w:rPr>
                <w:rFonts w:cs="Calibri"/>
                <w:sz w:val="18"/>
                <w:szCs w:val="18"/>
              </w:rPr>
              <w:t>Kulturní povědomí a vyjádření</w:t>
            </w:r>
          </w:p>
        </w:tc>
      </w:tr>
      <w:tr w:rsidR="00DB59C8" w:rsidRPr="001818ED" w14:paraId="7EEC7F6C" w14:textId="77777777" w:rsidTr="00E36700">
        <w:trPr>
          <w:trHeight w:val="288"/>
        </w:trPr>
        <w:tc>
          <w:tcPr>
            <w:tcW w:w="2442" w:type="dxa"/>
            <w:tcBorders>
              <w:left w:val="single" w:sz="12" w:space="0" w:color="auto"/>
              <w:bottom w:val="single" w:sz="4" w:space="0" w:color="auto"/>
              <w:right w:val="single" w:sz="12" w:space="0" w:color="auto"/>
            </w:tcBorders>
            <w:shd w:val="clear" w:color="auto" w:fill="FFFFFF" w:themeFill="background1"/>
            <w:vAlign w:val="center"/>
          </w:tcPr>
          <w:p w14:paraId="35AD9437" w14:textId="77777777" w:rsidR="001005FC" w:rsidRPr="00A61DBB" w:rsidRDefault="001005FC" w:rsidP="00A61DBB">
            <w:pPr>
              <w:jc w:val="center"/>
              <w:rPr>
                <w:rFonts w:cs="Calibri"/>
                <w:b/>
                <w:bCs/>
                <w:sz w:val="16"/>
                <w:szCs w:val="16"/>
              </w:rPr>
            </w:pPr>
            <w:r w:rsidRPr="00A61DBB">
              <w:rPr>
                <w:rFonts w:cs="Calibri"/>
                <w:b/>
                <w:bCs/>
                <w:sz w:val="16"/>
                <w:szCs w:val="16"/>
              </w:rPr>
              <w:t xml:space="preserve">VLÁČEK PŘEDŠKOLÁČEK </w:t>
            </w:r>
          </w:p>
        </w:tc>
        <w:tc>
          <w:tcPr>
            <w:tcW w:w="471" w:type="dxa"/>
            <w:tcBorders>
              <w:left w:val="single" w:sz="12" w:space="0" w:color="auto"/>
              <w:bottom w:val="single" w:sz="4" w:space="0" w:color="auto"/>
            </w:tcBorders>
            <w:shd w:val="clear" w:color="auto" w:fill="FFFFFF" w:themeFill="background1"/>
            <w:vAlign w:val="center"/>
          </w:tcPr>
          <w:p w14:paraId="5F1BDCA4"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4AEC778A"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shd w:val="clear" w:color="auto" w:fill="FFFFFF" w:themeFill="background1"/>
            <w:vAlign w:val="center"/>
          </w:tcPr>
          <w:p w14:paraId="6CB2BB8D"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left w:val="single" w:sz="12" w:space="0" w:color="auto"/>
              <w:bottom w:val="single" w:sz="4" w:space="0" w:color="auto"/>
            </w:tcBorders>
            <w:shd w:val="clear" w:color="auto" w:fill="FFFFFF" w:themeFill="background1"/>
            <w:vAlign w:val="center"/>
          </w:tcPr>
          <w:p w14:paraId="1FD208EF"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57AD8447"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36B86E43"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5C6ACB57"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shd w:val="clear" w:color="auto" w:fill="FFFFFF" w:themeFill="background1"/>
            <w:vAlign w:val="center"/>
          </w:tcPr>
          <w:p w14:paraId="0807C1FE"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shd w:val="clear" w:color="auto" w:fill="FFFFFF" w:themeFill="background1"/>
            <w:vAlign w:val="center"/>
          </w:tcPr>
          <w:p w14:paraId="2CA9EAA4"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shd w:val="clear" w:color="auto" w:fill="FFFFFF" w:themeFill="background1"/>
            <w:vAlign w:val="center"/>
          </w:tcPr>
          <w:p w14:paraId="0D9B665B"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shd w:val="clear" w:color="auto" w:fill="FFFFFF" w:themeFill="background1"/>
            <w:vAlign w:val="center"/>
          </w:tcPr>
          <w:p w14:paraId="1DB25D32"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shd w:val="clear" w:color="auto" w:fill="FFFFFF" w:themeFill="background1"/>
            <w:vAlign w:val="center"/>
          </w:tcPr>
          <w:p w14:paraId="5EADFA1D"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shd w:val="clear" w:color="auto" w:fill="FFFFFF" w:themeFill="background1"/>
            <w:vAlign w:val="center"/>
          </w:tcPr>
          <w:p w14:paraId="53611828"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shd w:val="clear" w:color="auto" w:fill="FFFFFF" w:themeFill="background1"/>
            <w:vAlign w:val="center"/>
          </w:tcPr>
          <w:p w14:paraId="4EE88667"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shd w:val="clear" w:color="auto" w:fill="FFFFFF" w:themeFill="background1"/>
            <w:vAlign w:val="center"/>
          </w:tcPr>
          <w:p w14:paraId="49790F62"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shd w:val="clear" w:color="auto" w:fill="FFFFFF" w:themeFill="background1"/>
            <w:vAlign w:val="center"/>
          </w:tcPr>
          <w:p w14:paraId="44500701"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shd w:val="clear" w:color="auto" w:fill="FFFFFF" w:themeFill="background1"/>
            <w:vAlign w:val="center"/>
          </w:tcPr>
          <w:p w14:paraId="4D299A7D" w14:textId="77777777" w:rsidR="001005FC" w:rsidRPr="00A61DBB" w:rsidRDefault="001005FC" w:rsidP="00A61DBB">
            <w:pPr>
              <w:jc w:val="center"/>
              <w:rPr>
                <w:rFonts w:cs="Calibri"/>
                <w:sz w:val="18"/>
                <w:szCs w:val="18"/>
              </w:rPr>
            </w:pPr>
            <w:r w:rsidRPr="00A61DBB">
              <w:rPr>
                <w:rFonts w:cs="Calibri"/>
                <w:sz w:val="18"/>
                <w:szCs w:val="18"/>
              </w:rPr>
              <w:t>příležitost</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5018812E" w14:textId="77777777" w:rsidR="001005FC" w:rsidRPr="00A61DBB" w:rsidRDefault="001005FC" w:rsidP="00A61DBB">
            <w:pPr>
              <w:jc w:val="center"/>
              <w:rPr>
                <w:rFonts w:cs="Calibri"/>
                <w:sz w:val="18"/>
                <w:szCs w:val="18"/>
              </w:rPr>
            </w:pPr>
            <w:r w:rsidRPr="00A61DBB">
              <w:rPr>
                <w:rFonts w:cs="Calibri"/>
                <w:sz w:val="18"/>
                <w:szCs w:val="18"/>
              </w:rPr>
              <w:t>176</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57209E65"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9697CFC" w14:textId="77777777" w:rsidR="001005FC" w:rsidRPr="00A61DBB" w:rsidRDefault="001005FC" w:rsidP="00A61DBB">
            <w:pPr>
              <w:jc w:val="center"/>
              <w:rPr>
                <w:rFonts w:cs="Calibri"/>
                <w:sz w:val="18"/>
                <w:szCs w:val="18"/>
              </w:rPr>
            </w:pPr>
            <w:r w:rsidRPr="00A61DBB">
              <w:rPr>
                <w:rFonts w:cs="Calibri"/>
                <w:sz w:val="18"/>
                <w:szCs w:val="18"/>
              </w:rPr>
              <w:t>Kulturní povědomí a vyjádření</w:t>
            </w:r>
          </w:p>
        </w:tc>
      </w:tr>
      <w:tr w:rsidR="00DB59C8" w:rsidRPr="001818ED" w14:paraId="20B0E3B5"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51E1550F" w14:textId="77777777" w:rsidR="001005FC" w:rsidRPr="00A61DBB" w:rsidRDefault="001005FC" w:rsidP="00A61DBB">
            <w:pPr>
              <w:jc w:val="center"/>
              <w:rPr>
                <w:rFonts w:cs="Calibri"/>
                <w:b/>
                <w:bCs/>
                <w:sz w:val="16"/>
                <w:szCs w:val="16"/>
              </w:rPr>
            </w:pPr>
            <w:r w:rsidRPr="00A61DBB">
              <w:rPr>
                <w:rFonts w:cs="Calibri"/>
                <w:b/>
                <w:bCs/>
                <w:sz w:val="16"/>
                <w:szCs w:val="16"/>
              </w:rPr>
              <w:t>DĚJEPIS S PŘESAHEM – CESTA ZA DVANÁCTI APOŠTOLY</w:t>
            </w:r>
          </w:p>
        </w:tc>
        <w:tc>
          <w:tcPr>
            <w:tcW w:w="471" w:type="dxa"/>
            <w:tcBorders>
              <w:top w:val="single" w:sz="4" w:space="0" w:color="auto"/>
              <w:left w:val="single" w:sz="12" w:space="0" w:color="auto"/>
            </w:tcBorders>
            <w:vAlign w:val="center"/>
          </w:tcPr>
          <w:p w14:paraId="4C88FFFB"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ED130BA"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7A4722AA"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1609BE75"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0EDC5B29"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36A1E067"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7B2AA535"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2E10E1A2"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58ACD599"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798B2EF0"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6B949DA7"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3F71023C"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6D6F874B"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6AA63DBB"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069B27F2"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09582FCE"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172EB0DA"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75436BD1" w14:textId="77777777" w:rsidR="001005FC" w:rsidRPr="00A61DBB" w:rsidRDefault="001005FC" w:rsidP="00A61DBB">
            <w:pPr>
              <w:jc w:val="center"/>
              <w:rPr>
                <w:rFonts w:cs="Calibri"/>
                <w:sz w:val="18"/>
                <w:szCs w:val="18"/>
              </w:rPr>
            </w:pPr>
            <w:r w:rsidRPr="00A61DBB">
              <w:rPr>
                <w:rFonts w:cs="Calibri"/>
                <w:sz w:val="18"/>
                <w:szCs w:val="18"/>
              </w:rPr>
              <w:t>36</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368C1BD9" w14:textId="77777777" w:rsidR="001005FC" w:rsidRPr="00A61DBB" w:rsidRDefault="001005FC" w:rsidP="00A61DBB">
            <w:pPr>
              <w:jc w:val="center"/>
              <w:rPr>
                <w:rFonts w:cs="Calibri"/>
                <w:sz w:val="18"/>
                <w:szCs w:val="18"/>
              </w:rPr>
            </w:pPr>
            <w:r w:rsidRPr="00A61DBB">
              <w:rPr>
                <w:rFonts w:cs="Calibri"/>
                <w:sz w:val="18"/>
                <w:szCs w:val="18"/>
              </w:rPr>
              <w:t>žáci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38153577" w14:textId="77777777" w:rsidR="001005FC" w:rsidRPr="00A61DBB" w:rsidRDefault="001005FC" w:rsidP="00A61DBB">
            <w:pPr>
              <w:jc w:val="center"/>
              <w:rPr>
                <w:rFonts w:cs="Calibri"/>
                <w:sz w:val="18"/>
                <w:szCs w:val="18"/>
              </w:rPr>
            </w:pPr>
            <w:r w:rsidRPr="00A61DBB">
              <w:rPr>
                <w:rFonts w:cs="Calibri"/>
                <w:sz w:val="18"/>
                <w:szCs w:val="18"/>
              </w:rPr>
              <w:t>Historické povědomí, výuka moderních dějin</w:t>
            </w:r>
          </w:p>
        </w:tc>
      </w:tr>
      <w:tr w:rsidR="00DB59C8" w:rsidRPr="001818ED" w14:paraId="72FC54C5" w14:textId="77777777" w:rsidTr="00E36700">
        <w:trPr>
          <w:trHeight w:val="288"/>
        </w:trPr>
        <w:tc>
          <w:tcPr>
            <w:tcW w:w="2442" w:type="dxa"/>
            <w:tcBorders>
              <w:left w:val="single" w:sz="12" w:space="0" w:color="auto"/>
              <w:bottom w:val="single" w:sz="4" w:space="0" w:color="auto"/>
              <w:right w:val="single" w:sz="12" w:space="0" w:color="auto"/>
            </w:tcBorders>
            <w:vAlign w:val="center"/>
          </w:tcPr>
          <w:p w14:paraId="3D1C698D" w14:textId="77777777" w:rsidR="001005FC" w:rsidRPr="00A61DBB" w:rsidRDefault="001005FC" w:rsidP="00A61DBB">
            <w:pPr>
              <w:jc w:val="center"/>
              <w:rPr>
                <w:rFonts w:cs="Calibri"/>
                <w:b/>
                <w:bCs/>
                <w:sz w:val="16"/>
                <w:szCs w:val="16"/>
              </w:rPr>
            </w:pPr>
            <w:r w:rsidRPr="00A61DBB">
              <w:rPr>
                <w:rFonts w:cs="Calibri"/>
                <w:b/>
                <w:bCs/>
                <w:sz w:val="16"/>
                <w:szCs w:val="16"/>
              </w:rPr>
              <w:t>ZNÁŠ SVÉ MĚSTO</w:t>
            </w:r>
          </w:p>
        </w:tc>
        <w:tc>
          <w:tcPr>
            <w:tcW w:w="471" w:type="dxa"/>
            <w:tcBorders>
              <w:left w:val="single" w:sz="12" w:space="0" w:color="auto"/>
              <w:bottom w:val="single" w:sz="4" w:space="0" w:color="auto"/>
            </w:tcBorders>
            <w:vAlign w:val="center"/>
          </w:tcPr>
          <w:p w14:paraId="060A150D"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4BD64A7F"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76F4BB81"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tcBorders>
            <w:vAlign w:val="center"/>
          </w:tcPr>
          <w:p w14:paraId="25CA4E1C"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5D234097"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2C71D871"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26893CFF"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79F5C339"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644F5193"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51F95595"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65552585"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0E8D4AD8"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vAlign w:val="center"/>
          </w:tcPr>
          <w:p w14:paraId="5D7CE6AE"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1BAA937B"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79E8893B"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68E59B6F"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4B88ED08"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5EFA2179" w14:textId="77777777" w:rsidR="001005FC" w:rsidRPr="00A61DBB" w:rsidRDefault="001005FC" w:rsidP="00A61DBB">
            <w:pPr>
              <w:jc w:val="center"/>
              <w:rPr>
                <w:rFonts w:cs="Calibri"/>
                <w:sz w:val="18"/>
                <w:szCs w:val="18"/>
              </w:rPr>
            </w:pPr>
            <w:r w:rsidRPr="00A61DBB">
              <w:rPr>
                <w:rFonts w:cs="Calibri"/>
                <w:sz w:val="18"/>
                <w:szCs w:val="18"/>
              </w:rPr>
              <w:t>520</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3CE3096E" w14:textId="77777777" w:rsidR="001005FC" w:rsidRPr="00A61DBB" w:rsidRDefault="001005FC" w:rsidP="00A61DBB">
            <w:pPr>
              <w:jc w:val="center"/>
              <w:rPr>
                <w:rFonts w:cs="Calibri"/>
                <w:sz w:val="18"/>
                <w:szCs w:val="18"/>
              </w:rPr>
            </w:pPr>
            <w:r w:rsidRPr="00A61DBB">
              <w:rPr>
                <w:rFonts w:cs="Calibri"/>
                <w:sz w:val="18"/>
                <w:szCs w:val="18"/>
              </w:rPr>
              <w:t>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CED9F12" w14:textId="77777777" w:rsidR="001005FC" w:rsidRPr="00A61DBB" w:rsidRDefault="001005FC" w:rsidP="00A61DBB">
            <w:pPr>
              <w:jc w:val="center"/>
              <w:rPr>
                <w:rFonts w:cs="Calibri"/>
                <w:sz w:val="18"/>
                <w:szCs w:val="18"/>
              </w:rPr>
            </w:pPr>
            <w:r w:rsidRPr="00A61DBB">
              <w:rPr>
                <w:rFonts w:cs="Calibri"/>
                <w:sz w:val="18"/>
                <w:szCs w:val="18"/>
              </w:rPr>
              <w:t>Místně zakotvené učení</w:t>
            </w:r>
          </w:p>
        </w:tc>
      </w:tr>
      <w:tr w:rsidR="00DB59C8" w:rsidRPr="001818ED" w14:paraId="45AA0E98" w14:textId="77777777" w:rsidTr="008E6BA7">
        <w:trPr>
          <w:trHeight w:val="366"/>
        </w:trPr>
        <w:tc>
          <w:tcPr>
            <w:tcW w:w="2442" w:type="dxa"/>
            <w:tcBorders>
              <w:top w:val="single" w:sz="4" w:space="0" w:color="auto"/>
              <w:left w:val="single" w:sz="12" w:space="0" w:color="auto"/>
              <w:right w:val="single" w:sz="12" w:space="0" w:color="auto"/>
            </w:tcBorders>
            <w:vAlign w:val="center"/>
          </w:tcPr>
          <w:p w14:paraId="554D04AC" w14:textId="77777777" w:rsidR="001005FC" w:rsidRPr="00A61DBB" w:rsidRDefault="001005FC" w:rsidP="00A61DBB">
            <w:pPr>
              <w:jc w:val="center"/>
              <w:rPr>
                <w:rFonts w:cs="Calibri"/>
                <w:b/>
                <w:bCs/>
                <w:sz w:val="16"/>
                <w:szCs w:val="16"/>
              </w:rPr>
            </w:pPr>
            <w:r w:rsidRPr="00A61DBB">
              <w:rPr>
                <w:rFonts w:cs="Calibri"/>
                <w:b/>
                <w:bCs/>
                <w:sz w:val="16"/>
                <w:szCs w:val="16"/>
              </w:rPr>
              <w:t>PODPORA PŘECHODU MEZI STUPNI VZDĚLÁVÁNÍ – POHÁDKOVÁ CESTA</w:t>
            </w:r>
          </w:p>
        </w:tc>
        <w:tc>
          <w:tcPr>
            <w:tcW w:w="471" w:type="dxa"/>
            <w:tcBorders>
              <w:top w:val="single" w:sz="4" w:space="0" w:color="auto"/>
              <w:left w:val="single" w:sz="12" w:space="0" w:color="auto"/>
            </w:tcBorders>
            <w:vAlign w:val="center"/>
          </w:tcPr>
          <w:p w14:paraId="06B9251C"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07D168DC"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7B0708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16DAA6A5"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D37BE1D"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E8544E3"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9B096F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right w:val="single" w:sz="12" w:space="0" w:color="auto"/>
            </w:tcBorders>
            <w:vAlign w:val="center"/>
          </w:tcPr>
          <w:p w14:paraId="269BC3F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40BAA756"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53B273B2"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000D4B42"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190CE36B"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1E7D3B71"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455E2EB1"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49321F5B"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22E9C4D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7D3163B0" w14:textId="77777777" w:rsidR="001005FC" w:rsidRPr="00A61DBB" w:rsidRDefault="001005FC" w:rsidP="00A61DBB">
            <w:pPr>
              <w:jc w:val="center"/>
              <w:rPr>
                <w:rFonts w:cs="Calibri"/>
                <w:sz w:val="18"/>
                <w:szCs w:val="18"/>
              </w:rPr>
            </w:pPr>
            <w:r w:rsidRPr="00A61DBB">
              <w:rPr>
                <w:rFonts w:cs="Calibri"/>
                <w:sz w:val="18"/>
                <w:szCs w:val="18"/>
              </w:rPr>
              <w:t>Rovné příležitosti</w:t>
            </w:r>
          </w:p>
        </w:tc>
        <w:tc>
          <w:tcPr>
            <w:tcW w:w="108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ACA533E" w14:textId="7B3B7613" w:rsidR="001005FC" w:rsidRPr="00A61DBB" w:rsidRDefault="001005FC" w:rsidP="00A61DBB">
            <w:pPr>
              <w:jc w:val="center"/>
              <w:rPr>
                <w:rFonts w:cs="Calibri"/>
                <w:sz w:val="18"/>
                <w:szCs w:val="18"/>
              </w:rPr>
            </w:pPr>
            <w:r w:rsidRPr="00A61DBB">
              <w:rPr>
                <w:rFonts w:cs="Calibri"/>
                <w:sz w:val="18"/>
                <w:szCs w:val="18"/>
              </w:rPr>
              <w:t xml:space="preserve">21 děti, </w:t>
            </w:r>
            <w:r w:rsidR="00E36700">
              <w:rPr>
                <w:rFonts w:cs="Calibri"/>
                <w:sz w:val="18"/>
                <w:szCs w:val="18"/>
              </w:rPr>
              <w:br/>
            </w:r>
            <w:r w:rsidRPr="00A61DBB">
              <w:rPr>
                <w:rFonts w:cs="Calibri"/>
                <w:sz w:val="18"/>
                <w:szCs w:val="18"/>
              </w:rPr>
              <w:t>21 žáci</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6EE8588C"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299E9C5" w14:textId="77777777" w:rsidR="001005FC" w:rsidRPr="00A61DBB" w:rsidRDefault="001005FC" w:rsidP="00A61DBB">
            <w:pPr>
              <w:jc w:val="center"/>
              <w:rPr>
                <w:rFonts w:cs="Calibri"/>
                <w:sz w:val="18"/>
                <w:szCs w:val="18"/>
              </w:rPr>
            </w:pPr>
            <w:r w:rsidRPr="00A61DBB">
              <w:rPr>
                <w:rFonts w:cs="Calibri"/>
                <w:sz w:val="18"/>
                <w:szCs w:val="18"/>
              </w:rPr>
              <w:t>Inkluze</w:t>
            </w:r>
          </w:p>
        </w:tc>
      </w:tr>
      <w:tr w:rsidR="00DB59C8" w:rsidRPr="001818ED" w14:paraId="3EEED8AC" w14:textId="77777777" w:rsidTr="008E6BA7">
        <w:trPr>
          <w:trHeight w:val="288"/>
        </w:trPr>
        <w:tc>
          <w:tcPr>
            <w:tcW w:w="2442" w:type="dxa"/>
            <w:tcBorders>
              <w:left w:val="single" w:sz="12" w:space="0" w:color="auto"/>
              <w:bottom w:val="single" w:sz="12" w:space="0" w:color="auto"/>
              <w:right w:val="single" w:sz="12" w:space="0" w:color="auto"/>
            </w:tcBorders>
            <w:shd w:val="clear" w:color="auto" w:fill="FFFFFF" w:themeFill="background1"/>
            <w:vAlign w:val="center"/>
          </w:tcPr>
          <w:p w14:paraId="27FEC9DE" w14:textId="77777777" w:rsidR="001005FC" w:rsidRPr="00A61DBB" w:rsidRDefault="001005FC" w:rsidP="00A61DBB">
            <w:pPr>
              <w:jc w:val="center"/>
              <w:rPr>
                <w:rFonts w:cs="Calibri"/>
                <w:b/>
                <w:bCs/>
                <w:sz w:val="16"/>
                <w:szCs w:val="16"/>
              </w:rPr>
            </w:pPr>
            <w:r w:rsidRPr="00A61DBB">
              <w:rPr>
                <w:rFonts w:cs="Calibri"/>
                <w:b/>
                <w:bCs/>
                <w:sz w:val="16"/>
                <w:szCs w:val="16"/>
              </w:rPr>
              <w:t>PODPORA PŘECHODU MEZI STUPNI VZDĚLÁVÁNÍ – NÁVŠTĚVA PŘEDŠKOLÁKŮ</w:t>
            </w:r>
          </w:p>
        </w:tc>
        <w:tc>
          <w:tcPr>
            <w:tcW w:w="471" w:type="dxa"/>
            <w:tcBorders>
              <w:left w:val="single" w:sz="12" w:space="0" w:color="auto"/>
              <w:bottom w:val="single" w:sz="12" w:space="0" w:color="auto"/>
            </w:tcBorders>
            <w:shd w:val="clear" w:color="auto" w:fill="FFFFFF" w:themeFill="background1"/>
            <w:vAlign w:val="center"/>
          </w:tcPr>
          <w:p w14:paraId="74930BA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12" w:space="0" w:color="auto"/>
            </w:tcBorders>
            <w:shd w:val="clear" w:color="auto" w:fill="FFFFFF" w:themeFill="background1"/>
            <w:vAlign w:val="center"/>
          </w:tcPr>
          <w:p w14:paraId="48332D35" w14:textId="77777777" w:rsidR="001005FC" w:rsidRPr="00A61DBB" w:rsidRDefault="001005FC" w:rsidP="00A61DBB">
            <w:pPr>
              <w:jc w:val="center"/>
              <w:rPr>
                <w:rFonts w:cs="Calibri"/>
                <w:sz w:val="20"/>
                <w:szCs w:val="20"/>
              </w:rPr>
            </w:pPr>
          </w:p>
        </w:tc>
        <w:tc>
          <w:tcPr>
            <w:tcW w:w="470" w:type="dxa"/>
            <w:tcBorders>
              <w:bottom w:val="single" w:sz="12" w:space="0" w:color="auto"/>
              <w:right w:val="single" w:sz="12" w:space="0" w:color="auto"/>
            </w:tcBorders>
            <w:shd w:val="clear" w:color="auto" w:fill="FFFFFF" w:themeFill="background1"/>
            <w:vAlign w:val="center"/>
          </w:tcPr>
          <w:p w14:paraId="6E5A29C9" w14:textId="77777777" w:rsidR="001005FC" w:rsidRPr="00A61DBB" w:rsidRDefault="001005FC" w:rsidP="00A61DBB">
            <w:pPr>
              <w:jc w:val="center"/>
              <w:rPr>
                <w:rFonts w:cs="Calibri"/>
                <w:sz w:val="20"/>
                <w:szCs w:val="20"/>
              </w:rPr>
            </w:pPr>
          </w:p>
        </w:tc>
        <w:tc>
          <w:tcPr>
            <w:tcW w:w="470" w:type="dxa"/>
            <w:tcBorders>
              <w:left w:val="single" w:sz="12" w:space="0" w:color="auto"/>
              <w:bottom w:val="single" w:sz="12" w:space="0" w:color="auto"/>
            </w:tcBorders>
            <w:shd w:val="clear" w:color="auto" w:fill="FFFFFF" w:themeFill="background1"/>
            <w:vAlign w:val="center"/>
          </w:tcPr>
          <w:p w14:paraId="1401F491"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2A100B8F"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44983F38"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1FBE321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12" w:space="0" w:color="auto"/>
              <w:right w:val="single" w:sz="12" w:space="0" w:color="auto"/>
            </w:tcBorders>
            <w:shd w:val="clear" w:color="auto" w:fill="FFFFFF" w:themeFill="background1"/>
            <w:vAlign w:val="center"/>
          </w:tcPr>
          <w:p w14:paraId="5E957C84" w14:textId="77777777" w:rsidR="001005FC" w:rsidRPr="00A61DBB" w:rsidRDefault="001005FC" w:rsidP="00A61DBB">
            <w:pPr>
              <w:jc w:val="center"/>
              <w:rPr>
                <w:rFonts w:cs="Calibri"/>
                <w:sz w:val="20"/>
                <w:szCs w:val="20"/>
              </w:rPr>
            </w:pPr>
          </w:p>
        </w:tc>
        <w:tc>
          <w:tcPr>
            <w:tcW w:w="470" w:type="dxa"/>
            <w:tcBorders>
              <w:left w:val="single" w:sz="12" w:space="0" w:color="auto"/>
              <w:bottom w:val="single" w:sz="12" w:space="0" w:color="auto"/>
              <w:right w:val="single" w:sz="6" w:space="0" w:color="auto"/>
            </w:tcBorders>
            <w:shd w:val="clear" w:color="auto" w:fill="FFFFFF" w:themeFill="background1"/>
            <w:vAlign w:val="center"/>
          </w:tcPr>
          <w:p w14:paraId="27D6C911" w14:textId="77777777" w:rsidR="001005FC" w:rsidRPr="00A61DBB" w:rsidRDefault="001005FC" w:rsidP="00A61DBB">
            <w:pPr>
              <w:jc w:val="center"/>
              <w:rPr>
                <w:rFonts w:cs="Calibri"/>
                <w:sz w:val="20"/>
                <w:szCs w:val="20"/>
              </w:rPr>
            </w:pPr>
          </w:p>
        </w:tc>
        <w:tc>
          <w:tcPr>
            <w:tcW w:w="470" w:type="dxa"/>
            <w:tcBorders>
              <w:left w:val="single" w:sz="6" w:space="0" w:color="auto"/>
              <w:bottom w:val="single" w:sz="12" w:space="0" w:color="auto"/>
            </w:tcBorders>
            <w:shd w:val="clear" w:color="auto" w:fill="FFFFFF" w:themeFill="background1"/>
            <w:vAlign w:val="center"/>
          </w:tcPr>
          <w:p w14:paraId="75EC6757" w14:textId="77777777" w:rsidR="001005FC" w:rsidRPr="00A61DBB" w:rsidRDefault="001005FC" w:rsidP="00A61DBB">
            <w:pPr>
              <w:jc w:val="center"/>
              <w:rPr>
                <w:rFonts w:cs="Calibri"/>
                <w:sz w:val="20"/>
                <w:szCs w:val="20"/>
              </w:rPr>
            </w:pPr>
          </w:p>
        </w:tc>
        <w:tc>
          <w:tcPr>
            <w:tcW w:w="473" w:type="dxa"/>
            <w:tcBorders>
              <w:bottom w:val="single" w:sz="12" w:space="0" w:color="auto"/>
              <w:right w:val="single" w:sz="12" w:space="0" w:color="auto"/>
            </w:tcBorders>
            <w:shd w:val="clear" w:color="auto" w:fill="FFFFFF" w:themeFill="background1"/>
            <w:vAlign w:val="center"/>
          </w:tcPr>
          <w:p w14:paraId="09457077" w14:textId="77777777" w:rsidR="001005FC" w:rsidRPr="00A61DBB" w:rsidRDefault="001005FC" w:rsidP="00A61DBB">
            <w:pPr>
              <w:jc w:val="center"/>
              <w:rPr>
                <w:rFonts w:cs="Calibri"/>
                <w:sz w:val="20"/>
                <w:szCs w:val="20"/>
              </w:rPr>
            </w:pPr>
          </w:p>
        </w:tc>
        <w:tc>
          <w:tcPr>
            <w:tcW w:w="474" w:type="dxa"/>
            <w:tcBorders>
              <w:left w:val="single" w:sz="12" w:space="0" w:color="auto"/>
              <w:bottom w:val="single" w:sz="12" w:space="0" w:color="auto"/>
              <w:right w:val="single" w:sz="6" w:space="0" w:color="auto"/>
            </w:tcBorders>
            <w:shd w:val="clear" w:color="auto" w:fill="FFFFFF" w:themeFill="background1"/>
            <w:vAlign w:val="center"/>
          </w:tcPr>
          <w:p w14:paraId="47F84272" w14:textId="77777777" w:rsidR="001005FC" w:rsidRPr="00A61DBB" w:rsidRDefault="001005FC" w:rsidP="00A61DBB">
            <w:pPr>
              <w:jc w:val="center"/>
              <w:rPr>
                <w:rFonts w:cs="Calibri"/>
                <w:sz w:val="20"/>
                <w:szCs w:val="20"/>
              </w:rPr>
            </w:pPr>
          </w:p>
        </w:tc>
        <w:tc>
          <w:tcPr>
            <w:tcW w:w="474" w:type="dxa"/>
            <w:tcBorders>
              <w:left w:val="single" w:sz="6" w:space="0" w:color="auto"/>
              <w:bottom w:val="single" w:sz="12" w:space="0" w:color="auto"/>
              <w:right w:val="single" w:sz="12" w:space="0" w:color="auto"/>
            </w:tcBorders>
            <w:shd w:val="clear" w:color="auto" w:fill="FFFFFF" w:themeFill="background1"/>
            <w:vAlign w:val="center"/>
          </w:tcPr>
          <w:p w14:paraId="1A19F89E" w14:textId="77777777" w:rsidR="001005FC" w:rsidRPr="00A61DBB" w:rsidRDefault="001005FC" w:rsidP="00A61DBB">
            <w:pPr>
              <w:jc w:val="center"/>
              <w:rPr>
                <w:rFonts w:cs="Calibri"/>
                <w:sz w:val="20"/>
                <w:szCs w:val="20"/>
              </w:rPr>
            </w:pPr>
          </w:p>
        </w:tc>
        <w:tc>
          <w:tcPr>
            <w:tcW w:w="474" w:type="dxa"/>
            <w:tcBorders>
              <w:left w:val="single" w:sz="12" w:space="0" w:color="auto"/>
              <w:bottom w:val="single" w:sz="12" w:space="0" w:color="auto"/>
            </w:tcBorders>
            <w:shd w:val="clear" w:color="auto" w:fill="FFFFFF" w:themeFill="background1"/>
            <w:vAlign w:val="center"/>
          </w:tcPr>
          <w:p w14:paraId="716379C5"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12" w:space="0" w:color="auto"/>
              <w:right w:val="single" w:sz="6" w:space="0" w:color="auto"/>
            </w:tcBorders>
            <w:shd w:val="clear" w:color="auto" w:fill="FFFFFF" w:themeFill="background1"/>
            <w:vAlign w:val="center"/>
          </w:tcPr>
          <w:p w14:paraId="10437980" w14:textId="77777777" w:rsidR="001005FC" w:rsidRPr="00A61DBB" w:rsidRDefault="001005FC" w:rsidP="00A61DBB">
            <w:pPr>
              <w:jc w:val="center"/>
              <w:rPr>
                <w:rFonts w:cs="Calibri"/>
                <w:sz w:val="20"/>
                <w:szCs w:val="20"/>
              </w:rPr>
            </w:pPr>
          </w:p>
        </w:tc>
        <w:tc>
          <w:tcPr>
            <w:tcW w:w="470" w:type="dxa"/>
            <w:tcBorders>
              <w:left w:val="single" w:sz="6" w:space="0" w:color="auto"/>
              <w:bottom w:val="single" w:sz="12" w:space="0" w:color="auto"/>
              <w:right w:val="single" w:sz="12" w:space="0" w:color="auto"/>
            </w:tcBorders>
            <w:shd w:val="clear" w:color="auto" w:fill="FFFFFF" w:themeFill="background1"/>
            <w:vAlign w:val="center"/>
          </w:tcPr>
          <w:p w14:paraId="0798CB97" w14:textId="77777777" w:rsidR="001005FC" w:rsidRPr="00A61DBB" w:rsidRDefault="001005FC" w:rsidP="00A61DBB">
            <w:pPr>
              <w:jc w:val="center"/>
              <w:rPr>
                <w:rFonts w:cs="Calibri"/>
                <w:sz w:val="20"/>
                <w:szCs w:val="20"/>
              </w:rPr>
            </w:pPr>
          </w:p>
        </w:tc>
        <w:tc>
          <w:tcPr>
            <w:tcW w:w="1047" w:type="dxa"/>
            <w:tcBorders>
              <w:left w:val="single" w:sz="12" w:space="0" w:color="auto"/>
              <w:bottom w:val="single" w:sz="12" w:space="0" w:color="auto"/>
              <w:right w:val="single" w:sz="12" w:space="0" w:color="auto"/>
            </w:tcBorders>
            <w:shd w:val="clear" w:color="auto" w:fill="FFFFFF" w:themeFill="background1"/>
            <w:vAlign w:val="center"/>
          </w:tcPr>
          <w:p w14:paraId="0BC71A27" w14:textId="77777777" w:rsidR="001005FC" w:rsidRPr="00A61DBB" w:rsidRDefault="001005FC" w:rsidP="00A61DBB">
            <w:pPr>
              <w:jc w:val="center"/>
              <w:rPr>
                <w:rFonts w:cs="Calibri"/>
                <w:sz w:val="18"/>
                <w:szCs w:val="18"/>
              </w:rPr>
            </w:pPr>
            <w:r w:rsidRPr="00A61DBB">
              <w:rPr>
                <w:rFonts w:cs="Calibri"/>
                <w:sz w:val="18"/>
                <w:szCs w:val="18"/>
              </w:rPr>
              <w:t>Rovné příležitosti</w:t>
            </w:r>
          </w:p>
        </w:tc>
        <w:tc>
          <w:tcPr>
            <w:tcW w:w="1081"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704309C8" w14:textId="77777777" w:rsidR="001005FC" w:rsidRPr="00A61DBB" w:rsidRDefault="001005FC" w:rsidP="00A61DBB">
            <w:pPr>
              <w:jc w:val="center"/>
              <w:rPr>
                <w:rFonts w:cs="Calibri"/>
                <w:sz w:val="18"/>
                <w:szCs w:val="18"/>
              </w:rPr>
            </w:pPr>
            <w:r w:rsidRPr="00A61DBB">
              <w:rPr>
                <w:rFonts w:cs="Calibri"/>
                <w:sz w:val="18"/>
                <w:szCs w:val="18"/>
              </w:rPr>
              <w:t>42 žáci, 45 děti</w:t>
            </w:r>
          </w:p>
        </w:tc>
        <w:tc>
          <w:tcPr>
            <w:tcW w:w="1115" w:type="dxa"/>
            <w:tcBorders>
              <w:top w:val="single" w:sz="4" w:space="0" w:color="000000" w:themeColor="text1"/>
              <w:left w:val="single" w:sz="12" w:space="0" w:color="auto"/>
              <w:bottom w:val="single" w:sz="12" w:space="0" w:color="auto"/>
              <w:right w:val="single" w:sz="12" w:space="0" w:color="auto"/>
            </w:tcBorders>
            <w:vAlign w:val="center"/>
          </w:tcPr>
          <w:p w14:paraId="56DB1FA9"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12" w:space="0" w:color="auto"/>
              <w:right w:val="single" w:sz="12" w:space="0" w:color="auto"/>
            </w:tcBorders>
            <w:vAlign w:val="center"/>
          </w:tcPr>
          <w:p w14:paraId="2F5A86B7" w14:textId="77777777" w:rsidR="001005FC" w:rsidRPr="00A61DBB" w:rsidRDefault="001005FC" w:rsidP="00A61DBB">
            <w:pPr>
              <w:jc w:val="center"/>
              <w:rPr>
                <w:rFonts w:cs="Calibri"/>
                <w:sz w:val="18"/>
                <w:szCs w:val="18"/>
              </w:rPr>
            </w:pPr>
            <w:r w:rsidRPr="00A61DBB">
              <w:rPr>
                <w:rFonts w:cs="Calibri"/>
                <w:sz w:val="18"/>
                <w:szCs w:val="18"/>
              </w:rPr>
              <w:t>Inkluze</w:t>
            </w:r>
          </w:p>
        </w:tc>
      </w:tr>
    </w:tbl>
    <w:p w14:paraId="42511F87" w14:textId="77777777" w:rsidR="004251AF" w:rsidRPr="004251AF" w:rsidRDefault="004251AF" w:rsidP="004251AF">
      <w:pPr>
        <w:spacing w:after="0" w:line="240" w:lineRule="auto"/>
        <w:rPr>
          <w:sz w:val="10"/>
          <w:szCs w:val="12"/>
        </w:rPr>
      </w:pPr>
    </w:p>
    <w:tbl>
      <w:tblPr>
        <w:tblStyle w:val="Mkatabulky"/>
        <w:tblW w:w="15168"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7"/>
        <w:gridCol w:w="526"/>
        <w:gridCol w:w="526"/>
        <w:gridCol w:w="481"/>
        <w:gridCol w:w="523"/>
        <w:gridCol w:w="481"/>
        <w:gridCol w:w="481"/>
        <w:gridCol w:w="481"/>
        <w:gridCol w:w="502"/>
        <w:gridCol w:w="591"/>
        <w:gridCol w:w="481"/>
        <w:gridCol w:w="483"/>
        <w:gridCol w:w="483"/>
        <w:gridCol w:w="483"/>
        <w:gridCol w:w="483"/>
        <w:gridCol w:w="483"/>
        <w:gridCol w:w="481"/>
        <w:gridCol w:w="1357"/>
        <w:gridCol w:w="1071"/>
        <w:gridCol w:w="1131"/>
        <w:gridCol w:w="1503"/>
      </w:tblGrid>
      <w:tr w:rsidR="001005FC" w:rsidRPr="001818ED" w14:paraId="299EBF16" w14:textId="77777777" w:rsidTr="00F53BE0">
        <w:trPr>
          <w:trHeight w:val="537"/>
          <w:jc w:val="center"/>
        </w:trPr>
        <w:tc>
          <w:tcPr>
            <w:tcW w:w="15168"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1F70133D" w14:textId="77777777" w:rsidR="001005FC" w:rsidRPr="007C771A" w:rsidRDefault="001005FC" w:rsidP="004251AF">
            <w:pPr>
              <w:ind w:left="447"/>
              <w:jc w:val="center"/>
              <w:rPr>
                <w:b/>
                <w:bCs/>
              </w:rPr>
            </w:pPr>
            <w:r w:rsidRPr="006D3042">
              <w:rPr>
                <w:b/>
                <w:bCs/>
              </w:rPr>
              <w:t>8.</w:t>
            </w:r>
            <w:r w:rsidRPr="006D3042">
              <w:rPr>
                <w:b/>
                <w:bCs/>
              </w:rPr>
              <w:tab/>
              <w:t>SPOLEČNÉ VZDĚLÁVACÍ AKCE PRO AKTÉRY VE VZDĚLÁVÁNÍ</w:t>
            </w:r>
          </w:p>
        </w:tc>
      </w:tr>
      <w:tr w:rsidR="00F53BE0" w:rsidRPr="001818ED" w14:paraId="6FA82B50" w14:textId="77777777" w:rsidTr="00F53BE0">
        <w:trPr>
          <w:trHeight w:val="366"/>
          <w:jc w:val="center"/>
        </w:trPr>
        <w:tc>
          <w:tcPr>
            <w:tcW w:w="2137" w:type="dxa"/>
            <w:vMerge w:val="restart"/>
            <w:tcBorders>
              <w:top w:val="single" w:sz="12" w:space="0" w:color="auto"/>
              <w:left w:val="single" w:sz="12" w:space="0" w:color="auto"/>
              <w:right w:val="single" w:sz="12" w:space="0" w:color="auto"/>
            </w:tcBorders>
            <w:vAlign w:val="center"/>
          </w:tcPr>
          <w:p w14:paraId="4A15841C" w14:textId="77777777" w:rsidR="001005FC" w:rsidRPr="0038388D" w:rsidRDefault="001005FC" w:rsidP="00683C98">
            <w:pPr>
              <w:spacing w:line="278" w:lineRule="auto"/>
              <w:jc w:val="center"/>
              <w:rPr>
                <w:rFonts w:cs="Calibri"/>
                <w:b/>
                <w:bCs/>
                <w:sz w:val="20"/>
                <w:szCs w:val="20"/>
              </w:rPr>
            </w:pPr>
            <w:r w:rsidRPr="0038388D">
              <w:rPr>
                <w:rFonts w:cs="Calibri"/>
                <w:b/>
                <w:bCs/>
                <w:sz w:val="20"/>
                <w:szCs w:val="20"/>
              </w:rPr>
              <w:t>Téma realizované akce</w:t>
            </w:r>
          </w:p>
        </w:tc>
        <w:tc>
          <w:tcPr>
            <w:tcW w:w="7969" w:type="dxa"/>
            <w:gridSpan w:val="16"/>
            <w:tcBorders>
              <w:top w:val="single" w:sz="12" w:space="0" w:color="auto"/>
              <w:left w:val="single" w:sz="12" w:space="0" w:color="auto"/>
              <w:right w:val="single" w:sz="12" w:space="0" w:color="auto"/>
            </w:tcBorders>
            <w:vAlign w:val="center"/>
          </w:tcPr>
          <w:p w14:paraId="367A0D33" w14:textId="77777777" w:rsidR="001005FC" w:rsidRPr="0038388D" w:rsidRDefault="001005FC" w:rsidP="00683C98">
            <w:pPr>
              <w:jc w:val="center"/>
              <w:rPr>
                <w:rFonts w:cs="Calibri"/>
                <w:b/>
                <w:bCs/>
                <w:sz w:val="20"/>
                <w:szCs w:val="20"/>
              </w:rPr>
            </w:pPr>
            <w:r w:rsidRPr="0038388D">
              <w:rPr>
                <w:rFonts w:cs="Calibri"/>
                <w:b/>
                <w:bCs/>
                <w:sz w:val="20"/>
                <w:szCs w:val="20"/>
              </w:rPr>
              <w:t>Naplněný cíl</w:t>
            </w:r>
          </w:p>
        </w:tc>
        <w:tc>
          <w:tcPr>
            <w:tcW w:w="1357" w:type="dxa"/>
            <w:vMerge w:val="restart"/>
            <w:tcBorders>
              <w:top w:val="single" w:sz="12" w:space="0" w:color="auto"/>
              <w:left w:val="single" w:sz="12" w:space="0" w:color="auto"/>
              <w:right w:val="single" w:sz="12" w:space="0" w:color="auto"/>
            </w:tcBorders>
            <w:vAlign w:val="center"/>
          </w:tcPr>
          <w:p w14:paraId="03592E01" w14:textId="77777777" w:rsidR="001005FC" w:rsidRPr="0038388D" w:rsidRDefault="001005FC" w:rsidP="00683C98">
            <w:pPr>
              <w:jc w:val="center"/>
              <w:rPr>
                <w:rFonts w:cs="Calibri"/>
                <w:b/>
                <w:bCs/>
                <w:sz w:val="20"/>
                <w:szCs w:val="20"/>
              </w:rPr>
            </w:pPr>
            <w:r w:rsidRPr="0038388D">
              <w:rPr>
                <w:rFonts w:cs="Calibri"/>
                <w:b/>
                <w:bCs/>
                <w:sz w:val="20"/>
                <w:szCs w:val="20"/>
              </w:rPr>
              <w:t>Zaměření</w:t>
            </w:r>
          </w:p>
        </w:tc>
        <w:tc>
          <w:tcPr>
            <w:tcW w:w="1071" w:type="dxa"/>
            <w:vMerge w:val="restart"/>
            <w:tcBorders>
              <w:top w:val="single" w:sz="12" w:space="0" w:color="auto"/>
              <w:left w:val="single" w:sz="12" w:space="0" w:color="auto"/>
              <w:right w:val="single" w:sz="12" w:space="0" w:color="auto"/>
            </w:tcBorders>
            <w:vAlign w:val="center"/>
          </w:tcPr>
          <w:p w14:paraId="0F4692FD" w14:textId="77777777" w:rsidR="001005FC" w:rsidRPr="0038388D" w:rsidRDefault="001005FC" w:rsidP="00683C98">
            <w:pPr>
              <w:jc w:val="center"/>
              <w:rPr>
                <w:rFonts w:cs="Calibri"/>
                <w:b/>
                <w:bCs/>
                <w:sz w:val="20"/>
                <w:szCs w:val="20"/>
              </w:rPr>
            </w:pPr>
            <w:r w:rsidRPr="0038388D">
              <w:rPr>
                <w:rFonts w:cs="Calibri"/>
                <w:b/>
                <w:bCs/>
                <w:sz w:val="20"/>
                <w:szCs w:val="20"/>
              </w:rPr>
              <w:t>Počet účastníků</w:t>
            </w:r>
          </w:p>
        </w:tc>
        <w:tc>
          <w:tcPr>
            <w:tcW w:w="1131" w:type="dxa"/>
            <w:vMerge w:val="restart"/>
            <w:tcBorders>
              <w:top w:val="single" w:sz="12" w:space="0" w:color="auto"/>
              <w:left w:val="single" w:sz="12" w:space="0" w:color="auto"/>
              <w:right w:val="single" w:sz="12" w:space="0" w:color="auto"/>
            </w:tcBorders>
            <w:vAlign w:val="center"/>
          </w:tcPr>
          <w:p w14:paraId="2181B759" w14:textId="77777777" w:rsidR="001005FC" w:rsidRPr="0038388D" w:rsidRDefault="001005FC" w:rsidP="00683C98">
            <w:pPr>
              <w:jc w:val="center"/>
              <w:rPr>
                <w:rFonts w:cs="Calibri"/>
                <w:b/>
                <w:bCs/>
                <w:sz w:val="20"/>
                <w:szCs w:val="20"/>
              </w:rPr>
            </w:pPr>
            <w:r w:rsidRPr="0038388D">
              <w:rPr>
                <w:rFonts w:cs="Calibri"/>
                <w:b/>
                <w:bCs/>
                <w:sz w:val="20"/>
                <w:szCs w:val="20"/>
              </w:rPr>
              <w:t>Typ účastníků</w:t>
            </w:r>
          </w:p>
        </w:tc>
        <w:tc>
          <w:tcPr>
            <w:tcW w:w="1503" w:type="dxa"/>
            <w:vMerge w:val="restart"/>
            <w:tcBorders>
              <w:top w:val="single" w:sz="12" w:space="0" w:color="auto"/>
              <w:left w:val="single" w:sz="12" w:space="0" w:color="auto"/>
              <w:right w:val="single" w:sz="12" w:space="0" w:color="auto"/>
            </w:tcBorders>
            <w:vAlign w:val="center"/>
          </w:tcPr>
          <w:p w14:paraId="08639718" w14:textId="77777777" w:rsidR="001005FC" w:rsidRPr="0038388D" w:rsidRDefault="001005FC" w:rsidP="00683C98">
            <w:pPr>
              <w:jc w:val="center"/>
              <w:rPr>
                <w:rFonts w:cs="Calibri"/>
                <w:b/>
                <w:bCs/>
                <w:sz w:val="20"/>
                <w:szCs w:val="20"/>
              </w:rPr>
            </w:pPr>
            <w:r w:rsidRPr="0038388D">
              <w:rPr>
                <w:rFonts w:cs="Calibri"/>
                <w:b/>
                <w:bCs/>
                <w:sz w:val="20"/>
                <w:szCs w:val="20"/>
              </w:rPr>
              <w:t>Téma</w:t>
            </w:r>
          </w:p>
        </w:tc>
      </w:tr>
      <w:tr w:rsidR="00DB59C8" w:rsidRPr="001818ED" w14:paraId="635BE624" w14:textId="77777777" w:rsidTr="00DA4F2A">
        <w:trPr>
          <w:trHeight w:val="366"/>
          <w:jc w:val="center"/>
        </w:trPr>
        <w:tc>
          <w:tcPr>
            <w:tcW w:w="2137" w:type="dxa"/>
            <w:vMerge/>
            <w:tcBorders>
              <w:left w:val="single" w:sz="12" w:space="0" w:color="auto"/>
              <w:bottom w:val="single" w:sz="12" w:space="0" w:color="auto"/>
              <w:right w:val="single" w:sz="12" w:space="0" w:color="auto"/>
            </w:tcBorders>
            <w:vAlign w:val="center"/>
          </w:tcPr>
          <w:p w14:paraId="219293BA" w14:textId="77777777" w:rsidR="001005FC" w:rsidRPr="0038388D" w:rsidRDefault="001005FC" w:rsidP="00683C98">
            <w:pPr>
              <w:jc w:val="center"/>
              <w:rPr>
                <w:rFonts w:cs="Calibri"/>
                <w:sz w:val="20"/>
                <w:szCs w:val="20"/>
              </w:rPr>
            </w:pPr>
          </w:p>
        </w:tc>
        <w:tc>
          <w:tcPr>
            <w:tcW w:w="526" w:type="dxa"/>
            <w:tcBorders>
              <w:top w:val="single" w:sz="12" w:space="0" w:color="auto"/>
              <w:left w:val="single" w:sz="12" w:space="0" w:color="auto"/>
              <w:bottom w:val="single" w:sz="12" w:space="0" w:color="auto"/>
            </w:tcBorders>
            <w:vAlign w:val="center"/>
          </w:tcPr>
          <w:p w14:paraId="0F39FD32" w14:textId="77777777" w:rsidR="001005FC" w:rsidRPr="0038388D" w:rsidRDefault="001005FC" w:rsidP="00425B3D">
            <w:pPr>
              <w:jc w:val="center"/>
              <w:rPr>
                <w:rFonts w:cs="Calibri"/>
                <w:sz w:val="20"/>
                <w:szCs w:val="20"/>
              </w:rPr>
            </w:pPr>
            <w:r w:rsidRPr="0038388D">
              <w:rPr>
                <w:rFonts w:cs="Calibri"/>
                <w:sz w:val="20"/>
                <w:szCs w:val="20"/>
              </w:rPr>
              <w:t>1.1</w:t>
            </w:r>
          </w:p>
        </w:tc>
        <w:tc>
          <w:tcPr>
            <w:tcW w:w="526" w:type="dxa"/>
            <w:tcBorders>
              <w:top w:val="single" w:sz="12" w:space="0" w:color="auto"/>
              <w:bottom w:val="single" w:sz="12" w:space="0" w:color="auto"/>
            </w:tcBorders>
            <w:vAlign w:val="center"/>
          </w:tcPr>
          <w:p w14:paraId="3EB32A9A" w14:textId="77777777" w:rsidR="001005FC" w:rsidRPr="0038388D" w:rsidRDefault="001005FC" w:rsidP="00425B3D">
            <w:pPr>
              <w:jc w:val="center"/>
              <w:rPr>
                <w:rFonts w:cs="Calibri"/>
                <w:sz w:val="20"/>
                <w:szCs w:val="20"/>
              </w:rPr>
            </w:pPr>
            <w:r w:rsidRPr="0038388D">
              <w:rPr>
                <w:rFonts w:cs="Calibri"/>
                <w:sz w:val="20"/>
                <w:szCs w:val="20"/>
              </w:rPr>
              <w:t>1.2</w:t>
            </w:r>
          </w:p>
        </w:tc>
        <w:tc>
          <w:tcPr>
            <w:tcW w:w="481" w:type="dxa"/>
            <w:tcBorders>
              <w:top w:val="single" w:sz="12" w:space="0" w:color="auto"/>
              <w:bottom w:val="single" w:sz="12" w:space="0" w:color="auto"/>
              <w:right w:val="single" w:sz="12" w:space="0" w:color="auto"/>
            </w:tcBorders>
            <w:vAlign w:val="center"/>
          </w:tcPr>
          <w:p w14:paraId="7A761BB3" w14:textId="77777777" w:rsidR="001005FC" w:rsidRPr="0038388D" w:rsidRDefault="001005FC" w:rsidP="00425B3D">
            <w:pPr>
              <w:jc w:val="center"/>
              <w:rPr>
                <w:rFonts w:cs="Calibri"/>
                <w:sz w:val="20"/>
                <w:szCs w:val="20"/>
              </w:rPr>
            </w:pPr>
            <w:r w:rsidRPr="0038388D">
              <w:rPr>
                <w:rFonts w:cs="Calibri"/>
                <w:sz w:val="20"/>
                <w:szCs w:val="20"/>
              </w:rPr>
              <w:t>1.3</w:t>
            </w:r>
          </w:p>
        </w:tc>
        <w:tc>
          <w:tcPr>
            <w:tcW w:w="523" w:type="dxa"/>
            <w:tcBorders>
              <w:top w:val="single" w:sz="12" w:space="0" w:color="auto"/>
              <w:left w:val="single" w:sz="12" w:space="0" w:color="auto"/>
              <w:bottom w:val="single" w:sz="12" w:space="0" w:color="auto"/>
            </w:tcBorders>
            <w:vAlign w:val="center"/>
          </w:tcPr>
          <w:p w14:paraId="2011A65A" w14:textId="77777777" w:rsidR="001005FC" w:rsidRPr="0038388D" w:rsidRDefault="001005FC" w:rsidP="00425B3D">
            <w:pPr>
              <w:jc w:val="center"/>
              <w:rPr>
                <w:rFonts w:cs="Calibri"/>
                <w:sz w:val="20"/>
                <w:szCs w:val="20"/>
              </w:rPr>
            </w:pPr>
            <w:r w:rsidRPr="0038388D">
              <w:rPr>
                <w:rFonts w:cs="Calibri"/>
                <w:sz w:val="20"/>
                <w:szCs w:val="20"/>
              </w:rPr>
              <w:t>2.1</w:t>
            </w:r>
          </w:p>
        </w:tc>
        <w:tc>
          <w:tcPr>
            <w:tcW w:w="481" w:type="dxa"/>
            <w:tcBorders>
              <w:top w:val="single" w:sz="12" w:space="0" w:color="auto"/>
              <w:bottom w:val="single" w:sz="12" w:space="0" w:color="auto"/>
            </w:tcBorders>
            <w:vAlign w:val="center"/>
          </w:tcPr>
          <w:p w14:paraId="60279C24" w14:textId="77777777" w:rsidR="001005FC" w:rsidRPr="0038388D" w:rsidRDefault="001005FC" w:rsidP="00425B3D">
            <w:pPr>
              <w:jc w:val="center"/>
              <w:rPr>
                <w:rFonts w:cs="Calibri"/>
                <w:sz w:val="20"/>
                <w:szCs w:val="20"/>
              </w:rPr>
            </w:pPr>
            <w:r w:rsidRPr="0038388D">
              <w:rPr>
                <w:rFonts w:cs="Calibri"/>
                <w:sz w:val="20"/>
                <w:szCs w:val="20"/>
              </w:rPr>
              <w:t>2.2</w:t>
            </w:r>
          </w:p>
        </w:tc>
        <w:tc>
          <w:tcPr>
            <w:tcW w:w="481" w:type="dxa"/>
            <w:tcBorders>
              <w:top w:val="single" w:sz="12" w:space="0" w:color="auto"/>
              <w:bottom w:val="single" w:sz="12" w:space="0" w:color="auto"/>
            </w:tcBorders>
            <w:vAlign w:val="center"/>
          </w:tcPr>
          <w:p w14:paraId="6A9DFBEC" w14:textId="77777777" w:rsidR="001005FC" w:rsidRPr="0038388D" w:rsidRDefault="001005FC" w:rsidP="00425B3D">
            <w:pPr>
              <w:jc w:val="center"/>
              <w:rPr>
                <w:rFonts w:cs="Calibri"/>
                <w:sz w:val="20"/>
                <w:szCs w:val="20"/>
              </w:rPr>
            </w:pPr>
            <w:r w:rsidRPr="0038388D">
              <w:rPr>
                <w:rFonts w:cs="Calibri"/>
                <w:sz w:val="20"/>
                <w:szCs w:val="20"/>
              </w:rPr>
              <w:t>2.3</w:t>
            </w:r>
          </w:p>
        </w:tc>
        <w:tc>
          <w:tcPr>
            <w:tcW w:w="481" w:type="dxa"/>
            <w:tcBorders>
              <w:top w:val="single" w:sz="12" w:space="0" w:color="auto"/>
              <w:bottom w:val="single" w:sz="12" w:space="0" w:color="auto"/>
              <w:right w:val="single" w:sz="6" w:space="0" w:color="auto"/>
            </w:tcBorders>
            <w:vAlign w:val="center"/>
          </w:tcPr>
          <w:p w14:paraId="49D68DB0" w14:textId="77777777" w:rsidR="001005FC" w:rsidRPr="0038388D" w:rsidRDefault="001005FC" w:rsidP="00425B3D">
            <w:pPr>
              <w:jc w:val="center"/>
              <w:rPr>
                <w:rFonts w:cs="Calibri"/>
                <w:sz w:val="20"/>
                <w:szCs w:val="20"/>
              </w:rPr>
            </w:pPr>
            <w:r w:rsidRPr="0038388D">
              <w:rPr>
                <w:rFonts w:cs="Calibri"/>
                <w:sz w:val="20"/>
                <w:szCs w:val="20"/>
              </w:rPr>
              <w:t>2.4</w:t>
            </w:r>
          </w:p>
        </w:tc>
        <w:tc>
          <w:tcPr>
            <w:tcW w:w="502" w:type="dxa"/>
            <w:tcBorders>
              <w:top w:val="single" w:sz="12" w:space="0" w:color="auto"/>
              <w:left w:val="single" w:sz="6" w:space="0" w:color="auto"/>
              <w:bottom w:val="single" w:sz="12" w:space="0" w:color="auto"/>
              <w:right w:val="single" w:sz="12" w:space="0" w:color="auto"/>
            </w:tcBorders>
            <w:vAlign w:val="center"/>
          </w:tcPr>
          <w:p w14:paraId="47066391" w14:textId="77777777" w:rsidR="001005FC" w:rsidRPr="0038388D" w:rsidRDefault="001005FC" w:rsidP="00425B3D">
            <w:pPr>
              <w:jc w:val="center"/>
              <w:rPr>
                <w:rFonts w:cs="Calibri"/>
                <w:sz w:val="20"/>
                <w:szCs w:val="20"/>
              </w:rPr>
            </w:pPr>
            <w:r w:rsidRPr="0038388D">
              <w:rPr>
                <w:rFonts w:cs="Calibri"/>
                <w:sz w:val="20"/>
                <w:szCs w:val="20"/>
              </w:rPr>
              <w:t>2.5</w:t>
            </w:r>
          </w:p>
        </w:tc>
        <w:tc>
          <w:tcPr>
            <w:tcW w:w="591" w:type="dxa"/>
            <w:tcBorders>
              <w:top w:val="single" w:sz="12" w:space="0" w:color="auto"/>
              <w:left w:val="single" w:sz="12" w:space="0" w:color="auto"/>
              <w:bottom w:val="single" w:sz="12" w:space="0" w:color="auto"/>
            </w:tcBorders>
            <w:vAlign w:val="center"/>
          </w:tcPr>
          <w:p w14:paraId="5B268837" w14:textId="77777777" w:rsidR="001005FC" w:rsidRPr="0038388D" w:rsidRDefault="001005FC" w:rsidP="00425B3D">
            <w:pPr>
              <w:jc w:val="center"/>
              <w:rPr>
                <w:rFonts w:cs="Calibri"/>
                <w:sz w:val="20"/>
                <w:szCs w:val="20"/>
              </w:rPr>
            </w:pPr>
            <w:r w:rsidRPr="0038388D">
              <w:rPr>
                <w:rFonts w:cs="Calibri"/>
                <w:sz w:val="20"/>
                <w:szCs w:val="20"/>
              </w:rPr>
              <w:t>3.1</w:t>
            </w:r>
          </w:p>
        </w:tc>
        <w:tc>
          <w:tcPr>
            <w:tcW w:w="481" w:type="dxa"/>
            <w:tcBorders>
              <w:top w:val="single" w:sz="12" w:space="0" w:color="auto"/>
              <w:bottom w:val="single" w:sz="12" w:space="0" w:color="auto"/>
            </w:tcBorders>
            <w:vAlign w:val="center"/>
          </w:tcPr>
          <w:p w14:paraId="70449E50" w14:textId="77777777" w:rsidR="001005FC" w:rsidRPr="0038388D" w:rsidRDefault="001005FC" w:rsidP="00425B3D">
            <w:pPr>
              <w:jc w:val="center"/>
              <w:rPr>
                <w:rFonts w:cs="Calibri"/>
                <w:sz w:val="20"/>
                <w:szCs w:val="20"/>
              </w:rPr>
            </w:pPr>
            <w:r w:rsidRPr="0038388D">
              <w:rPr>
                <w:rFonts w:cs="Calibri"/>
                <w:sz w:val="20"/>
                <w:szCs w:val="20"/>
              </w:rPr>
              <w:t>3.2</w:t>
            </w:r>
          </w:p>
        </w:tc>
        <w:tc>
          <w:tcPr>
            <w:tcW w:w="483" w:type="dxa"/>
            <w:tcBorders>
              <w:top w:val="single" w:sz="12" w:space="0" w:color="auto"/>
              <w:bottom w:val="single" w:sz="12" w:space="0" w:color="auto"/>
              <w:right w:val="single" w:sz="12" w:space="0" w:color="auto"/>
            </w:tcBorders>
            <w:vAlign w:val="center"/>
          </w:tcPr>
          <w:p w14:paraId="137A5854" w14:textId="77777777" w:rsidR="001005FC" w:rsidRPr="0038388D" w:rsidRDefault="001005FC" w:rsidP="00425B3D">
            <w:pPr>
              <w:jc w:val="center"/>
              <w:rPr>
                <w:rFonts w:cs="Calibri"/>
                <w:sz w:val="20"/>
                <w:szCs w:val="20"/>
              </w:rPr>
            </w:pPr>
            <w:r w:rsidRPr="0038388D">
              <w:rPr>
                <w:rFonts w:cs="Calibri"/>
                <w:sz w:val="20"/>
                <w:szCs w:val="20"/>
              </w:rPr>
              <w:t>3.3</w:t>
            </w:r>
          </w:p>
        </w:tc>
        <w:tc>
          <w:tcPr>
            <w:tcW w:w="483" w:type="dxa"/>
            <w:tcBorders>
              <w:top w:val="single" w:sz="12" w:space="0" w:color="auto"/>
              <w:left w:val="single" w:sz="12" w:space="0" w:color="auto"/>
              <w:bottom w:val="single" w:sz="12" w:space="0" w:color="auto"/>
              <w:right w:val="single" w:sz="6" w:space="0" w:color="auto"/>
            </w:tcBorders>
            <w:vAlign w:val="center"/>
          </w:tcPr>
          <w:p w14:paraId="579B4C55" w14:textId="77777777" w:rsidR="001005FC" w:rsidRPr="0038388D" w:rsidRDefault="001005FC" w:rsidP="00425B3D">
            <w:pPr>
              <w:jc w:val="center"/>
              <w:rPr>
                <w:rFonts w:cs="Calibri"/>
                <w:sz w:val="20"/>
                <w:szCs w:val="20"/>
              </w:rPr>
            </w:pPr>
            <w:r w:rsidRPr="0038388D">
              <w:rPr>
                <w:rFonts w:cs="Calibri"/>
                <w:sz w:val="20"/>
                <w:szCs w:val="20"/>
              </w:rPr>
              <w:t>4.1</w:t>
            </w:r>
          </w:p>
        </w:tc>
        <w:tc>
          <w:tcPr>
            <w:tcW w:w="483" w:type="dxa"/>
            <w:tcBorders>
              <w:top w:val="single" w:sz="12" w:space="0" w:color="auto"/>
              <w:left w:val="single" w:sz="6" w:space="0" w:color="auto"/>
              <w:bottom w:val="single" w:sz="12" w:space="0" w:color="auto"/>
              <w:right w:val="single" w:sz="12" w:space="0" w:color="auto"/>
            </w:tcBorders>
            <w:vAlign w:val="center"/>
          </w:tcPr>
          <w:p w14:paraId="7BCC2D18" w14:textId="77777777" w:rsidR="001005FC" w:rsidRPr="0038388D" w:rsidRDefault="001005FC" w:rsidP="00425B3D">
            <w:pPr>
              <w:jc w:val="center"/>
              <w:rPr>
                <w:rFonts w:cs="Calibri"/>
                <w:sz w:val="20"/>
                <w:szCs w:val="20"/>
              </w:rPr>
            </w:pPr>
            <w:r w:rsidRPr="0038388D">
              <w:rPr>
                <w:rFonts w:cs="Calibri"/>
                <w:sz w:val="20"/>
                <w:szCs w:val="20"/>
              </w:rPr>
              <w:t>4.2</w:t>
            </w:r>
          </w:p>
        </w:tc>
        <w:tc>
          <w:tcPr>
            <w:tcW w:w="483" w:type="dxa"/>
            <w:tcBorders>
              <w:top w:val="single" w:sz="12" w:space="0" w:color="auto"/>
              <w:left w:val="single" w:sz="12" w:space="0" w:color="auto"/>
              <w:bottom w:val="single" w:sz="12" w:space="0" w:color="auto"/>
            </w:tcBorders>
            <w:vAlign w:val="center"/>
          </w:tcPr>
          <w:p w14:paraId="62EAF837" w14:textId="77777777" w:rsidR="001005FC" w:rsidRPr="0038388D" w:rsidRDefault="001005FC" w:rsidP="00425B3D">
            <w:pPr>
              <w:jc w:val="center"/>
              <w:rPr>
                <w:rFonts w:cs="Calibri"/>
                <w:sz w:val="20"/>
                <w:szCs w:val="20"/>
              </w:rPr>
            </w:pPr>
            <w:r w:rsidRPr="0038388D">
              <w:rPr>
                <w:rFonts w:cs="Calibri"/>
                <w:sz w:val="20"/>
                <w:szCs w:val="20"/>
              </w:rPr>
              <w:t>5.1</w:t>
            </w:r>
          </w:p>
        </w:tc>
        <w:tc>
          <w:tcPr>
            <w:tcW w:w="483" w:type="dxa"/>
            <w:tcBorders>
              <w:top w:val="single" w:sz="12" w:space="0" w:color="auto"/>
              <w:bottom w:val="single" w:sz="12" w:space="0" w:color="auto"/>
              <w:right w:val="single" w:sz="6" w:space="0" w:color="auto"/>
            </w:tcBorders>
            <w:vAlign w:val="center"/>
          </w:tcPr>
          <w:p w14:paraId="6B41319E" w14:textId="77777777" w:rsidR="001005FC" w:rsidRPr="0038388D" w:rsidRDefault="001005FC" w:rsidP="00425B3D">
            <w:pPr>
              <w:jc w:val="center"/>
              <w:rPr>
                <w:rFonts w:cs="Calibri"/>
                <w:sz w:val="20"/>
                <w:szCs w:val="20"/>
              </w:rPr>
            </w:pPr>
            <w:r w:rsidRPr="0038388D">
              <w:rPr>
                <w:rFonts w:cs="Calibri"/>
                <w:sz w:val="20"/>
                <w:szCs w:val="20"/>
              </w:rPr>
              <w:t>5.2</w:t>
            </w:r>
          </w:p>
        </w:tc>
        <w:tc>
          <w:tcPr>
            <w:tcW w:w="481" w:type="dxa"/>
            <w:tcBorders>
              <w:top w:val="single" w:sz="12" w:space="0" w:color="auto"/>
              <w:left w:val="single" w:sz="6" w:space="0" w:color="auto"/>
              <w:bottom w:val="single" w:sz="12" w:space="0" w:color="auto"/>
              <w:right w:val="single" w:sz="12" w:space="0" w:color="auto"/>
            </w:tcBorders>
            <w:vAlign w:val="center"/>
          </w:tcPr>
          <w:p w14:paraId="3F1959DC" w14:textId="77777777" w:rsidR="001005FC" w:rsidRPr="0038388D" w:rsidRDefault="001005FC" w:rsidP="00425B3D">
            <w:pPr>
              <w:jc w:val="center"/>
              <w:rPr>
                <w:rFonts w:cs="Calibri"/>
                <w:sz w:val="20"/>
                <w:szCs w:val="20"/>
              </w:rPr>
            </w:pPr>
            <w:r w:rsidRPr="0038388D">
              <w:rPr>
                <w:rFonts w:cs="Calibri"/>
                <w:sz w:val="20"/>
                <w:szCs w:val="20"/>
              </w:rPr>
              <w:t>5.3</w:t>
            </w:r>
          </w:p>
        </w:tc>
        <w:tc>
          <w:tcPr>
            <w:tcW w:w="1357" w:type="dxa"/>
            <w:vMerge/>
            <w:tcBorders>
              <w:left w:val="single" w:sz="12" w:space="0" w:color="auto"/>
              <w:bottom w:val="single" w:sz="12" w:space="0" w:color="auto"/>
              <w:right w:val="single" w:sz="12" w:space="0" w:color="auto"/>
            </w:tcBorders>
            <w:vAlign w:val="center"/>
          </w:tcPr>
          <w:p w14:paraId="4A991048" w14:textId="77777777" w:rsidR="001005FC" w:rsidRPr="0038388D" w:rsidRDefault="001005FC" w:rsidP="00683C98">
            <w:pPr>
              <w:jc w:val="center"/>
              <w:rPr>
                <w:rFonts w:cs="Calibri"/>
                <w:sz w:val="20"/>
                <w:szCs w:val="20"/>
              </w:rPr>
            </w:pPr>
          </w:p>
        </w:tc>
        <w:tc>
          <w:tcPr>
            <w:tcW w:w="1071" w:type="dxa"/>
            <w:vMerge/>
            <w:tcBorders>
              <w:left w:val="single" w:sz="12" w:space="0" w:color="auto"/>
              <w:bottom w:val="single" w:sz="12" w:space="0" w:color="auto"/>
              <w:right w:val="single" w:sz="12" w:space="0" w:color="auto"/>
            </w:tcBorders>
            <w:vAlign w:val="center"/>
          </w:tcPr>
          <w:p w14:paraId="6D127F4F" w14:textId="77777777" w:rsidR="001005FC" w:rsidRPr="0038388D" w:rsidRDefault="001005FC" w:rsidP="00683C98">
            <w:pPr>
              <w:jc w:val="center"/>
              <w:rPr>
                <w:rFonts w:cs="Calibri"/>
                <w:sz w:val="20"/>
                <w:szCs w:val="20"/>
              </w:rPr>
            </w:pPr>
          </w:p>
        </w:tc>
        <w:tc>
          <w:tcPr>
            <w:tcW w:w="1131" w:type="dxa"/>
            <w:vMerge/>
            <w:tcBorders>
              <w:left w:val="single" w:sz="12" w:space="0" w:color="auto"/>
              <w:bottom w:val="single" w:sz="12" w:space="0" w:color="auto"/>
              <w:right w:val="single" w:sz="12" w:space="0" w:color="auto"/>
            </w:tcBorders>
          </w:tcPr>
          <w:p w14:paraId="79AADBC7" w14:textId="77777777" w:rsidR="001005FC" w:rsidRPr="0038388D" w:rsidRDefault="001005FC" w:rsidP="00683C98">
            <w:pPr>
              <w:jc w:val="center"/>
              <w:rPr>
                <w:rFonts w:cs="Calibri"/>
                <w:sz w:val="20"/>
                <w:szCs w:val="20"/>
              </w:rPr>
            </w:pPr>
          </w:p>
        </w:tc>
        <w:tc>
          <w:tcPr>
            <w:tcW w:w="1503" w:type="dxa"/>
            <w:vMerge/>
            <w:tcBorders>
              <w:left w:val="single" w:sz="12" w:space="0" w:color="auto"/>
              <w:bottom w:val="single" w:sz="12" w:space="0" w:color="auto"/>
              <w:right w:val="single" w:sz="12" w:space="0" w:color="auto"/>
            </w:tcBorders>
          </w:tcPr>
          <w:p w14:paraId="2ABE58A8" w14:textId="77777777" w:rsidR="001005FC" w:rsidRPr="0038388D" w:rsidRDefault="001005FC" w:rsidP="00683C98">
            <w:pPr>
              <w:jc w:val="center"/>
              <w:rPr>
                <w:rFonts w:cs="Calibri"/>
                <w:sz w:val="20"/>
                <w:szCs w:val="20"/>
              </w:rPr>
            </w:pPr>
          </w:p>
        </w:tc>
      </w:tr>
      <w:tr w:rsidR="00DB59C8" w:rsidRPr="001818ED" w14:paraId="72F55E07" w14:textId="77777777" w:rsidTr="00F53BE0">
        <w:trPr>
          <w:trHeight w:val="366"/>
          <w:jc w:val="center"/>
        </w:trPr>
        <w:tc>
          <w:tcPr>
            <w:tcW w:w="2137" w:type="dxa"/>
            <w:tcBorders>
              <w:top w:val="single" w:sz="12" w:space="0" w:color="auto"/>
              <w:left w:val="single" w:sz="12" w:space="0" w:color="auto"/>
              <w:right w:val="single" w:sz="12" w:space="0" w:color="auto"/>
            </w:tcBorders>
            <w:vAlign w:val="center"/>
          </w:tcPr>
          <w:p w14:paraId="20D6CD0C" w14:textId="6DF5B2E1" w:rsidR="001005FC" w:rsidRPr="008E6BA7" w:rsidRDefault="001005FC" w:rsidP="00425B3D">
            <w:pPr>
              <w:jc w:val="left"/>
              <w:rPr>
                <w:rFonts w:cs="Calibri"/>
                <w:b/>
                <w:bCs/>
                <w:sz w:val="18"/>
                <w:szCs w:val="18"/>
              </w:rPr>
            </w:pPr>
            <w:r w:rsidRPr="008E6BA7">
              <w:rPr>
                <w:rFonts w:cs="Calibri"/>
                <w:b/>
                <w:bCs/>
                <w:sz w:val="18"/>
                <w:szCs w:val="18"/>
              </w:rPr>
              <w:t>ABAK</w:t>
            </w:r>
            <w:r w:rsidR="00F02151" w:rsidRPr="008E6BA7">
              <w:rPr>
                <w:rFonts w:cs="Calibri"/>
                <w:b/>
                <w:bCs/>
                <w:sz w:val="18"/>
                <w:szCs w:val="18"/>
              </w:rPr>
              <w:t>U</w:t>
            </w:r>
          </w:p>
        </w:tc>
        <w:tc>
          <w:tcPr>
            <w:tcW w:w="526" w:type="dxa"/>
            <w:tcBorders>
              <w:top w:val="single" w:sz="12" w:space="0" w:color="auto"/>
              <w:left w:val="single" w:sz="12" w:space="0" w:color="auto"/>
            </w:tcBorders>
            <w:vAlign w:val="center"/>
          </w:tcPr>
          <w:p w14:paraId="6B850B0A" w14:textId="77777777" w:rsidR="001005FC" w:rsidRPr="0038388D" w:rsidRDefault="001005FC" w:rsidP="00683C98">
            <w:pPr>
              <w:jc w:val="center"/>
              <w:rPr>
                <w:rFonts w:cs="Calibri"/>
                <w:sz w:val="20"/>
                <w:szCs w:val="20"/>
              </w:rPr>
            </w:pPr>
          </w:p>
        </w:tc>
        <w:tc>
          <w:tcPr>
            <w:tcW w:w="526" w:type="dxa"/>
            <w:tcBorders>
              <w:top w:val="single" w:sz="12" w:space="0" w:color="auto"/>
            </w:tcBorders>
            <w:vAlign w:val="center"/>
          </w:tcPr>
          <w:p w14:paraId="6A057BFC" w14:textId="77777777" w:rsidR="001005FC" w:rsidRPr="0038388D" w:rsidRDefault="001005FC" w:rsidP="00683C98">
            <w:pPr>
              <w:jc w:val="center"/>
              <w:rPr>
                <w:rFonts w:cs="Calibri"/>
                <w:sz w:val="20"/>
                <w:szCs w:val="20"/>
              </w:rPr>
            </w:pPr>
          </w:p>
        </w:tc>
        <w:tc>
          <w:tcPr>
            <w:tcW w:w="481" w:type="dxa"/>
            <w:tcBorders>
              <w:top w:val="single" w:sz="12" w:space="0" w:color="auto"/>
              <w:right w:val="single" w:sz="12" w:space="0" w:color="auto"/>
            </w:tcBorders>
            <w:vAlign w:val="center"/>
          </w:tcPr>
          <w:p w14:paraId="6F726E67" w14:textId="77777777" w:rsidR="001005FC" w:rsidRPr="0038388D" w:rsidRDefault="001005FC" w:rsidP="00683C98">
            <w:pPr>
              <w:jc w:val="center"/>
              <w:rPr>
                <w:rFonts w:cs="Calibri"/>
                <w:sz w:val="20"/>
                <w:szCs w:val="20"/>
              </w:rPr>
            </w:pPr>
          </w:p>
        </w:tc>
        <w:tc>
          <w:tcPr>
            <w:tcW w:w="523" w:type="dxa"/>
            <w:tcBorders>
              <w:top w:val="single" w:sz="12" w:space="0" w:color="auto"/>
              <w:left w:val="single" w:sz="12" w:space="0" w:color="auto"/>
            </w:tcBorders>
            <w:vAlign w:val="center"/>
          </w:tcPr>
          <w:p w14:paraId="140248ED"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tcBorders>
              <w:top w:val="single" w:sz="12" w:space="0" w:color="auto"/>
            </w:tcBorders>
            <w:vAlign w:val="center"/>
          </w:tcPr>
          <w:p w14:paraId="36B467F7" w14:textId="77777777" w:rsidR="001005FC" w:rsidRPr="0038388D" w:rsidRDefault="001005FC" w:rsidP="00683C98">
            <w:pPr>
              <w:jc w:val="center"/>
              <w:rPr>
                <w:rFonts w:cs="Calibri"/>
                <w:sz w:val="20"/>
                <w:szCs w:val="20"/>
              </w:rPr>
            </w:pPr>
          </w:p>
        </w:tc>
        <w:tc>
          <w:tcPr>
            <w:tcW w:w="481" w:type="dxa"/>
            <w:tcBorders>
              <w:top w:val="single" w:sz="12" w:space="0" w:color="auto"/>
            </w:tcBorders>
            <w:vAlign w:val="center"/>
          </w:tcPr>
          <w:p w14:paraId="42054D97" w14:textId="77777777" w:rsidR="001005FC" w:rsidRPr="0038388D" w:rsidRDefault="001005FC" w:rsidP="00683C98">
            <w:pPr>
              <w:jc w:val="center"/>
              <w:rPr>
                <w:rFonts w:cs="Calibri"/>
                <w:sz w:val="20"/>
                <w:szCs w:val="20"/>
              </w:rPr>
            </w:pPr>
          </w:p>
        </w:tc>
        <w:tc>
          <w:tcPr>
            <w:tcW w:w="481" w:type="dxa"/>
            <w:tcBorders>
              <w:top w:val="single" w:sz="12" w:space="0" w:color="auto"/>
              <w:right w:val="single" w:sz="6" w:space="0" w:color="auto"/>
            </w:tcBorders>
            <w:vAlign w:val="center"/>
          </w:tcPr>
          <w:p w14:paraId="607E720B" w14:textId="77777777" w:rsidR="001005FC" w:rsidRPr="0038388D" w:rsidRDefault="001005FC" w:rsidP="00683C98">
            <w:pPr>
              <w:jc w:val="center"/>
              <w:rPr>
                <w:rFonts w:cs="Calibri"/>
                <w:sz w:val="20"/>
                <w:szCs w:val="20"/>
              </w:rPr>
            </w:pPr>
          </w:p>
        </w:tc>
        <w:tc>
          <w:tcPr>
            <w:tcW w:w="502" w:type="dxa"/>
            <w:tcBorders>
              <w:top w:val="single" w:sz="12" w:space="0" w:color="auto"/>
              <w:left w:val="single" w:sz="6" w:space="0" w:color="auto"/>
              <w:right w:val="single" w:sz="12" w:space="0" w:color="auto"/>
            </w:tcBorders>
            <w:vAlign w:val="center"/>
          </w:tcPr>
          <w:p w14:paraId="6DEA082E" w14:textId="77777777" w:rsidR="001005FC" w:rsidRPr="0038388D" w:rsidRDefault="001005FC" w:rsidP="00683C98">
            <w:pPr>
              <w:jc w:val="center"/>
              <w:rPr>
                <w:rFonts w:cs="Calibri"/>
                <w:sz w:val="20"/>
                <w:szCs w:val="20"/>
              </w:rPr>
            </w:pPr>
          </w:p>
        </w:tc>
        <w:tc>
          <w:tcPr>
            <w:tcW w:w="591" w:type="dxa"/>
            <w:tcBorders>
              <w:top w:val="single" w:sz="12" w:space="0" w:color="auto"/>
              <w:left w:val="single" w:sz="12" w:space="0" w:color="auto"/>
              <w:right w:val="single" w:sz="6" w:space="0" w:color="auto"/>
            </w:tcBorders>
            <w:vAlign w:val="center"/>
          </w:tcPr>
          <w:p w14:paraId="4648B409" w14:textId="77777777" w:rsidR="001005FC" w:rsidRPr="0038388D" w:rsidRDefault="001005FC" w:rsidP="00683C98">
            <w:pPr>
              <w:jc w:val="center"/>
              <w:rPr>
                <w:rFonts w:cs="Calibri"/>
                <w:sz w:val="20"/>
                <w:szCs w:val="20"/>
              </w:rPr>
            </w:pPr>
          </w:p>
        </w:tc>
        <w:tc>
          <w:tcPr>
            <w:tcW w:w="481" w:type="dxa"/>
            <w:tcBorders>
              <w:top w:val="single" w:sz="12" w:space="0" w:color="auto"/>
              <w:left w:val="single" w:sz="6" w:space="0" w:color="auto"/>
            </w:tcBorders>
            <w:vAlign w:val="center"/>
          </w:tcPr>
          <w:p w14:paraId="6E2FA9B0" w14:textId="77777777" w:rsidR="001005FC" w:rsidRPr="0038388D" w:rsidRDefault="001005FC" w:rsidP="00683C98">
            <w:pPr>
              <w:jc w:val="center"/>
              <w:rPr>
                <w:rFonts w:cs="Calibri"/>
                <w:sz w:val="20"/>
                <w:szCs w:val="20"/>
              </w:rPr>
            </w:pPr>
          </w:p>
        </w:tc>
        <w:tc>
          <w:tcPr>
            <w:tcW w:w="483" w:type="dxa"/>
            <w:tcBorders>
              <w:top w:val="single" w:sz="12" w:space="0" w:color="auto"/>
              <w:right w:val="single" w:sz="12" w:space="0" w:color="auto"/>
            </w:tcBorders>
            <w:vAlign w:val="center"/>
          </w:tcPr>
          <w:p w14:paraId="358DBEC6" w14:textId="77777777" w:rsidR="001005FC" w:rsidRPr="0038388D" w:rsidRDefault="001005FC" w:rsidP="00683C98">
            <w:pPr>
              <w:jc w:val="center"/>
              <w:rPr>
                <w:rFonts w:cs="Calibri"/>
                <w:sz w:val="20"/>
                <w:szCs w:val="20"/>
              </w:rPr>
            </w:pPr>
          </w:p>
        </w:tc>
        <w:tc>
          <w:tcPr>
            <w:tcW w:w="483" w:type="dxa"/>
            <w:tcBorders>
              <w:top w:val="single" w:sz="12" w:space="0" w:color="auto"/>
              <w:left w:val="single" w:sz="12" w:space="0" w:color="auto"/>
              <w:right w:val="single" w:sz="6" w:space="0" w:color="auto"/>
            </w:tcBorders>
            <w:vAlign w:val="center"/>
          </w:tcPr>
          <w:p w14:paraId="19DC72E5" w14:textId="77777777" w:rsidR="001005FC" w:rsidRPr="0038388D" w:rsidRDefault="001005FC" w:rsidP="00683C98">
            <w:pPr>
              <w:jc w:val="center"/>
              <w:rPr>
                <w:rFonts w:cs="Calibri"/>
                <w:sz w:val="20"/>
                <w:szCs w:val="20"/>
              </w:rPr>
            </w:pPr>
          </w:p>
        </w:tc>
        <w:tc>
          <w:tcPr>
            <w:tcW w:w="483" w:type="dxa"/>
            <w:tcBorders>
              <w:top w:val="single" w:sz="12" w:space="0" w:color="auto"/>
              <w:left w:val="single" w:sz="6" w:space="0" w:color="auto"/>
              <w:right w:val="single" w:sz="12" w:space="0" w:color="auto"/>
            </w:tcBorders>
            <w:vAlign w:val="center"/>
          </w:tcPr>
          <w:p w14:paraId="3930812D" w14:textId="77777777" w:rsidR="001005FC" w:rsidRPr="0038388D" w:rsidRDefault="001005FC" w:rsidP="00683C98">
            <w:pPr>
              <w:jc w:val="center"/>
              <w:rPr>
                <w:rFonts w:cs="Calibri"/>
                <w:sz w:val="20"/>
                <w:szCs w:val="20"/>
              </w:rPr>
            </w:pPr>
          </w:p>
        </w:tc>
        <w:tc>
          <w:tcPr>
            <w:tcW w:w="483" w:type="dxa"/>
            <w:tcBorders>
              <w:top w:val="single" w:sz="12" w:space="0" w:color="auto"/>
              <w:left w:val="single" w:sz="12" w:space="0" w:color="auto"/>
            </w:tcBorders>
            <w:vAlign w:val="center"/>
          </w:tcPr>
          <w:p w14:paraId="14D867DA" w14:textId="77777777" w:rsidR="001005FC" w:rsidRPr="0038388D" w:rsidRDefault="001005FC" w:rsidP="00683C98">
            <w:pPr>
              <w:jc w:val="center"/>
              <w:rPr>
                <w:rFonts w:cs="Calibri"/>
                <w:sz w:val="20"/>
                <w:szCs w:val="20"/>
              </w:rPr>
            </w:pPr>
          </w:p>
        </w:tc>
        <w:tc>
          <w:tcPr>
            <w:tcW w:w="483" w:type="dxa"/>
            <w:tcBorders>
              <w:top w:val="single" w:sz="12" w:space="0" w:color="auto"/>
              <w:right w:val="single" w:sz="6" w:space="0" w:color="auto"/>
            </w:tcBorders>
            <w:vAlign w:val="center"/>
          </w:tcPr>
          <w:p w14:paraId="4D14DB21" w14:textId="77777777" w:rsidR="001005FC" w:rsidRPr="0038388D" w:rsidRDefault="001005FC" w:rsidP="00683C98">
            <w:pPr>
              <w:jc w:val="center"/>
              <w:rPr>
                <w:rFonts w:cs="Calibri"/>
                <w:sz w:val="20"/>
                <w:szCs w:val="20"/>
              </w:rPr>
            </w:pPr>
          </w:p>
        </w:tc>
        <w:tc>
          <w:tcPr>
            <w:tcW w:w="481" w:type="dxa"/>
            <w:tcBorders>
              <w:top w:val="single" w:sz="12" w:space="0" w:color="auto"/>
              <w:left w:val="single" w:sz="6" w:space="0" w:color="auto"/>
              <w:right w:val="single" w:sz="12" w:space="0" w:color="auto"/>
            </w:tcBorders>
            <w:vAlign w:val="center"/>
          </w:tcPr>
          <w:p w14:paraId="34275F06" w14:textId="77777777" w:rsidR="001005FC" w:rsidRPr="0038388D" w:rsidRDefault="001005FC" w:rsidP="00683C98">
            <w:pPr>
              <w:jc w:val="center"/>
              <w:rPr>
                <w:rFonts w:cs="Calibri"/>
                <w:sz w:val="20"/>
                <w:szCs w:val="20"/>
              </w:rPr>
            </w:pPr>
          </w:p>
        </w:tc>
        <w:tc>
          <w:tcPr>
            <w:tcW w:w="1357" w:type="dxa"/>
            <w:tcBorders>
              <w:top w:val="single" w:sz="12" w:space="0" w:color="auto"/>
              <w:left w:val="single" w:sz="12" w:space="0" w:color="auto"/>
              <w:right w:val="single" w:sz="12" w:space="0" w:color="auto"/>
            </w:tcBorders>
            <w:vAlign w:val="center"/>
          </w:tcPr>
          <w:p w14:paraId="65754171" w14:textId="4BD85559" w:rsidR="001005FC" w:rsidRPr="0038388D" w:rsidRDefault="001005FC" w:rsidP="00683C98">
            <w:pPr>
              <w:jc w:val="center"/>
              <w:rPr>
                <w:rFonts w:cs="Calibri"/>
                <w:sz w:val="18"/>
                <w:szCs w:val="18"/>
              </w:rPr>
            </w:pPr>
            <w:r w:rsidRPr="0038388D">
              <w:rPr>
                <w:rFonts w:cs="Calibri"/>
                <w:sz w:val="18"/>
                <w:szCs w:val="18"/>
              </w:rPr>
              <w:t>REALIZOVÁNO MODERNÍ DIDAKTICKOU FORMOU</w:t>
            </w:r>
          </w:p>
        </w:tc>
        <w:tc>
          <w:tcPr>
            <w:tcW w:w="1071"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5E5C8B34" w14:textId="77777777" w:rsidR="001005FC" w:rsidRPr="0038388D" w:rsidRDefault="001005FC" w:rsidP="00683C98">
            <w:pPr>
              <w:jc w:val="center"/>
              <w:rPr>
                <w:rFonts w:cs="Calibri"/>
                <w:sz w:val="20"/>
                <w:szCs w:val="20"/>
              </w:rPr>
            </w:pPr>
            <w:r w:rsidRPr="0038388D">
              <w:rPr>
                <w:rFonts w:cs="Calibri"/>
                <w:sz w:val="20"/>
                <w:szCs w:val="20"/>
              </w:rPr>
              <w:t>23</w:t>
            </w:r>
          </w:p>
        </w:tc>
        <w:tc>
          <w:tcPr>
            <w:tcW w:w="1131" w:type="dxa"/>
            <w:tcBorders>
              <w:top w:val="single" w:sz="12" w:space="0" w:color="auto"/>
              <w:left w:val="single" w:sz="12" w:space="0" w:color="auto"/>
              <w:bottom w:val="single" w:sz="4" w:space="0" w:color="000000" w:themeColor="text1"/>
              <w:right w:val="single" w:sz="12" w:space="0" w:color="auto"/>
            </w:tcBorders>
            <w:vAlign w:val="center"/>
          </w:tcPr>
          <w:p w14:paraId="1F552D19" w14:textId="33D7FC4D"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12" w:space="0" w:color="auto"/>
              <w:left w:val="single" w:sz="12" w:space="0" w:color="auto"/>
              <w:bottom w:val="single" w:sz="4" w:space="0" w:color="000000" w:themeColor="text1"/>
              <w:right w:val="single" w:sz="12" w:space="0" w:color="auto"/>
            </w:tcBorders>
            <w:vAlign w:val="center"/>
          </w:tcPr>
          <w:p w14:paraId="21AFDE71" w14:textId="77777777" w:rsidR="001005FC" w:rsidRPr="0038388D" w:rsidRDefault="001005FC" w:rsidP="00683C98">
            <w:pPr>
              <w:jc w:val="center"/>
              <w:rPr>
                <w:rFonts w:cs="Calibri"/>
                <w:sz w:val="20"/>
                <w:szCs w:val="20"/>
              </w:rPr>
            </w:pPr>
            <w:r w:rsidRPr="0038388D">
              <w:rPr>
                <w:rFonts w:cs="Calibri"/>
                <w:sz w:val="20"/>
                <w:szCs w:val="20"/>
              </w:rPr>
              <w:t xml:space="preserve">Matematická </w:t>
            </w:r>
            <w:proofErr w:type="spellStart"/>
            <w:r w:rsidRPr="0038388D">
              <w:rPr>
                <w:rFonts w:cs="Calibri"/>
                <w:sz w:val="20"/>
                <w:szCs w:val="20"/>
              </w:rPr>
              <w:t>pre</w:t>
            </w:r>
            <w:proofErr w:type="spellEnd"/>
            <w:r w:rsidRPr="0038388D">
              <w:rPr>
                <w:rFonts w:cs="Calibri"/>
                <w:sz w:val="20"/>
                <w:szCs w:val="20"/>
              </w:rPr>
              <w:t>/gramotnost</w:t>
            </w:r>
          </w:p>
        </w:tc>
      </w:tr>
      <w:tr w:rsidR="00DB59C8" w:rsidRPr="001818ED" w14:paraId="0A9EEE54" w14:textId="77777777" w:rsidTr="00F53BE0">
        <w:trPr>
          <w:trHeight w:val="288"/>
          <w:jc w:val="center"/>
        </w:trPr>
        <w:tc>
          <w:tcPr>
            <w:tcW w:w="2137" w:type="dxa"/>
            <w:tcBorders>
              <w:left w:val="single" w:sz="12" w:space="0" w:color="auto"/>
              <w:bottom w:val="single" w:sz="4" w:space="0" w:color="auto"/>
              <w:right w:val="single" w:sz="12" w:space="0" w:color="auto"/>
            </w:tcBorders>
            <w:vAlign w:val="center"/>
          </w:tcPr>
          <w:p w14:paraId="4A252F99" w14:textId="77777777" w:rsidR="001005FC" w:rsidRPr="008E6BA7" w:rsidRDefault="001005FC" w:rsidP="00425B3D">
            <w:pPr>
              <w:jc w:val="left"/>
              <w:rPr>
                <w:rFonts w:cs="Calibri"/>
                <w:b/>
                <w:bCs/>
                <w:sz w:val="18"/>
                <w:szCs w:val="18"/>
              </w:rPr>
            </w:pPr>
            <w:r w:rsidRPr="008E6BA7">
              <w:rPr>
                <w:rFonts w:cs="Calibri"/>
                <w:b/>
                <w:bCs/>
                <w:sz w:val="18"/>
                <w:szCs w:val="18"/>
              </w:rPr>
              <w:t xml:space="preserve">DOBRÝ ZAČÁTEK    </w:t>
            </w:r>
          </w:p>
        </w:tc>
        <w:tc>
          <w:tcPr>
            <w:tcW w:w="526" w:type="dxa"/>
            <w:tcBorders>
              <w:left w:val="single" w:sz="12" w:space="0" w:color="auto"/>
              <w:bottom w:val="single" w:sz="4" w:space="0" w:color="auto"/>
            </w:tcBorders>
            <w:vAlign w:val="center"/>
          </w:tcPr>
          <w:p w14:paraId="0F9FE092"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bottom w:val="single" w:sz="4" w:space="0" w:color="auto"/>
            </w:tcBorders>
            <w:vAlign w:val="center"/>
          </w:tcPr>
          <w:p w14:paraId="0376E84E" w14:textId="77777777" w:rsidR="001005FC" w:rsidRPr="0038388D" w:rsidRDefault="001005FC" w:rsidP="00683C98">
            <w:pPr>
              <w:jc w:val="center"/>
              <w:rPr>
                <w:rFonts w:cs="Calibri"/>
                <w:sz w:val="20"/>
                <w:szCs w:val="20"/>
              </w:rPr>
            </w:pPr>
          </w:p>
        </w:tc>
        <w:tc>
          <w:tcPr>
            <w:tcW w:w="481" w:type="dxa"/>
            <w:tcBorders>
              <w:bottom w:val="single" w:sz="4" w:space="0" w:color="auto"/>
              <w:right w:val="single" w:sz="12" w:space="0" w:color="auto"/>
            </w:tcBorders>
            <w:vAlign w:val="center"/>
          </w:tcPr>
          <w:p w14:paraId="03BAB2B6" w14:textId="77777777" w:rsidR="001005FC" w:rsidRPr="0038388D" w:rsidRDefault="001005FC" w:rsidP="00683C98">
            <w:pPr>
              <w:jc w:val="center"/>
              <w:rPr>
                <w:rFonts w:cs="Calibri"/>
                <w:sz w:val="20"/>
                <w:szCs w:val="20"/>
              </w:rPr>
            </w:pPr>
            <w:r w:rsidRPr="0038388D">
              <w:rPr>
                <w:rFonts w:cs="Calibri"/>
                <w:sz w:val="20"/>
                <w:szCs w:val="20"/>
              </w:rPr>
              <w:t>x</w:t>
            </w:r>
          </w:p>
        </w:tc>
        <w:tc>
          <w:tcPr>
            <w:tcW w:w="523" w:type="dxa"/>
            <w:tcBorders>
              <w:left w:val="single" w:sz="12" w:space="0" w:color="auto"/>
              <w:bottom w:val="single" w:sz="4" w:space="0" w:color="auto"/>
            </w:tcBorders>
            <w:vAlign w:val="center"/>
          </w:tcPr>
          <w:p w14:paraId="2C669056"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75BC1120"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4AE9E951"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0AA8A976" w14:textId="77777777" w:rsidR="001005FC" w:rsidRPr="0038388D" w:rsidRDefault="001005FC" w:rsidP="00683C98">
            <w:pPr>
              <w:jc w:val="center"/>
              <w:rPr>
                <w:rFonts w:cs="Calibri"/>
                <w:sz w:val="20"/>
                <w:szCs w:val="20"/>
              </w:rPr>
            </w:pPr>
          </w:p>
        </w:tc>
        <w:tc>
          <w:tcPr>
            <w:tcW w:w="502" w:type="dxa"/>
            <w:tcBorders>
              <w:bottom w:val="single" w:sz="4" w:space="0" w:color="auto"/>
              <w:right w:val="single" w:sz="12" w:space="0" w:color="auto"/>
            </w:tcBorders>
            <w:vAlign w:val="center"/>
          </w:tcPr>
          <w:p w14:paraId="0379CFF7" w14:textId="77777777" w:rsidR="001005FC" w:rsidRPr="0038388D" w:rsidRDefault="001005FC" w:rsidP="00683C98">
            <w:pPr>
              <w:jc w:val="center"/>
              <w:rPr>
                <w:rFonts w:cs="Calibri"/>
                <w:sz w:val="20"/>
                <w:szCs w:val="20"/>
              </w:rPr>
            </w:pPr>
            <w:r w:rsidRPr="0038388D">
              <w:rPr>
                <w:rFonts w:cs="Calibri"/>
                <w:sz w:val="20"/>
                <w:szCs w:val="20"/>
              </w:rPr>
              <w:t>x</w:t>
            </w:r>
          </w:p>
        </w:tc>
        <w:tc>
          <w:tcPr>
            <w:tcW w:w="591" w:type="dxa"/>
            <w:tcBorders>
              <w:left w:val="single" w:sz="12" w:space="0" w:color="auto"/>
              <w:bottom w:val="single" w:sz="4" w:space="0" w:color="auto"/>
              <w:right w:val="single" w:sz="6" w:space="0" w:color="auto"/>
            </w:tcBorders>
            <w:vAlign w:val="center"/>
          </w:tcPr>
          <w:p w14:paraId="732BDDC4"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tcBorders>
            <w:vAlign w:val="center"/>
          </w:tcPr>
          <w:p w14:paraId="74E79A64" w14:textId="77777777" w:rsidR="001005FC" w:rsidRPr="0038388D" w:rsidRDefault="001005FC" w:rsidP="00683C98">
            <w:pPr>
              <w:jc w:val="center"/>
              <w:rPr>
                <w:rFonts w:cs="Calibri"/>
                <w:sz w:val="20"/>
                <w:szCs w:val="20"/>
              </w:rPr>
            </w:pPr>
          </w:p>
        </w:tc>
        <w:tc>
          <w:tcPr>
            <w:tcW w:w="483" w:type="dxa"/>
            <w:tcBorders>
              <w:bottom w:val="single" w:sz="4" w:space="0" w:color="auto"/>
              <w:right w:val="single" w:sz="12" w:space="0" w:color="auto"/>
            </w:tcBorders>
            <w:vAlign w:val="center"/>
          </w:tcPr>
          <w:p w14:paraId="741AE7A2"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right w:val="single" w:sz="6" w:space="0" w:color="auto"/>
            </w:tcBorders>
            <w:vAlign w:val="center"/>
          </w:tcPr>
          <w:p w14:paraId="4735350D" w14:textId="77777777" w:rsidR="001005FC" w:rsidRPr="0038388D" w:rsidRDefault="001005FC" w:rsidP="00683C98">
            <w:pPr>
              <w:jc w:val="center"/>
              <w:rPr>
                <w:rFonts w:cs="Calibri"/>
                <w:sz w:val="20"/>
                <w:szCs w:val="20"/>
              </w:rPr>
            </w:pPr>
          </w:p>
        </w:tc>
        <w:tc>
          <w:tcPr>
            <w:tcW w:w="483" w:type="dxa"/>
            <w:tcBorders>
              <w:left w:val="single" w:sz="6" w:space="0" w:color="auto"/>
              <w:bottom w:val="single" w:sz="4" w:space="0" w:color="auto"/>
              <w:right w:val="single" w:sz="12" w:space="0" w:color="auto"/>
            </w:tcBorders>
            <w:vAlign w:val="center"/>
          </w:tcPr>
          <w:p w14:paraId="5F410FA8"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tcBorders>
            <w:vAlign w:val="center"/>
          </w:tcPr>
          <w:p w14:paraId="5E029B5D" w14:textId="77777777" w:rsidR="001005FC" w:rsidRPr="0038388D" w:rsidRDefault="001005FC" w:rsidP="00683C98">
            <w:pPr>
              <w:jc w:val="center"/>
              <w:rPr>
                <w:rFonts w:cs="Calibri"/>
                <w:sz w:val="20"/>
                <w:szCs w:val="20"/>
              </w:rPr>
            </w:pPr>
            <w:r w:rsidRPr="0038388D">
              <w:rPr>
                <w:rFonts w:cs="Calibri"/>
                <w:sz w:val="20"/>
                <w:szCs w:val="20"/>
              </w:rPr>
              <w:t>x</w:t>
            </w:r>
          </w:p>
        </w:tc>
        <w:tc>
          <w:tcPr>
            <w:tcW w:w="483" w:type="dxa"/>
            <w:tcBorders>
              <w:bottom w:val="single" w:sz="4" w:space="0" w:color="auto"/>
              <w:right w:val="single" w:sz="6" w:space="0" w:color="auto"/>
            </w:tcBorders>
            <w:vAlign w:val="center"/>
          </w:tcPr>
          <w:p w14:paraId="250F17E0"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right w:val="single" w:sz="12" w:space="0" w:color="auto"/>
            </w:tcBorders>
            <w:vAlign w:val="center"/>
          </w:tcPr>
          <w:p w14:paraId="4F13C517" w14:textId="77777777" w:rsidR="001005FC" w:rsidRPr="0038388D" w:rsidRDefault="001005FC" w:rsidP="00683C98">
            <w:pPr>
              <w:jc w:val="center"/>
              <w:rPr>
                <w:rFonts w:cs="Calibri"/>
                <w:sz w:val="20"/>
                <w:szCs w:val="20"/>
              </w:rPr>
            </w:pPr>
          </w:p>
        </w:tc>
        <w:tc>
          <w:tcPr>
            <w:tcW w:w="1357" w:type="dxa"/>
            <w:tcBorders>
              <w:left w:val="single" w:sz="12" w:space="0" w:color="auto"/>
              <w:bottom w:val="single" w:sz="4" w:space="0" w:color="auto"/>
              <w:right w:val="single" w:sz="12" w:space="0" w:color="auto"/>
            </w:tcBorders>
            <w:vAlign w:val="center"/>
          </w:tcPr>
          <w:p w14:paraId="447CDF98"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059A94B4" w14:textId="77777777" w:rsidR="001005FC" w:rsidRPr="0038388D" w:rsidRDefault="001005FC" w:rsidP="00683C98">
            <w:pPr>
              <w:jc w:val="center"/>
              <w:rPr>
                <w:rFonts w:cs="Calibri"/>
                <w:sz w:val="20"/>
                <w:szCs w:val="20"/>
              </w:rPr>
            </w:pPr>
            <w:r w:rsidRPr="0038388D">
              <w:rPr>
                <w:rFonts w:cs="Calibri"/>
                <w:sz w:val="20"/>
                <w:szCs w:val="20"/>
              </w:rPr>
              <w:t>14</w:t>
            </w:r>
          </w:p>
        </w:tc>
        <w:tc>
          <w:tcPr>
            <w:tcW w:w="1131" w:type="dxa"/>
            <w:tcBorders>
              <w:top w:val="single" w:sz="4" w:space="0" w:color="000000" w:themeColor="text1"/>
              <w:left w:val="single" w:sz="12" w:space="0" w:color="auto"/>
              <w:bottom w:val="single" w:sz="4" w:space="0" w:color="auto"/>
              <w:right w:val="single" w:sz="12" w:space="0" w:color="auto"/>
            </w:tcBorders>
            <w:vAlign w:val="center"/>
          </w:tcPr>
          <w:p w14:paraId="16475FA3" w14:textId="3E411CE9"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4" w:space="0" w:color="000000" w:themeColor="text1"/>
              <w:left w:val="single" w:sz="12" w:space="0" w:color="auto"/>
              <w:bottom w:val="single" w:sz="4" w:space="0" w:color="auto"/>
              <w:right w:val="single" w:sz="12" w:space="0" w:color="auto"/>
            </w:tcBorders>
            <w:vAlign w:val="center"/>
          </w:tcPr>
          <w:p w14:paraId="4B2CA411" w14:textId="77777777" w:rsidR="001005FC" w:rsidRPr="0038388D" w:rsidRDefault="001005FC" w:rsidP="00683C98">
            <w:pPr>
              <w:jc w:val="center"/>
              <w:rPr>
                <w:rFonts w:cs="Calibri"/>
                <w:sz w:val="20"/>
                <w:szCs w:val="20"/>
              </w:rPr>
            </w:pPr>
            <w:proofErr w:type="spellStart"/>
            <w:r w:rsidRPr="0038388D">
              <w:rPr>
                <w:rFonts w:cs="Calibri"/>
                <w:sz w:val="20"/>
                <w:szCs w:val="20"/>
              </w:rPr>
              <w:t>Wellbeing</w:t>
            </w:r>
            <w:proofErr w:type="spellEnd"/>
            <w:r w:rsidRPr="0038388D">
              <w:rPr>
                <w:rFonts w:cs="Calibri"/>
                <w:sz w:val="20"/>
                <w:szCs w:val="20"/>
              </w:rPr>
              <w:t xml:space="preserve"> a psychohygiena</w:t>
            </w:r>
          </w:p>
        </w:tc>
      </w:tr>
      <w:tr w:rsidR="00DB59C8" w:rsidRPr="001818ED" w14:paraId="5D5F70B5" w14:textId="77777777" w:rsidTr="00F53BE0">
        <w:trPr>
          <w:trHeight w:val="366"/>
          <w:jc w:val="center"/>
        </w:trPr>
        <w:tc>
          <w:tcPr>
            <w:tcW w:w="2137" w:type="dxa"/>
            <w:tcBorders>
              <w:top w:val="single" w:sz="4" w:space="0" w:color="auto"/>
              <w:left w:val="single" w:sz="12" w:space="0" w:color="auto"/>
              <w:right w:val="single" w:sz="12" w:space="0" w:color="auto"/>
            </w:tcBorders>
            <w:vAlign w:val="center"/>
          </w:tcPr>
          <w:p w14:paraId="0E29D14E" w14:textId="77777777" w:rsidR="001005FC" w:rsidRPr="008E6BA7" w:rsidRDefault="001005FC" w:rsidP="00425B3D">
            <w:pPr>
              <w:jc w:val="left"/>
              <w:rPr>
                <w:rFonts w:cs="Calibri"/>
                <w:b/>
                <w:bCs/>
                <w:sz w:val="18"/>
                <w:szCs w:val="18"/>
              </w:rPr>
            </w:pPr>
            <w:r w:rsidRPr="008E6BA7">
              <w:rPr>
                <w:rFonts w:cs="Calibri"/>
                <w:b/>
                <w:bCs/>
                <w:sz w:val="18"/>
                <w:szCs w:val="18"/>
              </w:rPr>
              <w:t>ZAČÍT SPOLU</w:t>
            </w:r>
          </w:p>
        </w:tc>
        <w:tc>
          <w:tcPr>
            <w:tcW w:w="526" w:type="dxa"/>
            <w:tcBorders>
              <w:top w:val="single" w:sz="4" w:space="0" w:color="auto"/>
              <w:left w:val="single" w:sz="12" w:space="0" w:color="auto"/>
            </w:tcBorders>
            <w:vAlign w:val="center"/>
          </w:tcPr>
          <w:p w14:paraId="754F4711"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top w:val="single" w:sz="4" w:space="0" w:color="auto"/>
            </w:tcBorders>
            <w:vAlign w:val="center"/>
          </w:tcPr>
          <w:p w14:paraId="7D665E0B" w14:textId="77777777" w:rsidR="001005FC" w:rsidRPr="0038388D" w:rsidRDefault="001005FC" w:rsidP="00683C98">
            <w:pPr>
              <w:jc w:val="center"/>
              <w:rPr>
                <w:rFonts w:cs="Calibri"/>
                <w:sz w:val="20"/>
                <w:szCs w:val="20"/>
              </w:rPr>
            </w:pPr>
          </w:p>
        </w:tc>
        <w:tc>
          <w:tcPr>
            <w:tcW w:w="481" w:type="dxa"/>
            <w:tcBorders>
              <w:top w:val="single" w:sz="4" w:space="0" w:color="auto"/>
              <w:right w:val="single" w:sz="12" w:space="0" w:color="auto"/>
            </w:tcBorders>
            <w:vAlign w:val="center"/>
          </w:tcPr>
          <w:p w14:paraId="5B32CA66" w14:textId="77777777" w:rsidR="001005FC" w:rsidRPr="0038388D" w:rsidRDefault="001005FC" w:rsidP="00683C98">
            <w:pPr>
              <w:jc w:val="center"/>
              <w:rPr>
                <w:rFonts w:cs="Calibri"/>
                <w:sz w:val="20"/>
                <w:szCs w:val="20"/>
              </w:rPr>
            </w:pPr>
            <w:r w:rsidRPr="0038388D">
              <w:rPr>
                <w:rFonts w:cs="Calibri"/>
                <w:sz w:val="20"/>
                <w:szCs w:val="20"/>
              </w:rPr>
              <w:t>x</w:t>
            </w:r>
          </w:p>
        </w:tc>
        <w:tc>
          <w:tcPr>
            <w:tcW w:w="523" w:type="dxa"/>
            <w:tcBorders>
              <w:top w:val="single" w:sz="4" w:space="0" w:color="auto"/>
              <w:left w:val="single" w:sz="12" w:space="0" w:color="auto"/>
            </w:tcBorders>
            <w:vAlign w:val="center"/>
          </w:tcPr>
          <w:p w14:paraId="468B9561"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73EE7A69"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1EDAF59F"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510DA8C1" w14:textId="77777777" w:rsidR="001005FC" w:rsidRPr="0038388D" w:rsidRDefault="001005FC" w:rsidP="00683C98">
            <w:pPr>
              <w:jc w:val="center"/>
              <w:rPr>
                <w:rFonts w:cs="Calibri"/>
                <w:sz w:val="20"/>
                <w:szCs w:val="20"/>
              </w:rPr>
            </w:pPr>
          </w:p>
        </w:tc>
        <w:tc>
          <w:tcPr>
            <w:tcW w:w="502" w:type="dxa"/>
            <w:tcBorders>
              <w:top w:val="single" w:sz="4" w:space="0" w:color="auto"/>
              <w:right w:val="single" w:sz="12" w:space="0" w:color="auto"/>
            </w:tcBorders>
            <w:vAlign w:val="center"/>
          </w:tcPr>
          <w:p w14:paraId="140FE5B5" w14:textId="77777777" w:rsidR="001005FC" w:rsidRPr="0038388D" w:rsidRDefault="001005FC" w:rsidP="00683C98">
            <w:pPr>
              <w:jc w:val="center"/>
              <w:rPr>
                <w:rFonts w:cs="Calibri"/>
                <w:sz w:val="20"/>
                <w:szCs w:val="20"/>
              </w:rPr>
            </w:pPr>
          </w:p>
        </w:tc>
        <w:tc>
          <w:tcPr>
            <w:tcW w:w="591" w:type="dxa"/>
            <w:tcBorders>
              <w:top w:val="single" w:sz="4" w:space="0" w:color="auto"/>
              <w:left w:val="single" w:sz="12" w:space="0" w:color="auto"/>
              <w:right w:val="single" w:sz="6" w:space="0" w:color="auto"/>
            </w:tcBorders>
            <w:vAlign w:val="center"/>
          </w:tcPr>
          <w:p w14:paraId="40EC1251" w14:textId="77777777" w:rsidR="001005FC" w:rsidRPr="0038388D" w:rsidRDefault="001005FC" w:rsidP="00683C98">
            <w:pPr>
              <w:jc w:val="center"/>
              <w:rPr>
                <w:rFonts w:cs="Calibri"/>
                <w:sz w:val="20"/>
                <w:szCs w:val="20"/>
              </w:rPr>
            </w:pPr>
          </w:p>
        </w:tc>
        <w:tc>
          <w:tcPr>
            <w:tcW w:w="481" w:type="dxa"/>
            <w:tcBorders>
              <w:top w:val="single" w:sz="4" w:space="0" w:color="auto"/>
              <w:left w:val="single" w:sz="6" w:space="0" w:color="auto"/>
            </w:tcBorders>
            <w:vAlign w:val="center"/>
          </w:tcPr>
          <w:p w14:paraId="3B8784CB" w14:textId="77777777" w:rsidR="001005FC" w:rsidRPr="0038388D" w:rsidRDefault="001005FC" w:rsidP="00683C98">
            <w:pPr>
              <w:jc w:val="center"/>
              <w:rPr>
                <w:rFonts w:cs="Calibri"/>
                <w:sz w:val="20"/>
                <w:szCs w:val="20"/>
              </w:rPr>
            </w:pPr>
          </w:p>
        </w:tc>
        <w:tc>
          <w:tcPr>
            <w:tcW w:w="483" w:type="dxa"/>
            <w:tcBorders>
              <w:top w:val="single" w:sz="4" w:space="0" w:color="auto"/>
              <w:right w:val="single" w:sz="12" w:space="0" w:color="auto"/>
            </w:tcBorders>
            <w:vAlign w:val="center"/>
          </w:tcPr>
          <w:p w14:paraId="58FE31A4" w14:textId="77777777" w:rsidR="001005FC" w:rsidRPr="0038388D" w:rsidRDefault="001005FC" w:rsidP="00683C98">
            <w:pPr>
              <w:jc w:val="center"/>
              <w:rPr>
                <w:rFonts w:cs="Calibri"/>
                <w:sz w:val="20"/>
                <w:szCs w:val="20"/>
              </w:rPr>
            </w:pPr>
          </w:p>
        </w:tc>
        <w:tc>
          <w:tcPr>
            <w:tcW w:w="483" w:type="dxa"/>
            <w:tcBorders>
              <w:top w:val="single" w:sz="4" w:space="0" w:color="auto"/>
              <w:left w:val="single" w:sz="12" w:space="0" w:color="auto"/>
              <w:right w:val="single" w:sz="6" w:space="0" w:color="auto"/>
            </w:tcBorders>
            <w:vAlign w:val="center"/>
          </w:tcPr>
          <w:p w14:paraId="2AC34EE0" w14:textId="77777777" w:rsidR="001005FC" w:rsidRPr="0038388D" w:rsidRDefault="001005FC" w:rsidP="00683C98">
            <w:pPr>
              <w:jc w:val="center"/>
              <w:rPr>
                <w:rFonts w:cs="Calibri"/>
                <w:sz w:val="20"/>
                <w:szCs w:val="20"/>
              </w:rPr>
            </w:pPr>
          </w:p>
        </w:tc>
        <w:tc>
          <w:tcPr>
            <w:tcW w:w="483" w:type="dxa"/>
            <w:tcBorders>
              <w:top w:val="single" w:sz="4" w:space="0" w:color="auto"/>
              <w:left w:val="single" w:sz="6" w:space="0" w:color="auto"/>
              <w:right w:val="single" w:sz="12" w:space="0" w:color="auto"/>
            </w:tcBorders>
            <w:vAlign w:val="center"/>
          </w:tcPr>
          <w:p w14:paraId="21B5A93D" w14:textId="77777777" w:rsidR="001005FC" w:rsidRPr="0038388D" w:rsidRDefault="001005FC" w:rsidP="00683C98">
            <w:pPr>
              <w:jc w:val="center"/>
              <w:rPr>
                <w:rFonts w:cs="Calibri"/>
                <w:sz w:val="20"/>
                <w:szCs w:val="20"/>
              </w:rPr>
            </w:pPr>
          </w:p>
        </w:tc>
        <w:tc>
          <w:tcPr>
            <w:tcW w:w="483" w:type="dxa"/>
            <w:tcBorders>
              <w:top w:val="single" w:sz="4" w:space="0" w:color="auto"/>
              <w:left w:val="single" w:sz="12" w:space="0" w:color="auto"/>
            </w:tcBorders>
            <w:vAlign w:val="center"/>
          </w:tcPr>
          <w:p w14:paraId="512A5609" w14:textId="77777777" w:rsidR="001005FC" w:rsidRPr="0038388D" w:rsidRDefault="001005FC" w:rsidP="00683C98">
            <w:pPr>
              <w:jc w:val="center"/>
              <w:rPr>
                <w:rFonts w:cs="Calibri"/>
                <w:sz w:val="20"/>
                <w:szCs w:val="20"/>
              </w:rPr>
            </w:pPr>
            <w:r w:rsidRPr="0038388D">
              <w:rPr>
                <w:rFonts w:cs="Calibri"/>
                <w:sz w:val="20"/>
                <w:szCs w:val="20"/>
              </w:rPr>
              <w:t>x</w:t>
            </w:r>
          </w:p>
        </w:tc>
        <w:tc>
          <w:tcPr>
            <w:tcW w:w="483" w:type="dxa"/>
            <w:tcBorders>
              <w:top w:val="single" w:sz="4" w:space="0" w:color="auto"/>
              <w:right w:val="single" w:sz="6" w:space="0" w:color="auto"/>
            </w:tcBorders>
            <w:vAlign w:val="center"/>
          </w:tcPr>
          <w:p w14:paraId="60337F0B" w14:textId="77777777" w:rsidR="001005FC" w:rsidRPr="0038388D" w:rsidRDefault="001005FC" w:rsidP="00683C98">
            <w:pPr>
              <w:jc w:val="center"/>
              <w:rPr>
                <w:rFonts w:cs="Calibri"/>
                <w:sz w:val="20"/>
                <w:szCs w:val="20"/>
              </w:rPr>
            </w:pPr>
          </w:p>
        </w:tc>
        <w:tc>
          <w:tcPr>
            <w:tcW w:w="481" w:type="dxa"/>
            <w:tcBorders>
              <w:top w:val="single" w:sz="4" w:space="0" w:color="auto"/>
              <w:left w:val="single" w:sz="6" w:space="0" w:color="auto"/>
              <w:right w:val="single" w:sz="12" w:space="0" w:color="auto"/>
            </w:tcBorders>
            <w:vAlign w:val="center"/>
          </w:tcPr>
          <w:p w14:paraId="329DB8CA" w14:textId="77777777" w:rsidR="001005FC" w:rsidRPr="0038388D" w:rsidRDefault="001005FC" w:rsidP="00683C98">
            <w:pPr>
              <w:jc w:val="center"/>
              <w:rPr>
                <w:rFonts w:cs="Calibri"/>
                <w:sz w:val="20"/>
                <w:szCs w:val="20"/>
              </w:rPr>
            </w:pPr>
          </w:p>
        </w:tc>
        <w:tc>
          <w:tcPr>
            <w:tcW w:w="1357" w:type="dxa"/>
            <w:tcBorders>
              <w:top w:val="single" w:sz="4" w:space="0" w:color="auto"/>
              <w:left w:val="single" w:sz="12" w:space="0" w:color="auto"/>
              <w:right w:val="single" w:sz="12" w:space="0" w:color="auto"/>
            </w:tcBorders>
            <w:vAlign w:val="center"/>
          </w:tcPr>
          <w:p w14:paraId="67C6F785"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571296DC" w14:textId="77777777" w:rsidR="001005FC" w:rsidRPr="0038388D" w:rsidRDefault="001005FC" w:rsidP="00683C98">
            <w:pPr>
              <w:jc w:val="center"/>
              <w:rPr>
                <w:rFonts w:cs="Calibri"/>
                <w:sz w:val="20"/>
                <w:szCs w:val="20"/>
              </w:rPr>
            </w:pPr>
            <w:r w:rsidRPr="0038388D">
              <w:rPr>
                <w:rFonts w:cs="Calibri"/>
                <w:sz w:val="20"/>
                <w:szCs w:val="20"/>
              </w:rPr>
              <w:t>19</w:t>
            </w:r>
          </w:p>
        </w:tc>
        <w:tc>
          <w:tcPr>
            <w:tcW w:w="1131" w:type="dxa"/>
            <w:tcBorders>
              <w:top w:val="single" w:sz="4" w:space="0" w:color="auto"/>
              <w:left w:val="single" w:sz="12" w:space="0" w:color="auto"/>
              <w:bottom w:val="single" w:sz="4" w:space="0" w:color="000000" w:themeColor="text1"/>
              <w:right w:val="single" w:sz="12" w:space="0" w:color="auto"/>
            </w:tcBorders>
            <w:vAlign w:val="center"/>
          </w:tcPr>
          <w:p w14:paraId="7F326530" w14:textId="6693B6CA"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4" w:space="0" w:color="auto"/>
              <w:left w:val="single" w:sz="12" w:space="0" w:color="auto"/>
              <w:bottom w:val="single" w:sz="4" w:space="0" w:color="000000" w:themeColor="text1"/>
              <w:right w:val="single" w:sz="12" w:space="0" w:color="auto"/>
            </w:tcBorders>
            <w:vAlign w:val="center"/>
          </w:tcPr>
          <w:p w14:paraId="4B60D886" w14:textId="77777777" w:rsidR="001005FC" w:rsidRPr="0038388D" w:rsidRDefault="001005FC" w:rsidP="00683C98">
            <w:pPr>
              <w:jc w:val="center"/>
              <w:rPr>
                <w:rFonts w:cs="Calibri"/>
                <w:sz w:val="20"/>
                <w:szCs w:val="20"/>
              </w:rPr>
            </w:pPr>
            <w:r w:rsidRPr="0038388D">
              <w:rPr>
                <w:rFonts w:cs="Calibri"/>
                <w:sz w:val="20"/>
                <w:szCs w:val="20"/>
              </w:rPr>
              <w:t>Jiné</w:t>
            </w:r>
          </w:p>
        </w:tc>
      </w:tr>
      <w:tr w:rsidR="00DB59C8" w:rsidRPr="001818ED" w14:paraId="6FB6303E" w14:textId="77777777" w:rsidTr="00F0612C">
        <w:trPr>
          <w:trHeight w:val="288"/>
          <w:jc w:val="center"/>
        </w:trPr>
        <w:tc>
          <w:tcPr>
            <w:tcW w:w="2137" w:type="dxa"/>
            <w:tcBorders>
              <w:left w:val="single" w:sz="12" w:space="0" w:color="auto"/>
              <w:right w:val="single" w:sz="12" w:space="0" w:color="auto"/>
            </w:tcBorders>
            <w:shd w:val="clear" w:color="auto" w:fill="FFFFFF" w:themeFill="background1"/>
            <w:vAlign w:val="center"/>
          </w:tcPr>
          <w:p w14:paraId="3173BC67" w14:textId="77777777" w:rsidR="001005FC" w:rsidRPr="008E6BA7" w:rsidRDefault="001005FC" w:rsidP="00425B3D">
            <w:pPr>
              <w:shd w:val="clear" w:color="auto" w:fill="FFFFFF" w:themeFill="background1"/>
              <w:jc w:val="left"/>
              <w:rPr>
                <w:rFonts w:cs="Calibri"/>
                <w:b/>
                <w:bCs/>
                <w:sz w:val="18"/>
                <w:szCs w:val="18"/>
              </w:rPr>
            </w:pPr>
            <w:r w:rsidRPr="008E6BA7">
              <w:rPr>
                <w:rFonts w:cs="Calibri"/>
                <w:b/>
                <w:bCs/>
                <w:sz w:val="18"/>
                <w:szCs w:val="18"/>
              </w:rPr>
              <w:t>PORUCHY CHOVÁNÍ II – ANDREJ DRBOHLAV</w:t>
            </w:r>
          </w:p>
        </w:tc>
        <w:tc>
          <w:tcPr>
            <w:tcW w:w="526" w:type="dxa"/>
            <w:tcBorders>
              <w:left w:val="single" w:sz="12" w:space="0" w:color="auto"/>
            </w:tcBorders>
            <w:vAlign w:val="center"/>
          </w:tcPr>
          <w:p w14:paraId="400F7D6E" w14:textId="77777777" w:rsidR="001005FC" w:rsidRPr="0038388D" w:rsidRDefault="001005FC" w:rsidP="00683C98">
            <w:pPr>
              <w:jc w:val="center"/>
              <w:rPr>
                <w:rFonts w:cs="Calibri"/>
                <w:sz w:val="20"/>
                <w:szCs w:val="20"/>
              </w:rPr>
            </w:pPr>
          </w:p>
        </w:tc>
        <w:tc>
          <w:tcPr>
            <w:tcW w:w="526" w:type="dxa"/>
            <w:vAlign w:val="center"/>
          </w:tcPr>
          <w:p w14:paraId="2D4BBFC7"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tcBorders>
              <w:right w:val="single" w:sz="12" w:space="0" w:color="auto"/>
            </w:tcBorders>
            <w:vAlign w:val="center"/>
          </w:tcPr>
          <w:p w14:paraId="4E08EE76" w14:textId="77777777" w:rsidR="001005FC" w:rsidRPr="0038388D" w:rsidRDefault="001005FC" w:rsidP="00683C98">
            <w:pPr>
              <w:jc w:val="center"/>
              <w:rPr>
                <w:rFonts w:cs="Calibri"/>
                <w:sz w:val="20"/>
                <w:szCs w:val="20"/>
              </w:rPr>
            </w:pPr>
          </w:p>
        </w:tc>
        <w:tc>
          <w:tcPr>
            <w:tcW w:w="523" w:type="dxa"/>
            <w:tcBorders>
              <w:left w:val="single" w:sz="12" w:space="0" w:color="auto"/>
            </w:tcBorders>
            <w:vAlign w:val="center"/>
          </w:tcPr>
          <w:p w14:paraId="47B11569"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vAlign w:val="center"/>
          </w:tcPr>
          <w:p w14:paraId="6F8F303D" w14:textId="77777777" w:rsidR="001005FC" w:rsidRPr="0038388D" w:rsidRDefault="001005FC" w:rsidP="00683C98">
            <w:pPr>
              <w:jc w:val="center"/>
              <w:rPr>
                <w:rFonts w:cs="Calibri"/>
                <w:sz w:val="20"/>
                <w:szCs w:val="20"/>
              </w:rPr>
            </w:pPr>
          </w:p>
        </w:tc>
        <w:tc>
          <w:tcPr>
            <w:tcW w:w="481" w:type="dxa"/>
            <w:vAlign w:val="center"/>
          </w:tcPr>
          <w:p w14:paraId="633A7EDB" w14:textId="77777777" w:rsidR="001005FC" w:rsidRPr="0038388D" w:rsidRDefault="001005FC" w:rsidP="00683C98">
            <w:pPr>
              <w:jc w:val="center"/>
              <w:rPr>
                <w:rFonts w:cs="Calibri"/>
                <w:sz w:val="20"/>
                <w:szCs w:val="20"/>
              </w:rPr>
            </w:pPr>
          </w:p>
        </w:tc>
        <w:tc>
          <w:tcPr>
            <w:tcW w:w="481" w:type="dxa"/>
            <w:vAlign w:val="center"/>
          </w:tcPr>
          <w:p w14:paraId="56218A93" w14:textId="77777777" w:rsidR="001005FC" w:rsidRPr="0038388D" w:rsidRDefault="001005FC" w:rsidP="00683C98">
            <w:pPr>
              <w:jc w:val="center"/>
              <w:rPr>
                <w:rFonts w:cs="Calibri"/>
                <w:sz w:val="20"/>
                <w:szCs w:val="20"/>
              </w:rPr>
            </w:pPr>
          </w:p>
        </w:tc>
        <w:tc>
          <w:tcPr>
            <w:tcW w:w="502" w:type="dxa"/>
            <w:tcBorders>
              <w:right w:val="single" w:sz="12" w:space="0" w:color="auto"/>
            </w:tcBorders>
            <w:vAlign w:val="center"/>
          </w:tcPr>
          <w:p w14:paraId="5FCDFC45" w14:textId="77777777" w:rsidR="001005FC" w:rsidRPr="0038388D" w:rsidRDefault="001005FC" w:rsidP="00683C98">
            <w:pPr>
              <w:jc w:val="center"/>
              <w:rPr>
                <w:rFonts w:cs="Calibri"/>
                <w:sz w:val="20"/>
                <w:szCs w:val="20"/>
              </w:rPr>
            </w:pPr>
          </w:p>
        </w:tc>
        <w:tc>
          <w:tcPr>
            <w:tcW w:w="591" w:type="dxa"/>
            <w:tcBorders>
              <w:left w:val="single" w:sz="12" w:space="0" w:color="auto"/>
              <w:right w:val="single" w:sz="6" w:space="0" w:color="auto"/>
            </w:tcBorders>
            <w:vAlign w:val="center"/>
          </w:tcPr>
          <w:p w14:paraId="7C53DF38" w14:textId="77777777" w:rsidR="001005FC" w:rsidRPr="0038388D" w:rsidRDefault="001005FC" w:rsidP="00683C98">
            <w:pPr>
              <w:jc w:val="center"/>
              <w:rPr>
                <w:rFonts w:cs="Calibri"/>
                <w:sz w:val="20"/>
                <w:szCs w:val="20"/>
              </w:rPr>
            </w:pPr>
          </w:p>
        </w:tc>
        <w:tc>
          <w:tcPr>
            <w:tcW w:w="481" w:type="dxa"/>
            <w:tcBorders>
              <w:left w:val="single" w:sz="6" w:space="0" w:color="auto"/>
            </w:tcBorders>
            <w:vAlign w:val="center"/>
          </w:tcPr>
          <w:p w14:paraId="38A766B9" w14:textId="77777777" w:rsidR="001005FC" w:rsidRPr="0038388D" w:rsidRDefault="001005FC" w:rsidP="00683C98">
            <w:pPr>
              <w:jc w:val="center"/>
              <w:rPr>
                <w:rFonts w:cs="Calibri"/>
                <w:sz w:val="20"/>
                <w:szCs w:val="20"/>
              </w:rPr>
            </w:pPr>
          </w:p>
        </w:tc>
        <w:tc>
          <w:tcPr>
            <w:tcW w:w="483" w:type="dxa"/>
            <w:tcBorders>
              <w:right w:val="single" w:sz="12" w:space="0" w:color="auto"/>
            </w:tcBorders>
            <w:vAlign w:val="center"/>
          </w:tcPr>
          <w:p w14:paraId="091C98F5" w14:textId="77777777" w:rsidR="001005FC" w:rsidRPr="0038388D" w:rsidRDefault="001005FC" w:rsidP="00683C98">
            <w:pPr>
              <w:jc w:val="center"/>
              <w:rPr>
                <w:rFonts w:cs="Calibri"/>
                <w:sz w:val="20"/>
                <w:szCs w:val="20"/>
              </w:rPr>
            </w:pPr>
          </w:p>
        </w:tc>
        <w:tc>
          <w:tcPr>
            <w:tcW w:w="483" w:type="dxa"/>
            <w:tcBorders>
              <w:left w:val="single" w:sz="12" w:space="0" w:color="auto"/>
              <w:right w:val="single" w:sz="6" w:space="0" w:color="auto"/>
            </w:tcBorders>
            <w:vAlign w:val="center"/>
          </w:tcPr>
          <w:p w14:paraId="2924A900" w14:textId="77777777" w:rsidR="001005FC" w:rsidRPr="0038388D" w:rsidRDefault="001005FC" w:rsidP="00683C98">
            <w:pPr>
              <w:jc w:val="center"/>
              <w:rPr>
                <w:rFonts w:cs="Calibri"/>
                <w:sz w:val="20"/>
                <w:szCs w:val="20"/>
              </w:rPr>
            </w:pPr>
          </w:p>
        </w:tc>
        <w:tc>
          <w:tcPr>
            <w:tcW w:w="483" w:type="dxa"/>
            <w:tcBorders>
              <w:left w:val="single" w:sz="6" w:space="0" w:color="auto"/>
              <w:right w:val="single" w:sz="12" w:space="0" w:color="auto"/>
            </w:tcBorders>
            <w:vAlign w:val="center"/>
          </w:tcPr>
          <w:p w14:paraId="7E742F1A" w14:textId="77777777" w:rsidR="001005FC" w:rsidRPr="0038388D" w:rsidRDefault="001005FC" w:rsidP="00683C98">
            <w:pPr>
              <w:jc w:val="center"/>
              <w:rPr>
                <w:rFonts w:cs="Calibri"/>
                <w:sz w:val="20"/>
                <w:szCs w:val="20"/>
              </w:rPr>
            </w:pPr>
          </w:p>
        </w:tc>
        <w:tc>
          <w:tcPr>
            <w:tcW w:w="483" w:type="dxa"/>
            <w:tcBorders>
              <w:left w:val="single" w:sz="12" w:space="0" w:color="auto"/>
            </w:tcBorders>
            <w:vAlign w:val="center"/>
          </w:tcPr>
          <w:p w14:paraId="4A3FEAEF" w14:textId="77777777" w:rsidR="001005FC" w:rsidRPr="0038388D" w:rsidRDefault="001005FC" w:rsidP="00683C98">
            <w:pPr>
              <w:jc w:val="center"/>
              <w:rPr>
                <w:rFonts w:cs="Calibri"/>
                <w:sz w:val="20"/>
                <w:szCs w:val="20"/>
              </w:rPr>
            </w:pPr>
          </w:p>
        </w:tc>
        <w:tc>
          <w:tcPr>
            <w:tcW w:w="483" w:type="dxa"/>
            <w:tcBorders>
              <w:right w:val="single" w:sz="6" w:space="0" w:color="auto"/>
            </w:tcBorders>
            <w:vAlign w:val="center"/>
          </w:tcPr>
          <w:p w14:paraId="1124C1A5" w14:textId="77777777" w:rsidR="001005FC" w:rsidRPr="0038388D" w:rsidRDefault="001005FC" w:rsidP="00683C98">
            <w:pPr>
              <w:jc w:val="center"/>
              <w:rPr>
                <w:rFonts w:cs="Calibri"/>
                <w:sz w:val="20"/>
                <w:szCs w:val="20"/>
              </w:rPr>
            </w:pPr>
          </w:p>
        </w:tc>
        <w:tc>
          <w:tcPr>
            <w:tcW w:w="481" w:type="dxa"/>
            <w:tcBorders>
              <w:left w:val="single" w:sz="6" w:space="0" w:color="auto"/>
              <w:right w:val="single" w:sz="12" w:space="0" w:color="auto"/>
            </w:tcBorders>
            <w:vAlign w:val="center"/>
          </w:tcPr>
          <w:p w14:paraId="4A25A338" w14:textId="77777777" w:rsidR="001005FC" w:rsidRPr="0038388D" w:rsidRDefault="001005FC" w:rsidP="00683C98">
            <w:pPr>
              <w:jc w:val="center"/>
              <w:rPr>
                <w:rFonts w:cs="Calibri"/>
                <w:sz w:val="20"/>
                <w:szCs w:val="20"/>
              </w:rPr>
            </w:pPr>
          </w:p>
        </w:tc>
        <w:tc>
          <w:tcPr>
            <w:tcW w:w="1357" w:type="dxa"/>
            <w:tcBorders>
              <w:left w:val="single" w:sz="12" w:space="0" w:color="auto"/>
              <w:right w:val="single" w:sz="12" w:space="0" w:color="auto"/>
            </w:tcBorders>
            <w:vAlign w:val="center"/>
          </w:tcPr>
          <w:p w14:paraId="20F371BD"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65F23B2" w14:textId="77777777" w:rsidR="001005FC" w:rsidRPr="00F0612C" w:rsidRDefault="001005FC" w:rsidP="00683C98">
            <w:pPr>
              <w:jc w:val="center"/>
              <w:rPr>
                <w:rFonts w:cs="Calibri"/>
                <w:sz w:val="20"/>
                <w:szCs w:val="20"/>
              </w:rPr>
            </w:pPr>
            <w:r w:rsidRPr="00F0612C">
              <w:rPr>
                <w:rFonts w:cs="Calibri"/>
                <w:sz w:val="20"/>
                <w:szCs w:val="20"/>
              </w:rPr>
              <w:t>30</w:t>
            </w:r>
          </w:p>
        </w:tc>
        <w:tc>
          <w:tcPr>
            <w:tcW w:w="1131" w:type="dxa"/>
            <w:tcBorders>
              <w:top w:val="single" w:sz="4" w:space="0" w:color="000000" w:themeColor="text1"/>
              <w:left w:val="single" w:sz="12" w:space="0" w:color="auto"/>
              <w:bottom w:val="single" w:sz="4" w:space="0" w:color="000000" w:themeColor="text1"/>
              <w:right w:val="single" w:sz="12" w:space="0" w:color="auto"/>
            </w:tcBorders>
            <w:vAlign w:val="center"/>
          </w:tcPr>
          <w:p w14:paraId="7AE93ACD" w14:textId="77777777" w:rsidR="001005FC" w:rsidRPr="0038388D" w:rsidRDefault="001005FC" w:rsidP="00683C98">
            <w:pPr>
              <w:jc w:val="center"/>
              <w:rPr>
                <w:rFonts w:cs="Calibri"/>
                <w:sz w:val="20"/>
                <w:szCs w:val="20"/>
              </w:rPr>
            </w:pPr>
            <w:r w:rsidRPr="0038388D">
              <w:rPr>
                <w:rFonts w:cs="Calibri"/>
                <w:sz w:val="20"/>
                <w:szCs w:val="20"/>
              </w:rPr>
              <w:t>Ředitelé, PP</w:t>
            </w:r>
          </w:p>
        </w:tc>
        <w:tc>
          <w:tcPr>
            <w:tcW w:w="1503" w:type="dxa"/>
            <w:tcBorders>
              <w:top w:val="single" w:sz="4" w:space="0" w:color="000000" w:themeColor="text1"/>
              <w:left w:val="single" w:sz="12" w:space="0" w:color="auto"/>
              <w:bottom w:val="single" w:sz="4" w:space="0" w:color="000000" w:themeColor="text1"/>
              <w:right w:val="single" w:sz="12" w:space="0" w:color="auto"/>
            </w:tcBorders>
            <w:vAlign w:val="center"/>
          </w:tcPr>
          <w:p w14:paraId="6081D430" w14:textId="77777777" w:rsidR="001005FC" w:rsidRPr="0038388D" w:rsidRDefault="001005FC" w:rsidP="00683C98">
            <w:pPr>
              <w:jc w:val="center"/>
              <w:rPr>
                <w:rFonts w:cs="Calibri"/>
                <w:sz w:val="20"/>
                <w:szCs w:val="20"/>
              </w:rPr>
            </w:pPr>
            <w:r w:rsidRPr="0038388D">
              <w:rPr>
                <w:rFonts w:cs="Calibri"/>
                <w:sz w:val="20"/>
                <w:szCs w:val="20"/>
              </w:rPr>
              <w:t>Inkluze</w:t>
            </w:r>
          </w:p>
        </w:tc>
      </w:tr>
      <w:tr w:rsidR="00034D51" w:rsidRPr="001818ED" w14:paraId="51A77CE3" w14:textId="77777777" w:rsidTr="00DA4F2A">
        <w:trPr>
          <w:trHeight w:val="288"/>
          <w:jc w:val="center"/>
        </w:trPr>
        <w:tc>
          <w:tcPr>
            <w:tcW w:w="2137" w:type="dxa"/>
            <w:tcBorders>
              <w:left w:val="single" w:sz="12" w:space="0" w:color="auto"/>
              <w:bottom w:val="single" w:sz="4" w:space="0" w:color="auto"/>
              <w:right w:val="single" w:sz="12" w:space="0" w:color="auto"/>
            </w:tcBorders>
            <w:shd w:val="clear" w:color="auto" w:fill="FFFFFF" w:themeFill="background1"/>
            <w:vAlign w:val="center"/>
          </w:tcPr>
          <w:p w14:paraId="3B65AF90" w14:textId="77777777" w:rsidR="001005FC" w:rsidRPr="008E6BA7" w:rsidRDefault="001005FC" w:rsidP="00425B3D">
            <w:pPr>
              <w:shd w:val="clear" w:color="auto" w:fill="FFFFFF" w:themeFill="background1"/>
              <w:jc w:val="left"/>
              <w:rPr>
                <w:rFonts w:cs="Calibri"/>
                <w:b/>
                <w:bCs/>
                <w:sz w:val="18"/>
                <w:szCs w:val="18"/>
              </w:rPr>
            </w:pPr>
            <w:r w:rsidRPr="008E6BA7">
              <w:rPr>
                <w:rFonts w:cs="Calibri"/>
                <w:b/>
                <w:bCs/>
                <w:sz w:val="18"/>
                <w:szCs w:val="18"/>
              </w:rPr>
              <w:t xml:space="preserve">FORMATIVNÍ HODNOCENÍ (PRO MŠ A ZŠ) </w:t>
            </w:r>
          </w:p>
        </w:tc>
        <w:tc>
          <w:tcPr>
            <w:tcW w:w="526" w:type="dxa"/>
            <w:tcBorders>
              <w:left w:val="single" w:sz="12" w:space="0" w:color="auto"/>
              <w:bottom w:val="single" w:sz="4" w:space="0" w:color="auto"/>
            </w:tcBorders>
            <w:vAlign w:val="center"/>
          </w:tcPr>
          <w:p w14:paraId="470CF6A9"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bottom w:val="single" w:sz="4" w:space="0" w:color="auto"/>
            </w:tcBorders>
            <w:vAlign w:val="center"/>
          </w:tcPr>
          <w:p w14:paraId="575F98F2" w14:textId="77777777" w:rsidR="001005FC" w:rsidRPr="0038388D" w:rsidRDefault="001005FC" w:rsidP="00683C98">
            <w:pPr>
              <w:jc w:val="center"/>
              <w:rPr>
                <w:rFonts w:cs="Calibri"/>
                <w:sz w:val="20"/>
                <w:szCs w:val="20"/>
              </w:rPr>
            </w:pPr>
          </w:p>
        </w:tc>
        <w:tc>
          <w:tcPr>
            <w:tcW w:w="481" w:type="dxa"/>
            <w:tcBorders>
              <w:bottom w:val="single" w:sz="4" w:space="0" w:color="auto"/>
              <w:right w:val="single" w:sz="12" w:space="0" w:color="auto"/>
            </w:tcBorders>
            <w:vAlign w:val="center"/>
          </w:tcPr>
          <w:p w14:paraId="097B56CE" w14:textId="77777777" w:rsidR="001005FC" w:rsidRPr="0038388D" w:rsidRDefault="001005FC" w:rsidP="00683C98">
            <w:pPr>
              <w:jc w:val="center"/>
              <w:rPr>
                <w:rFonts w:cs="Calibri"/>
                <w:sz w:val="20"/>
                <w:szCs w:val="20"/>
              </w:rPr>
            </w:pPr>
          </w:p>
        </w:tc>
        <w:tc>
          <w:tcPr>
            <w:tcW w:w="523" w:type="dxa"/>
            <w:tcBorders>
              <w:left w:val="single" w:sz="12" w:space="0" w:color="auto"/>
              <w:bottom w:val="single" w:sz="4" w:space="0" w:color="auto"/>
            </w:tcBorders>
            <w:vAlign w:val="center"/>
          </w:tcPr>
          <w:p w14:paraId="5BBDDCF9"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1DD328E1"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48D41335"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0AF1BF6F" w14:textId="77777777" w:rsidR="001005FC" w:rsidRPr="0038388D" w:rsidRDefault="001005FC" w:rsidP="00683C98">
            <w:pPr>
              <w:jc w:val="center"/>
              <w:rPr>
                <w:rFonts w:cs="Calibri"/>
                <w:sz w:val="20"/>
                <w:szCs w:val="20"/>
              </w:rPr>
            </w:pPr>
          </w:p>
        </w:tc>
        <w:tc>
          <w:tcPr>
            <w:tcW w:w="502" w:type="dxa"/>
            <w:tcBorders>
              <w:bottom w:val="single" w:sz="4" w:space="0" w:color="auto"/>
              <w:right w:val="single" w:sz="12" w:space="0" w:color="auto"/>
            </w:tcBorders>
            <w:vAlign w:val="center"/>
          </w:tcPr>
          <w:p w14:paraId="7749BD5E" w14:textId="77777777" w:rsidR="001005FC" w:rsidRPr="0038388D" w:rsidRDefault="001005FC" w:rsidP="00683C98">
            <w:pPr>
              <w:jc w:val="center"/>
              <w:rPr>
                <w:rFonts w:cs="Calibri"/>
                <w:sz w:val="20"/>
                <w:szCs w:val="20"/>
              </w:rPr>
            </w:pPr>
            <w:r w:rsidRPr="0038388D">
              <w:rPr>
                <w:rFonts w:cs="Calibri"/>
                <w:sz w:val="20"/>
                <w:szCs w:val="20"/>
              </w:rPr>
              <w:t>x</w:t>
            </w:r>
          </w:p>
        </w:tc>
        <w:tc>
          <w:tcPr>
            <w:tcW w:w="591" w:type="dxa"/>
            <w:tcBorders>
              <w:left w:val="single" w:sz="12" w:space="0" w:color="auto"/>
              <w:bottom w:val="single" w:sz="4" w:space="0" w:color="auto"/>
              <w:right w:val="single" w:sz="6" w:space="0" w:color="auto"/>
            </w:tcBorders>
            <w:vAlign w:val="center"/>
          </w:tcPr>
          <w:p w14:paraId="62F2BA41"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tcBorders>
            <w:vAlign w:val="center"/>
          </w:tcPr>
          <w:p w14:paraId="14E03A3D" w14:textId="77777777" w:rsidR="001005FC" w:rsidRPr="0038388D" w:rsidRDefault="001005FC" w:rsidP="00683C98">
            <w:pPr>
              <w:jc w:val="center"/>
              <w:rPr>
                <w:rFonts w:cs="Calibri"/>
                <w:sz w:val="20"/>
                <w:szCs w:val="20"/>
              </w:rPr>
            </w:pPr>
          </w:p>
        </w:tc>
        <w:tc>
          <w:tcPr>
            <w:tcW w:w="483" w:type="dxa"/>
            <w:tcBorders>
              <w:bottom w:val="single" w:sz="4" w:space="0" w:color="auto"/>
              <w:right w:val="single" w:sz="12" w:space="0" w:color="auto"/>
            </w:tcBorders>
            <w:vAlign w:val="center"/>
          </w:tcPr>
          <w:p w14:paraId="7926FBD7"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right w:val="single" w:sz="6" w:space="0" w:color="auto"/>
            </w:tcBorders>
            <w:vAlign w:val="center"/>
          </w:tcPr>
          <w:p w14:paraId="67986475" w14:textId="77777777" w:rsidR="001005FC" w:rsidRPr="0038388D" w:rsidRDefault="001005FC" w:rsidP="00683C98">
            <w:pPr>
              <w:jc w:val="center"/>
              <w:rPr>
                <w:rFonts w:cs="Calibri"/>
                <w:sz w:val="20"/>
                <w:szCs w:val="20"/>
              </w:rPr>
            </w:pPr>
          </w:p>
        </w:tc>
        <w:tc>
          <w:tcPr>
            <w:tcW w:w="483" w:type="dxa"/>
            <w:tcBorders>
              <w:left w:val="single" w:sz="6" w:space="0" w:color="auto"/>
              <w:bottom w:val="single" w:sz="4" w:space="0" w:color="auto"/>
              <w:right w:val="single" w:sz="12" w:space="0" w:color="auto"/>
            </w:tcBorders>
            <w:vAlign w:val="center"/>
          </w:tcPr>
          <w:p w14:paraId="5C52D85C"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tcBorders>
            <w:vAlign w:val="center"/>
          </w:tcPr>
          <w:p w14:paraId="714324ED" w14:textId="77777777" w:rsidR="001005FC" w:rsidRPr="0038388D" w:rsidRDefault="001005FC" w:rsidP="00683C98">
            <w:pPr>
              <w:jc w:val="center"/>
              <w:rPr>
                <w:rFonts w:cs="Calibri"/>
                <w:sz w:val="20"/>
                <w:szCs w:val="20"/>
              </w:rPr>
            </w:pPr>
          </w:p>
        </w:tc>
        <w:tc>
          <w:tcPr>
            <w:tcW w:w="483" w:type="dxa"/>
            <w:tcBorders>
              <w:bottom w:val="single" w:sz="4" w:space="0" w:color="auto"/>
              <w:right w:val="single" w:sz="6" w:space="0" w:color="auto"/>
            </w:tcBorders>
            <w:vAlign w:val="center"/>
          </w:tcPr>
          <w:p w14:paraId="37EC7A54"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right w:val="single" w:sz="12" w:space="0" w:color="auto"/>
            </w:tcBorders>
            <w:vAlign w:val="center"/>
          </w:tcPr>
          <w:p w14:paraId="061DC774" w14:textId="77777777" w:rsidR="001005FC" w:rsidRPr="0038388D" w:rsidRDefault="001005FC" w:rsidP="00683C98">
            <w:pPr>
              <w:jc w:val="center"/>
              <w:rPr>
                <w:rFonts w:cs="Calibri"/>
                <w:sz w:val="20"/>
                <w:szCs w:val="20"/>
              </w:rPr>
            </w:pPr>
          </w:p>
        </w:tc>
        <w:tc>
          <w:tcPr>
            <w:tcW w:w="1357" w:type="dxa"/>
            <w:tcBorders>
              <w:left w:val="single" w:sz="12" w:space="0" w:color="auto"/>
              <w:bottom w:val="single" w:sz="4" w:space="0" w:color="auto"/>
              <w:right w:val="single" w:sz="12" w:space="0" w:color="auto"/>
            </w:tcBorders>
            <w:vAlign w:val="center"/>
          </w:tcPr>
          <w:p w14:paraId="3F7965F0" w14:textId="77777777" w:rsidR="001005FC" w:rsidRPr="0038388D" w:rsidRDefault="001005FC" w:rsidP="00683C98">
            <w:pPr>
              <w:jc w:val="center"/>
              <w:rPr>
                <w:rFonts w:cs="Calibri"/>
                <w:sz w:val="18"/>
                <w:szCs w:val="18"/>
              </w:rPr>
            </w:pPr>
            <w:r w:rsidRPr="0038388D">
              <w:rPr>
                <w:rFonts w:cs="Calibri"/>
                <w:sz w:val="18"/>
                <w:szCs w:val="18"/>
              </w:rPr>
              <w:t>Příležitost</w:t>
            </w:r>
          </w:p>
        </w:tc>
        <w:tc>
          <w:tcPr>
            <w:tcW w:w="107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2F4875E4" w14:textId="77777777" w:rsidR="001005FC" w:rsidRPr="00F0612C" w:rsidRDefault="001005FC" w:rsidP="00683C98">
            <w:pPr>
              <w:jc w:val="center"/>
              <w:rPr>
                <w:rFonts w:cs="Calibri"/>
                <w:sz w:val="20"/>
                <w:szCs w:val="20"/>
              </w:rPr>
            </w:pPr>
            <w:r w:rsidRPr="00F0612C">
              <w:rPr>
                <w:rFonts w:cs="Calibri"/>
                <w:sz w:val="20"/>
                <w:szCs w:val="20"/>
              </w:rPr>
              <w:t>36</w:t>
            </w:r>
          </w:p>
        </w:tc>
        <w:tc>
          <w:tcPr>
            <w:tcW w:w="1131" w:type="dxa"/>
            <w:tcBorders>
              <w:top w:val="single" w:sz="4" w:space="0" w:color="000000" w:themeColor="text1"/>
              <w:left w:val="single" w:sz="12" w:space="0" w:color="auto"/>
              <w:bottom w:val="single" w:sz="4" w:space="0" w:color="auto"/>
              <w:right w:val="single" w:sz="12" w:space="0" w:color="auto"/>
            </w:tcBorders>
            <w:vAlign w:val="center"/>
          </w:tcPr>
          <w:p w14:paraId="09DF6D2B" w14:textId="77777777" w:rsidR="001005FC" w:rsidRPr="0038388D" w:rsidRDefault="001005FC" w:rsidP="00683C98">
            <w:pPr>
              <w:jc w:val="center"/>
              <w:rPr>
                <w:rFonts w:cs="Calibri"/>
                <w:sz w:val="20"/>
                <w:szCs w:val="20"/>
              </w:rPr>
            </w:pPr>
            <w:r w:rsidRPr="0038388D">
              <w:rPr>
                <w:rFonts w:cs="Calibri"/>
                <w:sz w:val="20"/>
                <w:szCs w:val="20"/>
              </w:rPr>
              <w:t>Ředitelé, PP</w:t>
            </w:r>
          </w:p>
        </w:tc>
        <w:tc>
          <w:tcPr>
            <w:tcW w:w="1503" w:type="dxa"/>
            <w:tcBorders>
              <w:top w:val="single" w:sz="4" w:space="0" w:color="000000" w:themeColor="text1"/>
              <w:left w:val="single" w:sz="12" w:space="0" w:color="auto"/>
              <w:bottom w:val="single" w:sz="4" w:space="0" w:color="000000" w:themeColor="text1"/>
              <w:right w:val="single" w:sz="12" w:space="0" w:color="auto"/>
            </w:tcBorders>
            <w:vAlign w:val="center"/>
          </w:tcPr>
          <w:p w14:paraId="5B6BCD15" w14:textId="77777777" w:rsidR="001005FC" w:rsidRPr="0038388D" w:rsidRDefault="001005FC" w:rsidP="00683C98">
            <w:pPr>
              <w:jc w:val="center"/>
              <w:rPr>
                <w:rFonts w:cs="Calibri"/>
                <w:sz w:val="20"/>
                <w:szCs w:val="20"/>
              </w:rPr>
            </w:pPr>
            <w:r w:rsidRPr="0038388D">
              <w:rPr>
                <w:rFonts w:cs="Calibri"/>
                <w:sz w:val="20"/>
                <w:szCs w:val="20"/>
              </w:rPr>
              <w:t>Formativní hodnocení</w:t>
            </w:r>
          </w:p>
        </w:tc>
      </w:tr>
    </w:tbl>
    <w:p w14:paraId="581E5A03" w14:textId="77777777" w:rsidR="001005FC" w:rsidRDefault="001005FC" w:rsidP="00031706">
      <w:pPr>
        <w:rPr>
          <w:color w:val="EE0000"/>
          <w:sz w:val="12"/>
          <w:szCs w:val="14"/>
        </w:rPr>
      </w:pPr>
    </w:p>
    <w:p w14:paraId="5D967C24" w14:textId="38F69390" w:rsidR="00034D51" w:rsidRDefault="00034D51" w:rsidP="00031706">
      <w:pPr>
        <w:rPr>
          <w:color w:val="EE0000"/>
          <w:sz w:val="12"/>
          <w:szCs w:val="14"/>
        </w:rPr>
      </w:pPr>
    </w:p>
    <w:p w14:paraId="4124CF1C" w14:textId="77777777" w:rsidR="00034D51" w:rsidRDefault="00034D51" w:rsidP="00031706">
      <w:pPr>
        <w:rPr>
          <w:color w:val="EE0000"/>
          <w:sz w:val="12"/>
          <w:szCs w:val="14"/>
        </w:rPr>
      </w:pPr>
    </w:p>
    <w:p w14:paraId="3A89B5BB" w14:textId="77777777" w:rsidR="00034D51" w:rsidRDefault="00034D51" w:rsidP="00031706">
      <w:pPr>
        <w:rPr>
          <w:color w:val="EE0000"/>
          <w:sz w:val="12"/>
          <w:szCs w:val="14"/>
        </w:rPr>
      </w:pPr>
    </w:p>
    <w:p w14:paraId="3381F8C3" w14:textId="77777777" w:rsidR="00034D51" w:rsidRDefault="00034D51" w:rsidP="00031706">
      <w:pPr>
        <w:rPr>
          <w:color w:val="EE0000"/>
          <w:sz w:val="12"/>
          <w:szCs w:val="14"/>
        </w:rPr>
      </w:pPr>
    </w:p>
    <w:p w14:paraId="22A444E3" w14:textId="77777777" w:rsidR="00034D51" w:rsidRPr="0038388D" w:rsidRDefault="00034D51" w:rsidP="00031706">
      <w:pPr>
        <w:rPr>
          <w:color w:val="EE0000"/>
          <w:sz w:val="12"/>
          <w:szCs w:val="14"/>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7C771A" w14:paraId="7A81DB73" w14:textId="77777777" w:rsidTr="004251AF">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6515DA3" w14:textId="77777777" w:rsidR="001005FC" w:rsidRPr="007C771A" w:rsidRDefault="001005FC" w:rsidP="00133719">
            <w:pPr>
              <w:ind w:left="360"/>
              <w:jc w:val="center"/>
              <w:rPr>
                <w:b/>
                <w:bCs/>
              </w:rPr>
            </w:pPr>
            <w:r w:rsidRPr="0091600B">
              <w:rPr>
                <w:b/>
                <w:bCs/>
              </w:rPr>
              <w:t>9.</w:t>
            </w:r>
            <w:r w:rsidRPr="0091600B">
              <w:rPr>
                <w:b/>
                <w:bCs/>
              </w:rPr>
              <w:tab/>
              <w:t>PODPORA PRÁCE S DĚTMI A ŽÁKY ZE SOCIÁLNĚ ZNEVÝHODNĚNÉHO PROSTŘEDÍ</w:t>
            </w:r>
          </w:p>
        </w:tc>
      </w:tr>
      <w:tr w:rsidR="001005FC" w:rsidRPr="001818ED" w14:paraId="7993A088" w14:textId="77777777" w:rsidTr="004251AF">
        <w:trPr>
          <w:trHeight w:val="366"/>
          <w:jc w:val="center"/>
        </w:trPr>
        <w:tc>
          <w:tcPr>
            <w:tcW w:w="3096" w:type="dxa"/>
            <w:vMerge w:val="restart"/>
            <w:tcBorders>
              <w:top w:val="single" w:sz="12" w:space="0" w:color="auto"/>
              <w:left w:val="single" w:sz="12" w:space="0" w:color="auto"/>
              <w:bottom w:val="single" w:sz="12" w:space="0" w:color="auto"/>
              <w:right w:val="single" w:sz="12" w:space="0" w:color="auto"/>
            </w:tcBorders>
            <w:vAlign w:val="center"/>
          </w:tcPr>
          <w:p w14:paraId="62CCD58B" w14:textId="77777777" w:rsidR="001005FC" w:rsidRPr="007547AC" w:rsidRDefault="001005FC" w:rsidP="004251AF">
            <w:pPr>
              <w:spacing w:line="278" w:lineRule="auto"/>
              <w:jc w:val="center"/>
              <w:rPr>
                <w:rFonts w:cs="Calibri"/>
                <w:b/>
                <w:bCs/>
                <w:sz w:val="20"/>
                <w:szCs w:val="20"/>
              </w:rPr>
            </w:pPr>
            <w:r w:rsidRPr="007547AC">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67291E9E" w14:textId="77777777" w:rsidR="001005FC" w:rsidRPr="007547AC" w:rsidRDefault="001005FC" w:rsidP="004251AF">
            <w:pPr>
              <w:jc w:val="center"/>
              <w:rPr>
                <w:rFonts w:cs="Calibri"/>
                <w:b/>
                <w:bCs/>
                <w:sz w:val="20"/>
                <w:szCs w:val="20"/>
              </w:rPr>
            </w:pPr>
            <w:r w:rsidRPr="007547AC">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2F888D88" w14:textId="77777777" w:rsidR="001005FC" w:rsidRPr="004251AF" w:rsidRDefault="001005FC" w:rsidP="004251AF">
            <w:pPr>
              <w:jc w:val="center"/>
              <w:rPr>
                <w:rFonts w:cs="Calibri"/>
                <w:b/>
                <w:bCs/>
                <w:sz w:val="20"/>
                <w:szCs w:val="20"/>
              </w:rPr>
            </w:pPr>
            <w:r w:rsidRPr="004251AF">
              <w:rPr>
                <w:rFonts w:cs="Calibri"/>
                <w:b/>
                <w:bCs/>
                <w:sz w:val="20"/>
                <w:szCs w:val="20"/>
              </w:rPr>
              <w:t>Vazba na PS:</w:t>
            </w:r>
          </w:p>
        </w:tc>
        <w:tc>
          <w:tcPr>
            <w:tcW w:w="1127" w:type="dxa"/>
            <w:vMerge w:val="restart"/>
            <w:tcBorders>
              <w:top w:val="single" w:sz="12" w:space="0" w:color="auto"/>
              <w:left w:val="single" w:sz="12" w:space="0" w:color="auto"/>
              <w:right w:val="single" w:sz="12" w:space="0" w:color="auto"/>
            </w:tcBorders>
            <w:vAlign w:val="center"/>
          </w:tcPr>
          <w:p w14:paraId="24AA7718" w14:textId="77777777" w:rsidR="001005FC" w:rsidRPr="004251AF" w:rsidRDefault="001005FC" w:rsidP="004251AF">
            <w:pPr>
              <w:jc w:val="center"/>
              <w:rPr>
                <w:rFonts w:cs="Calibri"/>
                <w:b/>
                <w:bCs/>
                <w:sz w:val="20"/>
                <w:szCs w:val="20"/>
              </w:rPr>
            </w:pPr>
            <w:r w:rsidRPr="004251AF">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AA7A1A5" w14:textId="77777777" w:rsidR="001005FC" w:rsidRPr="004251AF" w:rsidRDefault="001005FC" w:rsidP="004251AF">
            <w:pPr>
              <w:jc w:val="center"/>
              <w:rPr>
                <w:rFonts w:cs="Calibri"/>
                <w:b/>
                <w:bCs/>
                <w:sz w:val="20"/>
                <w:szCs w:val="20"/>
              </w:rPr>
            </w:pPr>
            <w:r w:rsidRPr="004251AF">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4BF10D2F" w14:textId="77777777" w:rsidR="001005FC" w:rsidRPr="004251AF" w:rsidRDefault="001005FC" w:rsidP="004251AF">
            <w:pPr>
              <w:jc w:val="center"/>
              <w:rPr>
                <w:rFonts w:cs="Calibri"/>
                <w:b/>
                <w:bCs/>
                <w:sz w:val="20"/>
                <w:szCs w:val="20"/>
              </w:rPr>
            </w:pPr>
            <w:r w:rsidRPr="004251AF">
              <w:rPr>
                <w:rFonts w:cs="Calibri"/>
                <w:b/>
                <w:bCs/>
                <w:sz w:val="20"/>
                <w:szCs w:val="20"/>
              </w:rPr>
              <w:t>Téma</w:t>
            </w:r>
          </w:p>
        </w:tc>
      </w:tr>
      <w:tr w:rsidR="004251AF" w:rsidRPr="001818ED" w14:paraId="672BD428" w14:textId="77777777" w:rsidTr="004251AF">
        <w:trPr>
          <w:trHeight w:val="237"/>
          <w:jc w:val="center"/>
        </w:trPr>
        <w:tc>
          <w:tcPr>
            <w:tcW w:w="3096" w:type="dxa"/>
            <w:vMerge/>
            <w:tcBorders>
              <w:top w:val="single" w:sz="12" w:space="0" w:color="auto"/>
              <w:left w:val="single" w:sz="12" w:space="0" w:color="auto"/>
              <w:bottom w:val="single" w:sz="12" w:space="0" w:color="auto"/>
              <w:right w:val="single" w:sz="12" w:space="0" w:color="auto"/>
            </w:tcBorders>
            <w:vAlign w:val="center"/>
          </w:tcPr>
          <w:p w14:paraId="2F828728" w14:textId="77777777" w:rsidR="001005FC" w:rsidRPr="004251AF" w:rsidRDefault="001005FC" w:rsidP="004251AF">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D87C5D9" w14:textId="77777777" w:rsidR="001005FC" w:rsidRPr="004251AF" w:rsidRDefault="001005FC" w:rsidP="004251AF">
            <w:pPr>
              <w:jc w:val="center"/>
              <w:rPr>
                <w:rFonts w:cs="Calibri"/>
                <w:sz w:val="20"/>
                <w:szCs w:val="20"/>
              </w:rPr>
            </w:pPr>
            <w:r w:rsidRPr="004251AF">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CBDF824" w14:textId="77777777" w:rsidR="001005FC" w:rsidRPr="004251AF" w:rsidRDefault="001005FC" w:rsidP="004251AF">
            <w:pPr>
              <w:jc w:val="center"/>
              <w:rPr>
                <w:rFonts w:cs="Calibri"/>
                <w:sz w:val="20"/>
                <w:szCs w:val="20"/>
              </w:rPr>
            </w:pPr>
            <w:r w:rsidRPr="004251AF">
              <w:rPr>
                <w:rFonts w:cs="Calibri"/>
                <w:sz w:val="20"/>
                <w:szCs w:val="20"/>
              </w:rPr>
              <w:t>1.2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EE53C8B" w14:textId="77777777" w:rsidR="001005FC" w:rsidRPr="004251AF" w:rsidRDefault="001005FC" w:rsidP="004251AF">
            <w:pPr>
              <w:jc w:val="center"/>
              <w:rPr>
                <w:rFonts w:cs="Calibri"/>
                <w:sz w:val="20"/>
                <w:szCs w:val="20"/>
              </w:rPr>
            </w:pPr>
            <w:r w:rsidRPr="004251AF">
              <w:rPr>
                <w:rFonts w:cs="Calibri"/>
                <w:sz w:val="20"/>
                <w:szCs w:val="20"/>
              </w:rPr>
              <w:t>1.3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B507490" w14:textId="77777777" w:rsidR="001005FC" w:rsidRPr="004251AF" w:rsidRDefault="001005FC" w:rsidP="004251AF">
            <w:pPr>
              <w:jc w:val="center"/>
              <w:rPr>
                <w:rFonts w:cs="Calibri"/>
                <w:sz w:val="20"/>
                <w:szCs w:val="20"/>
              </w:rPr>
            </w:pPr>
            <w:r w:rsidRPr="004251AF">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894B0DF" w14:textId="77777777" w:rsidR="001005FC" w:rsidRPr="004251AF" w:rsidRDefault="001005FC" w:rsidP="004251AF">
            <w:pPr>
              <w:jc w:val="center"/>
              <w:rPr>
                <w:rFonts w:cs="Calibri"/>
                <w:sz w:val="20"/>
                <w:szCs w:val="20"/>
              </w:rPr>
            </w:pPr>
            <w:r w:rsidRPr="004251AF">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B523EE4" w14:textId="77777777" w:rsidR="001005FC" w:rsidRPr="004251AF" w:rsidRDefault="001005FC" w:rsidP="004251AF">
            <w:pPr>
              <w:jc w:val="center"/>
              <w:rPr>
                <w:rFonts w:cs="Calibri"/>
                <w:sz w:val="20"/>
                <w:szCs w:val="20"/>
              </w:rPr>
            </w:pPr>
            <w:r w:rsidRPr="004251AF">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D438F89" w14:textId="77777777" w:rsidR="001005FC" w:rsidRPr="004251AF" w:rsidRDefault="001005FC" w:rsidP="004251AF">
            <w:pPr>
              <w:jc w:val="center"/>
              <w:rPr>
                <w:rFonts w:cs="Calibri"/>
                <w:sz w:val="20"/>
                <w:szCs w:val="20"/>
              </w:rPr>
            </w:pPr>
            <w:r w:rsidRPr="004251AF">
              <w:rPr>
                <w:rFonts w:cs="Calibri"/>
                <w:sz w:val="20"/>
                <w:szCs w:val="20"/>
              </w:rPr>
              <w:t>2.4</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3E66B64" w14:textId="77777777" w:rsidR="001005FC" w:rsidRPr="004251AF" w:rsidRDefault="001005FC" w:rsidP="004251AF">
            <w:pPr>
              <w:jc w:val="center"/>
              <w:rPr>
                <w:rFonts w:cs="Calibri"/>
                <w:sz w:val="20"/>
                <w:szCs w:val="20"/>
              </w:rPr>
            </w:pPr>
            <w:r w:rsidRPr="004251AF">
              <w:rPr>
                <w:rFonts w:cs="Calibri"/>
                <w:sz w:val="20"/>
                <w:szCs w:val="20"/>
              </w:rPr>
              <w:t>2.5</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9B28F1A" w14:textId="77777777" w:rsidR="001005FC" w:rsidRPr="004251AF" w:rsidRDefault="001005FC" w:rsidP="004251AF">
            <w:pPr>
              <w:jc w:val="center"/>
              <w:rPr>
                <w:rFonts w:cs="Calibri"/>
                <w:sz w:val="20"/>
                <w:szCs w:val="20"/>
              </w:rPr>
            </w:pPr>
            <w:r w:rsidRPr="004251AF">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228C5FE" w14:textId="77777777" w:rsidR="001005FC" w:rsidRPr="004251AF" w:rsidRDefault="001005FC" w:rsidP="004251AF">
            <w:pPr>
              <w:jc w:val="center"/>
              <w:rPr>
                <w:rFonts w:cs="Calibri"/>
                <w:sz w:val="20"/>
                <w:szCs w:val="20"/>
              </w:rPr>
            </w:pPr>
            <w:r w:rsidRPr="004251AF">
              <w:rPr>
                <w:rFonts w:cs="Calibri"/>
                <w:sz w:val="20"/>
                <w:szCs w:val="20"/>
              </w:rPr>
              <w:t>3.2</w:t>
            </w:r>
          </w:p>
        </w:tc>
        <w:tc>
          <w:tcPr>
            <w:tcW w:w="476" w:type="dxa"/>
            <w:tcBorders>
              <w:top w:val="single" w:sz="12" w:space="0" w:color="auto"/>
              <w:left w:val="single" w:sz="4" w:space="0" w:color="000000" w:themeColor="text1"/>
              <w:bottom w:val="single" w:sz="12" w:space="0" w:color="auto"/>
              <w:right w:val="single" w:sz="4" w:space="0" w:color="000000" w:themeColor="text1"/>
            </w:tcBorders>
          </w:tcPr>
          <w:p w14:paraId="61406A2D" w14:textId="77777777" w:rsidR="001005FC" w:rsidRPr="004251AF" w:rsidRDefault="001005FC" w:rsidP="004251AF">
            <w:pPr>
              <w:jc w:val="center"/>
              <w:rPr>
                <w:rFonts w:cs="Calibri"/>
                <w:sz w:val="20"/>
                <w:szCs w:val="20"/>
              </w:rPr>
            </w:pPr>
            <w:r w:rsidRPr="004251AF">
              <w:rPr>
                <w:rFonts w:cs="Calibri"/>
                <w:sz w:val="20"/>
                <w:szCs w:val="20"/>
              </w:rPr>
              <w:t>3.3</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7F36366E" w14:textId="77777777" w:rsidR="001005FC" w:rsidRPr="004251AF" w:rsidRDefault="001005FC" w:rsidP="004251AF">
            <w:pPr>
              <w:jc w:val="center"/>
              <w:rPr>
                <w:rFonts w:cs="Calibri"/>
                <w:sz w:val="20"/>
                <w:szCs w:val="20"/>
              </w:rPr>
            </w:pPr>
            <w:r w:rsidRPr="004251AF">
              <w:rPr>
                <w:rFonts w:cs="Calibri"/>
                <w:sz w:val="20"/>
                <w:szCs w:val="20"/>
              </w:rPr>
              <w:t>4.1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5DD3245A" w14:textId="77777777" w:rsidR="001005FC" w:rsidRPr="004251AF" w:rsidRDefault="001005FC" w:rsidP="004251AF">
            <w:pPr>
              <w:jc w:val="center"/>
              <w:rPr>
                <w:rFonts w:cs="Calibri"/>
                <w:sz w:val="20"/>
                <w:szCs w:val="20"/>
              </w:rPr>
            </w:pPr>
            <w:r w:rsidRPr="004251AF">
              <w:rPr>
                <w:rFonts w:cs="Calibri"/>
                <w:sz w:val="20"/>
                <w:szCs w:val="20"/>
              </w:rPr>
              <w:t>4.2</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08267D6C" w14:textId="77777777" w:rsidR="001005FC" w:rsidRPr="004251AF" w:rsidRDefault="001005FC" w:rsidP="004251AF">
            <w:pPr>
              <w:jc w:val="center"/>
              <w:rPr>
                <w:rFonts w:cs="Calibri"/>
                <w:sz w:val="20"/>
                <w:szCs w:val="20"/>
              </w:rPr>
            </w:pPr>
            <w:r w:rsidRPr="004251AF">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47A63ADA" w14:textId="77777777" w:rsidR="001005FC" w:rsidRPr="004251AF" w:rsidRDefault="001005FC" w:rsidP="004251AF">
            <w:pPr>
              <w:jc w:val="center"/>
              <w:rPr>
                <w:rFonts w:cs="Calibri"/>
                <w:sz w:val="20"/>
                <w:szCs w:val="20"/>
              </w:rPr>
            </w:pPr>
            <w:r w:rsidRPr="004251AF">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4F2C93E3" w14:textId="77777777" w:rsidR="001005FC" w:rsidRPr="004251AF" w:rsidRDefault="001005FC" w:rsidP="004251AF">
            <w:pPr>
              <w:jc w:val="center"/>
              <w:rPr>
                <w:rFonts w:cs="Calibri"/>
                <w:sz w:val="20"/>
                <w:szCs w:val="20"/>
              </w:rPr>
            </w:pPr>
            <w:r w:rsidRPr="004251AF">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7C324B5F" w14:textId="77777777" w:rsidR="001005FC" w:rsidRPr="004251AF" w:rsidRDefault="001005FC" w:rsidP="004251AF">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30826889" w14:textId="77777777" w:rsidR="001005FC" w:rsidRPr="004251AF" w:rsidRDefault="001005FC" w:rsidP="004251AF">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15F10E56" w14:textId="77777777" w:rsidR="001005FC" w:rsidRPr="004251AF" w:rsidRDefault="001005FC" w:rsidP="004251AF">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5BBFC66B" w14:textId="77777777" w:rsidR="001005FC" w:rsidRPr="004251AF" w:rsidRDefault="001005FC" w:rsidP="004251AF">
            <w:pPr>
              <w:jc w:val="center"/>
              <w:rPr>
                <w:rFonts w:cs="Calibri"/>
                <w:sz w:val="20"/>
                <w:szCs w:val="20"/>
              </w:rPr>
            </w:pPr>
          </w:p>
        </w:tc>
      </w:tr>
      <w:tr w:rsidR="00F53BE0" w:rsidRPr="001818ED" w14:paraId="7C31B07D"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1776E1D8" w14:textId="77777777" w:rsidR="001005FC" w:rsidRPr="004251AF" w:rsidRDefault="001005FC" w:rsidP="007547AC">
            <w:pPr>
              <w:jc w:val="left"/>
              <w:rPr>
                <w:rFonts w:cs="Calibri"/>
                <w:sz w:val="20"/>
                <w:szCs w:val="20"/>
              </w:rPr>
            </w:pPr>
            <w:r w:rsidRPr="004251AF">
              <w:rPr>
                <w:rFonts w:cs="Calibri"/>
                <w:sz w:val="20"/>
                <w:szCs w:val="20"/>
              </w:rPr>
              <w:t xml:space="preserve">ENVIRONMENTÁLNÍ TÉMA/PRŮŘEZOVĚ VŠEMI GRAMOTNOSTMI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6C2D0BE" w14:textId="77777777" w:rsidR="001005FC" w:rsidRPr="004251AF" w:rsidRDefault="001005FC" w:rsidP="004251AF">
            <w:pPr>
              <w:jc w:val="center"/>
              <w:rPr>
                <w:rFonts w:cs="Calibri"/>
                <w:sz w:val="20"/>
                <w:szCs w:val="20"/>
              </w:rPr>
            </w:pPr>
            <w:r w:rsidRPr="004251AF">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ACEE87C"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EB9A042" w14:textId="7838954F" w:rsidR="001005FC" w:rsidRPr="004251AF" w:rsidRDefault="005259FC"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245DB32"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CF6D11F"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3C188CC" w14:textId="528CA23B" w:rsidR="001005FC" w:rsidRPr="004251AF" w:rsidRDefault="005259FC"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2A9E1BC" w14:textId="77777777" w:rsidR="001005FC" w:rsidRPr="004251AF" w:rsidRDefault="001005FC" w:rsidP="004251AF">
            <w:pPr>
              <w:jc w:val="center"/>
              <w:rPr>
                <w:rFonts w:cs="Calibri"/>
                <w:sz w:val="20"/>
                <w:szCs w:val="20"/>
              </w:rPr>
            </w:pPr>
            <w:r w:rsidRPr="004251AF">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A45CB28"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28F798D"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36DCA8" w14:textId="77777777" w:rsidR="001005FC" w:rsidRPr="004251AF" w:rsidRDefault="001005FC"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64BBE8FA"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7E5B7C2"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2C74765"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20AD732"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4EE430D"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38F11CF" w14:textId="77777777" w:rsidR="001005FC" w:rsidRPr="004251AF" w:rsidRDefault="001005FC"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22AADBA3" w14:textId="77777777" w:rsidR="001005FC" w:rsidRPr="004251AF" w:rsidRDefault="001005FC" w:rsidP="007547AC">
            <w:pPr>
              <w:jc w:val="center"/>
              <w:rPr>
                <w:rFonts w:cs="Calibri"/>
                <w:sz w:val="20"/>
                <w:szCs w:val="20"/>
              </w:rPr>
            </w:pPr>
            <w:r w:rsidRPr="004251AF">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B8C0DA" w14:textId="355A2763" w:rsidR="001005FC" w:rsidRPr="004251AF" w:rsidRDefault="001005FC" w:rsidP="007547AC">
            <w:pPr>
              <w:jc w:val="center"/>
              <w:rPr>
                <w:rFonts w:cs="Calibri"/>
                <w:sz w:val="20"/>
                <w:szCs w:val="20"/>
              </w:rPr>
            </w:pPr>
            <w:r w:rsidRPr="004251AF">
              <w:rPr>
                <w:rFonts w:cs="Calibri"/>
                <w:sz w:val="20"/>
                <w:szCs w:val="20"/>
              </w:rPr>
              <w:t xml:space="preserve">29 dětí, </w:t>
            </w:r>
            <w:r w:rsidR="008E6BA7">
              <w:rPr>
                <w:rFonts w:cs="Calibri"/>
                <w:sz w:val="20"/>
                <w:szCs w:val="20"/>
              </w:rPr>
              <w:br/>
            </w:r>
            <w:r w:rsidRPr="004251AF">
              <w:rPr>
                <w:rFonts w:cs="Calibri"/>
                <w:sz w:val="20"/>
                <w:szCs w:val="20"/>
              </w:rPr>
              <w:t>29 žáků</w:t>
            </w:r>
          </w:p>
        </w:tc>
        <w:tc>
          <w:tcPr>
            <w:tcW w:w="1168" w:type="dxa"/>
            <w:tcBorders>
              <w:top w:val="single" w:sz="12" w:space="0" w:color="auto"/>
              <w:left w:val="single" w:sz="12" w:space="0" w:color="auto"/>
              <w:bottom w:val="single" w:sz="12" w:space="0" w:color="auto"/>
              <w:right w:val="single" w:sz="12" w:space="0" w:color="auto"/>
            </w:tcBorders>
            <w:vAlign w:val="center"/>
          </w:tcPr>
          <w:p w14:paraId="3DCB2D5C" w14:textId="77777777" w:rsidR="001005FC" w:rsidRPr="004251AF" w:rsidRDefault="001005FC" w:rsidP="007547AC">
            <w:pPr>
              <w:jc w:val="center"/>
              <w:rPr>
                <w:rFonts w:cs="Calibri"/>
                <w:sz w:val="20"/>
                <w:szCs w:val="20"/>
              </w:rPr>
            </w:pPr>
            <w:r w:rsidRPr="004251AF">
              <w:rPr>
                <w:rFonts w:cs="Calibri"/>
                <w:sz w:val="20"/>
                <w:szCs w:val="20"/>
              </w:rPr>
              <w:t>Děti a žáci ZŠ</w:t>
            </w:r>
          </w:p>
        </w:tc>
        <w:tc>
          <w:tcPr>
            <w:tcW w:w="1312" w:type="dxa"/>
            <w:tcBorders>
              <w:top w:val="single" w:sz="12" w:space="0" w:color="auto"/>
              <w:left w:val="single" w:sz="12" w:space="0" w:color="auto"/>
              <w:bottom w:val="single" w:sz="12" w:space="0" w:color="auto"/>
              <w:right w:val="single" w:sz="12" w:space="0" w:color="auto"/>
            </w:tcBorders>
            <w:vAlign w:val="center"/>
          </w:tcPr>
          <w:p w14:paraId="3697E4CF" w14:textId="77777777" w:rsidR="001005FC" w:rsidRPr="004251AF" w:rsidRDefault="001005FC" w:rsidP="007547AC">
            <w:pPr>
              <w:jc w:val="center"/>
              <w:rPr>
                <w:rFonts w:cs="Calibri"/>
                <w:sz w:val="20"/>
                <w:szCs w:val="20"/>
              </w:rPr>
            </w:pPr>
            <w:r w:rsidRPr="004251AF">
              <w:rPr>
                <w:rFonts w:cs="Calibri"/>
                <w:sz w:val="20"/>
                <w:szCs w:val="20"/>
              </w:rPr>
              <w:t>Jiné</w:t>
            </w:r>
          </w:p>
        </w:tc>
      </w:tr>
      <w:tr w:rsidR="00294EF7" w:rsidRPr="001818ED" w14:paraId="259B212D"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54CB3B6" w14:textId="7A3D83F7" w:rsidR="00294EF7" w:rsidRPr="004251AF" w:rsidRDefault="00F94DF0" w:rsidP="007547AC">
            <w:pPr>
              <w:jc w:val="left"/>
              <w:rPr>
                <w:rFonts w:cs="Calibri"/>
                <w:sz w:val="20"/>
                <w:szCs w:val="20"/>
              </w:rPr>
            </w:pPr>
            <w:r>
              <w:rPr>
                <w:rFonts w:cs="Calibri"/>
                <w:sz w:val="20"/>
                <w:szCs w:val="20"/>
              </w:rPr>
              <w:t>PROPOJENÍ SPOLUPRÁCE ZŠ, MŠ S NEFORMÁLNÍM VZDĚLÁVÁNÍ</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A974740"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8953EF0"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9C4B1E" w14:textId="7922022E" w:rsidR="00294EF7" w:rsidRPr="004251AF" w:rsidRDefault="005259FC"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6FA6DC8"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05247C1"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F97A1FF" w14:textId="2DC4FCC6" w:rsidR="00294EF7" w:rsidRPr="004251AF" w:rsidRDefault="005259FC"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72EA4ED" w14:textId="24FC8C53" w:rsidR="00294EF7" w:rsidRPr="004251AF" w:rsidRDefault="00F94DF0"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37A0A83"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BF22B85"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47C3E51" w14:textId="77777777" w:rsidR="00294EF7" w:rsidRPr="004251AF" w:rsidRDefault="00294EF7"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0D6FA1B0"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0E9AA4DF" w14:textId="3F728102" w:rsidR="00294EF7" w:rsidRPr="004251AF" w:rsidRDefault="007D5769" w:rsidP="004251AF">
            <w:pPr>
              <w:jc w:val="center"/>
              <w:rPr>
                <w:rFonts w:cs="Calibri"/>
                <w:sz w:val="20"/>
                <w:szCs w:val="20"/>
              </w:rPr>
            </w:pPr>
            <w:r>
              <w:rPr>
                <w:rFonts w:cs="Calibri"/>
                <w:sz w:val="20"/>
                <w:szCs w:val="20"/>
              </w:rPr>
              <w:t>x</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5DB3C0DF"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53FB1E40" w14:textId="77777777" w:rsidR="00294EF7" w:rsidRPr="004251AF" w:rsidRDefault="00294EF7"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3C46506" w14:textId="77777777" w:rsidR="00294EF7" w:rsidRPr="004251AF" w:rsidRDefault="00294EF7"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06486FA" w14:textId="77777777" w:rsidR="00294EF7" w:rsidRPr="004251AF" w:rsidRDefault="00294EF7"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2B9AD899" w14:textId="127802C4" w:rsidR="00294EF7" w:rsidRPr="004251AF" w:rsidRDefault="00F94DF0" w:rsidP="007547AC">
            <w:pPr>
              <w:jc w:val="center"/>
              <w:rPr>
                <w:rFonts w:cs="Calibri"/>
                <w:sz w:val="20"/>
                <w:szCs w:val="20"/>
              </w:rPr>
            </w:pPr>
            <w:r>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E742CC3" w14:textId="19064DD4" w:rsidR="00294EF7" w:rsidRPr="004251AF" w:rsidRDefault="00093A7C" w:rsidP="007547AC">
            <w:pPr>
              <w:jc w:val="center"/>
              <w:rPr>
                <w:rFonts w:cs="Calibri"/>
                <w:sz w:val="20"/>
                <w:szCs w:val="20"/>
              </w:rPr>
            </w:pPr>
            <w:r>
              <w:rPr>
                <w:rFonts w:cs="Calibri"/>
                <w:sz w:val="20"/>
                <w:szCs w:val="20"/>
              </w:rPr>
              <w:t>617 dětí a žáků</w:t>
            </w:r>
          </w:p>
        </w:tc>
        <w:tc>
          <w:tcPr>
            <w:tcW w:w="1168" w:type="dxa"/>
            <w:tcBorders>
              <w:top w:val="single" w:sz="12" w:space="0" w:color="auto"/>
              <w:left w:val="single" w:sz="12" w:space="0" w:color="auto"/>
              <w:bottom w:val="single" w:sz="12" w:space="0" w:color="auto"/>
              <w:right w:val="single" w:sz="12" w:space="0" w:color="auto"/>
            </w:tcBorders>
            <w:vAlign w:val="center"/>
          </w:tcPr>
          <w:p w14:paraId="79E6327E" w14:textId="371AED28" w:rsidR="00294EF7" w:rsidRPr="004251AF" w:rsidRDefault="00093A7C" w:rsidP="007547AC">
            <w:pPr>
              <w:jc w:val="center"/>
              <w:rPr>
                <w:rFonts w:cs="Calibri"/>
                <w:sz w:val="20"/>
                <w:szCs w:val="20"/>
              </w:rPr>
            </w:pPr>
            <w:r>
              <w:rPr>
                <w:rFonts w:cs="Calibri"/>
                <w:sz w:val="20"/>
                <w:szCs w:val="20"/>
              </w:rPr>
              <w:t>Děti a žáci ZŠ</w:t>
            </w:r>
          </w:p>
        </w:tc>
        <w:tc>
          <w:tcPr>
            <w:tcW w:w="1312" w:type="dxa"/>
            <w:tcBorders>
              <w:top w:val="single" w:sz="12" w:space="0" w:color="auto"/>
              <w:left w:val="single" w:sz="12" w:space="0" w:color="auto"/>
              <w:bottom w:val="single" w:sz="12" w:space="0" w:color="auto"/>
              <w:right w:val="single" w:sz="12" w:space="0" w:color="auto"/>
            </w:tcBorders>
            <w:vAlign w:val="center"/>
          </w:tcPr>
          <w:p w14:paraId="0F2BFD25" w14:textId="6E671CA5" w:rsidR="00294EF7" w:rsidRPr="004251AF" w:rsidRDefault="00093A7C" w:rsidP="007547AC">
            <w:pPr>
              <w:jc w:val="center"/>
              <w:rPr>
                <w:rFonts w:cs="Calibri"/>
                <w:sz w:val="20"/>
                <w:szCs w:val="20"/>
              </w:rPr>
            </w:pPr>
            <w:r>
              <w:rPr>
                <w:rFonts w:cs="Calibri"/>
                <w:sz w:val="20"/>
                <w:szCs w:val="20"/>
              </w:rPr>
              <w:t>Jiné</w:t>
            </w:r>
          </w:p>
        </w:tc>
      </w:tr>
      <w:tr w:rsidR="00143E06" w:rsidRPr="001818ED" w14:paraId="27511C0B"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E95104A" w14:textId="381F3F83" w:rsidR="00143E06" w:rsidRDefault="00143E06" w:rsidP="007547AC">
            <w:pPr>
              <w:jc w:val="left"/>
              <w:rPr>
                <w:rFonts w:cs="Calibri"/>
                <w:sz w:val="20"/>
                <w:szCs w:val="20"/>
              </w:rPr>
            </w:pPr>
            <w:r w:rsidRPr="00370AD2">
              <w:rPr>
                <w:rFonts w:eastAsia="Times New Roman" w:cs="Calibri"/>
                <w:color w:val="000000"/>
                <w:kern w:val="0"/>
                <w:sz w:val="20"/>
                <w:szCs w:val="20"/>
                <w:lang w:eastAsia="cs-CZ"/>
                <w14:ligatures w14:val="none"/>
              </w:rPr>
              <w:t>IDENTIFIKACE DĚTÍ A ŽÁKŮ SEZ</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79ED27A" w14:textId="1CD6AFBC" w:rsidR="00143E06" w:rsidRPr="004251AF" w:rsidRDefault="007D5769"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2FD8C3A"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3F97B37"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4F8C744"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7017730"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E462D19"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3D0EEB" w14:textId="73207697" w:rsidR="00143E06" w:rsidRDefault="007D5769" w:rsidP="004251AF">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2722A5B"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CFCEDD"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F3F93AE" w14:textId="77777777" w:rsidR="00143E06" w:rsidRPr="004251AF" w:rsidRDefault="00143E06"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0511582D"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05706CC0"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508B048"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795F8C46" w14:textId="77777777" w:rsidR="00143E06" w:rsidRPr="004251AF" w:rsidRDefault="00143E06"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1955CA1" w14:textId="77777777" w:rsidR="00143E06" w:rsidRPr="004251AF" w:rsidRDefault="00143E06"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A0F686D" w14:textId="77777777" w:rsidR="00143E06" w:rsidRPr="004251AF" w:rsidRDefault="00143E06"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7C25F290" w14:textId="6BEEAE54" w:rsidR="00143E06" w:rsidRDefault="00143E06" w:rsidP="007547AC">
            <w:pPr>
              <w:jc w:val="center"/>
              <w:rPr>
                <w:rFonts w:cs="Calibri"/>
                <w:sz w:val="20"/>
                <w:szCs w:val="20"/>
              </w:rPr>
            </w:pPr>
            <w:r>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D77DC4" w14:textId="6C232907" w:rsidR="00143E06" w:rsidRDefault="00143E06" w:rsidP="007547AC">
            <w:pPr>
              <w:jc w:val="center"/>
              <w:rPr>
                <w:rFonts w:cs="Calibri"/>
                <w:sz w:val="20"/>
                <w:szCs w:val="20"/>
              </w:rPr>
            </w:pPr>
            <w:r>
              <w:rPr>
                <w:rFonts w:cs="Calibri"/>
                <w:sz w:val="20"/>
                <w:szCs w:val="20"/>
              </w:rPr>
              <w:t>21</w:t>
            </w:r>
          </w:p>
        </w:tc>
        <w:tc>
          <w:tcPr>
            <w:tcW w:w="1168" w:type="dxa"/>
            <w:tcBorders>
              <w:top w:val="single" w:sz="12" w:space="0" w:color="auto"/>
              <w:left w:val="single" w:sz="12" w:space="0" w:color="auto"/>
              <w:bottom w:val="single" w:sz="12" w:space="0" w:color="auto"/>
              <w:right w:val="single" w:sz="12" w:space="0" w:color="auto"/>
            </w:tcBorders>
            <w:vAlign w:val="center"/>
          </w:tcPr>
          <w:p w14:paraId="2400A0FF" w14:textId="735B9C2C" w:rsidR="00143E06" w:rsidRDefault="00143E06" w:rsidP="007547AC">
            <w:pPr>
              <w:jc w:val="center"/>
              <w:rPr>
                <w:rFonts w:cs="Calibri"/>
                <w:sz w:val="20"/>
                <w:szCs w:val="20"/>
              </w:rPr>
            </w:pPr>
            <w:r>
              <w:rPr>
                <w:rFonts w:cs="Calibri"/>
                <w:sz w:val="20"/>
                <w:szCs w:val="20"/>
              </w:rPr>
              <w:t>Ředitelé, PP</w:t>
            </w:r>
          </w:p>
        </w:tc>
        <w:tc>
          <w:tcPr>
            <w:tcW w:w="1312" w:type="dxa"/>
            <w:tcBorders>
              <w:top w:val="single" w:sz="12" w:space="0" w:color="auto"/>
              <w:left w:val="single" w:sz="12" w:space="0" w:color="auto"/>
              <w:bottom w:val="single" w:sz="12" w:space="0" w:color="auto"/>
              <w:right w:val="single" w:sz="12" w:space="0" w:color="auto"/>
            </w:tcBorders>
            <w:vAlign w:val="center"/>
          </w:tcPr>
          <w:p w14:paraId="472D137A" w14:textId="047BB61E" w:rsidR="00143E06" w:rsidRDefault="00143E06" w:rsidP="007547AC">
            <w:pPr>
              <w:jc w:val="center"/>
              <w:rPr>
                <w:rFonts w:cs="Calibri"/>
                <w:sz w:val="20"/>
                <w:szCs w:val="20"/>
              </w:rPr>
            </w:pPr>
            <w:r>
              <w:rPr>
                <w:rFonts w:cs="Calibri"/>
                <w:sz w:val="20"/>
                <w:szCs w:val="20"/>
              </w:rPr>
              <w:t>Inkluze</w:t>
            </w:r>
          </w:p>
        </w:tc>
      </w:tr>
    </w:tbl>
    <w:p w14:paraId="04E38104" w14:textId="77777777" w:rsidR="00034D51" w:rsidRDefault="00034D51" w:rsidP="00034D51">
      <w:pPr>
        <w:pStyle w:val="Nadpis3"/>
        <w:numPr>
          <w:ilvl w:val="0"/>
          <w:numId w:val="0"/>
        </w:numPr>
        <w:ind w:left="720"/>
      </w:pPr>
    </w:p>
    <w:p w14:paraId="7327ACC5" w14:textId="77777777" w:rsidR="00034D51" w:rsidRDefault="00034D51" w:rsidP="00034D51"/>
    <w:p w14:paraId="4F82CB13" w14:textId="77777777" w:rsidR="00034D51" w:rsidRDefault="00034D51" w:rsidP="00034D51"/>
    <w:p w14:paraId="374972A7" w14:textId="77777777" w:rsidR="00034D51" w:rsidRDefault="00034D51" w:rsidP="00034D51"/>
    <w:p w14:paraId="45CF1C38" w14:textId="77777777" w:rsidR="00034D51" w:rsidRDefault="00034D51" w:rsidP="00034D51"/>
    <w:p w14:paraId="3495FB41" w14:textId="77777777" w:rsidR="00034D51" w:rsidRDefault="00034D51" w:rsidP="00034D51"/>
    <w:p w14:paraId="164F7BFF" w14:textId="77777777" w:rsidR="00034D51" w:rsidRDefault="00034D51" w:rsidP="00034D51"/>
    <w:p w14:paraId="0368B4DD" w14:textId="77777777" w:rsidR="00034D51" w:rsidRDefault="00034D51" w:rsidP="00034D51"/>
    <w:p w14:paraId="10330862" w14:textId="77777777" w:rsidR="00034D51" w:rsidRDefault="00034D51" w:rsidP="00034D51"/>
    <w:p w14:paraId="6571049D" w14:textId="77777777" w:rsidR="00034D51" w:rsidRDefault="00034D51" w:rsidP="00034D51"/>
    <w:p w14:paraId="6F5846EA" w14:textId="77777777" w:rsidR="00034D51" w:rsidRDefault="00034D51" w:rsidP="00034D51"/>
    <w:p w14:paraId="6F5EB453" w14:textId="77777777" w:rsidR="00034D51" w:rsidRDefault="00034D51" w:rsidP="00034D51"/>
    <w:p w14:paraId="61AA9F37" w14:textId="77777777" w:rsidR="00034D51" w:rsidRPr="00034D51" w:rsidRDefault="00034D51" w:rsidP="00034D51"/>
    <w:p w14:paraId="53BE0476" w14:textId="6687DAD8" w:rsidR="00883C31" w:rsidRDefault="00883C31" w:rsidP="00883C31">
      <w:pPr>
        <w:pStyle w:val="Nadpis3"/>
      </w:pPr>
      <w:bookmarkStart w:id="32" w:name="_Toc214555471"/>
      <w:r>
        <w:t>Indikátory</w:t>
      </w:r>
      <w:bookmarkEnd w:id="32"/>
    </w:p>
    <w:p w14:paraId="3BBDFE94" w14:textId="77777777" w:rsidR="00883C31" w:rsidRPr="00883C31" w:rsidRDefault="00883C31" w:rsidP="00883C31">
      <w:pPr>
        <w:ind w:firstLine="708"/>
      </w:pPr>
      <w:r w:rsidRPr="00CA653D">
        <w:t>Níže uvádíme přehled výstupů klíčových aktivit a realizovaných aktivit k naplnění indikátorů včetně nastaveného minimálního počtu účastníků osvětových akcí a celkového počtu účastníků akcí.</w:t>
      </w:r>
    </w:p>
    <w:p w14:paraId="572435A8" w14:textId="4B3A5DA4" w:rsidR="00883C31" w:rsidRPr="00F0612C" w:rsidRDefault="00883C31" w:rsidP="00883C31">
      <w:pPr>
        <w:rPr>
          <w:b/>
          <w:bCs/>
        </w:rPr>
      </w:pPr>
      <w:r w:rsidRPr="00031706">
        <w:rPr>
          <w:b/>
          <w:bCs/>
        </w:rPr>
        <w:t xml:space="preserve">Indikátor 510 172 </w:t>
      </w:r>
      <w:r w:rsidRPr="00F0612C">
        <w:rPr>
          <w:b/>
          <w:bCs/>
        </w:rPr>
        <w:t>Počet osvětových akcí</w:t>
      </w:r>
    </w:p>
    <w:p w14:paraId="232B5728" w14:textId="77777777" w:rsidR="00883C31" w:rsidRPr="00F0612C" w:rsidRDefault="00883C31" w:rsidP="00883C31">
      <w:pPr>
        <w:ind w:firstLine="708"/>
      </w:pPr>
      <w:bookmarkStart w:id="33" w:name="_Hlk212134354"/>
      <w:r w:rsidRPr="00F0612C">
        <w:t>Minimální počet účastníků osvětových akcí: 30</w:t>
      </w:r>
    </w:p>
    <w:bookmarkEnd w:id="33"/>
    <w:p w14:paraId="1D540DEA" w14:textId="4673BB10" w:rsidR="007B7A74" w:rsidRPr="008C1401" w:rsidRDefault="007B7A74" w:rsidP="007B7A74">
      <w:pPr>
        <w:ind w:firstLine="708"/>
      </w:pPr>
      <w:r w:rsidRPr="002D41BD">
        <w:t>Celkový počet účastníků osvětových akc</w:t>
      </w:r>
      <w:r>
        <w:t xml:space="preserve">í: </w:t>
      </w:r>
      <w:r w:rsidR="00370AD2">
        <w:t xml:space="preserve">334 </w:t>
      </w:r>
      <w:r w:rsidR="008C1401">
        <w:t>účastníků</w:t>
      </w:r>
    </w:p>
    <w:tbl>
      <w:tblPr>
        <w:tblpPr w:leftFromText="141" w:rightFromText="141" w:vertAnchor="text" w:tblpXSpec="center" w:tblpY="1"/>
        <w:tblOverlap w:val="never"/>
        <w:tblW w:w="13877" w:type="dxa"/>
        <w:tblLayout w:type="fixed"/>
        <w:tblCellMar>
          <w:left w:w="70" w:type="dxa"/>
          <w:right w:w="70" w:type="dxa"/>
        </w:tblCellMar>
        <w:tblLook w:val="04A0" w:firstRow="1" w:lastRow="0" w:firstColumn="1" w:lastColumn="0" w:noHBand="0" w:noVBand="1"/>
      </w:tblPr>
      <w:tblGrid>
        <w:gridCol w:w="2830"/>
        <w:gridCol w:w="2694"/>
        <w:gridCol w:w="1985"/>
        <w:gridCol w:w="2267"/>
        <w:gridCol w:w="1691"/>
        <w:gridCol w:w="2410"/>
      </w:tblGrid>
      <w:tr w:rsidR="001E4369" w:rsidRPr="007C771A" w14:paraId="3F65856F" w14:textId="77777777" w:rsidTr="00F53BE0">
        <w:trPr>
          <w:trHeight w:val="842"/>
        </w:trPr>
        <w:tc>
          <w:tcPr>
            <w:tcW w:w="2830"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2408312E"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Název akce</w:t>
            </w:r>
          </w:p>
          <w:p w14:paraId="69538926" w14:textId="77777777" w:rsidR="00883C31" w:rsidRPr="00883C31" w:rsidRDefault="00883C31" w:rsidP="00883C31">
            <w:pPr>
              <w:spacing w:before="240" w:after="0" w:line="240" w:lineRule="auto"/>
              <w:jc w:val="center"/>
              <w:rPr>
                <w:rFonts w:eastAsia="Times New Roman" w:cs="Calibri"/>
                <w:b/>
                <w:bCs/>
                <w:color w:val="000000"/>
                <w:kern w:val="0"/>
                <w:sz w:val="20"/>
                <w:szCs w:val="20"/>
                <w:lang w:eastAsia="cs-CZ"/>
                <w14:ligatures w14:val="none"/>
              </w:rPr>
            </w:pPr>
          </w:p>
        </w:tc>
        <w:tc>
          <w:tcPr>
            <w:tcW w:w="2694"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4CD9FB14"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Téma</w:t>
            </w:r>
          </w:p>
        </w:tc>
        <w:tc>
          <w:tcPr>
            <w:tcW w:w="1985"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618216DD"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Typ akce</w:t>
            </w:r>
            <w:r w:rsidRPr="00883C31">
              <w:rPr>
                <w:rFonts w:eastAsia="Times New Roman" w:cs="Calibri"/>
                <w:b/>
                <w:bCs/>
                <w:color w:val="000000"/>
                <w:kern w:val="0"/>
                <w:sz w:val="20"/>
                <w:szCs w:val="20"/>
                <w:lang w:eastAsia="cs-CZ"/>
                <w14:ligatures w14:val="none"/>
              </w:rPr>
              <w:br/>
            </w:r>
          </w:p>
        </w:tc>
        <w:tc>
          <w:tcPr>
            <w:tcW w:w="2267"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56B40C01"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Téma</w:t>
            </w:r>
            <w:r w:rsidRPr="00883C31">
              <w:rPr>
                <w:rFonts w:eastAsia="Times New Roman" w:cs="Calibri"/>
                <w:b/>
                <w:bCs/>
                <w:color w:val="000000"/>
                <w:kern w:val="0"/>
                <w:sz w:val="20"/>
                <w:szCs w:val="20"/>
                <w:lang w:eastAsia="cs-CZ"/>
                <w14:ligatures w14:val="none"/>
              </w:rPr>
              <w:br/>
            </w:r>
          </w:p>
        </w:tc>
        <w:tc>
          <w:tcPr>
            <w:tcW w:w="1691"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543D5588"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Počet realizací za dobu projektu – VYKÁZANÉ JAKO INDIKÁTOR</w:t>
            </w:r>
          </w:p>
        </w:tc>
        <w:tc>
          <w:tcPr>
            <w:tcW w:w="2410"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50073412"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Počet účastníků</w:t>
            </w:r>
          </w:p>
        </w:tc>
      </w:tr>
      <w:tr w:rsidR="001E4369" w:rsidRPr="007C771A" w14:paraId="3EDF286C" w14:textId="77777777" w:rsidTr="00F0612C">
        <w:trPr>
          <w:trHeight w:val="982"/>
        </w:trPr>
        <w:tc>
          <w:tcPr>
            <w:tcW w:w="2830" w:type="dxa"/>
            <w:tcBorders>
              <w:top w:val="single" w:sz="12" w:space="0" w:color="auto"/>
              <w:left w:val="single" w:sz="12" w:space="0" w:color="auto"/>
              <w:bottom w:val="single" w:sz="12" w:space="0" w:color="auto"/>
              <w:right w:val="single" w:sz="12" w:space="0" w:color="auto"/>
            </w:tcBorders>
            <w:vAlign w:val="center"/>
            <w:hideMark/>
          </w:tcPr>
          <w:p w14:paraId="34BCC692" w14:textId="7B18D4E7" w:rsidR="00883C31" w:rsidRPr="00534D0E" w:rsidRDefault="00883C31" w:rsidP="002D41BD">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sdílení mezi aktéry ve vzdělávání v území ORP Louny – Vedení škol a školských zařízení a zřizovatelé</w:t>
            </w:r>
          </w:p>
        </w:tc>
        <w:tc>
          <w:tcPr>
            <w:tcW w:w="2694" w:type="dxa"/>
            <w:tcBorders>
              <w:top w:val="single" w:sz="12" w:space="0" w:color="auto"/>
              <w:left w:val="single" w:sz="12" w:space="0" w:color="auto"/>
              <w:bottom w:val="single" w:sz="12" w:space="0" w:color="auto"/>
              <w:right w:val="single" w:sz="12" w:space="0" w:color="auto"/>
            </w:tcBorders>
            <w:vAlign w:val="center"/>
          </w:tcPr>
          <w:p w14:paraId="1DAB3E79" w14:textId="43434A4B"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POVINNOSTI OBCE V ZÁKLADNÍM A PŘEDŠKOLNÍM VZDĚLÁVÁNÍ A SPÁDOVOST</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4D887B94"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Tematický workshop</w:t>
            </w:r>
          </w:p>
        </w:tc>
        <w:tc>
          <w:tcPr>
            <w:tcW w:w="2267" w:type="dxa"/>
            <w:tcBorders>
              <w:top w:val="single" w:sz="12" w:space="0" w:color="auto"/>
              <w:left w:val="single" w:sz="12" w:space="0" w:color="auto"/>
              <w:bottom w:val="single" w:sz="12" w:space="0" w:color="auto"/>
              <w:right w:val="single" w:sz="12" w:space="0" w:color="auto"/>
            </w:tcBorders>
            <w:noWrap/>
            <w:vAlign w:val="center"/>
            <w:hideMark/>
          </w:tcPr>
          <w:p w14:paraId="07F9AB85"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Jiné</w:t>
            </w:r>
          </w:p>
          <w:p w14:paraId="1035BD20"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p>
        </w:tc>
        <w:tc>
          <w:tcPr>
            <w:tcW w:w="1691" w:type="dxa"/>
            <w:tcBorders>
              <w:top w:val="single" w:sz="12" w:space="0" w:color="auto"/>
              <w:left w:val="single" w:sz="12" w:space="0" w:color="auto"/>
              <w:bottom w:val="single" w:sz="12" w:space="0" w:color="auto"/>
              <w:right w:val="single" w:sz="12" w:space="0" w:color="auto"/>
            </w:tcBorders>
            <w:noWrap/>
            <w:vAlign w:val="center"/>
            <w:hideMark/>
          </w:tcPr>
          <w:p w14:paraId="78A523C0"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1</w:t>
            </w:r>
          </w:p>
        </w:tc>
        <w:tc>
          <w:tcPr>
            <w:tcW w:w="24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F8E3DA0" w14:textId="77777777" w:rsidR="00883C31" w:rsidRPr="00F0612C" w:rsidRDefault="00883C31" w:rsidP="00543D8E">
            <w:pPr>
              <w:spacing w:after="0" w:line="240" w:lineRule="auto"/>
              <w:jc w:val="center"/>
              <w:rPr>
                <w:rFonts w:eastAsia="Times New Roman" w:cs="Calibri"/>
                <w:color w:val="000000"/>
                <w:kern w:val="0"/>
                <w:sz w:val="20"/>
                <w:szCs w:val="20"/>
                <w:lang w:eastAsia="cs-CZ"/>
                <w14:ligatures w14:val="none"/>
              </w:rPr>
            </w:pPr>
            <w:r w:rsidRPr="00F0612C">
              <w:rPr>
                <w:rFonts w:eastAsia="Times New Roman" w:cs="Calibri"/>
                <w:color w:val="000000"/>
                <w:kern w:val="0"/>
                <w:sz w:val="20"/>
                <w:szCs w:val="20"/>
                <w:lang w:eastAsia="cs-CZ"/>
                <w14:ligatures w14:val="none"/>
              </w:rPr>
              <w:t>17</w:t>
            </w:r>
          </w:p>
        </w:tc>
      </w:tr>
      <w:tr w:rsidR="001E4369" w:rsidRPr="007C771A" w14:paraId="6465FD51" w14:textId="77777777" w:rsidTr="00F0612C">
        <w:trPr>
          <w:trHeight w:val="1053"/>
        </w:trPr>
        <w:tc>
          <w:tcPr>
            <w:tcW w:w="2830" w:type="dxa"/>
            <w:vMerge w:val="restart"/>
            <w:tcBorders>
              <w:top w:val="single" w:sz="12" w:space="0" w:color="auto"/>
              <w:left w:val="single" w:sz="12" w:space="0" w:color="auto"/>
              <w:right w:val="single" w:sz="12" w:space="0" w:color="auto"/>
            </w:tcBorders>
            <w:vAlign w:val="center"/>
          </w:tcPr>
          <w:p w14:paraId="121E9679" w14:textId="77777777" w:rsidR="00883C31" w:rsidRPr="00534D0E" w:rsidRDefault="00883C31" w:rsidP="002D41BD">
            <w:pPr>
              <w:spacing w:after="120"/>
              <w:jc w:val="left"/>
              <w:rPr>
                <w:rFonts w:cs="Calibri"/>
                <w:b/>
                <w:bCs/>
                <w:color w:val="000000"/>
                <w:sz w:val="20"/>
                <w:szCs w:val="20"/>
              </w:rPr>
            </w:pPr>
            <w:r w:rsidRPr="00534D0E">
              <w:rPr>
                <w:rFonts w:cs="Calibri"/>
                <w:b/>
                <w:bCs/>
                <w:color w:val="000000"/>
                <w:sz w:val="20"/>
                <w:szCs w:val="20"/>
              </w:rPr>
              <w:t>Workshopy na podporu rodičovských kompetencí, které povedou k rozvoji potenciálu každého dítěte, žáka i se zaměřením na žáky se sociálním a jiným znevýhodněním</w:t>
            </w:r>
          </w:p>
          <w:p w14:paraId="3A7F4E43" w14:textId="77777777" w:rsidR="00883C31" w:rsidRPr="00534D0E" w:rsidRDefault="00883C31" w:rsidP="002D41BD">
            <w:pPr>
              <w:spacing w:after="0" w:line="240" w:lineRule="auto"/>
              <w:jc w:val="left"/>
              <w:rPr>
                <w:rFonts w:cs="Calibri"/>
                <w:b/>
                <w:bCs/>
                <w:color w:val="000000"/>
                <w:sz w:val="20"/>
                <w:szCs w:val="20"/>
              </w:rPr>
            </w:pPr>
          </w:p>
        </w:tc>
        <w:tc>
          <w:tcPr>
            <w:tcW w:w="2694" w:type="dxa"/>
            <w:tcBorders>
              <w:top w:val="single" w:sz="12" w:space="0" w:color="auto"/>
              <w:left w:val="single" w:sz="12" w:space="0" w:color="auto"/>
              <w:bottom w:val="single" w:sz="4" w:space="0" w:color="000000" w:themeColor="text1"/>
              <w:right w:val="single" w:sz="12" w:space="0" w:color="auto"/>
            </w:tcBorders>
            <w:vAlign w:val="center"/>
          </w:tcPr>
          <w:p w14:paraId="40EA43EB" w14:textId="77777777" w:rsidR="00883C31" w:rsidRPr="00883C31" w:rsidRDefault="00883C31" w:rsidP="00883C31">
            <w:pPr>
              <w:spacing w:after="120"/>
              <w:jc w:val="center"/>
              <w:rPr>
                <w:rFonts w:cs="Calibri"/>
                <w:color w:val="000000"/>
                <w:sz w:val="20"/>
                <w:szCs w:val="20"/>
              </w:rPr>
            </w:pPr>
            <w:r w:rsidRPr="00883C31">
              <w:rPr>
                <w:rFonts w:cs="Calibri"/>
                <w:color w:val="000000"/>
                <w:sz w:val="20"/>
                <w:szCs w:val="20"/>
              </w:rPr>
              <w:t>PŘÍPRAVA PŘEDŠKOLÁKA V RODINĚ</w:t>
            </w:r>
          </w:p>
        </w:tc>
        <w:tc>
          <w:tcPr>
            <w:tcW w:w="1985" w:type="dxa"/>
            <w:tcBorders>
              <w:top w:val="single" w:sz="12" w:space="0" w:color="auto"/>
              <w:left w:val="single" w:sz="12" w:space="0" w:color="auto"/>
              <w:bottom w:val="single" w:sz="4" w:space="0" w:color="auto"/>
              <w:right w:val="single" w:sz="12" w:space="0" w:color="auto"/>
            </w:tcBorders>
            <w:vAlign w:val="center"/>
          </w:tcPr>
          <w:p w14:paraId="763C7791" w14:textId="697D0813" w:rsidR="00883C31" w:rsidRPr="00883C31" w:rsidRDefault="00883C31" w:rsidP="00883C31">
            <w:pPr>
              <w:spacing w:after="120"/>
              <w:jc w:val="center"/>
              <w:rPr>
                <w:rFonts w:cs="Calibri"/>
                <w:color w:val="000000"/>
                <w:sz w:val="20"/>
                <w:szCs w:val="20"/>
              </w:rPr>
            </w:pPr>
            <w:r w:rsidRPr="00883C31">
              <w:rPr>
                <w:rFonts w:cs="Calibri"/>
                <w:color w:val="000000"/>
                <w:sz w:val="20"/>
                <w:szCs w:val="20"/>
              </w:rPr>
              <w:t xml:space="preserve">Workshop </w:t>
            </w:r>
          </w:p>
        </w:tc>
        <w:tc>
          <w:tcPr>
            <w:tcW w:w="2267" w:type="dxa"/>
            <w:tcBorders>
              <w:top w:val="single" w:sz="12" w:space="0" w:color="auto"/>
              <w:left w:val="single" w:sz="12" w:space="0" w:color="auto"/>
              <w:bottom w:val="single" w:sz="4" w:space="0" w:color="auto"/>
              <w:right w:val="single" w:sz="12" w:space="0" w:color="auto"/>
            </w:tcBorders>
            <w:noWrap/>
            <w:vAlign w:val="center"/>
          </w:tcPr>
          <w:p w14:paraId="08C3F6C8"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Spolupráce s rodiči a zákonnými zástupci dětí a žáků</w:t>
            </w:r>
          </w:p>
        </w:tc>
        <w:tc>
          <w:tcPr>
            <w:tcW w:w="1691" w:type="dxa"/>
            <w:tcBorders>
              <w:top w:val="single" w:sz="12" w:space="0" w:color="auto"/>
              <w:left w:val="single" w:sz="12" w:space="0" w:color="auto"/>
              <w:bottom w:val="single" w:sz="4" w:space="0" w:color="auto"/>
              <w:right w:val="single" w:sz="12" w:space="0" w:color="auto"/>
            </w:tcBorders>
            <w:noWrap/>
            <w:vAlign w:val="center"/>
          </w:tcPr>
          <w:p w14:paraId="60DF08EE"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1</w:t>
            </w:r>
          </w:p>
        </w:tc>
        <w:tc>
          <w:tcPr>
            <w:tcW w:w="2410"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67668E17" w14:textId="79E3C72F" w:rsidR="00883C31" w:rsidRPr="00F0612C" w:rsidRDefault="00370AD2" w:rsidP="00883C31">
            <w:pPr>
              <w:spacing w:after="0" w:line="240" w:lineRule="auto"/>
              <w:jc w:val="center"/>
              <w:rPr>
                <w:rFonts w:eastAsia="Times New Roman" w:cs="Calibri"/>
                <w:color w:val="000000"/>
                <w:kern w:val="0"/>
                <w:sz w:val="20"/>
                <w:szCs w:val="20"/>
                <w:lang w:eastAsia="cs-CZ"/>
                <w14:ligatures w14:val="none"/>
              </w:rPr>
            </w:pPr>
            <w:r>
              <w:rPr>
                <w:rFonts w:cs="Calibri"/>
                <w:sz w:val="20"/>
                <w:szCs w:val="20"/>
              </w:rPr>
              <w:t>197</w:t>
            </w:r>
          </w:p>
        </w:tc>
      </w:tr>
      <w:tr w:rsidR="001E4369" w:rsidRPr="007C771A" w14:paraId="4643AFBF" w14:textId="77777777" w:rsidTr="00F0612C">
        <w:trPr>
          <w:trHeight w:val="988"/>
        </w:trPr>
        <w:tc>
          <w:tcPr>
            <w:tcW w:w="2830" w:type="dxa"/>
            <w:vMerge/>
            <w:tcBorders>
              <w:left w:val="single" w:sz="12" w:space="0" w:color="auto"/>
              <w:bottom w:val="single" w:sz="12" w:space="0" w:color="auto"/>
              <w:right w:val="single" w:sz="12" w:space="0" w:color="auto"/>
            </w:tcBorders>
            <w:vAlign w:val="center"/>
          </w:tcPr>
          <w:p w14:paraId="37B3FB05"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p>
        </w:tc>
        <w:tc>
          <w:tcPr>
            <w:tcW w:w="2694" w:type="dxa"/>
            <w:tcBorders>
              <w:top w:val="single" w:sz="4" w:space="0" w:color="000000" w:themeColor="text1"/>
              <w:left w:val="single" w:sz="12" w:space="0" w:color="auto"/>
              <w:bottom w:val="single" w:sz="12" w:space="0" w:color="auto"/>
              <w:right w:val="single" w:sz="12" w:space="0" w:color="auto"/>
            </w:tcBorders>
            <w:vAlign w:val="center"/>
          </w:tcPr>
          <w:p w14:paraId="0EB1CC8E" w14:textId="77777777" w:rsidR="00883C31" w:rsidRPr="00883C31" w:rsidRDefault="00883C31" w:rsidP="00883C31">
            <w:pPr>
              <w:spacing w:after="0" w:line="240" w:lineRule="auto"/>
              <w:jc w:val="center"/>
              <w:rPr>
                <w:sz w:val="20"/>
                <w:szCs w:val="20"/>
              </w:rPr>
            </w:pPr>
            <w:r w:rsidRPr="00883C31">
              <w:rPr>
                <w:sz w:val="20"/>
                <w:szCs w:val="20"/>
              </w:rPr>
              <w:t>WORKSHOP PRO RODIČE DĚTÍ S PAS</w:t>
            </w:r>
          </w:p>
        </w:tc>
        <w:tc>
          <w:tcPr>
            <w:tcW w:w="1985" w:type="dxa"/>
            <w:tcBorders>
              <w:left w:val="single" w:sz="12" w:space="0" w:color="auto"/>
              <w:bottom w:val="single" w:sz="12" w:space="0" w:color="auto"/>
              <w:right w:val="single" w:sz="12" w:space="0" w:color="auto"/>
            </w:tcBorders>
            <w:vAlign w:val="center"/>
          </w:tcPr>
          <w:p w14:paraId="56011FFA" w14:textId="7CABB064"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 xml:space="preserve">Workshop </w:t>
            </w:r>
          </w:p>
        </w:tc>
        <w:tc>
          <w:tcPr>
            <w:tcW w:w="2267" w:type="dxa"/>
            <w:tcBorders>
              <w:left w:val="single" w:sz="12" w:space="0" w:color="auto"/>
              <w:bottom w:val="single" w:sz="12" w:space="0" w:color="auto"/>
              <w:right w:val="single" w:sz="12" w:space="0" w:color="auto"/>
            </w:tcBorders>
            <w:noWrap/>
            <w:vAlign w:val="center"/>
          </w:tcPr>
          <w:p w14:paraId="0434A319"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Spolupráce s rodiči a zákonnými zástupci dětí a žáků</w:t>
            </w:r>
          </w:p>
        </w:tc>
        <w:tc>
          <w:tcPr>
            <w:tcW w:w="1691" w:type="dxa"/>
            <w:tcBorders>
              <w:left w:val="single" w:sz="12" w:space="0" w:color="auto"/>
              <w:bottom w:val="single" w:sz="12" w:space="0" w:color="auto"/>
              <w:right w:val="single" w:sz="12" w:space="0" w:color="auto"/>
            </w:tcBorders>
            <w:noWrap/>
            <w:vAlign w:val="center"/>
          </w:tcPr>
          <w:p w14:paraId="7261B16C"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1</w:t>
            </w:r>
          </w:p>
        </w:tc>
        <w:tc>
          <w:tcPr>
            <w:tcW w:w="2410"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8E0770B" w14:textId="1DB6DE06" w:rsidR="00883C31" w:rsidRPr="00F0612C" w:rsidRDefault="00EC1ED6" w:rsidP="00883C31">
            <w:pPr>
              <w:spacing w:after="0" w:line="240" w:lineRule="auto"/>
              <w:jc w:val="center"/>
              <w:rPr>
                <w:sz w:val="20"/>
                <w:szCs w:val="20"/>
              </w:rPr>
            </w:pPr>
            <w:r>
              <w:rPr>
                <w:sz w:val="20"/>
                <w:szCs w:val="20"/>
              </w:rPr>
              <w:t>120</w:t>
            </w:r>
          </w:p>
        </w:tc>
      </w:tr>
    </w:tbl>
    <w:p w14:paraId="0BA222EF" w14:textId="77777777" w:rsidR="00883C31" w:rsidRDefault="00883C31" w:rsidP="00883C31"/>
    <w:p w14:paraId="64970C0C" w14:textId="77777777" w:rsidR="002D41BD" w:rsidRDefault="002D41BD" w:rsidP="00883C31"/>
    <w:p w14:paraId="0EC70CF8" w14:textId="77777777" w:rsidR="002D41BD" w:rsidRDefault="002D41BD" w:rsidP="00883C31"/>
    <w:p w14:paraId="66EFF3AA" w14:textId="77777777" w:rsidR="002D41BD" w:rsidRDefault="002D41BD" w:rsidP="00883C31"/>
    <w:p w14:paraId="512B5160" w14:textId="77777777" w:rsidR="002D41BD" w:rsidRDefault="002D41BD" w:rsidP="002D41BD">
      <w:pPr>
        <w:rPr>
          <w:b/>
          <w:bCs/>
        </w:rPr>
      </w:pPr>
      <w:r w:rsidRPr="00844DFD">
        <w:rPr>
          <w:b/>
          <w:bCs/>
        </w:rPr>
        <w:t>Indikátor 510 173 Počet akcí pro pracovníky ve vzdělávání</w:t>
      </w:r>
    </w:p>
    <w:p w14:paraId="05DDBF26" w14:textId="592BA488" w:rsidR="002D41BD" w:rsidRPr="002D41BD" w:rsidRDefault="002D41BD" w:rsidP="002D41BD">
      <w:r w:rsidRPr="002D41BD">
        <w:t xml:space="preserve">Minimální počet účastníků </w:t>
      </w:r>
      <w:r w:rsidR="004D2EAC">
        <w:t>akcí pro pracovníky ve vzdělávání</w:t>
      </w:r>
      <w:r w:rsidRPr="002D41BD">
        <w:t>: 30</w:t>
      </w:r>
    </w:p>
    <w:p w14:paraId="40718040" w14:textId="7AB91B80" w:rsidR="007B7A74" w:rsidRDefault="007B7A74" w:rsidP="00BA0F28">
      <w:pPr>
        <w:tabs>
          <w:tab w:val="left" w:pos="426"/>
        </w:tabs>
      </w:pPr>
      <w:r w:rsidRPr="002D41BD">
        <w:t xml:space="preserve">Celkový počet účastníků </w:t>
      </w:r>
      <w:r w:rsidR="004D2EAC">
        <w:t>akcí pro pracovníky ve vzdělávání</w:t>
      </w:r>
      <w:r w:rsidRPr="00370AD2">
        <w:t xml:space="preserve">: </w:t>
      </w:r>
      <w:r w:rsidR="00B650B8">
        <w:t>301</w:t>
      </w:r>
      <w:r w:rsidR="00BA0F28" w:rsidRPr="00370AD2">
        <w:t xml:space="preserve"> účastníků</w:t>
      </w:r>
    </w:p>
    <w:tbl>
      <w:tblPr>
        <w:tblpPr w:leftFromText="141" w:rightFromText="141" w:vertAnchor="text" w:tblpX="-744" w:tblpY="1"/>
        <w:tblOverlap w:val="never"/>
        <w:tblW w:w="15026" w:type="dxa"/>
        <w:tblLayout w:type="fixed"/>
        <w:tblCellMar>
          <w:left w:w="70" w:type="dxa"/>
          <w:right w:w="70" w:type="dxa"/>
        </w:tblCellMar>
        <w:tblLook w:val="04A0" w:firstRow="1" w:lastRow="0" w:firstColumn="1" w:lastColumn="0" w:noHBand="0" w:noVBand="1"/>
      </w:tblPr>
      <w:tblGrid>
        <w:gridCol w:w="2991"/>
        <w:gridCol w:w="3256"/>
        <w:gridCol w:w="1985"/>
        <w:gridCol w:w="2551"/>
        <w:gridCol w:w="2835"/>
        <w:gridCol w:w="1408"/>
      </w:tblGrid>
      <w:tr w:rsidR="00BC6131" w:rsidRPr="007C771A" w14:paraId="55B3A04D" w14:textId="77777777" w:rsidTr="00200353">
        <w:trPr>
          <w:trHeight w:val="1027"/>
        </w:trPr>
        <w:tc>
          <w:tcPr>
            <w:tcW w:w="2991"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0581C7FE"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Název akce</w:t>
            </w:r>
          </w:p>
        </w:tc>
        <w:tc>
          <w:tcPr>
            <w:tcW w:w="3256" w:type="dxa"/>
            <w:tcBorders>
              <w:top w:val="single" w:sz="12" w:space="0" w:color="auto"/>
              <w:left w:val="single" w:sz="12" w:space="0" w:color="auto"/>
              <w:right w:val="single" w:sz="12" w:space="0" w:color="auto"/>
            </w:tcBorders>
            <w:shd w:val="clear" w:color="auto" w:fill="DAE9F7" w:themeFill="text2" w:themeFillTint="1A"/>
            <w:vAlign w:val="center"/>
          </w:tcPr>
          <w:p w14:paraId="5EE1FCB1"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Téma</w:t>
            </w:r>
          </w:p>
        </w:tc>
        <w:tc>
          <w:tcPr>
            <w:tcW w:w="198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1EA7EC97"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Typ akce</w:t>
            </w:r>
            <w:r w:rsidRPr="002D41BD">
              <w:rPr>
                <w:rFonts w:eastAsia="Times New Roman" w:cs="Calibri"/>
                <w:b/>
                <w:bCs/>
                <w:color w:val="000000"/>
                <w:kern w:val="0"/>
                <w:sz w:val="20"/>
                <w:szCs w:val="20"/>
                <w:lang w:eastAsia="cs-CZ"/>
                <w14:ligatures w14:val="none"/>
              </w:rPr>
              <w:br/>
            </w:r>
          </w:p>
        </w:tc>
        <w:tc>
          <w:tcPr>
            <w:tcW w:w="2551"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2B2C31FA"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Téma</w:t>
            </w:r>
            <w:r w:rsidRPr="002D41BD">
              <w:rPr>
                <w:rFonts w:eastAsia="Times New Roman" w:cs="Calibri"/>
                <w:b/>
                <w:bCs/>
                <w:color w:val="000000"/>
                <w:kern w:val="0"/>
                <w:sz w:val="20"/>
                <w:szCs w:val="20"/>
                <w:lang w:eastAsia="cs-CZ"/>
                <w14:ligatures w14:val="none"/>
              </w:rPr>
              <w:br/>
            </w:r>
          </w:p>
        </w:tc>
        <w:tc>
          <w:tcPr>
            <w:tcW w:w="283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5986047B"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Počet realizací za dobu projektu – vykazovaný jako indikátor</w:t>
            </w:r>
          </w:p>
        </w:tc>
        <w:tc>
          <w:tcPr>
            <w:tcW w:w="1408" w:type="dxa"/>
            <w:tcBorders>
              <w:top w:val="single" w:sz="12" w:space="0" w:color="auto"/>
              <w:left w:val="single" w:sz="12" w:space="0" w:color="auto"/>
              <w:bottom w:val="single" w:sz="4" w:space="0" w:color="000000" w:themeColor="text1"/>
              <w:right w:val="single" w:sz="12" w:space="0" w:color="auto"/>
            </w:tcBorders>
            <w:shd w:val="clear" w:color="auto" w:fill="DAE9F7" w:themeFill="text2" w:themeFillTint="1A"/>
            <w:vAlign w:val="center"/>
          </w:tcPr>
          <w:p w14:paraId="0566D986"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Počet účastníků</w:t>
            </w:r>
          </w:p>
        </w:tc>
      </w:tr>
      <w:tr w:rsidR="00BC6131" w:rsidRPr="007C771A" w14:paraId="1BBDC889" w14:textId="77777777" w:rsidTr="00200353">
        <w:trPr>
          <w:trHeight w:val="346"/>
        </w:trPr>
        <w:tc>
          <w:tcPr>
            <w:tcW w:w="2991" w:type="dxa"/>
            <w:vMerge w:val="restart"/>
            <w:tcBorders>
              <w:top w:val="single" w:sz="4" w:space="0" w:color="auto"/>
              <w:left w:val="single" w:sz="12" w:space="0" w:color="auto"/>
              <w:right w:val="single" w:sz="12" w:space="0" w:color="auto"/>
            </w:tcBorders>
            <w:vAlign w:val="center"/>
            <w:hideMark/>
          </w:tcPr>
          <w:p w14:paraId="671993C5"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 xml:space="preserve">Podpora sdílení mezi aktéry ve vzdělávání v území ORP Louny </w:t>
            </w:r>
            <w:r w:rsidRPr="00534D0E">
              <w:rPr>
                <w:b/>
                <w:bCs/>
                <w:sz w:val="20"/>
                <w:szCs w:val="20"/>
              </w:rPr>
              <w:t>ZŠ/ZŠ, MŠ/MŠ, ZŠ/MŠ/ZUŠ ORP Louny</w:t>
            </w: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5B46D8B0" w14:textId="7BB6327A"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MŠ DOBROMĚŘICE X MĚ SPECIÁLNÍ – JEDLÁ ZAHRADA – SDÍLENÍ DOBRÉ PRAXE</w:t>
            </w:r>
          </w:p>
        </w:tc>
        <w:tc>
          <w:tcPr>
            <w:tcW w:w="1985" w:type="dxa"/>
            <w:tcBorders>
              <w:top w:val="single" w:sz="4" w:space="0" w:color="auto"/>
              <w:left w:val="single" w:sz="12" w:space="0" w:color="auto"/>
              <w:bottom w:val="single" w:sz="4" w:space="0" w:color="auto"/>
              <w:right w:val="single" w:sz="12" w:space="0" w:color="auto"/>
            </w:tcBorders>
            <w:vAlign w:val="center"/>
            <w:hideMark/>
          </w:tcPr>
          <w:p w14:paraId="47F3B5E6" w14:textId="74D34979" w:rsidR="002D41BD" w:rsidRPr="002D41BD" w:rsidRDefault="002E2AF6"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H</w:t>
            </w:r>
            <w:r w:rsidR="002D41BD" w:rsidRPr="002D41BD">
              <w:rPr>
                <w:rFonts w:eastAsia="Times New Roman" w:cs="Calibri"/>
                <w:color w:val="000000"/>
                <w:kern w:val="0"/>
                <w:sz w:val="20"/>
                <w:szCs w:val="20"/>
                <w:lang w:eastAsia="cs-CZ"/>
                <w14:ligatures w14:val="none"/>
              </w:rPr>
              <w:t>ospitace</w:t>
            </w:r>
          </w:p>
        </w:tc>
        <w:tc>
          <w:tcPr>
            <w:tcW w:w="2551" w:type="dxa"/>
            <w:tcBorders>
              <w:top w:val="single" w:sz="4" w:space="0" w:color="auto"/>
              <w:left w:val="single" w:sz="12" w:space="0" w:color="auto"/>
              <w:bottom w:val="single" w:sz="4" w:space="0" w:color="auto"/>
              <w:right w:val="single" w:sz="12" w:space="0" w:color="auto"/>
            </w:tcBorders>
            <w:noWrap/>
            <w:vAlign w:val="center"/>
            <w:hideMark/>
          </w:tcPr>
          <w:p w14:paraId="6B9609D9"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4" w:space="0" w:color="auto"/>
              <w:left w:val="single" w:sz="12" w:space="0" w:color="auto"/>
              <w:bottom w:val="single" w:sz="4" w:space="0" w:color="auto"/>
              <w:right w:val="single" w:sz="12" w:space="0" w:color="auto"/>
            </w:tcBorders>
            <w:noWrap/>
            <w:vAlign w:val="center"/>
            <w:hideMark/>
          </w:tcPr>
          <w:p w14:paraId="7604CD1A"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13D67A4" w14:textId="395CB4C3"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p>
        </w:tc>
      </w:tr>
      <w:tr w:rsidR="00BC6131" w:rsidRPr="007C771A" w14:paraId="24449BCB" w14:textId="77777777" w:rsidTr="00F0612C">
        <w:trPr>
          <w:trHeight w:val="327"/>
        </w:trPr>
        <w:tc>
          <w:tcPr>
            <w:tcW w:w="2991" w:type="dxa"/>
            <w:vMerge/>
            <w:tcBorders>
              <w:left w:val="single" w:sz="12" w:space="0" w:color="auto"/>
              <w:right w:val="single" w:sz="12" w:space="0" w:color="auto"/>
            </w:tcBorders>
            <w:vAlign w:val="center"/>
          </w:tcPr>
          <w:p w14:paraId="5AC2EDF5"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032FC712"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MYŠLENKOVÉ MAPY</w:t>
            </w:r>
          </w:p>
        </w:tc>
        <w:tc>
          <w:tcPr>
            <w:tcW w:w="1985" w:type="dxa"/>
            <w:tcBorders>
              <w:top w:val="single" w:sz="4" w:space="0" w:color="auto"/>
              <w:left w:val="single" w:sz="12" w:space="0" w:color="auto"/>
              <w:bottom w:val="single" w:sz="4" w:space="0" w:color="auto"/>
              <w:right w:val="single" w:sz="12" w:space="0" w:color="auto"/>
            </w:tcBorders>
            <w:vAlign w:val="center"/>
          </w:tcPr>
          <w:p w14:paraId="5AF4A2B4"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Vzdělávací workshop</w:t>
            </w:r>
          </w:p>
        </w:tc>
        <w:tc>
          <w:tcPr>
            <w:tcW w:w="2551" w:type="dxa"/>
            <w:tcBorders>
              <w:top w:val="single" w:sz="4" w:space="0" w:color="auto"/>
              <w:left w:val="single" w:sz="12" w:space="0" w:color="auto"/>
              <w:bottom w:val="single" w:sz="4" w:space="0" w:color="auto"/>
              <w:right w:val="single" w:sz="12" w:space="0" w:color="auto"/>
            </w:tcBorders>
            <w:noWrap/>
            <w:vAlign w:val="center"/>
          </w:tcPr>
          <w:p w14:paraId="7612B0D3"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4" w:space="0" w:color="auto"/>
              <w:left w:val="single" w:sz="12" w:space="0" w:color="auto"/>
              <w:bottom w:val="single" w:sz="4" w:space="0" w:color="auto"/>
              <w:right w:val="single" w:sz="12" w:space="0" w:color="auto"/>
            </w:tcBorders>
            <w:noWrap/>
            <w:vAlign w:val="center"/>
          </w:tcPr>
          <w:p w14:paraId="461692E7"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B0E7252" w14:textId="1DC212EC"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0C98D3D2" w14:textId="77777777" w:rsidTr="00F0612C">
        <w:trPr>
          <w:trHeight w:val="345"/>
        </w:trPr>
        <w:tc>
          <w:tcPr>
            <w:tcW w:w="2991" w:type="dxa"/>
            <w:vMerge/>
            <w:tcBorders>
              <w:left w:val="single" w:sz="12" w:space="0" w:color="auto"/>
              <w:right w:val="single" w:sz="12" w:space="0" w:color="auto"/>
            </w:tcBorders>
            <w:vAlign w:val="center"/>
          </w:tcPr>
          <w:p w14:paraId="771972B7"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2652CA9F"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AI</w:t>
            </w:r>
          </w:p>
        </w:tc>
        <w:tc>
          <w:tcPr>
            <w:tcW w:w="1985" w:type="dxa"/>
            <w:tcBorders>
              <w:top w:val="single" w:sz="4" w:space="0" w:color="auto"/>
              <w:left w:val="single" w:sz="12" w:space="0" w:color="auto"/>
              <w:bottom w:val="single" w:sz="4" w:space="0" w:color="auto"/>
              <w:right w:val="single" w:sz="12" w:space="0" w:color="auto"/>
            </w:tcBorders>
            <w:vAlign w:val="center"/>
          </w:tcPr>
          <w:p w14:paraId="5133FE37" w14:textId="3681E966" w:rsidR="002D41BD" w:rsidRPr="002D41BD" w:rsidRDefault="00AD5C3F"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w:t>
            </w:r>
            <w:r w:rsidR="002D41BD" w:rsidRPr="002D41BD">
              <w:rPr>
                <w:rFonts w:eastAsia="Times New Roman" w:cs="Calibri"/>
                <w:color w:val="000000"/>
                <w:kern w:val="0"/>
                <w:sz w:val="20"/>
                <w:szCs w:val="20"/>
                <w:lang w:eastAsia="cs-CZ"/>
                <w14:ligatures w14:val="none"/>
              </w:rPr>
              <w:t>etkávání</w:t>
            </w:r>
          </w:p>
        </w:tc>
        <w:tc>
          <w:tcPr>
            <w:tcW w:w="2551" w:type="dxa"/>
            <w:tcBorders>
              <w:top w:val="single" w:sz="4" w:space="0" w:color="auto"/>
              <w:left w:val="single" w:sz="12" w:space="0" w:color="auto"/>
              <w:bottom w:val="single" w:sz="4" w:space="0" w:color="auto"/>
              <w:right w:val="single" w:sz="12" w:space="0" w:color="auto"/>
            </w:tcBorders>
            <w:noWrap/>
            <w:vAlign w:val="center"/>
          </w:tcPr>
          <w:p w14:paraId="52AC769F" w14:textId="47F20203"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Digitální gramotnost</w:t>
            </w:r>
          </w:p>
        </w:tc>
        <w:tc>
          <w:tcPr>
            <w:tcW w:w="2835" w:type="dxa"/>
            <w:tcBorders>
              <w:top w:val="single" w:sz="4" w:space="0" w:color="auto"/>
              <w:left w:val="single" w:sz="12" w:space="0" w:color="auto"/>
              <w:bottom w:val="single" w:sz="4" w:space="0" w:color="auto"/>
              <w:right w:val="single" w:sz="12" w:space="0" w:color="auto"/>
            </w:tcBorders>
            <w:noWrap/>
            <w:vAlign w:val="center"/>
          </w:tcPr>
          <w:p w14:paraId="3D4F8828"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2F272A91" w14:textId="61D69448"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6</w:t>
            </w:r>
          </w:p>
        </w:tc>
      </w:tr>
      <w:tr w:rsidR="00BC6131" w:rsidRPr="007C771A" w14:paraId="647DF0BE" w14:textId="77777777" w:rsidTr="00F0612C">
        <w:trPr>
          <w:trHeight w:val="349"/>
        </w:trPr>
        <w:tc>
          <w:tcPr>
            <w:tcW w:w="2991" w:type="dxa"/>
            <w:vMerge/>
            <w:tcBorders>
              <w:left w:val="single" w:sz="12" w:space="0" w:color="auto"/>
              <w:bottom w:val="single" w:sz="12" w:space="0" w:color="auto"/>
              <w:right w:val="single" w:sz="12" w:space="0" w:color="auto"/>
            </w:tcBorders>
            <w:vAlign w:val="center"/>
          </w:tcPr>
          <w:p w14:paraId="5E02DC47" w14:textId="77777777" w:rsidR="002D41BD" w:rsidRPr="00534D0E" w:rsidRDefault="002D41BD" w:rsidP="00200353">
            <w:pPr>
              <w:spacing w:after="120"/>
              <w:jc w:val="left"/>
              <w:rPr>
                <w:rFonts w:cs="Calibri"/>
                <w:b/>
                <w:bCs/>
                <w:color w:val="000000"/>
                <w:sz w:val="20"/>
                <w:szCs w:val="20"/>
              </w:rPr>
            </w:pPr>
          </w:p>
        </w:tc>
        <w:tc>
          <w:tcPr>
            <w:tcW w:w="3256" w:type="dxa"/>
            <w:tcBorders>
              <w:top w:val="single" w:sz="4" w:space="0" w:color="000000" w:themeColor="text1"/>
              <w:left w:val="single" w:sz="12" w:space="0" w:color="auto"/>
              <w:bottom w:val="single" w:sz="12" w:space="0" w:color="auto"/>
              <w:right w:val="single" w:sz="12" w:space="0" w:color="auto"/>
            </w:tcBorders>
            <w:vAlign w:val="center"/>
          </w:tcPr>
          <w:p w14:paraId="2EC98A74"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ROZVOJ INFORMATIVNÍHO MYŠLENÍ</w:t>
            </w:r>
          </w:p>
        </w:tc>
        <w:tc>
          <w:tcPr>
            <w:tcW w:w="1985" w:type="dxa"/>
            <w:tcBorders>
              <w:top w:val="single" w:sz="4" w:space="0" w:color="auto"/>
              <w:left w:val="single" w:sz="12" w:space="0" w:color="auto"/>
              <w:bottom w:val="single" w:sz="12" w:space="0" w:color="auto"/>
              <w:right w:val="single" w:sz="12" w:space="0" w:color="auto"/>
            </w:tcBorders>
            <w:vAlign w:val="center"/>
          </w:tcPr>
          <w:p w14:paraId="04D144E2"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Vzdělávací workshop</w:t>
            </w:r>
          </w:p>
        </w:tc>
        <w:tc>
          <w:tcPr>
            <w:tcW w:w="2551" w:type="dxa"/>
            <w:tcBorders>
              <w:top w:val="single" w:sz="4" w:space="0" w:color="auto"/>
              <w:left w:val="single" w:sz="12" w:space="0" w:color="auto"/>
              <w:bottom w:val="single" w:sz="12" w:space="0" w:color="auto"/>
              <w:right w:val="single" w:sz="12" w:space="0" w:color="auto"/>
            </w:tcBorders>
            <w:noWrap/>
            <w:vAlign w:val="center"/>
          </w:tcPr>
          <w:p w14:paraId="6B4C432D" w14:textId="2A43FFBD"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Digitální gramotnost</w:t>
            </w:r>
          </w:p>
        </w:tc>
        <w:tc>
          <w:tcPr>
            <w:tcW w:w="2835" w:type="dxa"/>
            <w:tcBorders>
              <w:top w:val="single" w:sz="4" w:space="0" w:color="auto"/>
              <w:left w:val="single" w:sz="12" w:space="0" w:color="auto"/>
              <w:bottom w:val="single" w:sz="12" w:space="0" w:color="auto"/>
              <w:right w:val="single" w:sz="12" w:space="0" w:color="auto"/>
            </w:tcBorders>
            <w:noWrap/>
            <w:vAlign w:val="center"/>
          </w:tcPr>
          <w:p w14:paraId="67BA1493"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68B435B9" w14:textId="5E22F339" w:rsidR="002D41BD" w:rsidRPr="002D41BD" w:rsidRDefault="007B7A74"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r w:rsidR="00034D51">
              <w:rPr>
                <w:rFonts w:eastAsia="Times New Roman" w:cs="Calibri"/>
                <w:color w:val="000000"/>
                <w:kern w:val="0"/>
                <w:sz w:val="20"/>
                <w:szCs w:val="20"/>
                <w:lang w:eastAsia="cs-CZ"/>
                <w14:ligatures w14:val="none"/>
              </w:rPr>
              <w:t>1</w:t>
            </w:r>
          </w:p>
        </w:tc>
      </w:tr>
      <w:tr w:rsidR="00BC6131" w:rsidRPr="007C771A" w14:paraId="2B25FBF1" w14:textId="77777777" w:rsidTr="007A5B98">
        <w:trPr>
          <w:trHeight w:val="757"/>
        </w:trPr>
        <w:tc>
          <w:tcPr>
            <w:tcW w:w="2991" w:type="dxa"/>
            <w:tcBorders>
              <w:top w:val="single" w:sz="12" w:space="0" w:color="auto"/>
              <w:left w:val="single" w:sz="12" w:space="0" w:color="auto"/>
              <w:bottom w:val="single" w:sz="12" w:space="0" w:color="auto"/>
              <w:right w:val="single" w:sz="12" w:space="0" w:color="auto"/>
            </w:tcBorders>
            <w:vAlign w:val="center"/>
          </w:tcPr>
          <w:p w14:paraId="4E899080" w14:textId="77777777" w:rsidR="002D41BD" w:rsidRPr="00534D0E" w:rsidRDefault="002D41BD" w:rsidP="007A5B98">
            <w:pPr>
              <w:spacing w:after="0"/>
              <w:jc w:val="left"/>
              <w:rPr>
                <w:rFonts w:cs="Calibri"/>
                <w:b/>
                <w:bCs/>
                <w:color w:val="000000"/>
                <w:sz w:val="20"/>
                <w:szCs w:val="20"/>
              </w:rPr>
            </w:pPr>
            <w:r w:rsidRPr="00534D0E">
              <w:rPr>
                <w:rFonts w:cs="Calibri"/>
                <w:b/>
                <w:bCs/>
                <w:color w:val="000000"/>
                <w:sz w:val="20"/>
                <w:szCs w:val="20"/>
              </w:rPr>
              <w:t>Podpora sdílení mezi aktéry ve vzdělávání v území ORP Louny – AP x PP</w:t>
            </w:r>
          </w:p>
        </w:tc>
        <w:tc>
          <w:tcPr>
            <w:tcW w:w="3256" w:type="dxa"/>
            <w:tcBorders>
              <w:top w:val="single" w:sz="12" w:space="0" w:color="auto"/>
              <w:left w:val="single" w:sz="12" w:space="0" w:color="auto"/>
              <w:bottom w:val="single" w:sz="12" w:space="0" w:color="auto"/>
              <w:right w:val="single" w:sz="12" w:space="0" w:color="auto"/>
            </w:tcBorders>
            <w:vAlign w:val="center"/>
          </w:tcPr>
          <w:p w14:paraId="0E79526C" w14:textId="260B2F10" w:rsidR="002D41BD" w:rsidRPr="002D41BD" w:rsidRDefault="002D41BD" w:rsidP="00200353">
            <w:pPr>
              <w:spacing w:after="120"/>
              <w:jc w:val="center"/>
              <w:rPr>
                <w:rFonts w:cs="Calibri"/>
                <w:color w:val="000000"/>
                <w:sz w:val="20"/>
                <w:szCs w:val="20"/>
              </w:rPr>
            </w:pPr>
            <w:r w:rsidRPr="002D41BD">
              <w:rPr>
                <w:rFonts w:cs="Calibri"/>
                <w:color w:val="000000"/>
                <w:sz w:val="20"/>
                <w:szCs w:val="20"/>
              </w:rPr>
              <w:t>EFEKTIVNÍ SPOLUPRÁCE AP A PP V HODINĚ</w:t>
            </w:r>
          </w:p>
        </w:tc>
        <w:tc>
          <w:tcPr>
            <w:tcW w:w="1985" w:type="dxa"/>
            <w:tcBorders>
              <w:top w:val="single" w:sz="12" w:space="0" w:color="auto"/>
              <w:left w:val="single" w:sz="12" w:space="0" w:color="auto"/>
              <w:bottom w:val="single" w:sz="12" w:space="0" w:color="auto"/>
              <w:right w:val="single" w:sz="12" w:space="0" w:color="auto"/>
            </w:tcBorders>
            <w:vAlign w:val="center"/>
          </w:tcPr>
          <w:p w14:paraId="5F5BBD7E"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Odborný tematický workshop</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5D8176D2"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4AB82D48"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ADF894" w14:textId="4BCDF4D1" w:rsidR="002D41BD" w:rsidRP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w:t>
            </w:r>
            <w:r w:rsidR="00034D51">
              <w:rPr>
                <w:rFonts w:eastAsia="Times New Roman" w:cs="Calibri"/>
                <w:color w:val="000000"/>
                <w:kern w:val="0"/>
                <w:sz w:val="20"/>
                <w:szCs w:val="20"/>
                <w:lang w:eastAsia="cs-CZ"/>
                <w14:ligatures w14:val="none"/>
              </w:rPr>
              <w:t>4</w:t>
            </w:r>
          </w:p>
        </w:tc>
      </w:tr>
      <w:tr w:rsidR="00BC6131" w:rsidRPr="007C771A" w14:paraId="41193A5F" w14:textId="77777777" w:rsidTr="00200353">
        <w:trPr>
          <w:trHeight w:val="405"/>
        </w:trPr>
        <w:tc>
          <w:tcPr>
            <w:tcW w:w="2991" w:type="dxa"/>
            <w:tcBorders>
              <w:top w:val="single" w:sz="12" w:space="0" w:color="auto"/>
              <w:left w:val="single" w:sz="12" w:space="0" w:color="auto"/>
              <w:bottom w:val="single" w:sz="12" w:space="0" w:color="auto"/>
              <w:right w:val="single" w:sz="12" w:space="0" w:color="auto"/>
            </w:tcBorders>
            <w:vAlign w:val="center"/>
          </w:tcPr>
          <w:p w14:paraId="6B3F0C8A"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cs="Calibri"/>
                <w:b/>
                <w:bCs/>
                <w:color w:val="000000"/>
                <w:sz w:val="20"/>
                <w:szCs w:val="20"/>
              </w:rPr>
              <w:t>Podpora sdílení mezi aktéry ve vzdělávání mimo území ORP Louny</w:t>
            </w:r>
          </w:p>
        </w:tc>
        <w:tc>
          <w:tcPr>
            <w:tcW w:w="3256" w:type="dxa"/>
            <w:tcBorders>
              <w:top w:val="single" w:sz="12" w:space="0" w:color="auto"/>
              <w:left w:val="single" w:sz="12" w:space="0" w:color="auto"/>
              <w:bottom w:val="single" w:sz="12" w:space="0" w:color="auto"/>
              <w:right w:val="single" w:sz="12" w:space="0" w:color="auto"/>
            </w:tcBorders>
            <w:vAlign w:val="center"/>
          </w:tcPr>
          <w:p w14:paraId="6CD0E89D" w14:textId="0DB6B68D"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ZŠ LOVOSICE</w:t>
            </w:r>
          </w:p>
        </w:tc>
        <w:tc>
          <w:tcPr>
            <w:tcW w:w="1985" w:type="dxa"/>
            <w:tcBorders>
              <w:top w:val="single" w:sz="12" w:space="0" w:color="auto"/>
              <w:left w:val="single" w:sz="12" w:space="0" w:color="auto"/>
              <w:bottom w:val="single" w:sz="12" w:space="0" w:color="auto"/>
              <w:right w:val="single" w:sz="12" w:space="0" w:color="auto"/>
            </w:tcBorders>
            <w:vAlign w:val="center"/>
          </w:tcPr>
          <w:p w14:paraId="2578D130"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Vzdělávací workshop</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26FDE58C"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755BEDCB"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BE7EF4" w14:textId="75342776" w:rsidR="002D41BD" w:rsidRPr="002D41BD" w:rsidRDefault="00B650B8"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40</w:t>
            </w:r>
          </w:p>
        </w:tc>
      </w:tr>
      <w:tr w:rsidR="00BC6131" w:rsidRPr="007C771A" w14:paraId="25796DEB" w14:textId="77777777" w:rsidTr="00200353">
        <w:trPr>
          <w:trHeight w:val="256"/>
        </w:trPr>
        <w:tc>
          <w:tcPr>
            <w:tcW w:w="2991" w:type="dxa"/>
            <w:tcBorders>
              <w:top w:val="single" w:sz="12" w:space="0" w:color="auto"/>
              <w:left w:val="single" w:sz="12" w:space="0" w:color="auto"/>
              <w:bottom w:val="single" w:sz="12" w:space="0" w:color="auto"/>
              <w:right w:val="single" w:sz="12" w:space="0" w:color="auto"/>
            </w:tcBorders>
            <w:vAlign w:val="center"/>
          </w:tcPr>
          <w:p w14:paraId="7FE11F48"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cs="Calibri"/>
                <w:b/>
                <w:bCs/>
                <w:color w:val="000000"/>
                <w:sz w:val="20"/>
                <w:szCs w:val="20"/>
              </w:rPr>
              <w:t>Řečová výchova</w:t>
            </w:r>
          </w:p>
        </w:tc>
        <w:tc>
          <w:tcPr>
            <w:tcW w:w="3256" w:type="dxa"/>
            <w:tcBorders>
              <w:top w:val="single" w:sz="12" w:space="0" w:color="auto"/>
              <w:left w:val="single" w:sz="12" w:space="0" w:color="auto"/>
              <w:bottom w:val="single" w:sz="12" w:space="0" w:color="auto"/>
              <w:right w:val="single" w:sz="12" w:space="0" w:color="auto"/>
            </w:tcBorders>
            <w:vAlign w:val="center"/>
          </w:tcPr>
          <w:p w14:paraId="7A7A0603"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ŘEČOVÁ VÝCHOVA</w:t>
            </w:r>
          </w:p>
        </w:tc>
        <w:tc>
          <w:tcPr>
            <w:tcW w:w="1985" w:type="dxa"/>
            <w:tcBorders>
              <w:top w:val="single" w:sz="12" w:space="0" w:color="auto"/>
              <w:left w:val="single" w:sz="12" w:space="0" w:color="auto"/>
              <w:bottom w:val="single" w:sz="12" w:space="0" w:color="auto"/>
              <w:right w:val="single" w:sz="12" w:space="0" w:color="auto"/>
            </w:tcBorders>
            <w:vAlign w:val="center"/>
          </w:tcPr>
          <w:p w14:paraId="3645A0D8"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28384CC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12E5F44A"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D982BE" w14:textId="5536CC40" w:rsidR="002D41BD" w:rsidRDefault="00543D8E"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22</w:t>
            </w:r>
          </w:p>
        </w:tc>
      </w:tr>
      <w:tr w:rsidR="00BC6131" w:rsidRPr="007C771A" w14:paraId="49CF7379" w14:textId="77777777" w:rsidTr="00200353">
        <w:trPr>
          <w:trHeight w:val="256"/>
        </w:trPr>
        <w:tc>
          <w:tcPr>
            <w:tcW w:w="2991" w:type="dxa"/>
            <w:vMerge w:val="restart"/>
            <w:tcBorders>
              <w:top w:val="single" w:sz="12" w:space="0" w:color="auto"/>
              <w:left w:val="single" w:sz="12" w:space="0" w:color="auto"/>
              <w:bottom w:val="single" w:sz="4" w:space="0" w:color="000000" w:themeColor="text1"/>
              <w:right w:val="single" w:sz="12" w:space="0" w:color="auto"/>
            </w:tcBorders>
            <w:vAlign w:val="center"/>
          </w:tcPr>
          <w:p w14:paraId="3E7AA15E" w14:textId="625F9B0A"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Společné vzdělávací akce pro aktéry ve vzdělávání na území ORP Louny</w:t>
            </w:r>
          </w:p>
        </w:tc>
        <w:tc>
          <w:tcPr>
            <w:tcW w:w="3256" w:type="dxa"/>
            <w:tcBorders>
              <w:top w:val="single" w:sz="12" w:space="0" w:color="auto"/>
              <w:left w:val="single" w:sz="12" w:space="0" w:color="auto"/>
              <w:bottom w:val="single" w:sz="4" w:space="0" w:color="000000" w:themeColor="text1"/>
              <w:right w:val="single" w:sz="12" w:space="0" w:color="auto"/>
            </w:tcBorders>
            <w:vAlign w:val="center"/>
          </w:tcPr>
          <w:p w14:paraId="018D7A8E"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ABAKU</w:t>
            </w:r>
          </w:p>
        </w:tc>
        <w:tc>
          <w:tcPr>
            <w:tcW w:w="1985" w:type="dxa"/>
            <w:tcBorders>
              <w:top w:val="single" w:sz="12" w:space="0" w:color="auto"/>
              <w:left w:val="single" w:sz="12" w:space="0" w:color="auto"/>
              <w:bottom w:val="single" w:sz="4" w:space="0" w:color="000000" w:themeColor="text1"/>
              <w:right w:val="single" w:sz="12" w:space="0" w:color="auto"/>
            </w:tcBorders>
            <w:vAlign w:val="center"/>
          </w:tcPr>
          <w:p w14:paraId="2BA3402D"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12" w:space="0" w:color="auto"/>
              <w:left w:val="single" w:sz="12" w:space="0" w:color="auto"/>
              <w:bottom w:val="single" w:sz="4" w:space="0" w:color="000000" w:themeColor="text1"/>
              <w:right w:val="single" w:sz="12" w:space="0" w:color="auto"/>
            </w:tcBorders>
            <w:noWrap/>
            <w:vAlign w:val="center"/>
          </w:tcPr>
          <w:p w14:paraId="30E1C6BB"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Matematická gramotnost</w:t>
            </w:r>
          </w:p>
        </w:tc>
        <w:tc>
          <w:tcPr>
            <w:tcW w:w="2835" w:type="dxa"/>
            <w:tcBorders>
              <w:top w:val="single" w:sz="12" w:space="0" w:color="auto"/>
              <w:left w:val="single" w:sz="12" w:space="0" w:color="auto"/>
              <w:bottom w:val="single" w:sz="4" w:space="0" w:color="000000" w:themeColor="text1"/>
              <w:right w:val="single" w:sz="12" w:space="0" w:color="auto"/>
            </w:tcBorders>
            <w:noWrap/>
            <w:vAlign w:val="center"/>
          </w:tcPr>
          <w:p w14:paraId="6091C4BE"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5335962F" w14:textId="7F48AD16" w:rsid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264E18D0"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368DC019"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770F626F"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DOBRÝ ZAČÁTEK</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244036F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4E8A225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proofErr w:type="spellStart"/>
            <w:r>
              <w:rPr>
                <w:rFonts w:eastAsia="Times New Roman" w:cs="Calibri"/>
                <w:color w:val="000000"/>
                <w:kern w:val="0"/>
                <w:sz w:val="20"/>
                <w:szCs w:val="20"/>
                <w:lang w:eastAsia="cs-CZ"/>
                <w14:ligatures w14:val="none"/>
              </w:rPr>
              <w:t>Wellbeing</w:t>
            </w:r>
            <w:proofErr w:type="spellEnd"/>
            <w:r>
              <w:rPr>
                <w:rFonts w:eastAsia="Times New Roman" w:cs="Calibri"/>
                <w:color w:val="000000"/>
                <w:kern w:val="0"/>
                <w:sz w:val="20"/>
                <w:szCs w:val="20"/>
                <w:lang w:eastAsia="cs-CZ"/>
                <w14:ligatures w14:val="none"/>
              </w:rPr>
              <w:t xml:space="preserve"> a psychohygiena</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45501D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C341D1F" w14:textId="06BD3928" w:rsid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14</w:t>
            </w:r>
          </w:p>
        </w:tc>
      </w:tr>
      <w:tr w:rsidR="00BC6131" w:rsidRPr="007C771A" w14:paraId="22A7FFB4"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1D1AA26E"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21D618A6"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ZAČÍT SPOLU</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2D7C651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83F9D9E"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5B8E83F3"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0568DB0C" w14:textId="52D80856"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19</w:t>
            </w:r>
          </w:p>
        </w:tc>
      </w:tr>
      <w:tr w:rsidR="00BC6131" w:rsidRPr="007C771A" w14:paraId="73356662"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2209538A"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5AD6A2FB"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PORUCHY CHOVÁNÍ II</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77376CD1"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45694E0" w14:textId="3585FE3D"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89A0E19"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91B9BD1" w14:textId="457CB9A1"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30</w:t>
            </w:r>
          </w:p>
        </w:tc>
      </w:tr>
      <w:tr w:rsidR="00BC6131" w:rsidRPr="007C771A" w14:paraId="645A8636"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62A5A60D"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07E022A8"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FORMATIVNÍ HODNOCENÍ PRO MŠ A ZŠ</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3C9E4A0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F8A6421"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Formativní hodnocení</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B301650"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1ED4CA1D" w14:textId="2159E1D7"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36</w:t>
            </w:r>
          </w:p>
        </w:tc>
      </w:tr>
      <w:tr w:rsidR="007A5B98" w:rsidRPr="007C771A" w14:paraId="79BAAD70" w14:textId="77777777" w:rsidTr="00200353">
        <w:trPr>
          <w:trHeight w:val="256"/>
        </w:trPr>
        <w:tc>
          <w:tcPr>
            <w:tcW w:w="2991" w:type="dxa"/>
            <w:tcBorders>
              <w:top w:val="single" w:sz="4" w:space="0" w:color="000000" w:themeColor="text1"/>
              <w:left w:val="single" w:sz="12" w:space="0" w:color="auto"/>
              <w:bottom w:val="single" w:sz="4" w:space="0" w:color="000000" w:themeColor="text1"/>
              <w:right w:val="single" w:sz="12" w:space="0" w:color="auto"/>
            </w:tcBorders>
            <w:vAlign w:val="center"/>
          </w:tcPr>
          <w:p w14:paraId="53D26F69" w14:textId="57AE0893" w:rsidR="007A5B98" w:rsidRPr="00534D0E" w:rsidRDefault="007A5B98" w:rsidP="007A5B98">
            <w:pPr>
              <w:spacing w:after="0" w:line="240" w:lineRule="auto"/>
              <w:jc w:val="left"/>
              <w:rPr>
                <w:rFonts w:eastAsia="Times New Roman" w:cs="Calibri"/>
                <w:b/>
                <w:bCs/>
                <w:color w:val="000000"/>
                <w:kern w:val="0"/>
                <w:sz w:val="20"/>
                <w:szCs w:val="20"/>
                <w:lang w:eastAsia="cs-CZ"/>
                <w14:ligatures w14:val="none"/>
              </w:rPr>
            </w:pPr>
            <w:bookmarkStart w:id="34" w:name="_Hlk214617901"/>
            <w:r w:rsidRPr="00534D0E">
              <w:rPr>
                <w:rFonts w:eastAsia="Times New Roman" w:cs="Calibri"/>
                <w:b/>
                <w:bCs/>
                <w:color w:val="000000"/>
                <w:kern w:val="0"/>
                <w:sz w:val="20"/>
                <w:szCs w:val="20"/>
                <w:lang w:eastAsia="cs-CZ"/>
                <w14:ligatures w14:val="none"/>
              </w:rPr>
              <w:t>Podpora práce s dětmi a žáky ze sociálně znevýhodněného prostředí</w:t>
            </w: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4B08F100" w14:textId="67DC1EEA"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IDENTIFIKACE DĚTÍ A ŽÁKŮ SEZ</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31126F62" w14:textId="029AEFF2"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Setkávání, sdílení</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B47C909" w14:textId="0CF3D0D6"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Inkluze</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7BF82E37" w14:textId="009F64E2"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7B11ECE9" w14:textId="7DEDF2FA" w:rsidR="007A5B98" w:rsidRPr="00370AD2" w:rsidRDefault="007A5B98" w:rsidP="007A5B98">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21</w:t>
            </w:r>
          </w:p>
        </w:tc>
      </w:tr>
      <w:bookmarkEnd w:id="34"/>
    </w:tbl>
    <w:p w14:paraId="5ECBC47D" w14:textId="77777777" w:rsidR="00034D51" w:rsidRDefault="00034D51" w:rsidP="002D41BD">
      <w:pPr>
        <w:rPr>
          <w:b/>
          <w:bCs/>
        </w:rPr>
      </w:pPr>
    </w:p>
    <w:p w14:paraId="202B8F2E" w14:textId="4A3DDB62" w:rsidR="002D41BD" w:rsidRDefault="002D41BD" w:rsidP="002D41BD">
      <w:pPr>
        <w:rPr>
          <w:b/>
          <w:bCs/>
        </w:rPr>
      </w:pPr>
      <w:r w:rsidRPr="00F0405D">
        <w:rPr>
          <w:b/>
          <w:bCs/>
        </w:rPr>
        <w:t>Indikátor 512 120 Počet školních a mimoškolních aktivit</w:t>
      </w:r>
    </w:p>
    <w:p w14:paraId="42208E2F" w14:textId="7A8156A6" w:rsidR="002D41BD" w:rsidRPr="002D41BD" w:rsidRDefault="002D41BD" w:rsidP="002D41BD">
      <w:r w:rsidRPr="002D41BD">
        <w:t xml:space="preserve">Minimální počet účastníků </w:t>
      </w:r>
      <w:r w:rsidR="00B650B8">
        <w:t>školních a mimoškolních aktivit</w:t>
      </w:r>
      <w:r w:rsidRPr="002D41BD">
        <w:t>: 100</w:t>
      </w:r>
    </w:p>
    <w:p w14:paraId="5BC3C2F0" w14:textId="78D7C9F6" w:rsidR="002D41BD" w:rsidRDefault="002D41BD" w:rsidP="00883C31">
      <w:r w:rsidRPr="002D41BD">
        <w:t xml:space="preserve">Celkový počet účastníků </w:t>
      </w:r>
      <w:r w:rsidR="00B650B8">
        <w:t>školních a mimoškolních aktivit:</w:t>
      </w:r>
      <w:r w:rsidR="00F0612C">
        <w:t xml:space="preserve"> </w:t>
      </w:r>
      <w:r w:rsidR="00C86767">
        <w:t xml:space="preserve">3 </w:t>
      </w:r>
      <w:r w:rsidR="0034637A">
        <w:t>725</w:t>
      </w:r>
      <w:r w:rsidR="00BA0F28">
        <w:t xml:space="preserve"> účastníků</w:t>
      </w:r>
    </w:p>
    <w:tbl>
      <w:tblPr>
        <w:tblpPr w:leftFromText="141" w:rightFromText="141" w:vertAnchor="text" w:tblpX="-431" w:tblpY="1"/>
        <w:tblOverlap w:val="never"/>
        <w:tblW w:w="15297" w:type="dxa"/>
        <w:tblLayout w:type="fixed"/>
        <w:tblCellMar>
          <w:left w:w="70" w:type="dxa"/>
          <w:right w:w="70" w:type="dxa"/>
        </w:tblCellMar>
        <w:tblLook w:val="04A0" w:firstRow="1" w:lastRow="0" w:firstColumn="1" w:lastColumn="0" w:noHBand="0" w:noVBand="1"/>
      </w:tblPr>
      <w:tblGrid>
        <w:gridCol w:w="1838"/>
        <w:gridCol w:w="5528"/>
        <w:gridCol w:w="1408"/>
        <w:gridCol w:w="2845"/>
        <w:gridCol w:w="1407"/>
        <w:gridCol w:w="1276"/>
        <w:gridCol w:w="160"/>
        <w:gridCol w:w="10"/>
        <w:gridCol w:w="161"/>
        <w:gridCol w:w="88"/>
        <w:gridCol w:w="166"/>
        <w:gridCol w:w="160"/>
        <w:gridCol w:w="88"/>
        <w:gridCol w:w="162"/>
      </w:tblGrid>
      <w:tr w:rsidR="0011224A" w:rsidRPr="007C771A" w14:paraId="48903647" w14:textId="10A7C6A1" w:rsidTr="0011224A">
        <w:trPr>
          <w:trHeight w:val="1027"/>
        </w:trPr>
        <w:tc>
          <w:tcPr>
            <w:tcW w:w="1838"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191491E4"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Název akce</w:t>
            </w:r>
          </w:p>
        </w:tc>
        <w:tc>
          <w:tcPr>
            <w:tcW w:w="5528" w:type="dxa"/>
            <w:tcBorders>
              <w:top w:val="single" w:sz="12" w:space="0" w:color="auto"/>
              <w:left w:val="single" w:sz="12" w:space="0" w:color="auto"/>
              <w:right w:val="single" w:sz="12" w:space="0" w:color="auto"/>
            </w:tcBorders>
            <w:shd w:val="clear" w:color="auto" w:fill="DAE9F7" w:themeFill="text2" w:themeFillTint="1A"/>
            <w:vAlign w:val="center"/>
          </w:tcPr>
          <w:p w14:paraId="452D93EC"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Téma</w:t>
            </w:r>
          </w:p>
        </w:tc>
        <w:tc>
          <w:tcPr>
            <w:tcW w:w="1408"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00909224"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Typ akce</w:t>
            </w:r>
            <w:r w:rsidRPr="00BC6131">
              <w:rPr>
                <w:rFonts w:eastAsia="Times New Roman" w:cs="Calibri"/>
                <w:b/>
                <w:bCs/>
                <w:color w:val="000000"/>
                <w:kern w:val="0"/>
                <w:sz w:val="18"/>
                <w:szCs w:val="18"/>
                <w:lang w:eastAsia="cs-CZ"/>
                <w14:ligatures w14:val="none"/>
              </w:rPr>
              <w:br/>
            </w:r>
          </w:p>
        </w:tc>
        <w:tc>
          <w:tcPr>
            <w:tcW w:w="284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4543148B"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Téma</w:t>
            </w:r>
            <w:r w:rsidRPr="00BC6131">
              <w:rPr>
                <w:rFonts w:eastAsia="Times New Roman" w:cs="Calibri"/>
                <w:b/>
                <w:bCs/>
                <w:color w:val="000000"/>
                <w:kern w:val="0"/>
                <w:sz w:val="18"/>
                <w:szCs w:val="18"/>
                <w:lang w:eastAsia="cs-CZ"/>
                <w14:ligatures w14:val="none"/>
              </w:rPr>
              <w:br/>
            </w:r>
          </w:p>
        </w:tc>
        <w:tc>
          <w:tcPr>
            <w:tcW w:w="1407"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3977EB72"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Počet realizací za dobu projektu – vykazovaný jako indikátor</w:t>
            </w:r>
          </w:p>
        </w:tc>
        <w:tc>
          <w:tcPr>
            <w:tcW w:w="1276"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5F2A760C" w14:textId="7BE6E9E3"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F53BE0">
              <w:rPr>
                <w:rFonts w:eastAsia="Times New Roman" w:cs="Calibri"/>
                <w:b/>
                <w:bCs/>
                <w:color w:val="000000"/>
                <w:kern w:val="0"/>
                <w:sz w:val="18"/>
                <w:szCs w:val="18"/>
                <w:shd w:val="clear" w:color="auto" w:fill="DAE9F7" w:themeFill="text2" w:themeFillTint="1A"/>
                <w:lang w:eastAsia="cs-CZ"/>
                <w14:ligatures w14:val="none"/>
              </w:rPr>
              <w:t xml:space="preserve">Počet </w:t>
            </w:r>
            <w:r w:rsidRPr="00BC6131">
              <w:rPr>
                <w:rFonts w:eastAsia="Times New Roman" w:cs="Calibri"/>
                <w:b/>
                <w:bCs/>
                <w:color w:val="000000"/>
                <w:kern w:val="0"/>
                <w:sz w:val="18"/>
                <w:szCs w:val="18"/>
                <w:lang w:eastAsia="cs-CZ"/>
                <w14:ligatures w14:val="none"/>
              </w:rPr>
              <w:t>účastníků</w:t>
            </w:r>
          </w:p>
        </w:tc>
        <w:tc>
          <w:tcPr>
            <w:tcW w:w="170" w:type="dxa"/>
            <w:gridSpan w:val="2"/>
            <w:tcBorders>
              <w:left w:val="single" w:sz="12" w:space="0" w:color="auto"/>
            </w:tcBorders>
          </w:tcPr>
          <w:p w14:paraId="71C749E1" w14:textId="718A3BF1"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161" w:type="dxa"/>
          </w:tcPr>
          <w:p w14:paraId="192CF0E8" w14:textId="391EE86C"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502" w:type="dxa"/>
            <w:gridSpan w:val="4"/>
          </w:tcPr>
          <w:p w14:paraId="45DA8D33" w14:textId="348CD0A4"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162" w:type="dxa"/>
          </w:tcPr>
          <w:p w14:paraId="0F7BB947" w14:textId="0DC47C20"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r>
      <w:tr w:rsidR="0011224A" w:rsidRPr="007C771A" w14:paraId="1B544B2B" w14:textId="187F8168" w:rsidTr="00A42A5E">
        <w:trPr>
          <w:gridAfter w:val="2"/>
          <w:wAfter w:w="250" w:type="dxa"/>
          <w:trHeight w:val="230"/>
        </w:trPr>
        <w:tc>
          <w:tcPr>
            <w:tcW w:w="1838" w:type="dxa"/>
            <w:tcBorders>
              <w:top w:val="single" w:sz="12" w:space="0" w:color="auto"/>
              <w:left w:val="single" w:sz="12" w:space="0" w:color="auto"/>
              <w:bottom w:val="single" w:sz="12" w:space="0" w:color="auto"/>
              <w:right w:val="single" w:sz="12" w:space="0" w:color="auto"/>
            </w:tcBorders>
          </w:tcPr>
          <w:p w14:paraId="5F7F0EAB" w14:textId="77777777"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Řečová výchova</w:t>
            </w:r>
          </w:p>
        </w:tc>
        <w:tc>
          <w:tcPr>
            <w:tcW w:w="5528" w:type="dxa"/>
            <w:tcBorders>
              <w:top w:val="single" w:sz="12" w:space="0" w:color="auto"/>
              <w:left w:val="single" w:sz="12" w:space="0" w:color="auto"/>
              <w:bottom w:val="single" w:sz="12" w:space="0" w:color="auto"/>
              <w:right w:val="single" w:sz="12" w:space="0" w:color="auto"/>
            </w:tcBorders>
            <w:vAlign w:val="center"/>
          </w:tcPr>
          <w:p w14:paraId="28629DE6"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ŘEČOVÁ VÝCHOVA</w:t>
            </w:r>
          </w:p>
        </w:tc>
        <w:tc>
          <w:tcPr>
            <w:tcW w:w="1408" w:type="dxa"/>
            <w:tcBorders>
              <w:top w:val="single" w:sz="12" w:space="0" w:color="auto"/>
              <w:left w:val="single" w:sz="12" w:space="0" w:color="auto"/>
              <w:bottom w:val="single" w:sz="12" w:space="0" w:color="auto"/>
              <w:right w:val="single" w:sz="12" w:space="0" w:color="auto"/>
            </w:tcBorders>
            <w:vAlign w:val="center"/>
          </w:tcPr>
          <w:p w14:paraId="6A5049FB" w14:textId="4818E756" w:rsidR="008E6BA7" w:rsidRPr="00534D0E" w:rsidRDefault="00096E4A" w:rsidP="008E6BA7">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K</w:t>
            </w:r>
            <w:r w:rsidR="008E6BA7" w:rsidRPr="00534D0E">
              <w:rPr>
                <w:rFonts w:eastAsia="Times New Roman" w:cs="Calibri"/>
                <w:color w:val="000000"/>
                <w:kern w:val="0"/>
                <w:sz w:val="20"/>
                <w:szCs w:val="20"/>
                <w:lang w:eastAsia="cs-CZ"/>
                <w14:ligatures w14:val="none"/>
              </w:rPr>
              <w:t>roužek</w:t>
            </w:r>
          </w:p>
        </w:tc>
        <w:tc>
          <w:tcPr>
            <w:tcW w:w="2845" w:type="dxa"/>
            <w:tcBorders>
              <w:top w:val="single" w:sz="12" w:space="0" w:color="auto"/>
              <w:left w:val="single" w:sz="12" w:space="0" w:color="auto"/>
              <w:bottom w:val="single" w:sz="12" w:space="0" w:color="auto"/>
              <w:right w:val="single" w:sz="12" w:space="0" w:color="auto"/>
            </w:tcBorders>
            <w:noWrap/>
            <w:vAlign w:val="center"/>
          </w:tcPr>
          <w:p w14:paraId="253322B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12" w:space="0" w:color="auto"/>
              <w:left w:val="single" w:sz="12" w:space="0" w:color="auto"/>
              <w:bottom w:val="single" w:sz="12" w:space="0" w:color="auto"/>
              <w:right w:val="single" w:sz="12" w:space="0" w:color="auto"/>
            </w:tcBorders>
            <w:noWrap/>
            <w:vAlign w:val="center"/>
          </w:tcPr>
          <w:p w14:paraId="35C6811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12" w:space="0" w:color="auto"/>
              <w:left w:val="single" w:sz="12" w:space="0" w:color="auto"/>
              <w:bottom w:val="single" w:sz="12" w:space="0" w:color="auto"/>
              <w:right w:val="single" w:sz="12" w:space="0" w:color="auto"/>
            </w:tcBorders>
            <w:vAlign w:val="center"/>
          </w:tcPr>
          <w:p w14:paraId="3BCF388A" w14:textId="4C771EE9" w:rsidR="008E6BA7" w:rsidRPr="00534D0E" w:rsidRDefault="00802199"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81</w:t>
            </w:r>
          </w:p>
        </w:tc>
        <w:tc>
          <w:tcPr>
            <w:tcW w:w="160" w:type="dxa"/>
            <w:tcBorders>
              <w:left w:val="single" w:sz="12" w:space="0" w:color="auto"/>
            </w:tcBorders>
          </w:tcPr>
          <w:p w14:paraId="53F38670" w14:textId="7AFFA0F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0B257126" w14:textId="056A23F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1378B3A" w14:textId="6C22B92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6E94377D" w14:textId="6C67B27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08502338" w14:textId="4721A5E7" w:rsidTr="00A42A5E">
        <w:trPr>
          <w:gridAfter w:val="2"/>
          <w:wAfter w:w="250" w:type="dxa"/>
          <w:trHeight w:val="346"/>
        </w:trPr>
        <w:tc>
          <w:tcPr>
            <w:tcW w:w="1838" w:type="dxa"/>
            <w:vMerge w:val="restart"/>
            <w:tcBorders>
              <w:top w:val="single" w:sz="12" w:space="0" w:color="auto"/>
              <w:left w:val="single" w:sz="12" w:space="0" w:color="auto"/>
              <w:right w:val="single" w:sz="12" w:space="0" w:color="auto"/>
            </w:tcBorders>
            <w:vAlign w:val="center"/>
            <w:hideMark/>
          </w:tcPr>
          <w:p w14:paraId="0BD48059" w14:textId="77777777" w:rsidR="008E6BA7" w:rsidRPr="00534D0E" w:rsidRDefault="008E6BA7" w:rsidP="008E6BA7">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spolupráce aktérů ve vzdělávání v ORP Louny formou realizace společných projektů pro děti a žáky vedoucích k rozvoji klíčových kompetencí</w:t>
            </w:r>
          </w:p>
          <w:p w14:paraId="724C93FF" w14:textId="77777777" w:rsidR="008E6BA7" w:rsidRPr="00534D0E" w:rsidRDefault="008E6BA7" w:rsidP="008E6BA7">
            <w:pPr>
              <w:spacing w:after="0" w:line="240" w:lineRule="auto"/>
              <w:jc w:val="left"/>
              <w:rPr>
                <w:rFonts w:eastAsia="Times New Roman" w:cs="Calibri"/>
                <w:b/>
                <w:bCs/>
                <w:color w:val="000000"/>
                <w:kern w:val="0"/>
                <w:sz w:val="20"/>
                <w:szCs w:val="20"/>
                <w:lang w:eastAsia="cs-CZ"/>
                <w14:ligatures w14:val="none"/>
              </w:rPr>
            </w:pPr>
          </w:p>
        </w:tc>
        <w:tc>
          <w:tcPr>
            <w:tcW w:w="5528" w:type="dxa"/>
            <w:tcBorders>
              <w:top w:val="single" w:sz="12" w:space="0" w:color="auto"/>
              <w:left w:val="single" w:sz="12" w:space="0" w:color="auto"/>
              <w:bottom w:val="single" w:sz="4" w:space="0" w:color="000000" w:themeColor="text1"/>
              <w:right w:val="single" w:sz="12" w:space="0" w:color="auto"/>
            </w:tcBorders>
            <w:vAlign w:val="center"/>
          </w:tcPr>
          <w:p w14:paraId="7ED68A47"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CESTA ZA POKLADEM MŮŽE BÝT TRNITÁ –VÝSTUP Z DATABÁZE OP VVV</w:t>
            </w:r>
          </w:p>
        </w:tc>
        <w:tc>
          <w:tcPr>
            <w:tcW w:w="1408" w:type="dxa"/>
            <w:tcBorders>
              <w:top w:val="single" w:sz="12" w:space="0" w:color="auto"/>
              <w:left w:val="single" w:sz="12" w:space="0" w:color="auto"/>
              <w:bottom w:val="single" w:sz="4" w:space="0" w:color="auto"/>
              <w:right w:val="single" w:sz="12" w:space="0" w:color="auto"/>
            </w:tcBorders>
            <w:vAlign w:val="center"/>
            <w:hideMark/>
          </w:tcPr>
          <w:p w14:paraId="0783D4AF" w14:textId="6B87DF1C"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12" w:space="0" w:color="auto"/>
              <w:left w:val="single" w:sz="12" w:space="0" w:color="auto"/>
              <w:bottom w:val="single" w:sz="4" w:space="0" w:color="auto"/>
              <w:right w:val="single" w:sz="12" w:space="0" w:color="auto"/>
            </w:tcBorders>
            <w:noWrap/>
            <w:vAlign w:val="center"/>
            <w:hideMark/>
          </w:tcPr>
          <w:p w14:paraId="6783000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 xml:space="preserve">Matematická </w:t>
            </w:r>
            <w:proofErr w:type="spellStart"/>
            <w:r w:rsidRPr="00534D0E">
              <w:rPr>
                <w:rFonts w:eastAsia="Times New Roman" w:cs="Calibri"/>
                <w:color w:val="000000"/>
                <w:kern w:val="0"/>
                <w:sz w:val="20"/>
                <w:szCs w:val="20"/>
                <w:lang w:eastAsia="cs-CZ"/>
                <w14:ligatures w14:val="none"/>
              </w:rPr>
              <w:t>pre</w:t>
            </w:r>
            <w:proofErr w:type="spellEnd"/>
            <w:r w:rsidRPr="00534D0E">
              <w:rPr>
                <w:rFonts w:eastAsia="Times New Roman" w:cs="Calibri"/>
                <w:color w:val="000000"/>
                <w:kern w:val="0"/>
                <w:sz w:val="20"/>
                <w:szCs w:val="20"/>
                <w:lang w:eastAsia="cs-CZ"/>
                <w14:ligatures w14:val="none"/>
              </w:rPr>
              <w:t>/gramotnost</w:t>
            </w:r>
          </w:p>
        </w:tc>
        <w:tc>
          <w:tcPr>
            <w:tcW w:w="1407" w:type="dxa"/>
            <w:tcBorders>
              <w:top w:val="single" w:sz="12" w:space="0" w:color="auto"/>
              <w:left w:val="single" w:sz="12" w:space="0" w:color="auto"/>
              <w:bottom w:val="single" w:sz="4" w:space="0" w:color="auto"/>
              <w:right w:val="single" w:sz="12" w:space="0" w:color="auto"/>
            </w:tcBorders>
            <w:noWrap/>
            <w:vAlign w:val="center"/>
            <w:hideMark/>
          </w:tcPr>
          <w:p w14:paraId="27A53788"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12" w:space="0" w:color="auto"/>
              <w:left w:val="single" w:sz="12" w:space="0" w:color="auto"/>
              <w:bottom w:val="single" w:sz="8" w:space="0" w:color="auto"/>
              <w:right w:val="single" w:sz="12" w:space="0" w:color="auto"/>
            </w:tcBorders>
            <w:vAlign w:val="center"/>
          </w:tcPr>
          <w:p w14:paraId="28F9B634" w14:textId="42EA70A1" w:rsidR="008E6BA7" w:rsidRPr="00034D51" w:rsidRDefault="008C1401"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4</w:t>
            </w:r>
            <w:r w:rsidR="00F77EEF" w:rsidRPr="00370AD2">
              <w:rPr>
                <w:rFonts w:eastAsia="Times New Roman" w:cs="Calibri"/>
                <w:color w:val="000000"/>
                <w:kern w:val="0"/>
                <w:sz w:val="20"/>
                <w:szCs w:val="20"/>
                <w:lang w:eastAsia="cs-CZ"/>
                <w14:ligatures w14:val="none"/>
              </w:rPr>
              <w:t>69</w:t>
            </w:r>
          </w:p>
        </w:tc>
        <w:tc>
          <w:tcPr>
            <w:tcW w:w="160" w:type="dxa"/>
            <w:tcBorders>
              <w:left w:val="single" w:sz="12" w:space="0" w:color="auto"/>
            </w:tcBorders>
          </w:tcPr>
          <w:p w14:paraId="09C83492" w14:textId="17B8D6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FFE812C" w14:textId="4079553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F91C321" w14:textId="367274F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0E6738B" w14:textId="2AE508D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BDFDD2A" w14:textId="53EB9986" w:rsidTr="00A42A5E">
        <w:trPr>
          <w:gridAfter w:val="2"/>
          <w:wAfter w:w="250" w:type="dxa"/>
          <w:trHeight w:val="256"/>
        </w:trPr>
        <w:tc>
          <w:tcPr>
            <w:tcW w:w="1838" w:type="dxa"/>
            <w:vMerge/>
            <w:tcBorders>
              <w:left w:val="single" w:sz="12" w:space="0" w:color="auto"/>
              <w:right w:val="single" w:sz="12" w:space="0" w:color="auto"/>
            </w:tcBorders>
          </w:tcPr>
          <w:p w14:paraId="0563C16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EFF971C"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POHÁDKOVÝ MARATON</w:t>
            </w:r>
          </w:p>
        </w:tc>
        <w:tc>
          <w:tcPr>
            <w:tcW w:w="1408" w:type="dxa"/>
            <w:tcBorders>
              <w:top w:val="single" w:sz="4" w:space="0" w:color="auto"/>
              <w:left w:val="single" w:sz="12" w:space="0" w:color="auto"/>
              <w:bottom w:val="single" w:sz="4" w:space="0" w:color="auto"/>
              <w:right w:val="single" w:sz="12" w:space="0" w:color="auto"/>
            </w:tcBorders>
            <w:vAlign w:val="center"/>
          </w:tcPr>
          <w:p w14:paraId="0E54EF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6B6E416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 xml:space="preserve">Čtenářská </w:t>
            </w:r>
            <w:proofErr w:type="spellStart"/>
            <w:r w:rsidRPr="00534D0E">
              <w:rPr>
                <w:rFonts w:eastAsia="Times New Roman" w:cs="Calibri"/>
                <w:color w:val="000000"/>
                <w:kern w:val="0"/>
                <w:sz w:val="20"/>
                <w:szCs w:val="20"/>
                <w:lang w:eastAsia="cs-CZ"/>
                <w14:ligatures w14:val="none"/>
              </w:rPr>
              <w:t>pre</w:t>
            </w:r>
            <w:proofErr w:type="spellEnd"/>
            <w:r w:rsidRPr="00534D0E">
              <w:rPr>
                <w:rFonts w:eastAsia="Times New Roman" w:cs="Calibri"/>
                <w:color w:val="000000"/>
                <w:kern w:val="0"/>
                <w:sz w:val="20"/>
                <w:szCs w:val="20"/>
                <w:lang w:eastAsia="cs-CZ"/>
                <w14:ligatures w14:val="none"/>
              </w:rPr>
              <w:t>/gramotnost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7FD00F1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4EA5C8B3" w14:textId="5029C454" w:rsidR="008E6BA7" w:rsidRPr="00034D51" w:rsidRDefault="00F0612C"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4</w:t>
            </w:r>
            <w:r w:rsidR="00F77EEF" w:rsidRPr="00370AD2">
              <w:rPr>
                <w:rFonts w:eastAsia="Times New Roman" w:cs="Calibri"/>
                <w:color w:val="000000"/>
                <w:kern w:val="0"/>
                <w:sz w:val="20"/>
                <w:szCs w:val="20"/>
                <w:lang w:eastAsia="cs-CZ"/>
                <w14:ligatures w14:val="none"/>
              </w:rPr>
              <w:t>89</w:t>
            </w:r>
          </w:p>
        </w:tc>
        <w:tc>
          <w:tcPr>
            <w:tcW w:w="160" w:type="dxa"/>
            <w:tcBorders>
              <w:left w:val="single" w:sz="12" w:space="0" w:color="auto"/>
            </w:tcBorders>
          </w:tcPr>
          <w:p w14:paraId="62820302" w14:textId="0ECFA2D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7C4FE4E" w14:textId="609580F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05431251" w14:textId="41AE537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106D979A" w14:textId="05F78F5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4C72AC30" w14:textId="575DB454" w:rsidTr="00A42A5E">
        <w:trPr>
          <w:gridAfter w:val="2"/>
          <w:wAfter w:w="250" w:type="dxa"/>
          <w:trHeight w:val="256"/>
        </w:trPr>
        <w:tc>
          <w:tcPr>
            <w:tcW w:w="1838" w:type="dxa"/>
            <w:vMerge/>
            <w:tcBorders>
              <w:left w:val="single" w:sz="12" w:space="0" w:color="auto"/>
              <w:right w:val="single" w:sz="12" w:space="0" w:color="auto"/>
            </w:tcBorders>
          </w:tcPr>
          <w:p w14:paraId="06347F2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26FFE958"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POHÁDKOVÉ ČTENÍ S MALOVÁNÍM</w:t>
            </w:r>
          </w:p>
        </w:tc>
        <w:tc>
          <w:tcPr>
            <w:tcW w:w="1408" w:type="dxa"/>
            <w:tcBorders>
              <w:top w:val="single" w:sz="4" w:space="0" w:color="auto"/>
              <w:left w:val="single" w:sz="12" w:space="0" w:color="auto"/>
              <w:bottom w:val="single" w:sz="4" w:space="0" w:color="auto"/>
              <w:right w:val="single" w:sz="12" w:space="0" w:color="auto"/>
            </w:tcBorders>
            <w:vAlign w:val="center"/>
          </w:tcPr>
          <w:p w14:paraId="42A7A272"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40FC236"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 xml:space="preserve">Čtenářská </w:t>
            </w:r>
            <w:proofErr w:type="spellStart"/>
            <w:r w:rsidRPr="00534D0E">
              <w:rPr>
                <w:rFonts w:eastAsia="Times New Roman" w:cs="Calibri"/>
                <w:color w:val="000000"/>
                <w:kern w:val="0"/>
                <w:sz w:val="20"/>
                <w:szCs w:val="20"/>
                <w:lang w:eastAsia="cs-CZ"/>
                <w14:ligatures w14:val="none"/>
              </w:rPr>
              <w:t>pre</w:t>
            </w:r>
            <w:proofErr w:type="spellEnd"/>
            <w:r w:rsidRPr="00534D0E">
              <w:rPr>
                <w:rFonts w:eastAsia="Times New Roman" w:cs="Calibri"/>
                <w:color w:val="000000"/>
                <w:kern w:val="0"/>
                <w:sz w:val="20"/>
                <w:szCs w:val="20"/>
                <w:lang w:eastAsia="cs-CZ"/>
                <w14:ligatures w14:val="none"/>
              </w:rPr>
              <w:t>/gramotnost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5B9A607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3781AAE0" w14:textId="29B18EAF" w:rsidR="008E6BA7" w:rsidRPr="00034D51" w:rsidRDefault="00F0612C"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32</w:t>
            </w:r>
            <w:r w:rsidR="008C1401" w:rsidRPr="00370AD2">
              <w:rPr>
                <w:rFonts w:eastAsia="Times New Roman" w:cs="Calibri"/>
                <w:color w:val="000000"/>
                <w:kern w:val="0"/>
                <w:sz w:val="20"/>
                <w:szCs w:val="20"/>
                <w:lang w:eastAsia="cs-CZ"/>
                <w14:ligatures w14:val="none"/>
              </w:rPr>
              <w:t>6</w:t>
            </w:r>
          </w:p>
        </w:tc>
        <w:tc>
          <w:tcPr>
            <w:tcW w:w="160" w:type="dxa"/>
            <w:tcBorders>
              <w:left w:val="single" w:sz="12" w:space="0" w:color="auto"/>
            </w:tcBorders>
          </w:tcPr>
          <w:p w14:paraId="78BB1D16" w14:textId="49114B4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48E0A4A" w14:textId="30BA5E2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6739506" w14:textId="3B5CDCC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0DBDBFF" w14:textId="79225DC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243CD4E" w14:textId="4D93AB8A" w:rsidTr="00A42A5E">
        <w:trPr>
          <w:gridAfter w:val="2"/>
          <w:wAfter w:w="250" w:type="dxa"/>
          <w:trHeight w:val="262"/>
        </w:trPr>
        <w:tc>
          <w:tcPr>
            <w:tcW w:w="1838" w:type="dxa"/>
            <w:vMerge/>
            <w:tcBorders>
              <w:left w:val="single" w:sz="12" w:space="0" w:color="auto"/>
              <w:right w:val="single" w:sz="12" w:space="0" w:color="auto"/>
            </w:tcBorders>
          </w:tcPr>
          <w:p w14:paraId="66447ECF"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6CC1AF14"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KOLO ŠTĚSTÍ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5D6670F9" w14:textId="77777777" w:rsidR="008E6BA7" w:rsidRPr="00534D0E" w:rsidRDefault="008E6BA7" w:rsidP="008E6BA7">
            <w:pPr>
              <w:spacing w:after="120"/>
              <w:jc w:val="center"/>
              <w:rPr>
                <w:rFonts w:cs="Calibri"/>
                <w:color w:val="000000"/>
                <w:sz w:val="20"/>
                <w:szCs w:val="20"/>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E08F11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78153FF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02A339FC" w14:textId="1CDDC202"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77</w:t>
            </w:r>
          </w:p>
        </w:tc>
        <w:tc>
          <w:tcPr>
            <w:tcW w:w="160" w:type="dxa"/>
            <w:tcBorders>
              <w:left w:val="single" w:sz="12" w:space="0" w:color="auto"/>
            </w:tcBorders>
          </w:tcPr>
          <w:p w14:paraId="6F18FFA2" w14:textId="0485232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CCC169E" w14:textId="3D57DF2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76D6F99" w14:textId="082DB6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528A82C" w14:textId="0B28CD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8EF53AB" w14:textId="73C86E0F" w:rsidTr="00A42A5E">
        <w:trPr>
          <w:gridAfter w:val="2"/>
          <w:wAfter w:w="250" w:type="dxa"/>
          <w:trHeight w:val="140"/>
        </w:trPr>
        <w:tc>
          <w:tcPr>
            <w:tcW w:w="1838" w:type="dxa"/>
            <w:vMerge/>
            <w:tcBorders>
              <w:left w:val="single" w:sz="12" w:space="0" w:color="auto"/>
              <w:right w:val="single" w:sz="12" w:space="0" w:color="auto"/>
            </w:tcBorders>
          </w:tcPr>
          <w:p w14:paraId="5E281CCD"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3E5BACA"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AUTA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5F3BBAD0" w14:textId="77777777" w:rsidR="008E6BA7" w:rsidRPr="00534D0E" w:rsidRDefault="008E6BA7" w:rsidP="008E6BA7">
            <w:pPr>
              <w:spacing w:after="120"/>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117A98D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2745B9A2" w14:textId="1039CC66" w:rsidR="008E6BA7" w:rsidRPr="00534D0E" w:rsidRDefault="00F0612C" w:rsidP="008E6BA7">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67D1A82" w14:textId="543D5789"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95</w:t>
            </w:r>
          </w:p>
        </w:tc>
        <w:tc>
          <w:tcPr>
            <w:tcW w:w="160" w:type="dxa"/>
            <w:tcBorders>
              <w:left w:val="single" w:sz="12" w:space="0" w:color="auto"/>
            </w:tcBorders>
          </w:tcPr>
          <w:p w14:paraId="6E4F20B1" w14:textId="4AF43AB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8220CD6" w14:textId="2D13DE9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49454CA" w14:textId="1C8C944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6B3319A0" w14:textId="7C5F06C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4DD67B7" w14:textId="226B09C9" w:rsidTr="00A42A5E">
        <w:trPr>
          <w:gridAfter w:val="2"/>
          <w:wAfter w:w="250" w:type="dxa"/>
          <w:trHeight w:val="287"/>
        </w:trPr>
        <w:tc>
          <w:tcPr>
            <w:tcW w:w="1838" w:type="dxa"/>
            <w:vMerge/>
            <w:tcBorders>
              <w:left w:val="single" w:sz="12" w:space="0" w:color="auto"/>
              <w:right w:val="single" w:sz="12" w:space="0" w:color="auto"/>
            </w:tcBorders>
          </w:tcPr>
          <w:p w14:paraId="50699C77"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7EA456CC"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WORKSHOPY PRO DĚTI – ROBOTICKÉ HRAČKY</w:t>
            </w:r>
          </w:p>
        </w:tc>
        <w:tc>
          <w:tcPr>
            <w:tcW w:w="1408" w:type="dxa"/>
            <w:tcBorders>
              <w:top w:val="single" w:sz="4" w:space="0" w:color="auto"/>
              <w:left w:val="single" w:sz="12" w:space="0" w:color="auto"/>
              <w:bottom w:val="single" w:sz="4" w:space="0" w:color="auto"/>
              <w:right w:val="single" w:sz="12" w:space="0" w:color="auto"/>
            </w:tcBorders>
            <w:vAlign w:val="center"/>
          </w:tcPr>
          <w:p w14:paraId="01A2BA96" w14:textId="77777777" w:rsidR="008E6BA7" w:rsidRPr="00534D0E" w:rsidRDefault="008E6BA7" w:rsidP="008E6BA7">
            <w:pPr>
              <w:spacing w:after="120"/>
              <w:jc w:val="center"/>
              <w:rPr>
                <w:rFonts w:cs="Calibri"/>
                <w:color w:val="000000"/>
                <w:sz w:val="20"/>
                <w:szCs w:val="20"/>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5ADCC45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6264174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2A28A7C2" w14:textId="412B7D0D"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77</w:t>
            </w:r>
          </w:p>
        </w:tc>
        <w:tc>
          <w:tcPr>
            <w:tcW w:w="160" w:type="dxa"/>
            <w:tcBorders>
              <w:left w:val="single" w:sz="12" w:space="0" w:color="auto"/>
            </w:tcBorders>
          </w:tcPr>
          <w:p w14:paraId="3BE6A2C8" w14:textId="586EB52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135768B" w14:textId="6CA61E5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07970A97" w14:textId="2D5356C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F6324D4" w14:textId="2985A852"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2E83A74D" w14:textId="1988DDCB" w:rsidTr="00A42A5E">
        <w:trPr>
          <w:gridAfter w:val="2"/>
          <w:wAfter w:w="250" w:type="dxa"/>
          <w:trHeight w:val="293"/>
        </w:trPr>
        <w:tc>
          <w:tcPr>
            <w:tcW w:w="1838" w:type="dxa"/>
            <w:vMerge/>
            <w:tcBorders>
              <w:left w:val="single" w:sz="12" w:space="0" w:color="auto"/>
              <w:right w:val="single" w:sz="12" w:space="0" w:color="auto"/>
            </w:tcBorders>
          </w:tcPr>
          <w:p w14:paraId="2CE0B36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34FE4D7"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FIKTIVNÍ PODNIKÁNÍ – VÝSTUP Z DATABÁZE OP VVV</w:t>
            </w:r>
          </w:p>
        </w:tc>
        <w:tc>
          <w:tcPr>
            <w:tcW w:w="1408" w:type="dxa"/>
            <w:tcBorders>
              <w:left w:val="single" w:sz="12" w:space="0" w:color="auto"/>
              <w:bottom w:val="single" w:sz="4" w:space="0" w:color="auto"/>
              <w:right w:val="single" w:sz="12" w:space="0" w:color="auto"/>
            </w:tcBorders>
            <w:vAlign w:val="center"/>
          </w:tcPr>
          <w:p w14:paraId="6B0AE53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left w:val="single" w:sz="12" w:space="0" w:color="auto"/>
              <w:bottom w:val="single" w:sz="4" w:space="0" w:color="auto"/>
              <w:right w:val="single" w:sz="12" w:space="0" w:color="auto"/>
            </w:tcBorders>
            <w:noWrap/>
            <w:vAlign w:val="center"/>
          </w:tcPr>
          <w:p w14:paraId="1C0787E2"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Demokratické myšlení, sociální a občanské kompetence</w:t>
            </w:r>
          </w:p>
        </w:tc>
        <w:tc>
          <w:tcPr>
            <w:tcW w:w="1407" w:type="dxa"/>
            <w:tcBorders>
              <w:left w:val="single" w:sz="12" w:space="0" w:color="auto"/>
              <w:bottom w:val="single" w:sz="4" w:space="0" w:color="auto"/>
              <w:right w:val="single" w:sz="12" w:space="0" w:color="auto"/>
            </w:tcBorders>
            <w:noWrap/>
            <w:vAlign w:val="center"/>
          </w:tcPr>
          <w:p w14:paraId="67F49EF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66A08678" w14:textId="2ABA2CAD"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51</w:t>
            </w:r>
          </w:p>
        </w:tc>
        <w:tc>
          <w:tcPr>
            <w:tcW w:w="160" w:type="dxa"/>
            <w:tcBorders>
              <w:left w:val="single" w:sz="12" w:space="0" w:color="auto"/>
            </w:tcBorders>
          </w:tcPr>
          <w:p w14:paraId="00E551AD" w14:textId="74B88A5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620CA2AC" w14:textId="19FFAEE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18E4181" w14:textId="2B11B9A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2B16321" w14:textId="487DEA3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D4E0ED4" w14:textId="5A34AD2C" w:rsidTr="00A42A5E">
        <w:trPr>
          <w:gridAfter w:val="2"/>
          <w:wAfter w:w="250" w:type="dxa"/>
          <w:trHeight w:val="256"/>
        </w:trPr>
        <w:tc>
          <w:tcPr>
            <w:tcW w:w="1838" w:type="dxa"/>
            <w:vMerge/>
            <w:tcBorders>
              <w:left w:val="single" w:sz="12" w:space="0" w:color="auto"/>
              <w:right w:val="single" w:sz="12" w:space="0" w:color="auto"/>
            </w:tcBorders>
          </w:tcPr>
          <w:p w14:paraId="0BB5FD9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FCDF0FA"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 xml:space="preserve">PODPORA </w:t>
            </w:r>
            <w:proofErr w:type="gramStart"/>
            <w:r w:rsidRPr="008E6BA7">
              <w:rPr>
                <w:rFonts w:eastAsia="Times New Roman" w:cs="Calibri"/>
                <w:color w:val="000000"/>
                <w:kern w:val="0"/>
                <w:sz w:val="18"/>
                <w:szCs w:val="18"/>
                <w:lang w:eastAsia="cs-CZ"/>
                <w14:ligatures w14:val="none"/>
              </w:rPr>
              <w:t>MANUÁLNÍ ZRUČNOSTI</w:t>
            </w:r>
            <w:proofErr w:type="gramEnd"/>
            <w:r w:rsidRPr="008E6BA7">
              <w:rPr>
                <w:rFonts w:eastAsia="Times New Roman" w:cs="Calibri"/>
                <w:color w:val="000000"/>
                <w:kern w:val="0"/>
                <w:sz w:val="18"/>
                <w:szCs w:val="18"/>
                <w:lang w:eastAsia="cs-CZ"/>
                <w14:ligatures w14:val="none"/>
              </w:rPr>
              <w:t xml:space="preserve"> A KREATIVITY – KERAMICKÉ DÍLNY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7AA29B55" w14:textId="73C5625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w:t>
            </w:r>
            <w:r w:rsidR="00EF7951">
              <w:rPr>
                <w:rFonts w:eastAsia="Times New Roman" w:cs="Calibri"/>
                <w:color w:val="000000"/>
                <w:kern w:val="0"/>
                <w:sz w:val="20"/>
                <w:szCs w:val="20"/>
                <w:lang w:eastAsia="cs-CZ"/>
                <w14:ligatures w14:val="none"/>
              </w:rPr>
              <w:t>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4B2DF70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Rozvoj podnikavosti, iniciativy a kreativity</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D6A97C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D3324FA" w14:textId="5CEF241A" w:rsidR="008E6BA7" w:rsidRPr="00034D51" w:rsidRDefault="00F77EEF" w:rsidP="00A42A5E">
            <w:pPr>
              <w:spacing w:after="0" w:line="240" w:lineRule="auto"/>
              <w:jc w:val="center"/>
              <w:rPr>
                <w:rFonts w:eastAsia="Times New Roman" w:cs="Calibri"/>
                <w:color w:val="000000"/>
                <w:kern w:val="0"/>
                <w:sz w:val="20"/>
                <w:szCs w:val="20"/>
                <w:highlight w:val="yellow"/>
                <w:lang w:eastAsia="cs-CZ"/>
                <w14:ligatures w14:val="none"/>
              </w:rPr>
            </w:pPr>
            <w:r w:rsidRPr="00370AD2">
              <w:rPr>
                <w:rFonts w:eastAsia="Times New Roman" w:cs="Calibri"/>
                <w:color w:val="000000"/>
                <w:kern w:val="0"/>
                <w:sz w:val="20"/>
                <w:szCs w:val="20"/>
                <w:lang w:eastAsia="cs-CZ"/>
                <w14:ligatures w14:val="none"/>
              </w:rPr>
              <w:t>19</w:t>
            </w:r>
            <w:r w:rsidR="00370AD2" w:rsidRPr="00370AD2">
              <w:rPr>
                <w:rFonts w:eastAsia="Times New Roman" w:cs="Calibri"/>
                <w:color w:val="000000"/>
                <w:kern w:val="0"/>
                <w:sz w:val="20"/>
                <w:szCs w:val="20"/>
                <w:lang w:eastAsia="cs-CZ"/>
                <w14:ligatures w14:val="none"/>
              </w:rPr>
              <w:t>6</w:t>
            </w:r>
          </w:p>
        </w:tc>
        <w:tc>
          <w:tcPr>
            <w:tcW w:w="160" w:type="dxa"/>
            <w:tcBorders>
              <w:left w:val="single" w:sz="12" w:space="0" w:color="auto"/>
            </w:tcBorders>
          </w:tcPr>
          <w:p w14:paraId="2125D893" w14:textId="3753997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6163B3F4" w14:textId="787AFC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16D9B26A" w14:textId="19C97A4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1E45610" w14:textId="6973B45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26A6324A" w14:textId="1FC67EED" w:rsidTr="00A42A5E">
        <w:trPr>
          <w:gridAfter w:val="2"/>
          <w:wAfter w:w="250" w:type="dxa"/>
          <w:trHeight w:val="256"/>
        </w:trPr>
        <w:tc>
          <w:tcPr>
            <w:tcW w:w="1838" w:type="dxa"/>
            <w:vMerge/>
            <w:tcBorders>
              <w:left w:val="single" w:sz="12" w:space="0" w:color="auto"/>
              <w:right w:val="single" w:sz="12" w:space="0" w:color="auto"/>
            </w:tcBorders>
          </w:tcPr>
          <w:p w14:paraId="769BAAD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CF4D88F"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VÁNOČNÍ TRADICE V ČECHÁCH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6824CE79" w14:textId="7AD02E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6711E0B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Kulturní povědomí a vyjádření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3E6570C"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7B9EA061" w14:textId="3767499A"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328</w:t>
            </w:r>
          </w:p>
        </w:tc>
        <w:tc>
          <w:tcPr>
            <w:tcW w:w="160" w:type="dxa"/>
            <w:tcBorders>
              <w:left w:val="single" w:sz="12" w:space="0" w:color="auto"/>
            </w:tcBorders>
          </w:tcPr>
          <w:p w14:paraId="3D90F3AB" w14:textId="4E1E4DE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1CA2704" w14:textId="43F232B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CEF16DB" w14:textId="48FB752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1D001F25" w14:textId="389E535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5D667790" w14:textId="28B78823" w:rsidTr="00A42A5E">
        <w:trPr>
          <w:gridAfter w:val="2"/>
          <w:wAfter w:w="250" w:type="dxa"/>
          <w:trHeight w:val="256"/>
        </w:trPr>
        <w:tc>
          <w:tcPr>
            <w:tcW w:w="1838" w:type="dxa"/>
            <w:vMerge/>
            <w:tcBorders>
              <w:left w:val="single" w:sz="12" w:space="0" w:color="auto"/>
              <w:right w:val="single" w:sz="12" w:space="0" w:color="auto"/>
            </w:tcBorders>
          </w:tcPr>
          <w:p w14:paraId="50E40CE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7D114AC"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VLÁČEK PŘEDŠKOLÁČEK</w:t>
            </w:r>
          </w:p>
        </w:tc>
        <w:tc>
          <w:tcPr>
            <w:tcW w:w="1408" w:type="dxa"/>
            <w:tcBorders>
              <w:top w:val="single" w:sz="4" w:space="0" w:color="auto"/>
              <w:left w:val="single" w:sz="12" w:space="0" w:color="auto"/>
              <w:bottom w:val="single" w:sz="4" w:space="0" w:color="auto"/>
              <w:right w:val="single" w:sz="12" w:space="0" w:color="auto"/>
            </w:tcBorders>
            <w:vAlign w:val="center"/>
          </w:tcPr>
          <w:p w14:paraId="0B130140" w14:textId="6C5251E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7323A3E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Kulturní povědomí a vyjádření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953C2D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414FD56" w14:textId="024EA6A2"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176</w:t>
            </w:r>
          </w:p>
        </w:tc>
        <w:tc>
          <w:tcPr>
            <w:tcW w:w="160" w:type="dxa"/>
            <w:tcBorders>
              <w:left w:val="single" w:sz="12" w:space="0" w:color="auto"/>
            </w:tcBorders>
          </w:tcPr>
          <w:p w14:paraId="56826197" w14:textId="0F7B9BC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1BAE517" w14:textId="7CE0C8C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72DE2FD5" w14:textId="7347BA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23EE7B50" w14:textId="6B4C8D8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33C08BC" w14:textId="0EFD6250" w:rsidTr="00A42A5E">
        <w:trPr>
          <w:gridAfter w:val="2"/>
          <w:wAfter w:w="250" w:type="dxa"/>
          <w:trHeight w:val="256"/>
        </w:trPr>
        <w:tc>
          <w:tcPr>
            <w:tcW w:w="1838" w:type="dxa"/>
            <w:vMerge/>
            <w:tcBorders>
              <w:left w:val="single" w:sz="12" w:space="0" w:color="auto"/>
              <w:right w:val="single" w:sz="12" w:space="0" w:color="auto"/>
            </w:tcBorders>
          </w:tcPr>
          <w:p w14:paraId="3F05B7C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967959F"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DĚJEPIS S PŘESAHEM</w:t>
            </w:r>
          </w:p>
        </w:tc>
        <w:tc>
          <w:tcPr>
            <w:tcW w:w="1408" w:type="dxa"/>
            <w:tcBorders>
              <w:top w:val="single" w:sz="4" w:space="0" w:color="auto"/>
              <w:left w:val="single" w:sz="12" w:space="0" w:color="auto"/>
              <w:bottom w:val="single" w:sz="4" w:space="0" w:color="auto"/>
              <w:right w:val="single" w:sz="12" w:space="0" w:color="auto"/>
            </w:tcBorders>
            <w:vAlign w:val="center"/>
          </w:tcPr>
          <w:p w14:paraId="75E3D02C" w14:textId="6DC0EED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FB618E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Historické povědomí, výuka moderních dějin</w:t>
            </w:r>
          </w:p>
        </w:tc>
        <w:tc>
          <w:tcPr>
            <w:tcW w:w="1407" w:type="dxa"/>
            <w:tcBorders>
              <w:top w:val="single" w:sz="4" w:space="0" w:color="auto"/>
              <w:left w:val="single" w:sz="12" w:space="0" w:color="auto"/>
              <w:bottom w:val="single" w:sz="4" w:space="0" w:color="auto"/>
              <w:right w:val="single" w:sz="12" w:space="0" w:color="auto"/>
            </w:tcBorders>
            <w:noWrap/>
            <w:vAlign w:val="center"/>
          </w:tcPr>
          <w:p w14:paraId="47E6259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4A2037CB" w14:textId="2EC77222"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36</w:t>
            </w:r>
          </w:p>
        </w:tc>
        <w:tc>
          <w:tcPr>
            <w:tcW w:w="160" w:type="dxa"/>
            <w:tcBorders>
              <w:left w:val="single" w:sz="12" w:space="0" w:color="auto"/>
            </w:tcBorders>
          </w:tcPr>
          <w:p w14:paraId="4719853C" w14:textId="04479B5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A36D9F2" w14:textId="62E6B0C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F376EFA" w14:textId="19F36A04"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29B15E05" w14:textId="50DDFCC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5B40D885" w14:textId="1470C02F" w:rsidTr="00A42A5E">
        <w:trPr>
          <w:gridAfter w:val="2"/>
          <w:wAfter w:w="250" w:type="dxa"/>
          <w:trHeight w:val="256"/>
        </w:trPr>
        <w:tc>
          <w:tcPr>
            <w:tcW w:w="1838" w:type="dxa"/>
            <w:vMerge/>
            <w:tcBorders>
              <w:left w:val="single" w:sz="12" w:space="0" w:color="auto"/>
              <w:right w:val="single" w:sz="12" w:space="0" w:color="auto"/>
            </w:tcBorders>
          </w:tcPr>
          <w:p w14:paraId="1128051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7571ED0"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ZNÁŠ SVÉ MĚSTO</w:t>
            </w:r>
          </w:p>
        </w:tc>
        <w:tc>
          <w:tcPr>
            <w:tcW w:w="1408" w:type="dxa"/>
            <w:tcBorders>
              <w:top w:val="single" w:sz="4" w:space="0" w:color="auto"/>
              <w:left w:val="single" w:sz="12" w:space="0" w:color="auto"/>
              <w:bottom w:val="single" w:sz="4" w:space="0" w:color="auto"/>
              <w:right w:val="single" w:sz="12" w:space="0" w:color="auto"/>
            </w:tcBorders>
            <w:vAlign w:val="center"/>
          </w:tcPr>
          <w:p w14:paraId="7445EFE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Soutěž</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A1118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Místně zakotvené učení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CDF3D56"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6D021503" w14:textId="5F010E21"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520</w:t>
            </w:r>
          </w:p>
        </w:tc>
        <w:tc>
          <w:tcPr>
            <w:tcW w:w="160" w:type="dxa"/>
            <w:tcBorders>
              <w:left w:val="single" w:sz="12" w:space="0" w:color="auto"/>
            </w:tcBorders>
          </w:tcPr>
          <w:p w14:paraId="147B0F6D" w14:textId="51094DF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4DA389AB" w14:textId="391923B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495581AF" w14:textId="1553DF2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48980CC" w14:textId="3CA9635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1110F087" w14:textId="6A1EF503" w:rsidTr="00A42A5E">
        <w:trPr>
          <w:gridAfter w:val="2"/>
          <w:wAfter w:w="250" w:type="dxa"/>
          <w:trHeight w:val="256"/>
        </w:trPr>
        <w:tc>
          <w:tcPr>
            <w:tcW w:w="1838" w:type="dxa"/>
            <w:vMerge/>
            <w:tcBorders>
              <w:left w:val="single" w:sz="12" w:space="0" w:color="auto"/>
              <w:right w:val="single" w:sz="12" w:space="0" w:color="auto"/>
            </w:tcBorders>
            <w:vAlign w:val="center"/>
          </w:tcPr>
          <w:p w14:paraId="61BF3CB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0088D628"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PŘECHODU MEZI STUPNI VZDĚLÁVÁNÍ – POHÁDKOVÁ CESTA</w:t>
            </w:r>
          </w:p>
        </w:tc>
        <w:tc>
          <w:tcPr>
            <w:tcW w:w="1408" w:type="dxa"/>
            <w:tcBorders>
              <w:top w:val="single" w:sz="4" w:space="0" w:color="auto"/>
              <w:left w:val="single" w:sz="12" w:space="0" w:color="auto"/>
              <w:bottom w:val="single" w:sz="4" w:space="0" w:color="auto"/>
              <w:right w:val="single" w:sz="12" w:space="0" w:color="auto"/>
            </w:tcBorders>
            <w:vAlign w:val="center"/>
          </w:tcPr>
          <w:p w14:paraId="1C8C6D5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524A530E"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4" w:space="0" w:color="auto"/>
              <w:left w:val="single" w:sz="12" w:space="0" w:color="auto"/>
              <w:bottom w:val="single" w:sz="4" w:space="0" w:color="auto"/>
              <w:right w:val="single" w:sz="12" w:space="0" w:color="auto"/>
            </w:tcBorders>
            <w:noWrap/>
            <w:vAlign w:val="center"/>
          </w:tcPr>
          <w:p w14:paraId="08611FE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37CEC2D3" w14:textId="3499DD6D"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42</w:t>
            </w:r>
          </w:p>
        </w:tc>
        <w:tc>
          <w:tcPr>
            <w:tcW w:w="160" w:type="dxa"/>
            <w:tcBorders>
              <w:left w:val="single" w:sz="12" w:space="0" w:color="auto"/>
            </w:tcBorders>
          </w:tcPr>
          <w:p w14:paraId="6416B166" w14:textId="03ED0B14"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1770AC3F" w14:textId="500B7F12"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9B37658" w14:textId="15E5440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0AA6B4D" w14:textId="705CF86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9500450" w14:textId="64E3426F" w:rsidTr="00A42A5E">
        <w:trPr>
          <w:gridAfter w:val="2"/>
          <w:wAfter w:w="250" w:type="dxa"/>
          <w:trHeight w:val="256"/>
        </w:trPr>
        <w:tc>
          <w:tcPr>
            <w:tcW w:w="1838" w:type="dxa"/>
            <w:vMerge/>
            <w:tcBorders>
              <w:left w:val="single" w:sz="12" w:space="0" w:color="auto"/>
              <w:bottom w:val="single" w:sz="12" w:space="0" w:color="auto"/>
              <w:right w:val="single" w:sz="12" w:space="0" w:color="auto"/>
            </w:tcBorders>
            <w:vAlign w:val="center"/>
          </w:tcPr>
          <w:p w14:paraId="51E8333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12" w:space="0" w:color="auto"/>
              <w:right w:val="single" w:sz="12" w:space="0" w:color="auto"/>
            </w:tcBorders>
            <w:vAlign w:val="center"/>
          </w:tcPr>
          <w:p w14:paraId="5401024B"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PŘECHODU MEZI STUPNI VZDĚLÁVÁNÍ – NÁVŠTĚVA PŘEDŠKOLÁKŮ</w:t>
            </w:r>
          </w:p>
        </w:tc>
        <w:tc>
          <w:tcPr>
            <w:tcW w:w="1408" w:type="dxa"/>
            <w:tcBorders>
              <w:top w:val="single" w:sz="4" w:space="0" w:color="auto"/>
              <w:left w:val="single" w:sz="12" w:space="0" w:color="auto"/>
              <w:bottom w:val="single" w:sz="12" w:space="0" w:color="auto"/>
              <w:right w:val="single" w:sz="12" w:space="0" w:color="auto"/>
            </w:tcBorders>
            <w:vAlign w:val="center"/>
          </w:tcPr>
          <w:p w14:paraId="45C1DE1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12" w:space="0" w:color="auto"/>
              <w:right w:val="single" w:sz="12" w:space="0" w:color="auto"/>
            </w:tcBorders>
            <w:noWrap/>
            <w:vAlign w:val="center"/>
          </w:tcPr>
          <w:p w14:paraId="3973342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4" w:space="0" w:color="auto"/>
              <w:left w:val="single" w:sz="12" w:space="0" w:color="auto"/>
              <w:bottom w:val="single" w:sz="12" w:space="0" w:color="auto"/>
              <w:right w:val="single" w:sz="12" w:space="0" w:color="auto"/>
            </w:tcBorders>
            <w:noWrap/>
            <w:vAlign w:val="center"/>
          </w:tcPr>
          <w:p w14:paraId="13A4EE2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12" w:space="0" w:color="auto"/>
              <w:right w:val="single" w:sz="12" w:space="0" w:color="auto"/>
            </w:tcBorders>
            <w:vAlign w:val="center"/>
          </w:tcPr>
          <w:p w14:paraId="49CFB020" w14:textId="68E9116A" w:rsidR="008E6BA7" w:rsidRPr="00F77EEF" w:rsidRDefault="00F0612C" w:rsidP="00A42A5E">
            <w:pPr>
              <w:spacing w:after="0" w:line="240" w:lineRule="auto"/>
              <w:jc w:val="center"/>
              <w:rPr>
                <w:rFonts w:eastAsia="Times New Roman" w:cs="Calibri"/>
                <w:color w:val="000000"/>
                <w:kern w:val="0"/>
                <w:sz w:val="20"/>
                <w:szCs w:val="20"/>
                <w:lang w:eastAsia="cs-CZ"/>
                <w14:ligatures w14:val="none"/>
              </w:rPr>
            </w:pPr>
            <w:r w:rsidRPr="00F77EEF">
              <w:rPr>
                <w:rFonts w:eastAsia="Times New Roman" w:cs="Calibri"/>
                <w:color w:val="000000"/>
                <w:kern w:val="0"/>
                <w:sz w:val="20"/>
                <w:szCs w:val="20"/>
                <w:lang w:eastAsia="cs-CZ"/>
                <w14:ligatures w14:val="none"/>
              </w:rPr>
              <w:t>87</w:t>
            </w:r>
          </w:p>
        </w:tc>
        <w:tc>
          <w:tcPr>
            <w:tcW w:w="160" w:type="dxa"/>
            <w:tcBorders>
              <w:left w:val="single" w:sz="12" w:space="0" w:color="auto"/>
            </w:tcBorders>
          </w:tcPr>
          <w:p w14:paraId="0AEB0816" w14:textId="1214FA3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9DEF432" w14:textId="55A08A6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417233D" w14:textId="588CBA9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D7897E1" w14:textId="34CFD47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bl>
    <w:p w14:paraId="2FA4DB3B" w14:textId="77777777" w:rsidR="002D41BD" w:rsidRPr="00883C31" w:rsidRDefault="002D41BD" w:rsidP="00883C31">
      <w:pPr>
        <w:sectPr w:rsidR="002D41BD" w:rsidRPr="00883C31" w:rsidSect="008E6BA7">
          <w:pgSz w:w="16838" w:h="11906" w:orient="landscape"/>
          <w:pgMar w:top="1417" w:right="820" w:bottom="1417" w:left="1417" w:header="708" w:footer="708" w:gutter="0"/>
          <w:cols w:space="708"/>
          <w:docGrid w:linePitch="360"/>
        </w:sectPr>
      </w:pPr>
    </w:p>
    <w:p w14:paraId="5275FE52" w14:textId="77777777" w:rsidR="002D41BD" w:rsidRDefault="002D41BD" w:rsidP="00EC708F">
      <w:pPr>
        <w:rPr>
          <w:b/>
          <w:bCs/>
        </w:rPr>
      </w:pPr>
    </w:p>
    <w:tbl>
      <w:tblPr>
        <w:tblpPr w:leftFromText="141" w:rightFromText="141" w:vertAnchor="text" w:tblpX="-744" w:tblpY="1"/>
        <w:tblOverlap w:val="never"/>
        <w:tblW w:w="10758" w:type="dxa"/>
        <w:tblLayout w:type="fixed"/>
        <w:tblCellMar>
          <w:left w:w="70" w:type="dxa"/>
          <w:right w:w="70" w:type="dxa"/>
        </w:tblCellMar>
        <w:tblLook w:val="04A0" w:firstRow="1" w:lastRow="0" w:firstColumn="1" w:lastColumn="0" w:noHBand="0" w:noVBand="1"/>
      </w:tblPr>
      <w:tblGrid>
        <w:gridCol w:w="2112"/>
        <w:gridCol w:w="2409"/>
        <w:gridCol w:w="1560"/>
        <w:gridCol w:w="2551"/>
        <w:gridCol w:w="1276"/>
        <w:gridCol w:w="850"/>
      </w:tblGrid>
      <w:tr w:rsidR="0034637A" w:rsidRPr="00370AD2" w14:paraId="7990D3FD" w14:textId="77777777" w:rsidTr="002800E8">
        <w:trPr>
          <w:trHeight w:val="256"/>
        </w:trPr>
        <w:tc>
          <w:tcPr>
            <w:tcW w:w="2112" w:type="dxa"/>
            <w:vMerge w:val="restart"/>
            <w:tcBorders>
              <w:top w:val="single" w:sz="4" w:space="0" w:color="000000" w:themeColor="text1"/>
              <w:left w:val="single" w:sz="12" w:space="0" w:color="auto"/>
              <w:right w:val="single" w:sz="12" w:space="0" w:color="auto"/>
            </w:tcBorders>
            <w:vAlign w:val="center"/>
          </w:tcPr>
          <w:p w14:paraId="04B21846" w14:textId="6332D188" w:rsidR="0034637A" w:rsidRPr="00534D0E" w:rsidRDefault="0034637A" w:rsidP="002800E8">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práce s dětmi a žáky ze sociálně znevýhodněného prostředí</w:t>
            </w:r>
          </w:p>
        </w:tc>
        <w:tc>
          <w:tcPr>
            <w:tcW w:w="2409" w:type="dxa"/>
            <w:tcBorders>
              <w:top w:val="single" w:sz="4" w:space="0" w:color="000000" w:themeColor="text1"/>
              <w:left w:val="single" w:sz="12" w:space="0" w:color="auto"/>
              <w:bottom w:val="single" w:sz="4" w:space="0" w:color="000000" w:themeColor="text1"/>
              <w:right w:val="single" w:sz="12" w:space="0" w:color="auto"/>
            </w:tcBorders>
            <w:vAlign w:val="center"/>
          </w:tcPr>
          <w:p w14:paraId="3F59E323" w14:textId="5BAAF07E" w:rsidR="0034637A"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PROPOJENÍ SPOLUPRÁCE ZŠ, MŠ S NEFORMÁLNÍM VZDĚLÁVÁNÍM</w:t>
            </w:r>
          </w:p>
        </w:tc>
        <w:tc>
          <w:tcPr>
            <w:tcW w:w="1560" w:type="dxa"/>
            <w:tcBorders>
              <w:top w:val="single" w:sz="4" w:space="0" w:color="000000" w:themeColor="text1"/>
              <w:left w:val="single" w:sz="12" w:space="0" w:color="auto"/>
              <w:bottom w:val="single" w:sz="4" w:space="0" w:color="000000" w:themeColor="text1"/>
              <w:right w:val="single" w:sz="12" w:space="0" w:color="auto"/>
            </w:tcBorders>
            <w:vAlign w:val="center"/>
          </w:tcPr>
          <w:p w14:paraId="766B87E8" w14:textId="0219D86E" w:rsidR="0034637A"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Projektový den</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649D974" w14:textId="7BC9638F" w:rsidR="0034637A"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1276"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A27E885" w14:textId="77FD4E38" w:rsidR="0034637A" w:rsidRPr="00370AD2"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850"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581004B1" w14:textId="555D1913" w:rsidR="0034637A" w:rsidRPr="00370AD2" w:rsidRDefault="0034637A" w:rsidP="0034637A">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617</w:t>
            </w:r>
          </w:p>
        </w:tc>
      </w:tr>
      <w:tr w:rsidR="0034637A" w:rsidRPr="00370AD2" w14:paraId="223B986E" w14:textId="77777777" w:rsidTr="002800E8">
        <w:trPr>
          <w:trHeight w:val="256"/>
        </w:trPr>
        <w:tc>
          <w:tcPr>
            <w:tcW w:w="2112" w:type="dxa"/>
            <w:vMerge/>
            <w:tcBorders>
              <w:left w:val="single" w:sz="12" w:space="0" w:color="auto"/>
              <w:bottom w:val="single" w:sz="4" w:space="0" w:color="000000" w:themeColor="text1"/>
              <w:right w:val="single" w:sz="12" w:space="0" w:color="auto"/>
            </w:tcBorders>
            <w:vAlign w:val="center"/>
          </w:tcPr>
          <w:p w14:paraId="097FBBFA" w14:textId="1561C798" w:rsidR="0034637A" w:rsidRPr="00534D0E" w:rsidRDefault="0034637A" w:rsidP="00B93969">
            <w:pPr>
              <w:spacing w:after="0" w:line="240" w:lineRule="auto"/>
              <w:jc w:val="left"/>
              <w:rPr>
                <w:rFonts w:eastAsia="Times New Roman" w:cs="Calibri"/>
                <w:b/>
                <w:bCs/>
                <w:color w:val="000000"/>
                <w:kern w:val="0"/>
                <w:sz w:val="20"/>
                <w:szCs w:val="20"/>
                <w:lang w:eastAsia="cs-CZ"/>
                <w14:ligatures w14:val="none"/>
              </w:rPr>
            </w:pPr>
          </w:p>
        </w:tc>
        <w:tc>
          <w:tcPr>
            <w:tcW w:w="2409" w:type="dxa"/>
            <w:tcBorders>
              <w:top w:val="single" w:sz="4" w:space="0" w:color="000000" w:themeColor="text1"/>
              <w:left w:val="single" w:sz="12" w:space="0" w:color="auto"/>
              <w:bottom w:val="single" w:sz="4" w:space="0" w:color="000000" w:themeColor="text1"/>
              <w:right w:val="single" w:sz="12" w:space="0" w:color="auto"/>
            </w:tcBorders>
            <w:vAlign w:val="center"/>
          </w:tcPr>
          <w:p w14:paraId="045B285C" w14:textId="5621E889"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ENVIRONMENTÁLNÍ VÝCHOVA</w:t>
            </w:r>
          </w:p>
        </w:tc>
        <w:tc>
          <w:tcPr>
            <w:tcW w:w="1560" w:type="dxa"/>
            <w:tcBorders>
              <w:top w:val="single" w:sz="4" w:space="0" w:color="000000" w:themeColor="text1"/>
              <w:left w:val="single" w:sz="12" w:space="0" w:color="auto"/>
              <w:bottom w:val="single" w:sz="4" w:space="0" w:color="000000" w:themeColor="text1"/>
              <w:right w:val="single" w:sz="12" w:space="0" w:color="auto"/>
            </w:tcBorders>
            <w:vAlign w:val="center"/>
          </w:tcPr>
          <w:p w14:paraId="3828104A" w14:textId="3490B407"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Projektový den</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7405A991" w14:textId="74E2E164"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1276"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84712D8" w14:textId="77777777"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sidRPr="00370AD2">
              <w:rPr>
                <w:rFonts w:eastAsia="Times New Roman" w:cs="Calibri"/>
                <w:color w:val="000000"/>
                <w:kern w:val="0"/>
                <w:sz w:val="20"/>
                <w:szCs w:val="20"/>
                <w:lang w:eastAsia="cs-CZ"/>
                <w14:ligatures w14:val="none"/>
              </w:rPr>
              <w:t>1</w:t>
            </w:r>
          </w:p>
        </w:tc>
        <w:tc>
          <w:tcPr>
            <w:tcW w:w="850"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79AAA2FC" w14:textId="173E0438" w:rsidR="0034637A" w:rsidRPr="00370AD2" w:rsidRDefault="0034637A" w:rsidP="00B93969">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58</w:t>
            </w:r>
          </w:p>
        </w:tc>
      </w:tr>
    </w:tbl>
    <w:p w14:paraId="71A11E7D" w14:textId="77777777" w:rsidR="00534D0E" w:rsidRDefault="00534D0E" w:rsidP="00EC708F">
      <w:pPr>
        <w:rPr>
          <w:b/>
          <w:bCs/>
        </w:rPr>
      </w:pPr>
    </w:p>
    <w:p w14:paraId="32EE0295" w14:textId="77777777" w:rsidR="00534D0E" w:rsidRDefault="00534D0E" w:rsidP="00EC708F">
      <w:pPr>
        <w:rPr>
          <w:b/>
          <w:bCs/>
        </w:rPr>
      </w:pPr>
    </w:p>
    <w:p w14:paraId="3332F4CB" w14:textId="2D0E3997" w:rsidR="006D5360" w:rsidRPr="00534D0E" w:rsidRDefault="00534D0E" w:rsidP="0034637A">
      <w:pPr>
        <w:pStyle w:val="Nadpis3"/>
        <w:numPr>
          <w:ilvl w:val="2"/>
          <w:numId w:val="34"/>
        </w:numPr>
      </w:pPr>
      <w:bookmarkStart w:id="35" w:name="_Toc214555472"/>
      <w:r w:rsidRPr="00534D0E">
        <w:t>Dopady aktivit projektu na území ORP Louny potažmo na cílové skupiny</w:t>
      </w:r>
      <w:bookmarkEnd w:id="35"/>
    </w:p>
    <w:p w14:paraId="7B7F3A8B" w14:textId="04DC7DED" w:rsidR="004D1281" w:rsidRPr="004D1281" w:rsidRDefault="004D1281" w:rsidP="004D1281">
      <w:pPr>
        <w:ind w:firstLine="708"/>
        <w:rPr>
          <w:color w:val="000000" w:themeColor="text1"/>
        </w:rPr>
      </w:pPr>
      <w:r w:rsidRPr="004D1281">
        <w:rPr>
          <w:color w:val="000000" w:themeColor="text1"/>
        </w:rPr>
        <w:t xml:space="preserve">Jednoznačně můžeme konstatovat, že MAP je významným projektem pro rozvoj škol, který přispěl k podpoře kvality vzdělávání, a především k rozvoji spolupráce mezi klíčovými aktéry </w:t>
      </w:r>
      <w:r>
        <w:rPr>
          <w:color w:val="000000" w:themeColor="text1"/>
        </w:rPr>
        <w:br/>
      </w:r>
      <w:r w:rsidRPr="004D1281">
        <w:rPr>
          <w:color w:val="000000" w:themeColor="text1"/>
        </w:rPr>
        <w:t>ve vzdělávání.</w:t>
      </w:r>
    </w:p>
    <w:p w14:paraId="23F41D18" w14:textId="19D79C10" w:rsidR="004D1281" w:rsidRPr="004D1281" w:rsidRDefault="004D1281" w:rsidP="004D1281">
      <w:pPr>
        <w:ind w:firstLine="708"/>
        <w:rPr>
          <w:color w:val="000000" w:themeColor="text1"/>
        </w:rPr>
      </w:pPr>
      <w:r w:rsidRPr="004D1281">
        <w:rPr>
          <w:color w:val="000000" w:themeColor="text1"/>
        </w:rPr>
        <w:t>Dle zjištěného, je projekt v území vnímán jako přínosný koordinátor, který propojuje aktéry, iniciuje nové aktivity a pomáhá dotahovat věci do zdárného konce. Je možné, že bez této koordinace by řada aktivit nevznikla, nebo by nebyly realizovány v potřebném rozsahu. Projekt zároveň pomáhá překonávat časové a organizační bariéry – z diskusí a hodnocení v území je patrné, že by všichni chtěli dělat více, ale v praxi často narážejí na nedostatek času a kapacit. Projekt MAP v tomto ohledu nahrazuje chybějící koordinaci a umožňuje realizaci aktivit, které by jinak nebyly možné.</w:t>
      </w:r>
    </w:p>
    <w:p w14:paraId="670CF064" w14:textId="77777777" w:rsidR="004D1281" w:rsidRPr="004D1281" w:rsidRDefault="004D1281" w:rsidP="004D1281">
      <w:pPr>
        <w:ind w:firstLine="708"/>
        <w:rPr>
          <w:color w:val="000000" w:themeColor="text1"/>
        </w:rPr>
      </w:pPr>
      <w:r w:rsidRPr="004D1281">
        <w:rPr>
          <w:color w:val="000000" w:themeColor="text1"/>
        </w:rPr>
        <w:t>V území ORP Louny je do projektu zapojeno 40 školských subjektů dle IZO, což představuje přibližně 87 % všech škol v území. Původně bylo zapojeno 42 školských subjektů, avšak v důsledku sloučení dvou mateřských škol s dalšími dvěma MŠ se konečný počet ustálil na 40.</w:t>
      </w:r>
    </w:p>
    <w:p w14:paraId="20740172" w14:textId="77777777" w:rsidR="004D1281" w:rsidRPr="004D1281" w:rsidRDefault="004D1281" w:rsidP="004D1281">
      <w:pPr>
        <w:ind w:firstLine="708"/>
        <w:rPr>
          <w:color w:val="000000" w:themeColor="text1"/>
        </w:rPr>
      </w:pPr>
      <w:r w:rsidRPr="004D1281">
        <w:rPr>
          <w:color w:val="000000" w:themeColor="text1"/>
        </w:rPr>
        <w:t>Pozitivním zjištěním je, že většina zapojených subjektů se účastní projektu kontinuálně od jeho počátku, což dokládá dlouhodobý přínos a relevanci MAP pro školy v regionu.</w:t>
      </w:r>
    </w:p>
    <w:p w14:paraId="40E6DD77" w14:textId="7F8AC8DD" w:rsidR="004D1281" w:rsidRPr="004D1281" w:rsidRDefault="004D1281" w:rsidP="004D1281">
      <w:pPr>
        <w:ind w:firstLine="708"/>
        <w:rPr>
          <w:color w:val="000000" w:themeColor="text1"/>
        </w:rPr>
      </w:pPr>
      <w:r w:rsidRPr="004D1281">
        <w:rPr>
          <w:color w:val="000000" w:themeColor="text1"/>
        </w:rPr>
        <w:t>V rámci MAP IV byly navíc evidovány žádosti o zapojení od dalších školských subjektů, které se projektu dosud neúčastnily, což potvrzuje rostoucí povědomí o přínosech MAP v území ORP Louny.</w:t>
      </w:r>
    </w:p>
    <w:p w14:paraId="73CAEB54" w14:textId="0A48BB62" w:rsidR="004D1281" w:rsidRPr="004D1281" w:rsidRDefault="004D1281" w:rsidP="004D1281">
      <w:pPr>
        <w:ind w:firstLine="708"/>
        <w:rPr>
          <w:color w:val="000000" w:themeColor="text1"/>
        </w:rPr>
      </w:pPr>
      <w:r w:rsidRPr="004D1281">
        <w:rPr>
          <w:color w:val="000000" w:themeColor="text1"/>
        </w:rPr>
        <w:t xml:space="preserve">Projekt MAP IV měl prokazatelně významný dopad na rozvoj vzdělávacího prostředí v území. Školám pomohl lépe identifikovat jejich potřeby, plánovat opatření a realizovat cílené aktivity </w:t>
      </w:r>
      <w:r>
        <w:rPr>
          <w:color w:val="000000" w:themeColor="text1"/>
        </w:rPr>
        <w:br/>
      </w:r>
      <w:r w:rsidRPr="004D1281">
        <w:rPr>
          <w:color w:val="000000" w:themeColor="text1"/>
        </w:rPr>
        <w:t>ke zlepšení kvality vzdělávání. Mezi klíčové přínosy patří zejména:</w:t>
      </w:r>
    </w:p>
    <w:p w14:paraId="4AB2F232" w14:textId="65684307" w:rsidR="004D1281" w:rsidRPr="004D1281" w:rsidRDefault="004D1281" w:rsidP="0034637A">
      <w:pPr>
        <w:pStyle w:val="Odstavecseseznamem"/>
        <w:numPr>
          <w:ilvl w:val="1"/>
          <w:numId w:val="10"/>
        </w:numPr>
        <w:ind w:left="993"/>
        <w:rPr>
          <w:color w:val="000000" w:themeColor="text1"/>
        </w:rPr>
      </w:pPr>
      <w:r w:rsidRPr="004D1281">
        <w:rPr>
          <w:color w:val="000000" w:themeColor="text1"/>
        </w:rPr>
        <w:t>systematické vzdělávání pedagogických pracovníků dle aktuálních potřeb škol,</w:t>
      </w:r>
    </w:p>
    <w:p w14:paraId="4E024B98" w14:textId="76FBBCEF" w:rsidR="004D1281" w:rsidRPr="004D1281" w:rsidRDefault="004D1281" w:rsidP="0034637A">
      <w:pPr>
        <w:pStyle w:val="Odstavecseseznamem"/>
        <w:numPr>
          <w:ilvl w:val="1"/>
          <w:numId w:val="10"/>
        </w:numPr>
        <w:ind w:left="993"/>
        <w:rPr>
          <w:color w:val="000000" w:themeColor="text1"/>
        </w:rPr>
      </w:pPr>
      <w:r w:rsidRPr="004D1281">
        <w:rPr>
          <w:color w:val="000000" w:themeColor="text1"/>
        </w:rPr>
        <w:t>rozvoj spolupráce mezi školami, zřizovateli a dalšími partnery,</w:t>
      </w:r>
    </w:p>
    <w:p w14:paraId="491AE17B" w14:textId="52C3A7CD" w:rsidR="004D1281" w:rsidRPr="004D1281" w:rsidRDefault="004D1281" w:rsidP="0034637A">
      <w:pPr>
        <w:pStyle w:val="Odstavecseseznamem"/>
        <w:numPr>
          <w:ilvl w:val="1"/>
          <w:numId w:val="10"/>
        </w:numPr>
        <w:ind w:left="993"/>
        <w:rPr>
          <w:color w:val="000000" w:themeColor="text1"/>
        </w:rPr>
      </w:pPr>
      <w:r w:rsidRPr="004D1281">
        <w:rPr>
          <w:color w:val="000000" w:themeColor="text1"/>
        </w:rPr>
        <w:t>odborná podpora prostřednictvím pracovních skupin, diskusí a konzultací,</w:t>
      </w:r>
    </w:p>
    <w:p w14:paraId="27490EAA" w14:textId="4D12B02D" w:rsidR="004D1281" w:rsidRPr="004D1281" w:rsidRDefault="004D1281" w:rsidP="0034637A">
      <w:pPr>
        <w:pStyle w:val="Odstavecseseznamem"/>
        <w:numPr>
          <w:ilvl w:val="1"/>
          <w:numId w:val="10"/>
        </w:numPr>
        <w:ind w:left="993"/>
        <w:rPr>
          <w:color w:val="000000" w:themeColor="text1"/>
        </w:rPr>
      </w:pPr>
      <w:r w:rsidRPr="004D1281">
        <w:rPr>
          <w:color w:val="000000" w:themeColor="text1"/>
        </w:rPr>
        <w:t>nabídka kvalitních seminářů a workshopů s odbornými lektory,</w:t>
      </w:r>
    </w:p>
    <w:p w14:paraId="38C46793" w14:textId="55350FC3" w:rsidR="004D1281" w:rsidRPr="004D1281" w:rsidRDefault="004D1281" w:rsidP="0034637A">
      <w:pPr>
        <w:pStyle w:val="Odstavecseseznamem"/>
        <w:numPr>
          <w:ilvl w:val="1"/>
          <w:numId w:val="10"/>
        </w:numPr>
        <w:ind w:left="993"/>
        <w:rPr>
          <w:color w:val="000000" w:themeColor="text1"/>
        </w:rPr>
      </w:pPr>
      <w:r w:rsidRPr="004D1281">
        <w:rPr>
          <w:color w:val="000000" w:themeColor="text1"/>
        </w:rPr>
        <w:t>sdílení dobré praxe a vzájemná inspirace mezi pedagogy,</w:t>
      </w:r>
    </w:p>
    <w:p w14:paraId="61C647BE" w14:textId="4075C1B0" w:rsidR="004D1281" w:rsidRPr="004D1281" w:rsidRDefault="004D1281" w:rsidP="0034637A">
      <w:pPr>
        <w:pStyle w:val="Odstavecseseznamem"/>
        <w:numPr>
          <w:ilvl w:val="1"/>
          <w:numId w:val="10"/>
        </w:numPr>
        <w:ind w:left="993"/>
        <w:rPr>
          <w:color w:val="000000" w:themeColor="text1"/>
        </w:rPr>
      </w:pPr>
      <w:r w:rsidRPr="004D1281">
        <w:rPr>
          <w:color w:val="000000" w:themeColor="text1"/>
        </w:rPr>
        <w:t>podpora rodičů formou workshopů a vzdělávacích aktivit,</w:t>
      </w:r>
    </w:p>
    <w:p w14:paraId="40915E1D" w14:textId="659DD8FC" w:rsidR="004D1281" w:rsidRPr="004D1281" w:rsidRDefault="004D1281" w:rsidP="0034637A">
      <w:pPr>
        <w:pStyle w:val="Odstavecseseznamem"/>
        <w:numPr>
          <w:ilvl w:val="1"/>
          <w:numId w:val="10"/>
        </w:numPr>
        <w:ind w:left="993"/>
        <w:rPr>
          <w:color w:val="000000" w:themeColor="text1"/>
        </w:rPr>
      </w:pPr>
      <w:r w:rsidRPr="004D1281">
        <w:rPr>
          <w:color w:val="000000" w:themeColor="text1"/>
        </w:rPr>
        <w:t>spolupráce s organizacemi zaměřenými na podporu dětí se sociálním znevýhodněním (např. ASZ a proromská organizace ROMANO JASNICA).</w:t>
      </w:r>
    </w:p>
    <w:p w14:paraId="23D45CA6" w14:textId="77777777" w:rsidR="004D1281" w:rsidRPr="004D1281" w:rsidRDefault="004D1281" w:rsidP="004D1281">
      <w:pPr>
        <w:ind w:firstLine="708"/>
        <w:rPr>
          <w:color w:val="000000" w:themeColor="text1"/>
        </w:rPr>
      </w:pPr>
      <w:r w:rsidRPr="004D1281">
        <w:rPr>
          <w:color w:val="000000" w:themeColor="text1"/>
        </w:rPr>
        <w:t>V neposlední řadě je jisté, že veškeré realizované aktivity naplňovaly stanovené cíle projektu MAP. Realizace aktivit projektu přinesla konkrétní přínosy v několika klíčových oblastech:</w:t>
      </w:r>
    </w:p>
    <w:p w14:paraId="24F3052D" w14:textId="4EA3479F" w:rsidR="004D1281" w:rsidRPr="004D1281" w:rsidRDefault="004D1281" w:rsidP="0034637A">
      <w:pPr>
        <w:pStyle w:val="Odstavecseseznamem"/>
        <w:numPr>
          <w:ilvl w:val="1"/>
          <w:numId w:val="10"/>
        </w:numPr>
        <w:ind w:left="993"/>
        <w:rPr>
          <w:color w:val="000000" w:themeColor="text1"/>
        </w:rPr>
      </w:pPr>
      <w:r w:rsidRPr="004D1281">
        <w:rPr>
          <w:color w:val="000000" w:themeColor="text1"/>
        </w:rPr>
        <w:t>Posílení spolupráce mezi mateřskými a základními školami prostřednictvím společných setkání a workshopů, které umožnily sdílení osvědčených postupů a společné hledání řešení aktuálních výzev ve vzdělávání.</w:t>
      </w:r>
    </w:p>
    <w:p w14:paraId="1A1A6405" w14:textId="13D821B6" w:rsidR="004D1281" w:rsidRPr="004D1281" w:rsidRDefault="004D1281" w:rsidP="0034637A">
      <w:pPr>
        <w:pStyle w:val="Odstavecseseznamem"/>
        <w:numPr>
          <w:ilvl w:val="1"/>
          <w:numId w:val="10"/>
        </w:numPr>
        <w:ind w:left="993"/>
        <w:rPr>
          <w:color w:val="000000" w:themeColor="text1"/>
        </w:rPr>
      </w:pPr>
      <w:r w:rsidRPr="004D1281">
        <w:rPr>
          <w:color w:val="000000" w:themeColor="text1"/>
        </w:rPr>
        <w:t>Rozvoj spolupráce s rodiči dětí a žáků prostřednictvím workshopů zaměřených na podporu rodičovských kompetencí.</w:t>
      </w:r>
    </w:p>
    <w:p w14:paraId="017BD109" w14:textId="1C7E250B" w:rsidR="004D1281" w:rsidRPr="004D1281" w:rsidRDefault="004D1281" w:rsidP="0034637A">
      <w:pPr>
        <w:pStyle w:val="Odstavecseseznamem"/>
        <w:numPr>
          <w:ilvl w:val="1"/>
          <w:numId w:val="10"/>
        </w:numPr>
        <w:ind w:left="993"/>
        <w:rPr>
          <w:color w:val="000000" w:themeColor="text1"/>
        </w:rPr>
      </w:pPr>
      <w:r w:rsidRPr="004D1281">
        <w:rPr>
          <w:color w:val="000000" w:themeColor="text1"/>
        </w:rPr>
        <w:t>Zvýšení odborných kompetencí pracovníků ve vzdělávání prostřednictvím cílených vzdělávacích aktivit zaměřených na rozvoj klíčových kompetencí, gramotností, pedagogických dovedností a moderních didaktických přístupů.</w:t>
      </w:r>
    </w:p>
    <w:p w14:paraId="060F091C" w14:textId="77777777" w:rsidR="004D1281" w:rsidRPr="004D1281" w:rsidRDefault="004D1281" w:rsidP="004D1281">
      <w:pPr>
        <w:rPr>
          <w:color w:val="EE0000"/>
        </w:rPr>
      </w:pPr>
    </w:p>
    <w:p w14:paraId="06FFF806" w14:textId="09DD2B8D" w:rsidR="00096390" w:rsidRPr="004D1281" w:rsidRDefault="004D1281" w:rsidP="004D1281">
      <w:pPr>
        <w:rPr>
          <w:color w:val="000000" w:themeColor="text1"/>
        </w:rPr>
      </w:pPr>
      <w:r w:rsidRPr="004D1281">
        <w:rPr>
          <w:color w:val="000000" w:themeColor="text1"/>
        </w:rPr>
        <w:t>Projekt tak posílil komunikaci a partnerství mezi školami a zřizovateli, přispěl k prohloubení odborné spolupráce a vytvořil pevné základy pro udržitelný rozvoj vzdělávání v ORP Louny i v budoucnu.</w:t>
      </w:r>
    </w:p>
    <w:p w14:paraId="60AA40BB" w14:textId="77777777" w:rsidR="004D1281" w:rsidRPr="00FA1258" w:rsidRDefault="004D1281" w:rsidP="00FA1258"/>
    <w:p w14:paraId="6960A9A4" w14:textId="105E79BA" w:rsidR="00793479" w:rsidRPr="00793479" w:rsidRDefault="00793479" w:rsidP="003724F8">
      <w:pPr>
        <w:pStyle w:val="Nadpis1"/>
      </w:pPr>
      <w:bookmarkStart w:id="36" w:name="_Toc214555473"/>
      <w:r>
        <w:t>Doporučení a poučení</w:t>
      </w:r>
      <w:bookmarkEnd w:id="36"/>
    </w:p>
    <w:p w14:paraId="35DDB0E2" w14:textId="77777777" w:rsidR="00096390" w:rsidRPr="00852975" w:rsidRDefault="00096390" w:rsidP="00096390">
      <w:pPr>
        <w:ind w:firstLine="432"/>
      </w:pPr>
      <w:r w:rsidRPr="00852975">
        <w:t xml:space="preserve">Silné stránky: </w:t>
      </w:r>
    </w:p>
    <w:p w14:paraId="14D7ACAA" w14:textId="77777777" w:rsidR="00096390" w:rsidRPr="00852975" w:rsidRDefault="00096390" w:rsidP="0034637A">
      <w:pPr>
        <w:pStyle w:val="Odstavecseseznamem"/>
        <w:numPr>
          <w:ilvl w:val="0"/>
          <w:numId w:val="32"/>
        </w:numPr>
      </w:pPr>
      <w:r w:rsidRPr="00852975">
        <w:t>vysoká spokojenost účastníků</w:t>
      </w:r>
    </w:p>
    <w:p w14:paraId="3107B214" w14:textId="77777777" w:rsidR="00096390" w:rsidRPr="00852975" w:rsidRDefault="00096390" w:rsidP="0034637A">
      <w:pPr>
        <w:pStyle w:val="Odstavecseseznamem"/>
        <w:numPr>
          <w:ilvl w:val="0"/>
          <w:numId w:val="32"/>
        </w:numPr>
      </w:pPr>
      <w:r w:rsidRPr="00852975">
        <w:t>praktická využitelnost aktivit</w:t>
      </w:r>
    </w:p>
    <w:p w14:paraId="0F476536" w14:textId="77777777" w:rsidR="00096390" w:rsidRPr="00852975" w:rsidRDefault="00096390" w:rsidP="0034637A">
      <w:pPr>
        <w:pStyle w:val="Odstavecseseznamem"/>
        <w:numPr>
          <w:ilvl w:val="0"/>
          <w:numId w:val="32"/>
        </w:numPr>
      </w:pPr>
      <w:r w:rsidRPr="00852975">
        <w:t>rozvoj spolupráce a sdílení dobré praxe</w:t>
      </w:r>
    </w:p>
    <w:p w14:paraId="41028815" w14:textId="77777777" w:rsidR="00096390" w:rsidRPr="00852975" w:rsidRDefault="00096390" w:rsidP="0034637A">
      <w:pPr>
        <w:pStyle w:val="Odstavecseseznamem"/>
        <w:numPr>
          <w:ilvl w:val="0"/>
          <w:numId w:val="32"/>
        </w:numPr>
      </w:pPr>
      <w:r w:rsidRPr="00852975">
        <w:t>podpora inkluze a komunitního života škol.</w:t>
      </w:r>
    </w:p>
    <w:p w14:paraId="192B61B3" w14:textId="77777777" w:rsidR="00096390" w:rsidRPr="00852975" w:rsidRDefault="00096390" w:rsidP="00096390">
      <w:pPr>
        <w:pStyle w:val="Odstavecseseznamem"/>
      </w:pPr>
    </w:p>
    <w:p w14:paraId="304FE23A" w14:textId="38E135DC" w:rsidR="00096390" w:rsidRPr="00852975" w:rsidRDefault="00096390" w:rsidP="00096390">
      <w:pPr>
        <w:ind w:firstLine="360"/>
      </w:pPr>
      <w:r w:rsidRPr="00852975">
        <w:t xml:space="preserve"> Slabá místa</w:t>
      </w:r>
      <w:r w:rsidR="00852975" w:rsidRPr="00852975">
        <w:t>:</w:t>
      </w:r>
    </w:p>
    <w:p w14:paraId="03A68884" w14:textId="77777777" w:rsidR="00096390" w:rsidRPr="00852975" w:rsidRDefault="00096390" w:rsidP="0034637A">
      <w:pPr>
        <w:pStyle w:val="Odstavecseseznamem"/>
        <w:numPr>
          <w:ilvl w:val="0"/>
          <w:numId w:val="33"/>
        </w:numPr>
        <w:ind w:left="709" w:hanging="283"/>
      </w:pPr>
      <w:r w:rsidRPr="00852975">
        <w:t>časová vytíženost,</w:t>
      </w:r>
    </w:p>
    <w:p w14:paraId="26CFE155" w14:textId="0C7FFAEC" w:rsidR="00096390" w:rsidRPr="00852975" w:rsidRDefault="00096390" w:rsidP="0034637A">
      <w:pPr>
        <w:pStyle w:val="Odstavecseseznamem"/>
        <w:numPr>
          <w:ilvl w:val="0"/>
          <w:numId w:val="33"/>
        </w:numPr>
        <w:ind w:left="709" w:hanging="283"/>
      </w:pPr>
      <w:r w:rsidRPr="00852975">
        <w:t xml:space="preserve">potřeba zajištění koordinátora /koordinačních procesů v prohlubování spolupráce, </w:t>
      </w:r>
      <w:r w:rsidR="00034D51">
        <w:br/>
      </w:r>
      <w:r w:rsidRPr="00852975">
        <w:t xml:space="preserve">pro plánování a realizaci společných aktivit, a vzájemného společného setkávání </w:t>
      </w:r>
    </w:p>
    <w:p w14:paraId="10044842" w14:textId="77777777" w:rsidR="00096390" w:rsidRPr="00852975" w:rsidRDefault="00096390" w:rsidP="0034637A">
      <w:pPr>
        <w:pStyle w:val="Odstavecseseznamem"/>
        <w:numPr>
          <w:ilvl w:val="0"/>
          <w:numId w:val="33"/>
        </w:numPr>
        <w:ind w:left="709" w:hanging="283"/>
      </w:pPr>
      <w:r w:rsidRPr="00852975">
        <w:t xml:space="preserve">bariéry zapojení některých rodičů a dětí z </w:t>
      </w:r>
      <w:proofErr w:type="spellStart"/>
      <w:r w:rsidRPr="00852975">
        <w:t>marginalizovaných</w:t>
      </w:r>
      <w:proofErr w:type="spellEnd"/>
      <w:r w:rsidRPr="00852975">
        <w:t xml:space="preserve"> skupin, </w:t>
      </w:r>
    </w:p>
    <w:p w14:paraId="0F54BF4E" w14:textId="77777777" w:rsidR="00096390" w:rsidRPr="00852975" w:rsidRDefault="00096390" w:rsidP="00096390">
      <w:pPr>
        <w:ind w:firstLine="360"/>
      </w:pPr>
      <w:r w:rsidRPr="00852975">
        <w:t>.</w:t>
      </w:r>
    </w:p>
    <w:p w14:paraId="413BD712" w14:textId="77777777" w:rsidR="00096390" w:rsidRPr="00852975" w:rsidRDefault="00096390" w:rsidP="00096390">
      <w:pPr>
        <w:spacing w:line="312" w:lineRule="auto"/>
        <w:rPr>
          <w:kern w:val="0"/>
          <w14:ligatures w14:val="none"/>
        </w:rPr>
      </w:pPr>
      <w:r w:rsidRPr="00852975">
        <w:rPr>
          <w:kern w:val="0"/>
          <w14:ligatures w14:val="none"/>
        </w:rPr>
        <w:t xml:space="preserve">Na základě evaluačního zjištění je doporučeno: </w:t>
      </w:r>
    </w:p>
    <w:p w14:paraId="2FB6AF2C"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 xml:space="preserve">Pokračovat v navázaných partnerství a prohlubovat spolupráci. </w:t>
      </w:r>
    </w:p>
    <w:p w14:paraId="0E6AF877" w14:textId="24C9F33F"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 xml:space="preserve">Pokusit se pokračovat v pravidelných a tolik potřebných, úspěšných a vyhledávaných setkání </w:t>
      </w:r>
      <w:r w:rsidR="00034D51">
        <w:rPr>
          <w:kern w:val="0"/>
          <w14:ligatures w14:val="none"/>
        </w:rPr>
        <w:br/>
      </w:r>
      <w:r w:rsidRPr="00852975">
        <w:rPr>
          <w:kern w:val="0"/>
          <w14:ligatures w14:val="none"/>
        </w:rPr>
        <w:t>i bez realizace projektu MAP</w:t>
      </w:r>
    </w:p>
    <w:p w14:paraId="38CA99AA"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Realizovat společné projekty a aktivity mezi ZŠ a MŠ pro jednotlivé cílové skupiny</w:t>
      </w:r>
    </w:p>
    <w:p w14:paraId="4F75DD95"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Rozvíjet profesní růst</w:t>
      </w:r>
    </w:p>
    <w:p w14:paraId="77C27A43"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Zaměřovat se na duševní zdraví PP, ale i dětí a žáků</w:t>
      </w:r>
    </w:p>
    <w:p w14:paraId="7AD95412"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Zapojovat digitální nástroje do organizace a řízení</w:t>
      </w:r>
    </w:p>
    <w:p w14:paraId="7E7B40EE"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Efektivně využívat AI a rozvíjet informatické myšlení</w:t>
      </w:r>
    </w:p>
    <w:p w14:paraId="5976D72E" w14:textId="77777777" w:rsidR="00096390" w:rsidRPr="00852975" w:rsidRDefault="00096390" w:rsidP="0034637A">
      <w:pPr>
        <w:numPr>
          <w:ilvl w:val="0"/>
          <w:numId w:val="31"/>
        </w:numPr>
        <w:spacing w:line="312" w:lineRule="auto"/>
        <w:contextualSpacing/>
        <w:rPr>
          <w:kern w:val="0"/>
          <w14:ligatures w14:val="none"/>
        </w:rPr>
      </w:pPr>
      <w:r w:rsidRPr="00852975">
        <w:t>Zvláštní pozornost věnovat sociálně vyloučeným lokalitám a dlouhodobé udržitelnosti dosažených výsledků</w:t>
      </w:r>
    </w:p>
    <w:p w14:paraId="3F29EF21"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Prohlubovat spolupráci škol se zřizovateli, neziskovým sektorem a komunitními službami s cílem řešit složitější problémy v území spojené s vysokou mírou sociálního vyloučení jeho obyvatel.</w:t>
      </w:r>
    </w:p>
    <w:p w14:paraId="46C7A2A6"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Rozvíjet neformální a osobní vztahy, které jsou založeny na atmosféře spolupráce, sdílení zkušeností a odborných pohledů na různé řešené situace, se kterými se aktéři v lokalitě setkávají.</w:t>
      </w:r>
    </w:p>
    <w:p w14:paraId="73B79617"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Prohlubovat spolupráci s rodiči, podporovat jejich zapojení do života škol, podpořit jejich zájem o důležitost vzdělávání pro jejich děti.</w:t>
      </w:r>
    </w:p>
    <w:p w14:paraId="6505DDC0" w14:textId="77777777" w:rsidR="00096390" w:rsidRPr="00852975" w:rsidRDefault="00096390" w:rsidP="0034637A">
      <w:pPr>
        <w:numPr>
          <w:ilvl w:val="0"/>
          <w:numId w:val="31"/>
        </w:numPr>
        <w:spacing w:line="312" w:lineRule="auto"/>
        <w:contextualSpacing/>
        <w:rPr>
          <w:kern w:val="0"/>
          <w14:ligatures w14:val="none"/>
        </w:rPr>
      </w:pPr>
      <w:r w:rsidRPr="00852975">
        <w:rPr>
          <w:kern w:val="0"/>
          <w14:ligatures w14:val="none"/>
        </w:rPr>
        <w:t>Motivovat, navazovat a prohlubovat spolupráci i s méně aktivními subjekty</w:t>
      </w:r>
    </w:p>
    <w:p w14:paraId="30BF2D99" w14:textId="14AA7B39" w:rsidR="00096390" w:rsidRPr="00852975" w:rsidRDefault="00096390" w:rsidP="00096390">
      <w:pPr>
        <w:spacing w:before="240" w:after="120"/>
      </w:pPr>
    </w:p>
    <w:p w14:paraId="31450380" w14:textId="77777777" w:rsidR="00096390" w:rsidRPr="00852975" w:rsidRDefault="00096390" w:rsidP="009036F9">
      <w:pPr>
        <w:pStyle w:val="Normlnweb"/>
        <w:ind w:firstLine="708"/>
        <w:jc w:val="both"/>
        <w:rPr>
          <w:rFonts w:ascii="Calibri" w:hAnsi="Calibri" w:cs="Calibri"/>
          <w:sz w:val="22"/>
          <w:szCs w:val="22"/>
        </w:rPr>
      </w:pPr>
      <w:r w:rsidRPr="00852975">
        <w:rPr>
          <w:rFonts w:ascii="Calibri" w:hAnsi="Calibri" w:cs="Calibri"/>
          <w:sz w:val="22"/>
          <w:szCs w:val="22"/>
        </w:rPr>
        <w:t>Projekt MAP IV realizovaný v ORP Louny potvrdil, že promyšlené plánování, aktivní spolupráce a sdílení zkušeností představují zásadní pilíře pro rozvoj kvalitního vzdělávacího prostředí. Zapojením širokého okruhu partnerů se podařilo přesněji pojmenovat potřeby škol, žáků i jejich rodin a navrhnout opatření, která cíleně reagují na specifické výzvy v regionu.</w:t>
      </w:r>
    </w:p>
    <w:p w14:paraId="3FA412D4" w14:textId="797A378C" w:rsidR="00096390" w:rsidRPr="00852975" w:rsidRDefault="00096390" w:rsidP="009036F9">
      <w:pPr>
        <w:pStyle w:val="Normlnweb"/>
        <w:ind w:firstLine="708"/>
        <w:jc w:val="both"/>
        <w:rPr>
          <w:rFonts w:ascii="Calibri" w:hAnsi="Calibri" w:cs="Calibri"/>
          <w:sz w:val="22"/>
          <w:szCs w:val="22"/>
        </w:rPr>
      </w:pPr>
      <w:r w:rsidRPr="00852975">
        <w:rPr>
          <w:rFonts w:ascii="Calibri" w:hAnsi="Calibri" w:cs="Calibri"/>
          <w:sz w:val="22"/>
          <w:szCs w:val="22"/>
        </w:rPr>
        <w:t>Hodnota projektu nespočívá pouze v uskutečnění vzdělávacích aktivit nebo tvorbě strategických dokumentů, ale především v posílení vzájemné důvěry, vztahů mezi aktéry a vytvoření prostoru pro dlouhodobou spolupráci. Výsledky ukazují, že propojení odborných institucí, škol, rodičovské veřejnosti a dalších partnerů může výrazně přispět ke zkvalitnění vzdělávání i k celkovému rozvoji území.</w:t>
      </w:r>
    </w:p>
    <w:p w14:paraId="147313E1" w14:textId="77777777" w:rsidR="00096390" w:rsidRPr="00852975" w:rsidRDefault="00096390" w:rsidP="009036F9">
      <w:pPr>
        <w:pStyle w:val="Normlnweb"/>
        <w:ind w:firstLine="708"/>
        <w:jc w:val="both"/>
        <w:rPr>
          <w:rFonts w:ascii="Calibri" w:hAnsi="Calibri" w:cs="Calibri"/>
          <w:sz w:val="22"/>
          <w:szCs w:val="22"/>
        </w:rPr>
      </w:pPr>
      <w:r w:rsidRPr="00852975">
        <w:rPr>
          <w:rFonts w:ascii="Calibri" w:hAnsi="Calibri" w:cs="Calibri"/>
          <w:sz w:val="22"/>
          <w:szCs w:val="22"/>
        </w:rPr>
        <w:t>Projekt MAP IV se tak osvědčil jako efektivní nástroj pro koordinaci a podporu vzdělávacích iniciativ, jejichž pozitivní dopady mají potenciál přetrvávat i v dalších letech.</w:t>
      </w:r>
    </w:p>
    <w:p w14:paraId="1DCE4F72" w14:textId="77777777" w:rsidR="00096390" w:rsidRPr="00852975" w:rsidRDefault="00096390" w:rsidP="00096390">
      <w:pPr>
        <w:tabs>
          <w:tab w:val="left" w:pos="1225"/>
        </w:tabs>
      </w:pPr>
    </w:p>
    <w:p w14:paraId="544EE40B" w14:textId="77777777" w:rsidR="00793479" w:rsidRPr="00852975" w:rsidRDefault="00793479" w:rsidP="00793479"/>
    <w:sectPr w:rsidR="00793479" w:rsidRPr="00852975" w:rsidSect="00786549">
      <w:footerReference w:type="default" r:id="rId21"/>
      <w:pgSz w:w="11906" w:h="16838"/>
      <w:pgMar w:top="17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C21D4" w14:textId="77777777" w:rsidR="008C4241" w:rsidRDefault="008C4241" w:rsidP="00793479">
      <w:pPr>
        <w:spacing w:after="0" w:line="240" w:lineRule="auto"/>
      </w:pPr>
      <w:r>
        <w:separator/>
      </w:r>
    </w:p>
  </w:endnote>
  <w:endnote w:type="continuationSeparator" w:id="0">
    <w:p w14:paraId="10E1124E" w14:textId="77777777" w:rsidR="008C4241" w:rsidRDefault="008C4241" w:rsidP="007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854" w14:textId="2AD5BB7B" w:rsidR="002D41BD" w:rsidRDefault="002D41BD" w:rsidP="002D41BD">
    <w:pPr>
      <w:pStyle w:val="Zpat"/>
      <w:jc w:val="center"/>
    </w:pPr>
  </w:p>
  <w:p w14:paraId="4945E72D" w14:textId="77777777" w:rsidR="002D41BD" w:rsidRDefault="002D41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381"/>
      <w:docPartObj>
        <w:docPartGallery w:val="Page Numbers (Bottom of Page)"/>
        <w:docPartUnique/>
      </w:docPartObj>
    </w:sdtPr>
    <w:sdtEndPr/>
    <w:sdtContent>
      <w:p w14:paraId="223449CF" w14:textId="77777777" w:rsidR="002D41BD" w:rsidRDefault="002D41BD">
        <w:pPr>
          <w:pStyle w:val="Zpat"/>
          <w:jc w:val="right"/>
        </w:pPr>
        <w:r>
          <w:fldChar w:fldCharType="begin"/>
        </w:r>
        <w:r>
          <w:instrText>PAGE   \* MERGEFORMAT</w:instrText>
        </w:r>
        <w:r>
          <w:fldChar w:fldCharType="separate"/>
        </w:r>
        <w:r>
          <w:t>2</w:t>
        </w:r>
        <w:r>
          <w:fldChar w:fldCharType="end"/>
        </w:r>
      </w:p>
    </w:sdtContent>
  </w:sdt>
  <w:p w14:paraId="4B005DAC" w14:textId="77777777" w:rsidR="002D41BD" w:rsidRDefault="002D41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0557"/>
      <w:docPartObj>
        <w:docPartGallery w:val="Page Numbers (Bottom of Page)"/>
        <w:docPartUnique/>
      </w:docPartObj>
    </w:sdtPr>
    <w:sdtEndPr/>
    <w:sdtContent>
      <w:p w14:paraId="46C204FF" w14:textId="77777777" w:rsidR="00786549" w:rsidRDefault="00786549">
        <w:pPr>
          <w:pStyle w:val="Zpat"/>
          <w:jc w:val="right"/>
        </w:pPr>
        <w:r>
          <w:fldChar w:fldCharType="begin"/>
        </w:r>
        <w:r>
          <w:instrText>PAGE   \* MERGEFORMAT</w:instrText>
        </w:r>
        <w:r>
          <w:fldChar w:fldCharType="separate"/>
        </w:r>
        <w:r>
          <w:t>2</w:t>
        </w:r>
        <w:r>
          <w:fldChar w:fldCharType="end"/>
        </w:r>
      </w:p>
    </w:sdtContent>
  </w:sdt>
  <w:p w14:paraId="1C467977" w14:textId="77777777" w:rsidR="00786549" w:rsidRDefault="007865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F1D4" w14:textId="77777777" w:rsidR="008C4241" w:rsidRDefault="008C4241" w:rsidP="00793479">
      <w:pPr>
        <w:spacing w:after="0" w:line="240" w:lineRule="auto"/>
      </w:pPr>
      <w:r>
        <w:separator/>
      </w:r>
    </w:p>
  </w:footnote>
  <w:footnote w:type="continuationSeparator" w:id="0">
    <w:p w14:paraId="5C23F35F" w14:textId="77777777" w:rsidR="008C4241" w:rsidRDefault="008C4241" w:rsidP="0079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034" w14:textId="77777777" w:rsidR="00031706" w:rsidRDefault="00031706" w:rsidP="00BF6190">
    <w:pPr>
      <w:pStyle w:val="Zhlav"/>
      <w:jc w:val="center"/>
    </w:pPr>
    <w:r>
      <w:rPr>
        <w:noProof/>
      </w:rPr>
      <w:drawing>
        <wp:inline distT="0" distB="0" distL="0" distR="0" wp14:anchorId="75009213" wp14:editId="31F0E308">
          <wp:extent cx="3810000" cy="543866"/>
          <wp:effectExtent l="0" t="0" r="0" b="8890"/>
          <wp:docPr id="15736752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70A"/>
    <w:multiLevelType w:val="hybridMultilevel"/>
    <w:tmpl w:val="60E25C3E"/>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05E24D57"/>
    <w:multiLevelType w:val="hybridMultilevel"/>
    <w:tmpl w:val="ACCEC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A47BD8"/>
    <w:multiLevelType w:val="hybridMultilevel"/>
    <w:tmpl w:val="7D70D0D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06DD7F5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95702A0"/>
    <w:multiLevelType w:val="hybridMultilevel"/>
    <w:tmpl w:val="DD466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C92A95"/>
    <w:multiLevelType w:val="hybridMultilevel"/>
    <w:tmpl w:val="F89C1B42"/>
    <w:lvl w:ilvl="0" w:tplc="0405000F">
      <w:start w:val="1"/>
      <w:numFmt w:val="decimal"/>
      <w:lvlText w:val="%1."/>
      <w:lvlJc w:val="left"/>
      <w:pPr>
        <w:ind w:left="720" w:hanging="360"/>
      </w:pPr>
    </w:lvl>
    <w:lvl w:ilvl="1" w:tplc="9440CFEC">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5E4F79"/>
    <w:multiLevelType w:val="hybridMultilevel"/>
    <w:tmpl w:val="75DE3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9D6195"/>
    <w:multiLevelType w:val="hybridMultilevel"/>
    <w:tmpl w:val="D75E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F705E4"/>
    <w:multiLevelType w:val="hybridMultilevel"/>
    <w:tmpl w:val="5ED0D5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5243828"/>
    <w:multiLevelType w:val="hybridMultilevel"/>
    <w:tmpl w:val="4B989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E02910"/>
    <w:multiLevelType w:val="hybridMultilevel"/>
    <w:tmpl w:val="8F02B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995FBC"/>
    <w:multiLevelType w:val="hybridMultilevel"/>
    <w:tmpl w:val="2D1E4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135E79"/>
    <w:multiLevelType w:val="hybridMultilevel"/>
    <w:tmpl w:val="0C76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580F3A"/>
    <w:multiLevelType w:val="hybridMultilevel"/>
    <w:tmpl w:val="BBE00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624D38"/>
    <w:multiLevelType w:val="hybridMultilevel"/>
    <w:tmpl w:val="2A347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7F0075"/>
    <w:multiLevelType w:val="hybridMultilevel"/>
    <w:tmpl w:val="6D225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395EA9"/>
    <w:multiLevelType w:val="hybridMultilevel"/>
    <w:tmpl w:val="63460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1D6042"/>
    <w:multiLevelType w:val="hybridMultilevel"/>
    <w:tmpl w:val="FB269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984FAF"/>
    <w:multiLevelType w:val="hybridMultilevel"/>
    <w:tmpl w:val="7F82F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72242E"/>
    <w:multiLevelType w:val="hybridMultilevel"/>
    <w:tmpl w:val="74E61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A118E2"/>
    <w:multiLevelType w:val="hybridMultilevel"/>
    <w:tmpl w:val="44C25346"/>
    <w:lvl w:ilvl="0" w:tplc="04050001">
      <w:start w:val="1"/>
      <w:numFmt w:val="bullet"/>
      <w:lvlText w:val=""/>
      <w:lvlJc w:val="left"/>
      <w:pPr>
        <w:ind w:left="720" w:hanging="360"/>
      </w:pPr>
      <w:rPr>
        <w:rFonts w:ascii="Symbol" w:hAnsi="Symbol" w:hint="default"/>
      </w:rPr>
    </w:lvl>
    <w:lvl w:ilvl="1" w:tplc="35E0207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F1BB8"/>
    <w:multiLevelType w:val="hybridMultilevel"/>
    <w:tmpl w:val="4FD65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7F1071"/>
    <w:multiLevelType w:val="hybridMultilevel"/>
    <w:tmpl w:val="CA4A1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611E33"/>
    <w:multiLevelType w:val="hybridMultilevel"/>
    <w:tmpl w:val="85E4E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D645CB"/>
    <w:multiLevelType w:val="hybridMultilevel"/>
    <w:tmpl w:val="59EA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1750FC"/>
    <w:multiLevelType w:val="hybridMultilevel"/>
    <w:tmpl w:val="2DA8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2620DBB"/>
    <w:multiLevelType w:val="hybridMultilevel"/>
    <w:tmpl w:val="E0A8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28B434F"/>
    <w:multiLevelType w:val="hybridMultilevel"/>
    <w:tmpl w:val="C936C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2E4221B"/>
    <w:multiLevelType w:val="hybridMultilevel"/>
    <w:tmpl w:val="25F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670DA0"/>
    <w:multiLevelType w:val="hybridMultilevel"/>
    <w:tmpl w:val="DE1A2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4F405E0"/>
    <w:multiLevelType w:val="hybridMultilevel"/>
    <w:tmpl w:val="6A6C2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035987"/>
    <w:multiLevelType w:val="hybridMultilevel"/>
    <w:tmpl w:val="AE766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8425DFC"/>
    <w:multiLevelType w:val="hybridMultilevel"/>
    <w:tmpl w:val="4852E23E"/>
    <w:lvl w:ilvl="0" w:tplc="FE9C3C3E">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0877994">
    <w:abstractNumId w:val="3"/>
  </w:num>
  <w:num w:numId="2" w16cid:durableId="1156342008">
    <w:abstractNumId w:val="23"/>
  </w:num>
  <w:num w:numId="3" w16cid:durableId="1214584009">
    <w:abstractNumId w:val="7"/>
  </w:num>
  <w:num w:numId="4" w16cid:durableId="1493108824">
    <w:abstractNumId w:val="21"/>
  </w:num>
  <w:num w:numId="5" w16cid:durableId="1087656869">
    <w:abstractNumId w:val="19"/>
  </w:num>
  <w:num w:numId="6" w16cid:durableId="573013225">
    <w:abstractNumId w:val="24"/>
  </w:num>
  <w:num w:numId="7" w16cid:durableId="1386218020">
    <w:abstractNumId w:val="25"/>
  </w:num>
  <w:num w:numId="8" w16cid:durableId="1505778554">
    <w:abstractNumId w:val="0"/>
  </w:num>
  <w:num w:numId="9" w16cid:durableId="1349020733">
    <w:abstractNumId w:val="20"/>
  </w:num>
  <w:num w:numId="10" w16cid:durableId="999311881">
    <w:abstractNumId w:val="5"/>
  </w:num>
  <w:num w:numId="11" w16cid:durableId="649016689">
    <w:abstractNumId w:val="26"/>
  </w:num>
  <w:num w:numId="12" w16cid:durableId="1554973299">
    <w:abstractNumId w:val="15"/>
  </w:num>
  <w:num w:numId="13" w16cid:durableId="749929745">
    <w:abstractNumId w:val="10"/>
  </w:num>
  <w:num w:numId="14" w16cid:durableId="956571693">
    <w:abstractNumId w:val="11"/>
  </w:num>
  <w:num w:numId="15" w16cid:durableId="444234232">
    <w:abstractNumId w:val="32"/>
  </w:num>
  <w:num w:numId="16" w16cid:durableId="928655049">
    <w:abstractNumId w:val="16"/>
  </w:num>
  <w:num w:numId="17" w16cid:durableId="1156143796">
    <w:abstractNumId w:val="29"/>
  </w:num>
  <w:num w:numId="18" w16cid:durableId="1661427103">
    <w:abstractNumId w:val="27"/>
  </w:num>
  <w:num w:numId="19" w16cid:durableId="1052845948">
    <w:abstractNumId w:val="4"/>
  </w:num>
  <w:num w:numId="20" w16cid:durableId="118651555">
    <w:abstractNumId w:val="14"/>
  </w:num>
  <w:num w:numId="21" w16cid:durableId="1023824666">
    <w:abstractNumId w:val="28"/>
  </w:num>
  <w:num w:numId="22" w16cid:durableId="350105045">
    <w:abstractNumId w:val="30"/>
  </w:num>
  <w:num w:numId="23" w16cid:durableId="1068918465">
    <w:abstractNumId w:val="22"/>
  </w:num>
  <w:num w:numId="24" w16cid:durableId="3242152">
    <w:abstractNumId w:val="1"/>
  </w:num>
  <w:num w:numId="25" w16cid:durableId="1198658670">
    <w:abstractNumId w:val="2"/>
  </w:num>
  <w:num w:numId="26" w16cid:durableId="2118060476">
    <w:abstractNumId w:val="9"/>
  </w:num>
  <w:num w:numId="27" w16cid:durableId="373844849">
    <w:abstractNumId w:val="13"/>
  </w:num>
  <w:num w:numId="28" w16cid:durableId="349570221">
    <w:abstractNumId w:val="6"/>
  </w:num>
  <w:num w:numId="29" w16cid:durableId="1413237972">
    <w:abstractNumId w:val="17"/>
  </w:num>
  <w:num w:numId="30" w16cid:durableId="1098600280">
    <w:abstractNumId w:val="18"/>
  </w:num>
  <w:num w:numId="31" w16cid:durableId="965308470">
    <w:abstractNumId w:val="12"/>
  </w:num>
  <w:num w:numId="32" w16cid:durableId="52001192">
    <w:abstractNumId w:val="31"/>
  </w:num>
  <w:num w:numId="33" w16cid:durableId="526795537">
    <w:abstractNumId w:val="8"/>
  </w:num>
  <w:num w:numId="34" w16cid:durableId="112410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79"/>
    <w:rsid w:val="000057BA"/>
    <w:rsid w:val="00031706"/>
    <w:rsid w:val="00032B6E"/>
    <w:rsid w:val="00034D51"/>
    <w:rsid w:val="000473B5"/>
    <w:rsid w:val="00066896"/>
    <w:rsid w:val="00076DFA"/>
    <w:rsid w:val="000826A5"/>
    <w:rsid w:val="00086F5A"/>
    <w:rsid w:val="0009116E"/>
    <w:rsid w:val="00093A7C"/>
    <w:rsid w:val="00096390"/>
    <w:rsid w:val="00096E4A"/>
    <w:rsid w:val="000B13D0"/>
    <w:rsid w:val="000C2B36"/>
    <w:rsid w:val="000C2C4C"/>
    <w:rsid w:val="000E76E8"/>
    <w:rsid w:val="000F0C64"/>
    <w:rsid w:val="001005FC"/>
    <w:rsid w:val="00105280"/>
    <w:rsid w:val="0011224A"/>
    <w:rsid w:val="001229CB"/>
    <w:rsid w:val="0012652E"/>
    <w:rsid w:val="00143E06"/>
    <w:rsid w:val="00145B80"/>
    <w:rsid w:val="0015436B"/>
    <w:rsid w:val="0018731B"/>
    <w:rsid w:val="00197759"/>
    <w:rsid w:val="001C1C37"/>
    <w:rsid w:val="001E103A"/>
    <w:rsid w:val="001E372E"/>
    <w:rsid w:val="001E4369"/>
    <w:rsid w:val="001F5C0E"/>
    <w:rsid w:val="00200353"/>
    <w:rsid w:val="00204858"/>
    <w:rsid w:val="00227EF7"/>
    <w:rsid w:val="00242545"/>
    <w:rsid w:val="002503C4"/>
    <w:rsid w:val="00262145"/>
    <w:rsid w:val="00271D32"/>
    <w:rsid w:val="00272461"/>
    <w:rsid w:val="00274578"/>
    <w:rsid w:val="00276661"/>
    <w:rsid w:val="002773BE"/>
    <w:rsid w:val="0028183C"/>
    <w:rsid w:val="002826F2"/>
    <w:rsid w:val="00293481"/>
    <w:rsid w:val="00294EF7"/>
    <w:rsid w:val="002A732B"/>
    <w:rsid w:val="002C18CD"/>
    <w:rsid w:val="002D140E"/>
    <w:rsid w:val="002D1CDC"/>
    <w:rsid w:val="002D41BD"/>
    <w:rsid w:val="002D794C"/>
    <w:rsid w:val="002E2AF6"/>
    <w:rsid w:val="002F437C"/>
    <w:rsid w:val="0030150E"/>
    <w:rsid w:val="00315BF6"/>
    <w:rsid w:val="00316C1F"/>
    <w:rsid w:val="00335E2A"/>
    <w:rsid w:val="00336E68"/>
    <w:rsid w:val="00340928"/>
    <w:rsid w:val="0034637A"/>
    <w:rsid w:val="00370AD2"/>
    <w:rsid w:val="00370D8C"/>
    <w:rsid w:val="003724F8"/>
    <w:rsid w:val="00377562"/>
    <w:rsid w:val="00377D4A"/>
    <w:rsid w:val="0038318F"/>
    <w:rsid w:val="00383834"/>
    <w:rsid w:val="0038388D"/>
    <w:rsid w:val="00383A7B"/>
    <w:rsid w:val="00395DA9"/>
    <w:rsid w:val="003A737E"/>
    <w:rsid w:val="003B7AB6"/>
    <w:rsid w:val="003C319E"/>
    <w:rsid w:val="003C69C6"/>
    <w:rsid w:val="003D5581"/>
    <w:rsid w:val="003F3333"/>
    <w:rsid w:val="00403070"/>
    <w:rsid w:val="00405183"/>
    <w:rsid w:val="004056DA"/>
    <w:rsid w:val="004139A9"/>
    <w:rsid w:val="00420837"/>
    <w:rsid w:val="004251AF"/>
    <w:rsid w:val="00425B3D"/>
    <w:rsid w:val="00436A16"/>
    <w:rsid w:val="00442BCE"/>
    <w:rsid w:val="0044743E"/>
    <w:rsid w:val="00450931"/>
    <w:rsid w:val="004545E3"/>
    <w:rsid w:val="00472A5F"/>
    <w:rsid w:val="004738AB"/>
    <w:rsid w:val="0047584F"/>
    <w:rsid w:val="004A0A1A"/>
    <w:rsid w:val="004B585B"/>
    <w:rsid w:val="004C0C51"/>
    <w:rsid w:val="004C5545"/>
    <w:rsid w:val="004C74EB"/>
    <w:rsid w:val="004D1281"/>
    <w:rsid w:val="004D2EAC"/>
    <w:rsid w:val="004D4176"/>
    <w:rsid w:val="004F13A6"/>
    <w:rsid w:val="004F6D33"/>
    <w:rsid w:val="00524F33"/>
    <w:rsid w:val="005259FC"/>
    <w:rsid w:val="00534D0E"/>
    <w:rsid w:val="00542301"/>
    <w:rsid w:val="00543D8E"/>
    <w:rsid w:val="005449C4"/>
    <w:rsid w:val="00546D63"/>
    <w:rsid w:val="00572F06"/>
    <w:rsid w:val="00575BBF"/>
    <w:rsid w:val="005814AF"/>
    <w:rsid w:val="00585CCD"/>
    <w:rsid w:val="005A380A"/>
    <w:rsid w:val="005B727D"/>
    <w:rsid w:val="005C5791"/>
    <w:rsid w:val="005D7FC4"/>
    <w:rsid w:val="005E3408"/>
    <w:rsid w:val="005F38A7"/>
    <w:rsid w:val="005F477B"/>
    <w:rsid w:val="005F64D5"/>
    <w:rsid w:val="00601379"/>
    <w:rsid w:val="00603AB5"/>
    <w:rsid w:val="00607B0C"/>
    <w:rsid w:val="006136F7"/>
    <w:rsid w:val="00620955"/>
    <w:rsid w:val="0062423A"/>
    <w:rsid w:val="006420D0"/>
    <w:rsid w:val="00661960"/>
    <w:rsid w:val="0067166A"/>
    <w:rsid w:val="0067469F"/>
    <w:rsid w:val="00683C98"/>
    <w:rsid w:val="00687176"/>
    <w:rsid w:val="006A12F4"/>
    <w:rsid w:val="006A6F3C"/>
    <w:rsid w:val="006B0A39"/>
    <w:rsid w:val="006C1213"/>
    <w:rsid w:val="006D49D0"/>
    <w:rsid w:val="006D5360"/>
    <w:rsid w:val="006D675A"/>
    <w:rsid w:val="007005D6"/>
    <w:rsid w:val="00713CCE"/>
    <w:rsid w:val="00754093"/>
    <w:rsid w:val="007547AC"/>
    <w:rsid w:val="007706AB"/>
    <w:rsid w:val="007759E3"/>
    <w:rsid w:val="00786549"/>
    <w:rsid w:val="00790286"/>
    <w:rsid w:val="00790448"/>
    <w:rsid w:val="00793479"/>
    <w:rsid w:val="007A0E5B"/>
    <w:rsid w:val="007A5B98"/>
    <w:rsid w:val="007B0E29"/>
    <w:rsid w:val="007B7A74"/>
    <w:rsid w:val="007C30E4"/>
    <w:rsid w:val="007D5769"/>
    <w:rsid w:val="00801AEB"/>
    <w:rsid w:val="00802199"/>
    <w:rsid w:val="00806520"/>
    <w:rsid w:val="00806997"/>
    <w:rsid w:val="008116D0"/>
    <w:rsid w:val="008142E5"/>
    <w:rsid w:val="0084591F"/>
    <w:rsid w:val="00852975"/>
    <w:rsid w:val="00883C31"/>
    <w:rsid w:val="008862D5"/>
    <w:rsid w:val="008A500E"/>
    <w:rsid w:val="008C1401"/>
    <w:rsid w:val="008C2A42"/>
    <w:rsid w:val="008C3945"/>
    <w:rsid w:val="008C4241"/>
    <w:rsid w:val="008E6BA7"/>
    <w:rsid w:val="008E7544"/>
    <w:rsid w:val="009036F9"/>
    <w:rsid w:val="00925201"/>
    <w:rsid w:val="009270A0"/>
    <w:rsid w:val="00930E76"/>
    <w:rsid w:val="0093568B"/>
    <w:rsid w:val="00952778"/>
    <w:rsid w:val="00965120"/>
    <w:rsid w:val="00966309"/>
    <w:rsid w:val="00967EF8"/>
    <w:rsid w:val="00971B7D"/>
    <w:rsid w:val="0097232E"/>
    <w:rsid w:val="00972658"/>
    <w:rsid w:val="00975078"/>
    <w:rsid w:val="00976483"/>
    <w:rsid w:val="009906DC"/>
    <w:rsid w:val="009A1B5E"/>
    <w:rsid w:val="009A5EFB"/>
    <w:rsid w:val="009A6F0E"/>
    <w:rsid w:val="009B18FB"/>
    <w:rsid w:val="009C6799"/>
    <w:rsid w:val="009D2F9A"/>
    <w:rsid w:val="009E14E6"/>
    <w:rsid w:val="009E174B"/>
    <w:rsid w:val="009F4845"/>
    <w:rsid w:val="009F5CF7"/>
    <w:rsid w:val="00A110C2"/>
    <w:rsid w:val="00A113D4"/>
    <w:rsid w:val="00A20011"/>
    <w:rsid w:val="00A26733"/>
    <w:rsid w:val="00A31600"/>
    <w:rsid w:val="00A42A5E"/>
    <w:rsid w:val="00A43E71"/>
    <w:rsid w:val="00A56A27"/>
    <w:rsid w:val="00A57CAD"/>
    <w:rsid w:val="00A61DBB"/>
    <w:rsid w:val="00A900F0"/>
    <w:rsid w:val="00AA490B"/>
    <w:rsid w:val="00AA61EC"/>
    <w:rsid w:val="00AB238E"/>
    <w:rsid w:val="00AD2C67"/>
    <w:rsid w:val="00AD5C3F"/>
    <w:rsid w:val="00AF5271"/>
    <w:rsid w:val="00B0383E"/>
    <w:rsid w:val="00B05875"/>
    <w:rsid w:val="00B33049"/>
    <w:rsid w:val="00B3569E"/>
    <w:rsid w:val="00B35C55"/>
    <w:rsid w:val="00B36210"/>
    <w:rsid w:val="00B379FA"/>
    <w:rsid w:val="00B525A7"/>
    <w:rsid w:val="00B5565D"/>
    <w:rsid w:val="00B626F0"/>
    <w:rsid w:val="00B650B8"/>
    <w:rsid w:val="00B72203"/>
    <w:rsid w:val="00BA0F28"/>
    <w:rsid w:val="00BA53DB"/>
    <w:rsid w:val="00BC0CB3"/>
    <w:rsid w:val="00BC1A43"/>
    <w:rsid w:val="00BC4E5F"/>
    <w:rsid w:val="00BC6131"/>
    <w:rsid w:val="00BD7463"/>
    <w:rsid w:val="00BE3AF6"/>
    <w:rsid w:val="00BF4053"/>
    <w:rsid w:val="00BF6190"/>
    <w:rsid w:val="00C06B27"/>
    <w:rsid w:val="00C16B72"/>
    <w:rsid w:val="00C36649"/>
    <w:rsid w:val="00C523D8"/>
    <w:rsid w:val="00C57897"/>
    <w:rsid w:val="00C6055C"/>
    <w:rsid w:val="00C61DB0"/>
    <w:rsid w:val="00C86767"/>
    <w:rsid w:val="00C95B09"/>
    <w:rsid w:val="00CE211A"/>
    <w:rsid w:val="00CF6A2F"/>
    <w:rsid w:val="00D4654B"/>
    <w:rsid w:val="00D478B7"/>
    <w:rsid w:val="00D7122D"/>
    <w:rsid w:val="00D77BD9"/>
    <w:rsid w:val="00D84572"/>
    <w:rsid w:val="00D92336"/>
    <w:rsid w:val="00D948F0"/>
    <w:rsid w:val="00D95C9E"/>
    <w:rsid w:val="00DA1EF1"/>
    <w:rsid w:val="00DA4F2A"/>
    <w:rsid w:val="00DA591C"/>
    <w:rsid w:val="00DB1997"/>
    <w:rsid w:val="00DB5430"/>
    <w:rsid w:val="00DB59C8"/>
    <w:rsid w:val="00DC011A"/>
    <w:rsid w:val="00DC599D"/>
    <w:rsid w:val="00DD4F17"/>
    <w:rsid w:val="00DD5C77"/>
    <w:rsid w:val="00DE129F"/>
    <w:rsid w:val="00DE5E3C"/>
    <w:rsid w:val="00DE6BAC"/>
    <w:rsid w:val="00DE73BE"/>
    <w:rsid w:val="00DF3F76"/>
    <w:rsid w:val="00DF42DE"/>
    <w:rsid w:val="00E065D6"/>
    <w:rsid w:val="00E10DE0"/>
    <w:rsid w:val="00E20B7F"/>
    <w:rsid w:val="00E36700"/>
    <w:rsid w:val="00E609D8"/>
    <w:rsid w:val="00E6218D"/>
    <w:rsid w:val="00E66BC1"/>
    <w:rsid w:val="00E70B1D"/>
    <w:rsid w:val="00E71DBD"/>
    <w:rsid w:val="00E81C03"/>
    <w:rsid w:val="00E828D7"/>
    <w:rsid w:val="00E844D0"/>
    <w:rsid w:val="00E90566"/>
    <w:rsid w:val="00EA6A1C"/>
    <w:rsid w:val="00EC1C4C"/>
    <w:rsid w:val="00EC1ED6"/>
    <w:rsid w:val="00EC708F"/>
    <w:rsid w:val="00EC7B9A"/>
    <w:rsid w:val="00EF6107"/>
    <w:rsid w:val="00EF7951"/>
    <w:rsid w:val="00F00539"/>
    <w:rsid w:val="00F02151"/>
    <w:rsid w:val="00F0612C"/>
    <w:rsid w:val="00F06243"/>
    <w:rsid w:val="00F32295"/>
    <w:rsid w:val="00F43510"/>
    <w:rsid w:val="00F5349C"/>
    <w:rsid w:val="00F53BE0"/>
    <w:rsid w:val="00F652CB"/>
    <w:rsid w:val="00F7061F"/>
    <w:rsid w:val="00F77EEF"/>
    <w:rsid w:val="00F8670A"/>
    <w:rsid w:val="00F94DF0"/>
    <w:rsid w:val="00FA1258"/>
    <w:rsid w:val="00FB0B3D"/>
    <w:rsid w:val="00FC03EC"/>
    <w:rsid w:val="00FC2037"/>
    <w:rsid w:val="00FD3362"/>
    <w:rsid w:val="00FD598D"/>
    <w:rsid w:val="00FF086C"/>
    <w:rsid w:val="00FF4CA2"/>
    <w:rsid w:val="00FF4D1D"/>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675"/>
  <w15:chartTrackingRefBased/>
  <w15:docId w15:val="{96870D20-D38E-470B-9C95-12501569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401"/>
    <w:pPr>
      <w:jc w:val="both"/>
    </w:pPr>
    <w:rPr>
      <w:rFonts w:ascii="Calibri" w:hAnsi="Calibri"/>
      <w:sz w:val="22"/>
    </w:rPr>
  </w:style>
  <w:style w:type="paragraph" w:styleId="Nadpis1">
    <w:name w:val="heading 1"/>
    <w:basedOn w:val="Normln"/>
    <w:next w:val="Normln"/>
    <w:link w:val="Nadpis1Char"/>
    <w:uiPriority w:val="9"/>
    <w:qFormat/>
    <w:rsid w:val="00806997"/>
    <w:pPr>
      <w:keepNext/>
      <w:keepLines/>
      <w:numPr>
        <w:numId w:val="1"/>
      </w:numPr>
      <w:spacing w:before="360" w:after="80"/>
      <w:outlineLvl w:val="0"/>
    </w:pPr>
    <w:rPr>
      <w:rFonts w:eastAsiaTheme="majorEastAsia" w:cstheme="majorBidi"/>
      <w:b/>
      <w:color w:val="4C94D8" w:themeColor="text2" w:themeTint="80"/>
      <w:sz w:val="28"/>
      <w:szCs w:val="40"/>
    </w:rPr>
  </w:style>
  <w:style w:type="paragraph" w:styleId="Nadpis2">
    <w:name w:val="heading 2"/>
    <w:basedOn w:val="Normln"/>
    <w:next w:val="Normln"/>
    <w:link w:val="Nadpis2Char"/>
    <w:uiPriority w:val="9"/>
    <w:unhideWhenUsed/>
    <w:qFormat/>
    <w:rsid w:val="00383834"/>
    <w:pPr>
      <w:keepNext/>
      <w:keepLines/>
      <w:numPr>
        <w:ilvl w:val="1"/>
        <w:numId w:val="1"/>
      </w:numPr>
      <w:spacing w:before="160" w:after="80"/>
      <w:ind w:left="578" w:hanging="578"/>
      <w:outlineLvl w:val="1"/>
    </w:pPr>
    <w:rPr>
      <w:rFonts w:eastAsiaTheme="majorEastAsia" w:cstheme="majorBidi"/>
      <w:b/>
      <w:color w:val="000000" w:themeColor="text1"/>
      <w:sz w:val="26"/>
      <w:szCs w:val="32"/>
    </w:rPr>
  </w:style>
  <w:style w:type="paragraph" w:styleId="Nadpis3">
    <w:name w:val="heading 3"/>
    <w:basedOn w:val="Normln"/>
    <w:next w:val="Normln"/>
    <w:link w:val="Nadpis3Char"/>
    <w:uiPriority w:val="9"/>
    <w:unhideWhenUsed/>
    <w:qFormat/>
    <w:rsid w:val="00806997"/>
    <w:pPr>
      <w:keepNext/>
      <w:keepLines/>
      <w:numPr>
        <w:ilvl w:val="2"/>
        <w:numId w:val="1"/>
      </w:numPr>
      <w:spacing w:before="160" w:after="80"/>
      <w:outlineLvl w:val="2"/>
    </w:pPr>
    <w:rPr>
      <w:rFonts w:eastAsiaTheme="majorEastAsia" w:cstheme="majorBidi"/>
      <w:b/>
      <w:color w:val="000000" w:themeColor="text1"/>
      <w:sz w:val="24"/>
      <w:szCs w:val="28"/>
    </w:rPr>
  </w:style>
  <w:style w:type="paragraph" w:styleId="Nadpis4">
    <w:name w:val="heading 4"/>
    <w:basedOn w:val="Normln"/>
    <w:next w:val="Normln"/>
    <w:link w:val="Nadpis4Char"/>
    <w:uiPriority w:val="9"/>
    <w:semiHidden/>
    <w:unhideWhenUsed/>
    <w:qFormat/>
    <w:rsid w:val="0079347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3479"/>
    <w:pPr>
      <w:keepNext/>
      <w:keepLines/>
      <w:numPr>
        <w:ilvl w:val="4"/>
        <w:numId w:val="1"/>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3479"/>
    <w:pPr>
      <w:keepNext/>
      <w:keepLines/>
      <w:numPr>
        <w:ilvl w:val="5"/>
        <w:numId w:val="1"/>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3479"/>
    <w:pPr>
      <w:keepNext/>
      <w:keepLines/>
      <w:numPr>
        <w:ilvl w:val="6"/>
        <w:numId w:val="1"/>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3479"/>
    <w:pPr>
      <w:keepNext/>
      <w:keepLines/>
      <w:numPr>
        <w:ilvl w:val="7"/>
        <w:numId w:val="1"/>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3479"/>
    <w:pPr>
      <w:keepNext/>
      <w:keepLines/>
      <w:numPr>
        <w:ilvl w:val="8"/>
        <w:numId w:val="1"/>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6997"/>
    <w:rPr>
      <w:rFonts w:ascii="Calibri" w:eastAsiaTheme="majorEastAsia" w:hAnsi="Calibri" w:cstheme="majorBidi"/>
      <w:b/>
      <w:color w:val="4C94D8" w:themeColor="text2" w:themeTint="80"/>
      <w:sz w:val="28"/>
      <w:szCs w:val="40"/>
    </w:rPr>
  </w:style>
  <w:style w:type="character" w:customStyle="1" w:styleId="Nadpis2Char">
    <w:name w:val="Nadpis 2 Char"/>
    <w:basedOn w:val="Standardnpsmoodstavce"/>
    <w:link w:val="Nadpis2"/>
    <w:uiPriority w:val="9"/>
    <w:rsid w:val="00383834"/>
    <w:rPr>
      <w:rFonts w:ascii="Calibri" w:eastAsiaTheme="majorEastAsia" w:hAnsi="Calibri" w:cstheme="majorBidi"/>
      <w:b/>
      <w:color w:val="000000" w:themeColor="text1"/>
      <w:sz w:val="26"/>
      <w:szCs w:val="32"/>
    </w:rPr>
  </w:style>
  <w:style w:type="character" w:customStyle="1" w:styleId="Nadpis3Char">
    <w:name w:val="Nadpis 3 Char"/>
    <w:basedOn w:val="Standardnpsmoodstavce"/>
    <w:link w:val="Nadpis3"/>
    <w:uiPriority w:val="9"/>
    <w:rsid w:val="00806997"/>
    <w:rPr>
      <w:rFonts w:ascii="Calibri" w:eastAsiaTheme="majorEastAsia" w:hAnsi="Calibri" w:cstheme="majorBidi"/>
      <w:b/>
      <w:color w:val="000000" w:themeColor="text1"/>
      <w:szCs w:val="28"/>
    </w:rPr>
  </w:style>
  <w:style w:type="character" w:customStyle="1" w:styleId="Nadpis4Char">
    <w:name w:val="Nadpis 4 Char"/>
    <w:basedOn w:val="Standardnpsmoodstavce"/>
    <w:link w:val="Nadpis4"/>
    <w:uiPriority w:val="9"/>
    <w:semiHidden/>
    <w:rsid w:val="00793479"/>
    <w:rPr>
      <w:rFonts w:ascii="Calibri" w:eastAsiaTheme="majorEastAsia" w:hAnsi="Calibri" w:cstheme="majorBidi"/>
      <w:i/>
      <w:iCs/>
      <w:color w:val="0F4761" w:themeColor="accent1" w:themeShade="BF"/>
      <w:sz w:val="22"/>
    </w:rPr>
  </w:style>
  <w:style w:type="character" w:customStyle="1" w:styleId="Nadpis5Char">
    <w:name w:val="Nadpis 5 Char"/>
    <w:basedOn w:val="Standardnpsmoodstavce"/>
    <w:link w:val="Nadpis5"/>
    <w:uiPriority w:val="9"/>
    <w:semiHidden/>
    <w:rsid w:val="00793479"/>
    <w:rPr>
      <w:rFonts w:ascii="Calibri" w:eastAsiaTheme="majorEastAsia" w:hAnsi="Calibri" w:cstheme="majorBidi"/>
      <w:color w:val="0F4761" w:themeColor="accent1" w:themeShade="BF"/>
      <w:sz w:val="22"/>
    </w:rPr>
  </w:style>
  <w:style w:type="character" w:customStyle="1" w:styleId="Nadpis6Char">
    <w:name w:val="Nadpis 6 Char"/>
    <w:basedOn w:val="Standardnpsmoodstavce"/>
    <w:link w:val="Nadpis6"/>
    <w:uiPriority w:val="9"/>
    <w:semiHidden/>
    <w:rsid w:val="00793479"/>
    <w:rPr>
      <w:rFonts w:ascii="Calibri" w:eastAsiaTheme="majorEastAsia" w:hAnsi="Calibri" w:cstheme="majorBidi"/>
      <w:i/>
      <w:iCs/>
      <w:color w:val="595959" w:themeColor="text1" w:themeTint="A6"/>
      <w:sz w:val="22"/>
    </w:rPr>
  </w:style>
  <w:style w:type="character" w:customStyle="1" w:styleId="Nadpis7Char">
    <w:name w:val="Nadpis 7 Char"/>
    <w:basedOn w:val="Standardnpsmoodstavce"/>
    <w:link w:val="Nadpis7"/>
    <w:uiPriority w:val="9"/>
    <w:semiHidden/>
    <w:rsid w:val="00793479"/>
    <w:rPr>
      <w:rFonts w:ascii="Calibri" w:eastAsiaTheme="majorEastAsia" w:hAnsi="Calibri" w:cstheme="majorBidi"/>
      <w:color w:val="595959" w:themeColor="text1" w:themeTint="A6"/>
      <w:sz w:val="22"/>
    </w:rPr>
  </w:style>
  <w:style w:type="character" w:customStyle="1" w:styleId="Nadpis8Char">
    <w:name w:val="Nadpis 8 Char"/>
    <w:basedOn w:val="Standardnpsmoodstavce"/>
    <w:link w:val="Nadpis8"/>
    <w:uiPriority w:val="9"/>
    <w:semiHidden/>
    <w:rsid w:val="00793479"/>
    <w:rPr>
      <w:rFonts w:ascii="Calibri" w:eastAsiaTheme="majorEastAsia" w:hAnsi="Calibri" w:cstheme="majorBidi"/>
      <w:i/>
      <w:iCs/>
      <w:color w:val="272727" w:themeColor="text1" w:themeTint="D8"/>
      <w:sz w:val="22"/>
    </w:rPr>
  </w:style>
  <w:style w:type="character" w:customStyle="1" w:styleId="Nadpis9Char">
    <w:name w:val="Nadpis 9 Char"/>
    <w:basedOn w:val="Standardnpsmoodstavce"/>
    <w:link w:val="Nadpis9"/>
    <w:uiPriority w:val="9"/>
    <w:semiHidden/>
    <w:rsid w:val="00793479"/>
    <w:rPr>
      <w:rFonts w:ascii="Calibri" w:eastAsiaTheme="majorEastAsia" w:hAnsi="Calibri" w:cstheme="majorBidi"/>
      <w:color w:val="272727" w:themeColor="text1" w:themeTint="D8"/>
      <w:sz w:val="22"/>
    </w:rPr>
  </w:style>
  <w:style w:type="paragraph" w:styleId="Nzev">
    <w:name w:val="Title"/>
    <w:basedOn w:val="Normln"/>
    <w:next w:val="Normln"/>
    <w:link w:val="NzevChar"/>
    <w:uiPriority w:val="10"/>
    <w:qFormat/>
    <w:rsid w:val="0079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34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34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34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3479"/>
    <w:pPr>
      <w:spacing w:before="160"/>
      <w:jc w:val="center"/>
    </w:pPr>
    <w:rPr>
      <w:i/>
      <w:iCs/>
      <w:color w:val="404040" w:themeColor="text1" w:themeTint="BF"/>
    </w:rPr>
  </w:style>
  <w:style w:type="character" w:customStyle="1" w:styleId="CittChar">
    <w:name w:val="Citát Char"/>
    <w:basedOn w:val="Standardnpsmoodstavce"/>
    <w:link w:val="Citt"/>
    <w:uiPriority w:val="29"/>
    <w:rsid w:val="00793479"/>
    <w:rPr>
      <w:i/>
      <w:iCs/>
      <w:color w:val="404040" w:themeColor="text1" w:themeTint="BF"/>
    </w:rPr>
  </w:style>
  <w:style w:type="paragraph" w:styleId="Odstavecseseznamem">
    <w:name w:val="List Paragraph"/>
    <w:aliases w:val="Odstavec se seznamem5,List Paragraph,název výzvy,My Style 1,List Paragraph1,Conclusion de partie,Fiche List Paragraph,List Paragraph (Czech Tourism),Seznam - odrážky,_Odstavec se seznamem,seznam písmena"/>
    <w:basedOn w:val="Normln"/>
    <w:link w:val="OdstavecseseznamemChar"/>
    <w:uiPriority w:val="34"/>
    <w:qFormat/>
    <w:rsid w:val="00793479"/>
    <w:pPr>
      <w:ind w:left="720"/>
      <w:contextualSpacing/>
    </w:pPr>
  </w:style>
  <w:style w:type="character" w:styleId="Zdraznnintenzivn">
    <w:name w:val="Intense Emphasis"/>
    <w:basedOn w:val="Standardnpsmoodstavce"/>
    <w:uiPriority w:val="21"/>
    <w:qFormat/>
    <w:rsid w:val="00793479"/>
    <w:rPr>
      <w:i/>
      <w:iCs/>
      <w:color w:val="0F4761" w:themeColor="accent1" w:themeShade="BF"/>
    </w:rPr>
  </w:style>
  <w:style w:type="paragraph" w:styleId="Vrazncitt">
    <w:name w:val="Intense Quote"/>
    <w:basedOn w:val="Normln"/>
    <w:next w:val="Normln"/>
    <w:link w:val="VrazncittChar"/>
    <w:uiPriority w:val="30"/>
    <w:qFormat/>
    <w:rsid w:val="0079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3479"/>
    <w:rPr>
      <w:i/>
      <w:iCs/>
      <w:color w:val="0F4761" w:themeColor="accent1" w:themeShade="BF"/>
    </w:rPr>
  </w:style>
  <w:style w:type="character" w:styleId="Odkazintenzivn">
    <w:name w:val="Intense Reference"/>
    <w:basedOn w:val="Standardnpsmoodstavce"/>
    <w:uiPriority w:val="32"/>
    <w:qFormat/>
    <w:rsid w:val="00793479"/>
    <w:rPr>
      <w:b/>
      <w:bCs/>
      <w:smallCaps/>
      <w:color w:val="0F4761" w:themeColor="accent1" w:themeShade="BF"/>
      <w:spacing w:val="5"/>
    </w:rPr>
  </w:style>
  <w:style w:type="paragraph" w:styleId="Zhlav">
    <w:name w:val="header"/>
    <w:basedOn w:val="Normln"/>
    <w:link w:val="ZhlavChar"/>
    <w:uiPriority w:val="99"/>
    <w:unhideWhenUsed/>
    <w:rsid w:val="007934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3479"/>
  </w:style>
  <w:style w:type="paragraph" w:styleId="Zpat">
    <w:name w:val="footer"/>
    <w:basedOn w:val="Normln"/>
    <w:link w:val="ZpatChar"/>
    <w:uiPriority w:val="99"/>
    <w:unhideWhenUsed/>
    <w:rsid w:val="007934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479"/>
  </w:style>
  <w:style w:type="paragraph" w:styleId="Nadpisobsahu">
    <w:name w:val="TOC Heading"/>
    <w:basedOn w:val="Nadpis1"/>
    <w:next w:val="Normln"/>
    <w:uiPriority w:val="39"/>
    <w:unhideWhenUsed/>
    <w:qFormat/>
    <w:rsid w:val="00620955"/>
    <w:pPr>
      <w:numPr>
        <w:numId w:val="0"/>
      </w:numPr>
      <w:spacing w:before="240" w:after="0" w:line="259" w:lineRule="auto"/>
      <w:jc w:val="left"/>
      <w:outlineLvl w:val="9"/>
    </w:pPr>
    <w:rPr>
      <w:rFonts w:asciiTheme="majorHAnsi" w:hAnsiTheme="majorHAnsi"/>
      <w:b w:val="0"/>
      <w:color w:val="0F4761" w:themeColor="accent1" w:themeShade="BF"/>
      <w:kern w:val="0"/>
      <w:sz w:val="32"/>
      <w:szCs w:val="32"/>
      <w:lang w:eastAsia="cs-CZ"/>
      <w14:ligatures w14:val="none"/>
    </w:rPr>
  </w:style>
  <w:style w:type="paragraph" w:styleId="Obsah1">
    <w:name w:val="toc 1"/>
    <w:basedOn w:val="Normln"/>
    <w:next w:val="Normln"/>
    <w:autoRedefine/>
    <w:uiPriority w:val="39"/>
    <w:unhideWhenUsed/>
    <w:rsid w:val="00620955"/>
    <w:pPr>
      <w:spacing w:after="100"/>
    </w:pPr>
  </w:style>
  <w:style w:type="character" w:styleId="Hypertextovodkaz">
    <w:name w:val="Hyperlink"/>
    <w:basedOn w:val="Standardnpsmoodstavce"/>
    <w:uiPriority w:val="99"/>
    <w:unhideWhenUsed/>
    <w:rsid w:val="00620955"/>
    <w:rPr>
      <w:color w:val="467886" w:themeColor="hyperlink"/>
      <w:u w:val="single"/>
    </w:rPr>
  </w:style>
  <w:style w:type="character" w:styleId="Nevyeenzmnka">
    <w:name w:val="Unresolved Mention"/>
    <w:basedOn w:val="Standardnpsmoodstavce"/>
    <w:uiPriority w:val="99"/>
    <w:semiHidden/>
    <w:unhideWhenUsed/>
    <w:rsid w:val="00E90566"/>
    <w:rPr>
      <w:color w:val="605E5C"/>
      <w:shd w:val="clear" w:color="auto" w:fill="E1DFDD"/>
    </w:rPr>
  </w:style>
  <w:style w:type="paragraph" w:customStyle="1" w:styleId="Default">
    <w:name w:val="Default"/>
    <w:rsid w:val="00B525A7"/>
    <w:pPr>
      <w:autoSpaceDE w:val="0"/>
      <w:autoSpaceDN w:val="0"/>
      <w:adjustRightInd w:val="0"/>
      <w:spacing w:after="0" w:line="240" w:lineRule="auto"/>
    </w:pPr>
    <w:rPr>
      <w:rFonts w:ascii="Calibri" w:hAnsi="Calibri" w:cs="Calibri"/>
      <w:color w:val="000000"/>
      <w:kern w:val="0"/>
    </w:rPr>
  </w:style>
  <w:style w:type="table" w:styleId="Mkatabulky">
    <w:name w:val="Table Grid"/>
    <w:basedOn w:val="Normlntabulka"/>
    <w:uiPriority w:val="39"/>
    <w:rsid w:val="0088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8862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dstavecseseznamemChar">
    <w:name w:val="Odstavec se seznamem Char"/>
    <w:aliases w:val="Odstavec se seznamem5 Char,List Paragraph Char,název výzvy Char,My Style 1 Char,List Paragraph1 Char,Conclusion de partie Char,Fiche List Paragraph Char,List Paragraph (Czech Tourism) Char,Seznam - odrážky Char"/>
    <w:basedOn w:val="Standardnpsmoodstavce"/>
    <w:link w:val="Odstavecseseznamem"/>
    <w:uiPriority w:val="34"/>
    <w:rsid w:val="00FF086C"/>
    <w:rPr>
      <w:rFonts w:ascii="Calibri" w:hAnsi="Calibri"/>
      <w:sz w:val="22"/>
    </w:rPr>
  </w:style>
  <w:style w:type="paragraph" w:styleId="Titulek">
    <w:name w:val="caption"/>
    <w:basedOn w:val="Normln"/>
    <w:next w:val="Normln"/>
    <w:uiPriority w:val="35"/>
    <w:unhideWhenUsed/>
    <w:qFormat/>
    <w:rsid w:val="00DD5C77"/>
    <w:pPr>
      <w:spacing w:after="200" w:line="240" w:lineRule="auto"/>
    </w:pPr>
    <w:rPr>
      <w:rFonts w:asciiTheme="minorHAnsi" w:hAnsiTheme="minorHAnsi"/>
      <w:i/>
      <w:iCs/>
      <w:color w:val="0E2841" w:themeColor="text2"/>
      <w:kern w:val="0"/>
      <w:sz w:val="18"/>
      <w:szCs w:val="18"/>
      <w14:ligatures w14:val="none"/>
    </w:rPr>
  </w:style>
  <w:style w:type="paragraph" w:customStyle="1" w:styleId="OM-Normln">
    <w:name w:val="OM - Normální"/>
    <w:basedOn w:val="Normln"/>
    <w:link w:val="OM-NormlnChar"/>
    <w:qFormat/>
    <w:rsid w:val="00DD5C77"/>
    <w:pPr>
      <w:adjustRightInd w:val="0"/>
      <w:spacing w:before="120" w:after="120" w:line="240" w:lineRule="auto"/>
      <w:textAlignment w:val="baseline"/>
    </w:pPr>
    <w:rPr>
      <w:rFonts w:asciiTheme="minorHAnsi" w:hAnsiTheme="minorHAnsi" w:cs="Arial"/>
      <w:kern w:val="0"/>
      <w:szCs w:val="22"/>
      <w:lang w:eastAsia="cs-CZ"/>
      <w14:ligatures w14:val="none"/>
    </w:rPr>
  </w:style>
  <w:style w:type="character" w:customStyle="1" w:styleId="OM-NormlnChar">
    <w:name w:val="OM - Normální Char"/>
    <w:basedOn w:val="Standardnpsmoodstavce"/>
    <w:link w:val="OM-Normln"/>
    <w:rsid w:val="00DD5C77"/>
    <w:rPr>
      <w:rFonts w:cs="Arial"/>
      <w:kern w:val="0"/>
      <w:sz w:val="22"/>
      <w:szCs w:val="22"/>
      <w:lang w:eastAsia="cs-CZ"/>
      <w14:ligatures w14:val="none"/>
    </w:rPr>
  </w:style>
  <w:style w:type="character" w:styleId="Siln">
    <w:name w:val="Strong"/>
    <w:basedOn w:val="Standardnpsmoodstavce"/>
    <w:uiPriority w:val="22"/>
    <w:qFormat/>
    <w:rsid w:val="008A500E"/>
    <w:rPr>
      <w:b/>
      <w:bCs/>
    </w:rPr>
  </w:style>
  <w:style w:type="paragraph" w:styleId="Obsah2">
    <w:name w:val="toc 2"/>
    <w:basedOn w:val="Normln"/>
    <w:next w:val="Normln"/>
    <w:autoRedefine/>
    <w:uiPriority w:val="39"/>
    <w:unhideWhenUsed/>
    <w:rsid w:val="00420837"/>
    <w:pPr>
      <w:spacing w:after="100"/>
      <w:ind w:left="220"/>
    </w:pPr>
  </w:style>
  <w:style w:type="table" w:styleId="Svtltabulkasmkou1zvraznn1">
    <w:name w:val="Grid Table 1 Light Accent 1"/>
    <w:basedOn w:val="Normlntabulka"/>
    <w:uiPriority w:val="46"/>
    <w:rsid w:val="006A12F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3D5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zvraznn1">
    <w:name w:val="Grid Table 4 Accent 1"/>
    <w:basedOn w:val="Normlntabulka"/>
    <w:uiPriority w:val="49"/>
    <w:rsid w:val="007B0E2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
    <w:name w:val="TableGrid"/>
    <w:rsid w:val="004545E3"/>
    <w:pPr>
      <w:spacing w:after="0" w:line="240" w:lineRule="auto"/>
    </w:pPr>
    <w:rPr>
      <w:rFonts w:eastAsiaTheme="minorEastAsia"/>
      <w:kern w:val="0"/>
      <w:sz w:val="22"/>
      <w:szCs w:val="22"/>
      <w:lang w:eastAsia="cs-CZ"/>
      <w14:ligatures w14:val="none"/>
    </w:rPr>
    <w:tblPr>
      <w:tblCellMar>
        <w:top w:w="0" w:type="dxa"/>
        <w:left w:w="0" w:type="dxa"/>
        <w:bottom w:w="0" w:type="dxa"/>
        <w:right w:w="0" w:type="dxa"/>
      </w:tblCellMar>
    </w:tblPr>
  </w:style>
  <w:style w:type="table" w:styleId="Tabulkasmkou4zvraznn4">
    <w:name w:val="Grid Table 4 Accent 4"/>
    <w:basedOn w:val="Normlntabulka"/>
    <w:uiPriority w:val="49"/>
    <w:rsid w:val="004545E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Obsah3">
    <w:name w:val="toc 3"/>
    <w:basedOn w:val="Normln"/>
    <w:next w:val="Normln"/>
    <w:autoRedefine/>
    <w:uiPriority w:val="39"/>
    <w:unhideWhenUsed/>
    <w:rsid w:val="00806520"/>
    <w:pPr>
      <w:spacing w:after="100"/>
      <w:ind w:left="440"/>
    </w:pPr>
  </w:style>
  <w:style w:type="character" w:styleId="Odkaznakoment">
    <w:name w:val="annotation reference"/>
    <w:basedOn w:val="Standardnpsmoodstavce"/>
    <w:uiPriority w:val="99"/>
    <w:semiHidden/>
    <w:unhideWhenUsed/>
    <w:rsid w:val="001005FC"/>
    <w:rPr>
      <w:sz w:val="16"/>
      <w:szCs w:val="16"/>
    </w:rPr>
  </w:style>
  <w:style w:type="paragraph" w:styleId="Textkomente">
    <w:name w:val="annotation text"/>
    <w:basedOn w:val="Normln"/>
    <w:link w:val="TextkomenteChar"/>
    <w:uiPriority w:val="99"/>
    <w:unhideWhenUsed/>
    <w:rsid w:val="001005FC"/>
    <w:pPr>
      <w:spacing w:line="240" w:lineRule="auto"/>
    </w:pPr>
    <w:rPr>
      <w:sz w:val="20"/>
      <w:szCs w:val="20"/>
    </w:rPr>
  </w:style>
  <w:style w:type="character" w:customStyle="1" w:styleId="TextkomenteChar">
    <w:name w:val="Text komentáře Char"/>
    <w:basedOn w:val="Standardnpsmoodstavce"/>
    <w:link w:val="Textkomente"/>
    <w:uiPriority w:val="99"/>
    <w:rsid w:val="001005FC"/>
    <w:rPr>
      <w:rFonts w:ascii="Calibri" w:hAnsi="Calibri"/>
      <w:sz w:val="20"/>
      <w:szCs w:val="20"/>
    </w:rPr>
  </w:style>
  <w:style w:type="paragraph" w:styleId="Normlnweb">
    <w:name w:val="Normal (Web)"/>
    <w:basedOn w:val="Normln"/>
    <w:uiPriority w:val="99"/>
    <w:unhideWhenUsed/>
    <w:rsid w:val="00096390"/>
    <w:pPr>
      <w:spacing w:before="100" w:beforeAutospacing="1" w:after="100" w:afterAutospacing="1" w:line="240" w:lineRule="auto"/>
      <w:jc w:val="left"/>
    </w:pPr>
    <w:rPr>
      <w:rFonts w:ascii="Times New Roman" w:eastAsia="Times New Roman" w:hAnsi="Times New Roman" w:cs="Times New Roman"/>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8183">
      <w:bodyDiv w:val="1"/>
      <w:marLeft w:val="0"/>
      <w:marRight w:val="0"/>
      <w:marTop w:val="0"/>
      <w:marBottom w:val="0"/>
      <w:divBdr>
        <w:top w:val="none" w:sz="0" w:space="0" w:color="auto"/>
        <w:left w:val="none" w:sz="0" w:space="0" w:color="auto"/>
        <w:bottom w:val="none" w:sz="0" w:space="0" w:color="auto"/>
        <w:right w:val="none" w:sz="0" w:space="0" w:color="auto"/>
      </w:divBdr>
    </w:div>
    <w:div w:id="471757301">
      <w:bodyDiv w:val="1"/>
      <w:marLeft w:val="0"/>
      <w:marRight w:val="0"/>
      <w:marTop w:val="0"/>
      <w:marBottom w:val="0"/>
      <w:divBdr>
        <w:top w:val="none" w:sz="0" w:space="0" w:color="auto"/>
        <w:left w:val="none" w:sz="0" w:space="0" w:color="auto"/>
        <w:bottom w:val="none" w:sz="0" w:space="0" w:color="auto"/>
        <w:right w:val="none" w:sz="0" w:space="0" w:color="auto"/>
      </w:divBdr>
    </w:div>
    <w:div w:id="483012880">
      <w:bodyDiv w:val="1"/>
      <w:marLeft w:val="0"/>
      <w:marRight w:val="0"/>
      <w:marTop w:val="0"/>
      <w:marBottom w:val="0"/>
      <w:divBdr>
        <w:top w:val="none" w:sz="0" w:space="0" w:color="auto"/>
        <w:left w:val="none" w:sz="0" w:space="0" w:color="auto"/>
        <w:bottom w:val="none" w:sz="0" w:space="0" w:color="auto"/>
        <w:right w:val="none" w:sz="0" w:space="0" w:color="auto"/>
      </w:divBdr>
    </w:div>
    <w:div w:id="645089340">
      <w:bodyDiv w:val="1"/>
      <w:marLeft w:val="0"/>
      <w:marRight w:val="0"/>
      <w:marTop w:val="0"/>
      <w:marBottom w:val="0"/>
      <w:divBdr>
        <w:top w:val="none" w:sz="0" w:space="0" w:color="auto"/>
        <w:left w:val="none" w:sz="0" w:space="0" w:color="auto"/>
        <w:bottom w:val="none" w:sz="0" w:space="0" w:color="auto"/>
        <w:right w:val="none" w:sz="0" w:space="0" w:color="auto"/>
      </w:divBdr>
    </w:div>
    <w:div w:id="650523749">
      <w:bodyDiv w:val="1"/>
      <w:marLeft w:val="0"/>
      <w:marRight w:val="0"/>
      <w:marTop w:val="0"/>
      <w:marBottom w:val="0"/>
      <w:divBdr>
        <w:top w:val="none" w:sz="0" w:space="0" w:color="auto"/>
        <w:left w:val="none" w:sz="0" w:space="0" w:color="auto"/>
        <w:bottom w:val="none" w:sz="0" w:space="0" w:color="auto"/>
        <w:right w:val="none" w:sz="0" w:space="0" w:color="auto"/>
      </w:divBdr>
    </w:div>
    <w:div w:id="692144750">
      <w:bodyDiv w:val="1"/>
      <w:marLeft w:val="0"/>
      <w:marRight w:val="0"/>
      <w:marTop w:val="0"/>
      <w:marBottom w:val="0"/>
      <w:divBdr>
        <w:top w:val="none" w:sz="0" w:space="0" w:color="auto"/>
        <w:left w:val="none" w:sz="0" w:space="0" w:color="auto"/>
        <w:bottom w:val="none" w:sz="0" w:space="0" w:color="auto"/>
        <w:right w:val="none" w:sz="0" w:space="0" w:color="auto"/>
      </w:divBdr>
    </w:div>
    <w:div w:id="811092664">
      <w:bodyDiv w:val="1"/>
      <w:marLeft w:val="0"/>
      <w:marRight w:val="0"/>
      <w:marTop w:val="0"/>
      <w:marBottom w:val="0"/>
      <w:divBdr>
        <w:top w:val="none" w:sz="0" w:space="0" w:color="auto"/>
        <w:left w:val="none" w:sz="0" w:space="0" w:color="auto"/>
        <w:bottom w:val="none" w:sz="0" w:space="0" w:color="auto"/>
        <w:right w:val="none" w:sz="0" w:space="0" w:color="auto"/>
      </w:divBdr>
    </w:div>
    <w:div w:id="1021198530">
      <w:bodyDiv w:val="1"/>
      <w:marLeft w:val="0"/>
      <w:marRight w:val="0"/>
      <w:marTop w:val="0"/>
      <w:marBottom w:val="0"/>
      <w:divBdr>
        <w:top w:val="none" w:sz="0" w:space="0" w:color="auto"/>
        <w:left w:val="none" w:sz="0" w:space="0" w:color="auto"/>
        <w:bottom w:val="none" w:sz="0" w:space="0" w:color="auto"/>
        <w:right w:val="none" w:sz="0" w:space="0" w:color="auto"/>
      </w:divBdr>
    </w:div>
    <w:div w:id="1110927234">
      <w:bodyDiv w:val="1"/>
      <w:marLeft w:val="0"/>
      <w:marRight w:val="0"/>
      <w:marTop w:val="0"/>
      <w:marBottom w:val="0"/>
      <w:divBdr>
        <w:top w:val="none" w:sz="0" w:space="0" w:color="auto"/>
        <w:left w:val="none" w:sz="0" w:space="0" w:color="auto"/>
        <w:bottom w:val="none" w:sz="0" w:space="0" w:color="auto"/>
        <w:right w:val="none" w:sz="0" w:space="0" w:color="auto"/>
      </w:divBdr>
    </w:div>
    <w:div w:id="1228805764">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424767988">
      <w:bodyDiv w:val="1"/>
      <w:marLeft w:val="0"/>
      <w:marRight w:val="0"/>
      <w:marTop w:val="0"/>
      <w:marBottom w:val="0"/>
      <w:divBdr>
        <w:top w:val="none" w:sz="0" w:space="0" w:color="auto"/>
        <w:left w:val="none" w:sz="0" w:space="0" w:color="auto"/>
        <w:bottom w:val="none" w:sz="0" w:space="0" w:color="auto"/>
        <w:right w:val="none" w:sz="0" w:space="0" w:color="auto"/>
      </w:divBdr>
    </w:div>
    <w:div w:id="1745490828">
      <w:bodyDiv w:val="1"/>
      <w:marLeft w:val="0"/>
      <w:marRight w:val="0"/>
      <w:marTop w:val="0"/>
      <w:marBottom w:val="0"/>
      <w:divBdr>
        <w:top w:val="none" w:sz="0" w:space="0" w:color="auto"/>
        <w:left w:val="none" w:sz="0" w:space="0" w:color="auto"/>
        <w:bottom w:val="none" w:sz="0" w:space="0" w:color="auto"/>
        <w:right w:val="none" w:sz="0" w:space="0" w:color="auto"/>
      </w:divBdr>
    </w:div>
    <w:div w:id="1858037443">
      <w:bodyDiv w:val="1"/>
      <w:marLeft w:val="0"/>
      <w:marRight w:val="0"/>
      <w:marTop w:val="0"/>
      <w:marBottom w:val="0"/>
      <w:divBdr>
        <w:top w:val="none" w:sz="0" w:space="0" w:color="auto"/>
        <w:left w:val="none" w:sz="0" w:space="0" w:color="auto"/>
        <w:bottom w:val="none" w:sz="0" w:space="0" w:color="auto"/>
        <w:right w:val="none" w:sz="0" w:space="0" w:color="auto"/>
      </w:divBdr>
    </w:div>
    <w:div w:id="1867408043">
      <w:bodyDiv w:val="1"/>
      <w:marLeft w:val="0"/>
      <w:marRight w:val="0"/>
      <w:marTop w:val="0"/>
      <w:marBottom w:val="0"/>
      <w:divBdr>
        <w:top w:val="none" w:sz="0" w:space="0" w:color="auto"/>
        <w:left w:val="none" w:sz="0" w:space="0" w:color="auto"/>
        <w:bottom w:val="none" w:sz="0" w:space="0" w:color="auto"/>
        <w:right w:val="none" w:sz="0" w:space="0" w:color="auto"/>
      </w:divBdr>
    </w:div>
    <w:div w:id="20530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louny.cz/vystupy-ridiciho-vyboru-schvalene-a-podepsane-predsedou-rv" TargetMode="External"/><Relationship Id="rId18" Type="http://schemas.openxmlformats.org/officeDocument/2006/relationships/hyperlink" Target="https://maplouny.cz/vystupy-ridiciho-vyboru-schvalene-a-podepsane-predsedou-r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aplouny.cz/vystupy-ridiciho-vyboru-schvalene-a-podepsane-predsedou-rv" TargetMode="External"/><Relationship Id="rId17" Type="http://schemas.openxmlformats.org/officeDocument/2006/relationships/hyperlink" Target="https://maplouny.cz/vystupy-ridiciho-vyboru-schvalene-a-podepsane-predsedou-rv" TargetMode="External"/><Relationship Id="rId2" Type="http://schemas.openxmlformats.org/officeDocument/2006/relationships/numbering" Target="numbering.xml"/><Relationship Id="rId16" Type="http://schemas.openxmlformats.org/officeDocument/2006/relationships/hyperlink" Target="https://maplouny.cz/vystupy-ridiciho-vyboru-schvalene-a-podepsane-predsedou-r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ouny.cz/vystupy-ridiciho-vyboru-schvalene-a-podepsane-predsedou-rv" TargetMode="External"/><Relationship Id="rId5" Type="http://schemas.openxmlformats.org/officeDocument/2006/relationships/webSettings" Target="webSettings.xml"/><Relationship Id="rId15" Type="http://schemas.openxmlformats.org/officeDocument/2006/relationships/hyperlink" Target="https://maplouny.cz/vystupy-ridiciho-vyboru-schvalene-a-podepsane-predsedou-r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aplouny.cz/vystupy-ridiciho-vyboru-schvalene-a-podepsane-predsedou-r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plouny.cz/vystupy-ridiciho-vyboru-schvalene-a-podepsane-predsedou-r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4561-C903-4A0C-B0F2-B4631C0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8599</Words>
  <Characters>54692</Characters>
  <Application>Microsoft Office Word</Application>
  <DocSecurity>0</DocSecurity>
  <Lines>2878</Lines>
  <Paragraphs>2182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Rosenbaumová</dc:creator>
  <cp:keywords/>
  <dc:description/>
  <cp:lastModifiedBy>Alena Pospíšilová</cp:lastModifiedBy>
  <cp:revision>2</cp:revision>
  <dcterms:created xsi:type="dcterms:W3CDTF">2025-12-04T12:04:00Z</dcterms:created>
  <dcterms:modified xsi:type="dcterms:W3CDTF">2025-12-04T12:04:00Z</dcterms:modified>
</cp:coreProperties>
</file>