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3CEB" w14:textId="1822DA7B" w:rsidR="00B475F6" w:rsidRDefault="00D80CF0" w:rsidP="00D80CF0">
      <w:pPr>
        <w:tabs>
          <w:tab w:val="left" w:pos="2292"/>
        </w:tabs>
        <w:rPr>
          <w:noProof/>
        </w:rPr>
      </w:pPr>
      <w:r>
        <w:tab/>
      </w:r>
    </w:p>
    <w:p w14:paraId="5D1FA622" w14:textId="77777777" w:rsidR="00D80CF0" w:rsidRPr="00D80CF0" w:rsidRDefault="00D80CF0" w:rsidP="00D80CF0"/>
    <w:p w14:paraId="73E8DB8F" w14:textId="0F76CEB7" w:rsidR="00D80CF0" w:rsidRPr="004A7C0A" w:rsidRDefault="00D80CF0" w:rsidP="00D80CF0">
      <w:pPr>
        <w:jc w:val="center"/>
        <w:rPr>
          <w:b/>
          <w:bCs/>
          <w:color w:val="2F5496" w:themeColor="accent1" w:themeShade="BF"/>
          <w:sz w:val="32"/>
          <w:szCs w:val="32"/>
        </w:rPr>
      </w:pPr>
      <w:r w:rsidRPr="004A7C0A">
        <w:rPr>
          <w:b/>
          <w:bCs/>
          <w:color w:val="2F5496" w:themeColor="accent1" w:themeShade="BF"/>
          <w:sz w:val="32"/>
          <w:szCs w:val="32"/>
        </w:rPr>
        <w:t>EVALUACE AKČNÍHO PLÁNU NA ROK 2024 PRO ÚZEMÍ ORP LOUNY</w:t>
      </w:r>
    </w:p>
    <w:p w14:paraId="6293FC8A" w14:textId="593F7CA5" w:rsidR="00D80CF0" w:rsidRPr="00D80CF0" w:rsidRDefault="00D80CF0" w:rsidP="00D80CF0">
      <w:pPr>
        <w:tabs>
          <w:tab w:val="left" w:pos="3108"/>
        </w:tabs>
      </w:pPr>
      <w:r>
        <w:tab/>
      </w:r>
    </w:p>
    <w:p w14:paraId="1BE92628" w14:textId="739DB0B6" w:rsidR="00D80CF0" w:rsidRPr="00D80CF0" w:rsidRDefault="00D80CF0" w:rsidP="00D80CF0">
      <w:pPr>
        <w:jc w:val="center"/>
      </w:pPr>
      <w:r w:rsidRPr="00D80CF0">
        <w:rPr>
          <w:rFonts w:cstheme="minorHAnsi"/>
          <w:noProof/>
        </w:rPr>
        <w:drawing>
          <wp:inline distT="0" distB="0" distL="0" distR="0" wp14:anchorId="0391301B" wp14:editId="73EF2431">
            <wp:extent cx="1616511" cy="1607820"/>
            <wp:effectExtent l="0" t="0" r="3175" b="0"/>
            <wp:docPr id="1019576695" name="Obrázek 1" descr="Obsah obrázku snímek obrazovky, svět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76695" name="Obrázek 1" descr="Obsah obrázku snímek obrazovky, světlo&#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738" cy="1620975"/>
                    </a:xfrm>
                    <a:prstGeom prst="rect">
                      <a:avLst/>
                    </a:prstGeom>
                    <a:noFill/>
                  </pic:spPr>
                </pic:pic>
              </a:graphicData>
            </a:graphic>
          </wp:inline>
        </w:drawing>
      </w:r>
    </w:p>
    <w:p w14:paraId="1F5A5C21" w14:textId="77777777" w:rsidR="00D80CF0" w:rsidRPr="00D80CF0" w:rsidRDefault="00D80CF0" w:rsidP="00D80CF0"/>
    <w:p w14:paraId="09E35160" w14:textId="77777777" w:rsidR="00D80CF0" w:rsidRPr="00D80CF0" w:rsidRDefault="00D80CF0" w:rsidP="00D80CF0"/>
    <w:p w14:paraId="00403111" w14:textId="77777777" w:rsidR="00D80CF0" w:rsidRPr="00D80CF0" w:rsidRDefault="00D80CF0" w:rsidP="00D80CF0"/>
    <w:p w14:paraId="59552C10" w14:textId="77777777" w:rsidR="00D80CF0" w:rsidRPr="00D80CF0" w:rsidRDefault="00D80CF0" w:rsidP="00D80CF0"/>
    <w:p w14:paraId="0F33E703" w14:textId="77777777" w:rsidR="00D80CF0" w:rsidRPr="00D80CF0" w:rsidRDefault="00D80CF0" w:rsidP="00D80CF0"/>
    <w:p w14:paraId="7D9C308D" w14:textId="77777777" w:rsidR="00D80CF0" w:rsidRDefault="00D80CF0" w:rsidP="00D80CF0">
      <w:pPr>
        <w:rPr>
          <w:noProof/>
        </w:rPr>
      </w:pPr>
    </w:p>
    <w:p w14:paraId="44A9294C" w14:textId="77777777" w:rsidR="00D80CF0" w:rsidRDefault="00D80CF0" w:rsidP="00D80CF0">
      <w:pPr>
        <w:ind w:firstLine="708"/>
      </w:pPr>
    </w:p>
    <w:p w14:paraId="6C91AE21" w14:textId="1FBF48CA" w:rsidR="00D57E32" w:rsidRPr="00BB313F" w:rsidRDefault="00D57E32" w:rsidP="00D57E32">
      <w:pPr>
        <w:widowControl w:val="0"/>
        <w:spacing w:after="0" w:line="288" w:lineRule="auto"/>
      </w:pPr>
      <w:bookmarkStart w:id="0" w:name="_Hlk99444626"/>
      <w:r w:rsidRPr="00BB313F">
        <w:rPr>
          <w:rFonts w:ascii="Calibri" w:eastAsia="Arial" w:hAnsi="Calibri" w:cs="Calibri"/>
          <w:noProof/>
          <w:color w:val="000000" w:themeColor="text1"/>
          <w:kern w:val="0"/>
          <w:sz w:val="20"/>
          <w:szCs w:val="20"/>
          <w:lang w:eastAsia="cs-CZ"/>
          <w14:ligatures w14:val="none"/>
        </w:rPr>
        <w:t xml:space="preserve">Schválil Řídící výbor MAP ORP Louny IV formou per rollam </w:t>
      </w:r>
      <w:bookmarkEnd w:id="0"/>
      <w:r w:rsidRPr="00BB313F">
        <w:rPr>
          <w:rFonts w:ascii="Calibri" w:eastAsia="Arial" w:hAnsi="Calibri" w:cs="Calibri"/>
          <w:noProof/>
          <w:color w:val="000000" w:themeColor="text1"/>
          <w:kern w:val="0"/>
          <w:sz w:val="20"/>
          <w:szCs w:val="20"/>
          <w:lang w:eastAsia="cs-CZ"/>
          <w14:ligatures w14:val="none"/>
        </w:rPr>
        <w:t>ve dnech</w:t>
      </w:r>
      <w:r w:rsidR="006E7581">
        <w:rPr>
          <w:rFonts w:ascii="Calibri" w:eastAsia="Arial" w:hAnsi="Calibri" w:cs="Calibri"/>
          <w:noProof/>
          <w:color w:val="000000" w:themeColor="text1"/>
          <w:kern w:val="0"/>
          <w:sz w:val="20"/>
          <w:szCs w:val="20"/>
          <w:lang w:eastAsia="cs-CZ"/>
          <w14:ligatures w14:val="none"/>
        </w:rPr>
        <w:t>: 5.5. 2025 – 8.5. 2025</w:t>
      </w:r>
    </w:p>
    <w:p w14:paraId="2BD229D7" w14:textId="77777777" w:rsidR="00D57E32" w:rsidRPr="00BB313F" w:rsidRDefault="00D57E32" w:rsidP="00D57E32">
      <w:pPr>
        <w:spacing w:after="200" w:line="276" w:lineRule="auto"/>
        <w:rPr>
          <w:rFonts w:ascii="Calibri" w:eastAsia="Arial" w:hAnsi="Calibri" w:cs="Calibri"/>
          <w:noProof/>
          <w:color w:val="000000" w:themeColor="text1"/>
          <w:kern w:val="0"/>
          <w:sz w:val="20"/>
          <w:szCs w:val="20"/>
          <w:lang w:eastAsia="cs-CZ"/>
          <w14:ligatures w14:val="none"/>
        </w:rPr>
      </w:pPr>
      <w:r w:rsidRPr="00BB313F">
        <w:rPr>
          <w:rFonts w:ascii="Calibri" w:eastAsia="Arial" w:hAnsi="Calibri" w:cs="Calibri"/>
          <w:noProof/>
          <w:color w:val="000000" w:themeColor="text1"/>
          <w:kern w:val="0"/>
          <w:sz w:val="32"/>
          <w:lang w:eastAsia="cs-CZ"/>
          <w14:ligatures w14:val="none"/>
        </w:rPr>
        <w:tab/>
      </w:r>
      <w:r w:rsidRPr="00BB313F">
        <w:rPr>
          <w:rFonts w:ascii="Calibri" w:eastAsia="Arial" w:hAnsi="Calibri" w:cs="Calibri"/>
          <w:noProof/>
          <w:color w:val="000000" w:themeColor="text1"/>
          <w:kern w:val="0"/>
          <w:sz w:val="32"/>
          <w:lang w:eastAsia="cs-CZ"/>
          <w14:ligatures w14:val="none"/>
        </w:rPr>
        <w:tab/>
      </w:r>
      <w:r w:rsidRPr="00BB313F">
        <w:rPr>
          <w:rFonts w:ascii="Calibri" w:eastAsia="Arial" w:hAnsi="Calibri" w:cs="Calibri"/>
          <w:noProof/>
          <w:color w:val="000000" w:themeColor="text1"/>
          <w:kern w:val="0"/>
          <w:sz w:val="32"/>
          <w:lang w:eastAsia="cs-CZ"/>
          <w14:ligatures w14:val="none"/>
        </w:rPr>
        <w:tab/>
      </w:r>
    </w:p>
    <w:p w14:paraId="389BEEB4" w14:textId="77777777" w:rsidR="00D57E32" w:rsidRPr="00BB313F" w:rsidRDefault="00D57E32" w:rsidP="00D57E32">
      <w:pPr>
        <w:widowControl w:val="0"/>
        <w:spacing w:after="0" w:line="276" w:lineRule="auto"/>
        <w:ind w:left="3600" w:firstLine="720"/>
        <w:rPr>
          <w:rFonts w:ascii="Calibri" w:eastAsia="Arial" w:hAnsi="Calibri" w:cs="Calibri"/>
          <w:noProof/>
          <w:color w:val="000000" w:themeColor="text1"/>
          <w:kern w:val="0"/>
          <w:lang w:eastAsia="cs-CZ"/>
          <w14:ligatures w14:val="none"/>
        </w:rPr>
      </w:pPr>
      <w:r w:rsidRPr="00BB313F">
        <w:rPr>
          <w:rFonts w:ascii="Calibri" w:eastAsia="Arial" w:hAnsi="Calibri" w:cs="Calibri"/>
          <w:noProof/>
          <w:color w:val="000000" w:themeColor="text1"/>
          <w:kern w:val="0"/>
          <w:lang w:eastAsia="cs-CZ"/>
          <w14:ligatures w14:val="none"/>
        </w:rPr>
        <w:t xml:space="preserve">                                 Ing. Jan Mrvík, MBA</w:t>
      </w:r>
    </w:p>
    <w:p w14:paraId="512141D0" w14:textId="77777777" w:rsidR="00D57E32" w:rsidRPr="00BB313F" w:rsidRDefault="00D57E32" w:rsidP="00D57E32">
      <w:pPr>
        <w:widowControl w:val="0"/>
        <w:spacing w:after="0" w:line="276" w:lineRule="auto"/>
        <w:ind w:left="4320" w:firstLine="720"/>
        <w:rPr>
          <w:rFonts w:ascii="Calibri" w:eastAsia="Arial" w:hAnsi="Calibri" w:cs="Calibri"/>
          <w:noProof/>
          <w:color w:val="000000" w:themeColor="text1"/>
          <w:kern w:val="0"/>
          <w:lang w:eastAsia="cs-CZ"/>
          <w14:ligatures w14:val="none"/>
        </w:rPr>
      </w:pPr>
      <w:r w:rsidRPr="00BB313F">
        <w:rPr>
          <w:rFonts w:ascii="Calibri" w:eastAsia="Arial" w:hAnsi="Calibri" w:cs="Calibri"/>
          <w:noProof/>
          <w:color w:val="000000" w:themeColor="text1"/>
          <w:kern w:val="0"/>
          <w:lang w:eastAsia="cs-CZ"/>
          <w14:ligatures w14:val="none"/>
        </w:rPr>
        <w:t>Předseda řídícího výboru MAP ORP Louny IV</w:t>
      </w:r>
    </w:p>
    <w:p w14:paraId="03E69AEA" w14:textId="77777777" w:rsidR="00D57E32" w:rsidRPr="00BB313F" w:rsidRDefault="00D57E32" w:rsidP="00D57E32">
      <w:pPr>
        <w:widowControl w:val="0"/>
        <w:spacing w:after="0" w:line="276" w:lineRule="auto"/>
        <w:rPr>
          <w:rFonts w:ascii="Calibri" w:eastAsia="Arial" w:hAnsi="Calibri" w:cs="Calibri"/>
          <w:noProof/>
          <w:color w:val="000000" w:themeColor="text1"/>
          <w:kern w:val="0"/>
          <w:sz w:val="32"/>
          <w:lang w:eastAsia="cs-CZ"/>
          <w14:ligatures w14:val="none"/>
        </w:rPr>
      </w:pPr>
    </w:p>
    <w:p w14:paraId="6AC34508" w14:textId="77777777" w:rsidR="00D80CF0" w:rsidRDefault="00D80CF0" w:rsidP="00D80CF0">
      <w:pPr>
        <w:ind w:firstLine="708"/>
      </w:pPr>
    </w:p>
    <w:p w14:paraId="7EACAA47" w14:textId="77777777" w:rsidR="00D80CF0" w:rsidRDefault="00D80CF0" w:rsidP="00D80CF0">
      <w:pPr>
        <w:ind w:firstLine="708"/>
      </w:pPr>
    </w:p>
    <w:p w14:paraId="0570C9D1" w14:textId="77777777" w:rsidR="004A0D60" w:rsidRDefault="004A0D60" w:rsidP="00D80CF0">
      <w:pPr>
        <w:ind w:firstLine="708"/>
      </w:pPr>
    </w:p>
    <w:p w14:paraId="772FD82C" w14:textId="77777777" w:rsidR="00D80CF0" w:rsidRDefault="00D80CF0" w:rsidP="00734C6A"/>
    <w:p w14:paraId="6ECEDBCF" w14:textId="36058B09" w:rsidR="00145AFD" w:rsidRDefault="00145AFD" w:rsidP="00145AFD">
      <w:pPr>
        <w:pStyle w:val="Nadpis1"/>
      </w:pPr>
      <w:r>
        <w:t>1. Úvod</w:t>
      </w:r>
    </w:p>
    <w:p w14:paraId="1B6A9936" w14:textId="77777777" w:rsidR="00145AFD" w:rsidRDefault="00145AFD" w:rsidP="00EF75D8"/>
    <w:p w14:paraId="69632C41" w14:textId="29B386D6" w:rsidR="00D80CF0" w:rsidRPr="00EC40FF" w:rsidRDefault="00EF75D8" w:rsidP="00EC40FF">
      <w:pPr>
        <w:jc w:val="center"/>
        <w:rPr>
          <w:i/>
          <w:iCs/>
          <w:u w:val="single"/>
        </w:rPr>
      </w:pPr>
      <w:r w:rsidRPr="00EC40FF">
        <w:rPr>
          <w:i/>
          <w:iCs/>
          <w:u w:val="single"/>
        </w:rPr>
        <w:t xml:space="preserve">Komplexní </w:t>
      </w:r>
      <w:r w:rsidR="00274665">
        <w:rPr>
          <w:i/>
          <w:iCs/>
          <w:u w:val="single"/>
        </w:rPr>
        <w:t>cíl</w:t>
      </w:r>
      <w:r w:rsidRPr="00EC40FF">
        <w:rPr>
          <w:i/>
          <w:iCs/>
          <w:u w:val="single"/>
        </w:rPr>
        <w:t xml:space="preserve"> evaluace Akčního plánu</w:t>
      </w:r>
      <w:r w:rsidR="00274665">
        <w:rPr>
          <w:i/>
          <w:iCs/>
          <w:u w:val="single"/>
        </w:rPr>
        <w:t xml:space="preserve"> 2024</w:t>
      </w:r>
      <w:r w:rsidRPr="00EC40FF">
        <w:rPr>
          <w:i/>
          <w:iCs/>
          <w:u w:val="single"/>
        </w:rPr>
        <w:t xml:space="preserve"> ORP Louny</w:t>
      </w:r>
    </w:p>
    <w:p w14:paraId="2F6A6ECC" w14:textId="77777777" w:rsidR="009F1253" w:rsidRDefault="009F1253" w:rsidP="00EF75D8"/>
    <w:p w14:paraId="7C012F8C" w14:textId="77777777" w:rsidR="004A0D60" w:rsidRDefault="004A0D60" w:rsidP="00EF75D8"/>
    <w:p w14:paraId="50F3BA6B" w14:textId="77777777" w:rsidR="004A0D60" w:rsidRDefault="004A0D60" w:rsidP="00EF75D8"/>
    <w:p w14:paraId="73D14B76" w14:textId="77777777" w:rsidR="009F1253" w:rsidRPr="0022135B" w:rsidRDefault="009F1253" w:rsidP="009F1253">
      <w:pPr>
        <w:spacing w:before="100" w:beforeAutospacing="1" w:after="100" w:afterAutospacing="1" w:line="240" w:lineRule="auto"/>
        <w:jc w:val="both"/>
        <w:rPr>
          <w:rFonts w:ascii="Calibri" w:eastAsia="Times New Roman" w:hAnsi="Calibri" w:cs="Calibri"/>
          <w:kern w:val="0"/>
          <w:lang w:eastAsia="cs-CZ"/>
          <w14:ligatures w14:val="none"/>
        </w:rPr>
      </w:pPr>
      <w:r w:rsidRPr="0022135B">
        <w:rPr>
          <w:rFonts w:ascii="Calibri" w:eastAsia="Times New Roman" w:hAnsi="Calibri" w:cs="Calibri"/>
          <w:kern w:val="0"/>
          <w:lang w:eastAsia="cs-CZ"/>
          <w14:ligatures w14:val="none"/>
        </w:rPr>
        <w:t xml:space="preserve">Cílem evaluace je posoudit efektivitu a dopad jednotlivých aktivit na rozvoj území a identifikovat oblasti, ve kterých je možné dosáhnout dalších zlepšení. Evaluace </w:t>
      </w:r>
      <w:r>
        <w:rPr>
          <w:rFonts w:ascii="Calibri" w:eastAsia="Times New Roman" w:hAnsi="Calibri" w:cs="Calibri"/>
          <w:kern w:val="0"/>
          <w:lang w:eastAsia="cs-CZ"/>
          <w14:ligatures w14:val="none"/>
        </w:rPr>
        <w:t>postupně poskytne</w:t>
      </w:r>
      <w:r w:rsidRPr="0022135B">
        <w:rPr>
          <w:rFonts w:ascii="Calibri" w:eastAsia="Times New Roman" w:hAnsi="Calibri" w:cs="Calibri"/>
          <w:kern w:val="0"/>
          <w:lang w:eastAsia="cs-CZ"/>
          <w14:ligatures w14:val="none"/>
        </w:rPr>
        <w:t xml:space="preserve"> cenné informace pro plánování budoucích aktivit a strategických rozhodnutí, které přispějí k udržitelnému rozvoji regionu.</w:t>
      </w:r>
    </w:p>
    <w:p w14:paraId="1D062869" w14:textId="495CF506" w:rsidR="0022135B" w:rsidRDefault="0022135B" w:rsidP="009F1253">
      <w:pPr>
        <w:spacing w:before="100" w:beforeAutospacing="1" w:after="100" w:afterAutospacing="1" w:line="240" w:lineRule="auto"/>
        <w:jc w:val="both"/>
        <w:rPr>
          <w:rFonts w:ascii="Calibri" w:eastAsia="Times New Roman" w:hAnsi="Calibri" w:cs="Calibri"/>
          <w:kern w:val="0"/>
          <w:lang w:eastAsia="cs-CZ"/>
          <w14:ligatures w14:val="none"/>
        </w:rPr>
      </w:pPr>
      <w:r w:rsidRPr="0022135B">
        <w:rPr>
          <w:rFonts w:ascii="Calibri" w:eastAsia="Times New Roman" w:hAnsi="Calibri" w:cs="Calibri"/>
          <w:kern w:val="0"/>
          <w:lang w:eastAsia="cs-CZ"/>
          <w14:ligatures w14:val="none"/>
        </w:rPr>
        <w:t>Evaluace akčního plánu pro území ORP Louny se zaměřuje na zhodnocení aktivit, které byly v</w:t>
      </w:r>
      <w:r>
        <w:rPr>
          <w:rFonts w:ascii="Calibri" w:eastAsia="Times New Roman" w:hAnsi="Calibri" w:cs="Calibri"/>
          <w:kern w:val="0"/>
          <w:lang w:eastAsia="cs-CZ"/>
          <w14:ligatures w14:val="none"/>
        </w:rPr>
        <w:t xml:space="preserve"> roce 2024 v </w:t>
      </w:r>
      <w:r w:rsidRPr="0022135B">
        <w:rPr>
          <w:rFonts w:ascii="Calibri" w:eastAsia="Times New Roman" w:hAnsi="Calibri" w:cs="Calibri"/>
          <w:kern w:val="0"/>
          <w:lang w:eastAsia="cs-CZ"/>
          <w14:ligatures w14:val="none"/>
        </w:rPr>
        <w:t xml:space="preserve">tomto regionu realizovány. </w:t>
      </w:r>
    </w:p>
    <w:p w14:paraId="15468FA8" w14:textId="77777777" w:rsidR="000D7912" w:rsidRDefault="00EB6F2B" w:rsidP="0022135B">
      <w:pPr>
        <w:jc w:val="both"/>
      </w:pPr>
      <w:r>
        <w:t xml:space="preserve">V rámci </w:t>
      </w:r>
      <w:r w:rsidR="00CC5BF5">
        <w:t xml:space="preserve">předkládané </w:t>
      </w:r>
      <w:r>
        <w:t>evaluace Akčního plánu na rok 2024 zpracovaného pro území ORP Louny jsme se soustředili především na zhodnocení</w:t>
      </w:r>
      <w:r w:rsidR="000D7912">
        <w:t>:</w:t>
      </w:r>
    </w:p>
    <w:p w14:paraId="18C8B2C0" w14:textId="2B2116CD" w:rsidR="00D80CF0" w:rsidRDefault="000D7912" w:rsidP="0022135B">
      <w:pPr>
        <w:jc w:val="both"/>
      </w:pPr>
      <w:r>
        <w:t>K</w:t>
      </w:r>
      <w:r w:rsidR="00EB6F2B">
        <w:t xml:space="preserve">apitoly 5 – </w:t>
      </w:r>
      <w:r w:rsidR="0002681E">
        <w:t>Doplňující kapitola k námětům implementačních aktivit</w:t>
      </w:r>
    </w:p>
    <w:p w14:paraId="254724F2" w14:textId="0407E29E" w:rsidR="000D7912" w:rsidRDefault="000D7912" w:rsidP="0022135B">
      <w:pPr>
        <w:jc w:val="both"/>
      </w:pPr>
      <w:r>
        <w:t>Kapitoly 6 – Aktivity škol, aktivity spolupráce na rok 2024</w:t>
      </w:r>
    </w:p>
    <w:p w14:paraId="2E94E435" w14:textId="77777777" w:rsidR="00F14531" w:rsidRDefault="00F14531" w:rsidP="00EB6F2B">
      <w:pPr>
        <w:ind w:firstLine="708"/>
        <w:jc w:val="both"/>
      </w:pPr>
    </w:p>
    <w:p w14:paraId="1F5AB72A" w14:textId="77777777" w:rsidR="00F14531" w:rsidRDefault="00F14531" w:rsidP="00EB6F2B">
      <w:pPr>
        <w:ind w:firstLine="708"/>
        <w:jc w:val="both"/>
      </w:pPr>
    </w:p>
    <w:p w14:paraId="6708E593" w14:textId="77777777" w:rsidR="00F14531" w:rsidRDefault="00F14531" w:rsidP="00EB6F2B">
      <w:pPr>
        <w:ind w:firstLine="708"/>
        <w:jc w:val="both"/>
      </w:pPr>
    </w:p>
    <w:p w14:paraId="45F07154" w14:textId="6794E079" w:rsidR="000A45D7" w:rsidRDefault="0093541F" w:rsidP="008779DE">
      <w:pPr>
        <w:widowControl w:val="0"/>
        <w:spacing w:after="0" w:line="288" w:lineRule="auto"/>
        <w:jc w:val="both"/>
        <w:rPr>
          <w:rFonts w:eastAsia="Arial" w:cstheme="minorHAnsi"/>
          <w:b/>
          <w:bCs/>
          <w:noProof/>
          <w:color w:val="000000" w:themeColor="text1"/>
          <w:kern w:val="0"/>
          <w:lang w:eastAsia="cs-CZ"/>
          <w14:ligatures w14:val="none"/>
        </w:rPr>
      </w:pPr>
      <w:r>
        <w:rPr>
          <w:rFonts w:eastAsia="Arial" w:cstheme="minorHAnsi"/>
          <w:b/>
          <w:bCs/>
          <w:noProof/>
          <w:color w:val="000000" w:themeColor="text1"/>
          <w:kern w:val="0"/>
          <w:lang w:eastAsia="cs-CZ"/>
          <w14:ligatures w14:val="none"/>
        </w:rPr>
        <w:t>V následující kapitole</w:t>
      </w:r>
      <w:r w:rsidR="003D4E51">
        <w:rPr>
          <w:rFonts w:eastAsia="Arial" w:cstheme="minorHAnsi"/>
          <w:b/>
          <w:bCs/>
          <w:noProof/>
          <w:color w:val="000000" w:themeColor="text1"/>
          <w:kern w:val="0"/>
          <w:lang w:eastAsia="cs-CZ"/>
          <w14:ligatures w14:val="none"/>
        </w:rPr>
        <w:t xml:space="preserve"> </w:t>
      </w:r>
      <w:r w:rsidR="00AF3438">
        <w:rPr>
          <w:rFonts w:eastAsia="Arial" w:cstheme="minorHAnsi"/>
          <w:b/>
          <w:bCs/>
          <w:noProof/>
          <w:color w:val="000000" w:themeColor="text1"/>
          <w:kern w:val="0"/>
          <w:lang w:eastAsia="cs-CZ"/>
          <w14:ligatures w14:val="none"/>
        </w:rPr>
        <w:t>2</w:t>
      </w:r>
      <w:r w:rsidR="00EB6F2B" w:rsidRPr="00EB6F2B">
        <w:rPr>
          <w:rFonts w:eastAsia="Arial" w:cstheme="minorHAnsi"/>
          <w:b/>
          <w:bCs/>
          <w:noProof/>
          <w:color w:val="000000" w:themeColor="text1"/>
          <w:kern w:val="0"/>
          <w:lang w:eastAsia="cs-CZ"/>
          <w14:ligatures w14:val="none"/>
        </w:rPr>
        <w:t xml:space="preserve"> uvádíme úspěšně zrealizované aktivity </w:t>
      </w:r>
      <w:r w:rsidR="00EB6F2B" w:rsidRPr="003D4E51">
        <w:rPr>
          <w:rFonts w:eastAsia="Arial" w:cstheme="minorHAnsi"/>
          <w:b/>
          <w:bCs/>
          <w:noProof/>
          <w:color w:val="000000" w:themeColor="text1"/>
          <w:kern w:val="0"/>
          <w:lang w:eastAsia="cs-CZ"/>
          <w14:ligatures w14:val="none"/>
        </w:rPr>
        <w:t>za rok 2024</w:t>
      </w:r>
      <w:r w:rsidR="003D4E51">
        <w:rPr>
          <w:rFonts w:eastAsia="Arial" w:cstheme="minorHAnsi"/>
          <w:b/>
          <w:bCs/>
          <w:noProof/>
          <w:color w:val="000000" w:themeColor="text1"/>
          <w:kern w:val="0"/>
          <w:lang w:eastAsia="cs-CZ"/>
          <w14:ligatures w14:val="none"/>
        </w:rPr>
        <w:t xml:space="preserve"> </w:t>
      </w:r>
      <w:r w:rsidR="00281DED">
        <w:rPr>
          <w:rFonts w:eastAsia="Arial" w:cstheme="minorHAnsi"/>
          <w:b/>
          <w:bCs/>
          <w:noProof/>
          <w:color w:val="000000" w:themeColor="text1"/>
          <w:kern w:val="0"/>
          <w:lang w:eastAsia="cs-CZ"/>
          <w14:ligatures w14:val="none"/>
        </w:rPr>
        <w:t xml:space="preserve">– </w:t>
      </w:r>
    </w:p>
    <w:p w14:paraId="661A6837" w14:textId="53ADF911" w:rsidR="00EB6F2B" w:rsidRPr="0093541F" w:rsidRDefault="0093541F" w:rsidP="008779DE">
      <w:pPr>
        <w:widowControl w:val="0"/>
        <w:spacing w:after="0" w:line="288" w:lineRule="auto"/>
        <w:jc w:val="both"/>
        <w:rPr>
          <w:rFonts w:eastAsia="Arial" w:cstheme="minorHAnsi"/>
          <w:b/>
          <w:bCs/>
          <w:i/>
          <w:iCs/>
          <w:noProof/>
          <w:color w:val="000000" w:themeColor="text1"/>
          <w:kern w:val="0"/>
          <w:lang w:eastAsia="cs-CZ"/>
          <w14:ligatures w14:val="none"/>
        </w:rPr>
      </w:pPr>
      <w:r>
        <w:rPr>
          <w:rFonts w:eastAsia="Arial" w:cstheme="minorHAnsi"/>
          <w:b/>
          <w:bCs/>
          <w:noProof/>
          <w:color w:val="000000" w:themeColor="text1"/>
          <w:kern w:val="0"/>
          <w:lang w:eastAsia="cs-CZ"/>
          <w14:ligatures w14:val="none"/>
        </w:rPr>
        <w:t xml:space="preserve">Kapitola  5 Akčního plánu na rok 2024 </w:t>
      </w:r>
      <w:r w:rsidR="00281DED">
        <w:rPr>
          <w:rFonts w:eastAsia="Arial" w:cstheme="minorHAnsi"/>
          <w:b/>
          <w:bCs/>
          <w:noProof/>
          <w:color w:val="000000" w:themeColor="text1"/>
          <w:kern w:val="0"/>
          <w:lang w:eastAsia="cs-CZ"/>
          <w14:ligatures w14:val="none"/>
        </w:rPr>
        <w:t xml:space="preserve"> – Doplňující kapitola k námětům implementačních aktivit</w:t>
      </w:r>
      <w:r>
        <w:rPr>
          <w:rFonts w:eastAsia="Arial" w:cstheme="minorHAnsi"/>
          <w:b/>
          <w:bCs/>
          <w:noProof/>
          <w:color w:val="000000" w:themeColor="text1"/>
          <w:kern w:val="0"/>
          <w:lang w:eastAsia="cs-CZ"/>
          <w14:ligatures w14:val="none"/>
        </w:rPr>
        <w:t xml:space="preserve"> -</w:t>
      </w:r>
      <w:r w:rsidR="00281DED">
        <w:rPr>
          <w:rFonts w:eastAsia="Arial" w:cstheme="minorHAnsi"/>
          <w:b/>
          <w:bCs/>
          <w:noProof/>
          <w:color w:val="000000" w:themeColor="text1"/>
          <w:kern w:val="0"/>
          <w:lang w:eastAsia="cs-CZ"/>
          <w14:ligatures w14:val="none"/>
        </w:rPr>
        <w:t xml:space="preserve"> </w:t>
      </w:r>
      <w:r w:rsidR="003D4E51" w:rsidRPr="0093541F">
        <w:rPr>
          <w:rFonts w:eastAsia="Arial" w:cstheme="minorHAnsi"/>
          <w:b/>
          <w:bCs/>
          <w:i/>
          <w:iCs/>
          <w:noProof/>
          <w:color w:val="000000" w:themeColor="text1"/>
          <w:kern w:val="0"/>
          <w:lang w:eastAsia="cs-CZ"/>
          <w14:ligatures w14:val="none"/>
        </w:rPr>
        <w:t>s komenáři</w:t>
      </w:r>
      <w:r w:rsidR="00EB6F2B" w:rsidRPr="0093541F">
        <w:rPr>
          <w:rFonts w:eastAsia="Arial" w:cstheme="minorHAnsi"/>
          <w:b/>
          <w:bCs/>
          <w:i/>
          <w:iCs/>
          <w:noProof/>
          <w:color w:val="000000" w:themeColor="text1"/>
          <w:kern w:val="0"/>
          <w:lang w:eastAsia="cs-CZ"/>
          <w14:ligatures w14:val="none"/>
        </w:rPr>
        <w:t>.</w:t>
      </w:r>
    </w:p>
    <w:p w14:paraId="7FB562CB" w14:textId="73B3B8A7" w:rsidR="00F14531" w:rsidRDefault="00F14531" w:rsidP="008779DE">
      <w:pPr>
        <w:widowControl w:val="0"/>
        <w:spacing w:after="0" w:line="288" w:lineRule="auto"/>
        <w:jc w:val="both"/>
        <w:rPr>
          <w:rFonts w:eastAsia="Arial" w:cstheme="minorHAnsi"/>
          <w:b/>
          <w:bCs/>
          <w:noProof/>
          <w:color w:val="000000" w:themeColor="text1"/>
          <w:kern w:val="0"/>
          <w:lang w:eastAsia="cs-CZ"/>
          <w14:ligatures w14:val="none"/>
        </w:rPr>
      </w:pPr>
      <w:r w:rsidRPr="003D4E51">
        <w:rPr>
          <w:rFonts w:eastAsia="Arial" w:cstheme="minorHAnsi"/>
          <w:b/>
          <w:bCs/>
          <w:noProof/>
          <w:color w:val="000000" w:themeColor="text1"/>
          <w:kern w:val="0"/>
          <w:lang w:eastAsia="cs-CZ"/>
          <w14:ligatures w14:val="none"/>
        </w:rPr>
        <w:t>Podklady k níže realizovaným aktivitám jsou archivovány a budou sloužit k</w:t>
      </w:r>
      <w:r w:rsidR="0064561C">
        <w:rPr>
          <w:rFonts w:eastAsia="Arial" w:cstheme="minorHAnsi"/>
          <w:b/>
          <w:bCs/>
          <w:noProof/>
          <w:color w:val="000000" w:themeColor="text1"/>
          <w:kern w:val="0"/>
          <w:lang w:eastAsia="cs-CZ"/>
          <w14:ligatures w14:val="none"/>
        </w:rPr>
        <w:t xml:space="preserve"> vypracování </w:t>
      </w:r>
      <w:r w:rsidR="00AF3438">
        <w:rPr>
          <w:rFonts w:eastAsia="Arial" w:cstheme="minorHAnsi"/>
          <w:b/>
          <w:bCs/>
          <w:noProof/>
          <w:color w:val="000000" w:themeColor="text1"/>
          <w:kern w:val="0"/>
          <w:lang w:eastAsia="cs-CZ"/>
          <w14:ligatures w14:val="none"/>
        </w:rPr>
        <w:t>Závěrečné zpráv</w:t>
      </w:r>
      <w:r w:rsidR="0064561C">
        <w:rPr>
          <w:rFonts w:eastAsia="Arial" w:cstheme="minorHAnsi"/>
          <w:b/>
          <w:bCs/>
          <w:noProof/>
          <w:color w:val="000000" w:themeColor="text1"/>
          <w:kern w:val="0"/>
          <w:lang w:eastAsia="cs-CZ"/>
          <w14:ligatures w14:val="none"/>
        </w:rPr>
        <w:t>y</w:t>
      </w:r>
      <w:r w:rsidR="00AF3438">
        <w:rPr>
          <w:rFonts w:eastAsia="Arial" w:cstheme="minorHAnsi"/>
          <w:b/>
          <w:bCs/>
          <w:noProof/>
          <w:color w:val="000000" w:themeColor="text1"/>
          <w:kern w:val="0"/>
          <w:lang w:eastAsia="cs-CZ"/>
          <w14:ligatures w14:val="none"/>
        </w:rPr>
        <w:t xml:space="preserve"> projektu: Evaluační zpráva </w:t>
      </w:r>
      <w:r w:rsidR="00FE2D0B">
        <w:rPr>
          <w:rFonts w:eastAsia="Arial" w:cstheme="minorHAnsi"/>
          <w:b/>
          <w:bCs/>
          <w:noProof/>
          <w:color w:val="000000" w:themeColor="text1"/>
          <w:kern w:val="0"/>
          <w:lang w:eastAsia="cs-CZ"/>
          <w14:ligatures w14:val="none"/>
        </w:rPr>
        <w:t xml:space="preserve">– Realizace </w:t>
      </w:r>
      <w:r w:rsidR="00AF3438">
        <w:rPr>
          <w:rFonts w:eastAsia="Arial" w:cstheme="minorHAnsi"/>
          <w:b/>
          <w:bCs/>
          <w:noProof/>
          <w:color w:val="000000" w:themeColor="text1"/>
          <w:kern w:val="0"/>
          <w:lang w:eastAsia="cs-CZ"/>
          <w14:ligatures w14:val="none"/>
        </w:rPr>
        <w:t>implementačních aktivit MAP IV.</w:t>
      </w:r>
    </w:p>
    <w:p w14:paraId="352C4B72" w14:textId="77777777" w:rsidR="006B0DDE" w:rsidRPr="00EB6F2B" w:rsidRDefault="006B0DDE" w:rsidP="006B0DDE">
      <w:pPr>
        <w:rPr>
          <w:rFonts w:eastAsia="Arial" w:cstheme="minorHAnsi"/>
          <w:lang w:eastAsia="cs-CZ"/>
        </w:rPr>
      </w:pPr>
    </w:p>
    <w:tbl>
      <w:tblPr>
        <w:tblStyle w:val="Mkatabulky32"/>
        <w:tblpPr w:leftFromText="141" w:rightFromText="141" w:vertAnchor="page" w:horzAnchor="margin" w:tblpX="-743" w:tblpY="3877"/>
        <w:tblW w:w="10881" w:type="dxa"/>
        <w:tblLook w:val="04A0" w:firstRow="1" w:lastRow="0" w:firstColumn="1" w:lastColumn="0" w:noHBand="0" w:noVBand="1"/>
      </w:tblPr>
      <w:tblGrid>
        <w:gridCol w:w="1951"/>
        <w:gridCol w:w="8930"/>
      </w:tblGrid>
      <w:tr w:rsidR="00EB6F2B" w:rsidRPr="00EB6F2B" w14:paraId="0961141D" w14:textId="77777777" w:rsidTr="0003330E">
        <w:tc>
          <w:tcPr>
            <w:tcW w:w="1951" w:type="dxa"/>
            <w:shd w:val="clear" w:color="auto" w:fill="002060"/>
          </w:tcPr>
          <w:p w14:paraId="010492FA" w14:textId="77777777" w:rsidR="00EB6F2B" w:rsidRPr="00EB6F2B" w:rsidRDefault="00EB6F2B" w:rsidP="005105AB">
            <w:pPr>
              <w:rPr>
                <w:rFonts w:cstheme="minorHAnsi"/>
                <w:b/>
                <w:bCs/>
                <w:sz w:val="18"/>
                <w:szCs w:val="18"/>
              </w:rPr>
            </w:pPr>
            <w:r w:rsidRPr="00EB6F2B">
              <w:rPr>
                <w:rFonts w:cstheme="minorHAnsi"/>
                <w:b/>
                <w:bCs/>
                <w:sz w:val="18"/>
                <w:szCs w:val="18"/>
              </w:rPr>
              <w:lastRenderedPageBreak/>
              <w:t>Aktivita</w:t>
            </w:r>
          </w:p>
        </w:tc>
        <w:tc>
          <w:tcPr>
            <w:tcW w:w="8930" w:type="dxa"/>
            <w:shd w:val="clear" w:color="auto" w:fill="002060"/>
          </w:tcPr>
          <w:p w14:paraId="2787374C" w14:textId="77777777" w:rsidR="00EB6F2B" w:rsidRPr="00EB6F2B" w:rsidRDefault="00EB6F2B" w:rsidP="005105AB">
            <w:pPr>
              <w:rPr>
                <w:rFonts w:cstheme="minorHAnsi"/>
                <w:b/>
                <w:bCs/>
                <w:sz w:val="18"/>
                <w:szCs w:val="18"/>
              </w:rPr>
            </w:pPr>
            <w:r w:rsidRPr="00EB6F2B">
              <w:rPr>
                <w:rFonts w:cstheme="minorHAnsi"/>
                <w:b/>
                <w:bCs/>
                <w:sz w:val="18"/>
                <w:szCs w:val="18"/>
              </w:rPr>
              <w:t xml:space="preserve">Řečová </w:t>
            </w:r>
            <w:proofErr w:type="gramStart"/>
            <w:r w:rsidRPr="00EB6F2B">
              <w:rPr>
                <w:rFonts w:cstheme="minorHAnsi"/>
                <w:b/>
                <w:bCs/>
                <w:sz w:val="18"/>
                <w:szCs w:val="18"/>
              </w:rPr>
              <w:t>výchova - PŘÍLEŽITOST</w:t>
            </w:r>
            <w:proofErr w:type="gramEnd"/>
          </w:p>
        </w:tc>
      </w:tr>
      <w:tr w:rsidR="00EB6F2B" w:rsidRPr="00EB6F2B" w14:paraId="09D621CE" w14:textId="77777777" w:rsidTr="0003330E">
        <w:trPr>
          <w:trHeight w:val="260"/>
        </w:trPr>
        <w:tc>
          <w:tcPr>
            <w:tcW w:w="1951" w:type="dxa"/>
          </w:tcPr>
          <w:p w14:paraId="6C4D4FAC" w14:textId="77777777" w:rsidR="00EB6F2B" w:rsidRPr="00EB6F2B" w:rsidRDefault="00EB6F2B" w:rsidP="005105AB">
            <w:pPr>
              <w:rPr>
                <w:rFonts w:cstheme="minorHAnsi"/>
                <w:sz w:val="18"/>
                <w:szCs w:val="18"/>
              </w:rPr>
            </w:pPr>
            <w:r w:rsidRPr="00EB6F2B">
              <w:rPr>
                <w:rFonts w:cstheme="minorHAnsi"/>
                <w:sz w:val="18"/>
                <w:szCs w:val="18"/>
              </w:rPr>
              <w:t>Charakteristika aktivity</w:t>
            </w:r>
          </w:p>
        </w:tc>
        <w:tc>
          <w:tcPr>
            <w:tcW w:w="8930" w:type="dxa"/>
          </w:tcPr>
          <w:p w14:paraId="6CF66557" w14:textId="77777777" w:rsidR="00EB6F2B" w:rsidRPr="00EB6F2B" w:rsidRDefault="00EB6F2B" w:rsidP="005105AB">
            <w:pPr>
              <w:rPr>
                <w:rFonts w:cstheme="minorHAnsi"/>
                <w:sz w:val="18"/>
                <w:szCs w:val="18"/>
              </w:rPr>
            </w:pPr>
            <w:r w:rsidRPr="00EB6F2B">
              <w:rPr>
                <w:rFonts w:cstheme="minorHAnsi"/>
                <w:sz w:val="18"/>
                <w:szCs w:val="18"/>
              </w:rPr>
              <w:t>Realizace odborné semináře – Řečová výchova</w:t>
            </w:r>
          </w:p>
          <w:p w14:paraId="439AB9C2" w14:textId="77777777" w:rsidR="00EB6F2B" w:rsidRPr="00EB6F2B" w:rsidRDefault="00EB6F2B" w:rsidP="005105AB">
            <w:pPr>
              <w:rPr>
                <w:rFonts w:cstheme="minorHAnsi"/>
                <w:sz w:val="18"/>
                <w:szCs w:val="18"/>
              </w:rPr>
            </w:pPr>
            <w:r w:rsidRPr="00EB6F2B">
              <w:rPr>
                <w:rFonts w:cstheme="minorHAnsi"/>
                <w:sz w:val="18"/>
                <w:szCs w:val="18"/>
              </w:rPr>
              <w:t>Realizace kroužků pod vedením absolventů školení na podporu Řečové výchovy na svých školách</w:t>
            </w:r>
          </w:p>
          <w:p w14:paraId="21D52AC2" w14:textId="77777777" w:rsidR="00EB6F2B" w:rsidRPr="00EB6F2B" w:rsidRDefault="00EB6F2B" w:rsidP="005105AB">
            <w:pPr>
              <w:rPr>
                <w:rFonts w:cstheme="minorHAnsi"/>
                <w:sz w:val="18"/>
                <w:szCs w:val="18"/>
              </w:rPr>
            </w:pPr>
            <w:r w:rsidRPr="00EB6F2B">
              <w:rPr>
                <w:rFonts w:cstheme="minorHAnsi"/>
                <w:sz w:val="18"/>
                <w:szCs w:val="18"/>
              </w:rPr>
              <w:t>Pořízení sdílených didaktických pomůcek</w:t>
            </w:r>
          </w:p>
        </w:tc>
      </w:tr>
      <w:tr w:rsidR="00EB6F2B" w:rsidRPr="00EB6F2B" w14:paraId="2D861979" w14:textId="77777777" w:rsidTr="0003330E">
        <w:tc>
          <w:tcPr>
            <w:tcW w:w="1951" w:type="dxa"/>
          </w:tcPr>
          <w:p w14:paraId="76DBA0B1" w14:textId="77777777" w:rsidR="00EB6F2B" w:rsidRPr="00EB6F2B" w:rsidRDefault="00EB6F2B" w:rsidP="005105AB">
            <w:pPr>
              <w:rPr>
                <w:rFonts w:cstheme="minorHAnsi"/>
                <w:sz w:val="18"/>
                <w:szCs w:val="18"/>
              </w:rPr>
            </w:pPr>
            <w:r w:rsidRPr="00EB6F2B">
              <w:rPr>
                <w:rFonts w:cstheme="minorHAnsi"/>
                <w:sz w:val="18"/>
                <w:szCs w:val="18"/>
              </w:rPr>
              <w:t>Realizátor nositel</w:t>
            </w:r>
          </w:p>
        </w:tc>
        <w:tc>
          <w:tcPr>
            <w:tcW w:w="8930" w:type="dxa"/>
          </w:tcPr>
          <w:p w14:paraId="62B0A3BB" w14:textId="77777777" w:rsidR="00EB6F2B" w:rsidRPr="00EB6F2B" w:rsidRDefault="00EB6F2B" w:rsidP="005105AB">
            <w:pPr>
              <w:rPr>
                <w:rFonts w:cstheme="minorHAnsi"/>
                <w:sz w:val="18"/>
                <w:szCs w:val="18"/>
              </w:rPr>
            </w:pPr>
            <w:r w:rsidRPr="00EB6F2B">
              <w:rPr>
                <w:rFonts w:cstheme="minorHAnsi"/>
                <w:sz w:val="18"/>
                <w:szCs w:val="18"/>
              </w:rPr>
              <w:t>MAP/ ZŠ a MŠ ORP Louny dle zájmu</w:t>
            </w:r>
          </w:p>
        </w:tc>
      </w:tr>
      <w:tr w:rsidR="00EB6F2B" w:rsidRPr="00EB6F2B" w14:paraId="7F83A4C3" w14:textId="77777777" w:rsidTr="0003330E">
        <w:trPr>
          <w:trHeight w:val="294"/>
        </w:trPr>
        <w:tc>
          <w:tcPr>
            <w:tcW w:w="1951" w:type="dxa"/>
          </w:tcPr>
          <w:p w14:paraId="0C8BF6F3" w14:textId="77777777" w:rsidR="00EB6F2B" w:rsidRPr="00EB6F2B" w:rsidRDefault="00EB6F2B" w:rsidP="005105AB">
            <w:pPr>
              <w:rPr>
                <w:rFonts w:cstheme="minorHAnsi"/>
                <w:sz w:val="18"/>
                <w:szCs w:val="18"/>
              </w:rPr>
            </w:pPr>
            <w:r w:rsidRPr="00EB6F2B">
              <w:rPr>
                <w:rFonts w:cstheme="minorHAnsi"/>
                <w:sz w:val="18"/>
                <w:szCs w:val="18"/>
              </w:rPr>
              <w:t>Místo realizace</w:t>
            </w:r>
          </w:p>
        </w:tc>
        <w:tc>
          <w:tcPr>
            <w:tcW w:w="8930" w:type="dxa"/>
          </w:tcPr>
          <w:p w14:paraId="708D8065" w14:textId="77777777" w:rsidR="00EB6F2B" w:rsidRPr="00EB6F2B" w:rsidRDefault="00EB6F2B" w:rsidP="005105AB">
            <w:pPr>
              <w:rPr>
                <w:rFonts w:cstheme="minorHAnsi"/>
                <w:sz w:val="18"/>
                <w:szCs w:val="18"/>
              </w:rPr>
            </w:pPr>
            <w:r w:rsidRPr="00EB6F2B">
              <w:rPr>
                <w:rFonts w:cstheme="minorHAnsi"/>
                <w:sz w:val="18"/>
                <w:szCs w:val="18"/>
              </w:rPr>
              <w:t>ORP Louny</w:t>
            </w:r>
          </w:p>
        </w:tc>
      </w:tr>
      <w:tr w:rsidR="00EB6F2B" w:rsidRPr="00EB6F2B" w14:paraId="7C380716" w14:textId="77777777" w:rsidTr="0003330E">
        <w:tc>
          <w:tcPr>
            <w:tcW w:w="1951" w:type="dxa"/>
          </w:tcPr>
          <w:p w14:paraId="7854D9A1" w14:textId="77777777" w:rsidR="00EB6F2B" w:rsidRPr="00EB6F2B" w:rsidRDefault="00EB6F2B" w:rsidP="005105AB">
            <w:pPr>
              <w:rPr>
                <w:rFonts w:cstheme="minorHAnsi"/>
                <w:sz w:val="18"/>
                <w:szCs w:val="18"/>
              </w:rPr>
            </w:pPr>
            <w:r w:rsidRPr="00EB6F2B">
              <w:rPr>
                <w:rFonts w:cstheme="minorHAnsi"/>
                <w:sz w:val="18"/>
                <w:szCs w:val="18"/>
              </w:rPr>
              <w:t>Cíl aktivity</w:t>
            </w:r>
          </w:p>
        </w:tc>
        <w:tc>
          <w:tcPr>
            <w:tcW w:w="8930" w:type="dxa"/>
            <w:shd w:val="clear" w:color="auto" w:fill="FFFFFF" w:themeFill="background1"/>
          </w:tcPr>
          <w:p w14:paraId="6A2DDB04" w14:textId="77777777" w:rsidR="00EB6F2B" w:rsidRPr="00EB6F2B" w:rsidRDefault="00EB6F2B" w:rsidP="005105AB">
            <w:pPr>
              <w:rPr>
                <w:rFonts w:cstheme="minorHAnsi"/>
                <w:sz w:val="18"/>
                <w:szCs w:val="18"/>
              </w:rPr>
            </w:pPr>
            <w:r w:rsidRPr="00EB6F2B">
              <w:rPr>
                <w:rFonts w:cstheme="minorHAnsi"/>
                <w:sz w:val="18"/>
                <w:szCs w:val="18"/>
              </w:rPr>
              <w:t>Podpora logopedické prevence</w:t>
            </w:r>
          </w:p>
        </w:tc>
      </w:tr>
      <w:tr w:rsidR="00EB6F2B" w:rsidRPr="00EB6F2B" w14:paraId="3FFAABC9" w14:textId="77777777" w:rsidTr="0003330E">
        <w:tc>
          <w:tcPr>
            <w:tcW w:w="1951" w:type="dxa"/>
          </w:tcPr>
          <w:p w14:paraId="0C74C0A5" w14:textId="77777777" w:rsidR="00EB6F2B" w:rsidRPr="00EB6F2B" w:rsidRDefault="00EB6F2B" w:rsidP="005105AB">
            <w:pPr>
              <w:rPr>
                <w:rFonts w:cstheme="minorHAnsi"/>
                <w:sz w:val="18"/>
                <w:szCs w:val="18"/>
              </w:rPr>
            </w:pPr>
            <w:r w:rsidRPr="00EB6F2B">
              <w:rPr>
                <w:rFonts w:cstheme="minorHAnsi"/>
                <w:sz w:val="18"/>
                <w:szCs w:val="18"/>
              </w:rPr>
              <w:t>Spolupráce</w:t>
            </w:r>
          </w:p>
        </w:tc>
        <w:tc>
          <w:tcPr>
            <w:tcW w:w="8930" w:type="dxa"/>
          </w:tcPr>
          <w:p w14:paraId="760F31E9" w14:textId="77777777" w:rsidR="00EB6F2B" w:rsidRPr="00EB6F2B" w:rsidRDefault="00EB6F2B" w:rsidP="005105AB">
            <w:pPr>
              <w:rPr>
                <w:rFonts w:cstheme="minorHAnsi"/>
                <w:sz w:val="18"/>
                <w:szCs w:val="18"/>
              </w:rPr>
            </w:pPr>
            <w:r w:rsidRPr="00EB6F2B">
              <w:rPr>
                <w:rFonts w:cstheme="minorHAnsi"/>
                <w:sz w:val="18"/>
                <w:szCs w:val="18"/>
              </w:rPr>
              <w:t>Aktéři ve vzdělávání ORP Louny</w:t>
            </w:r>
          </w:p>
        </w:tc>
      </w:tr>
      <w:tr w:rsidR="00EB6F2B" w:rsidRPr="00EB6F2B" w14:paraId="731DBDF9" w14:textId="77777777" w:rsidTr="0003330E">
        <w:tc>
          <w:tcPr>
            <w:tcW w:w="1951" w:type="dxa"/>
          </w:tcPr>
          <w:p w14:paraId="0E9D067B" w14:textId="77777777" w:rsidR="00EB6F2B" w:rsidRPr="00EB6F2B" w:rsidRDefault="00EB6F2B" w:rsidP="005105AB">
            <w:pPr>
              <w:rPr>
                <w:rFonts w:cstheme="minorHAnsi"/>
                <w:sz w:val="18"/>
                <w:szCs w:val="18"/>
              </w:rPr>
            </w:pPr>
            <w:r w:rsidRPr="00EB6F2B">
              <w:rPr>
                <w:rFonts w:cstheme="minorHAnsi"/>
                <w:sz w:val="18"/>
                <w:szCs w:val="18"/>
              </w:rPr>
              <w:t>Celkový rozpočet</w:t>
            </w:r>
          </w:p>
        </w:tc>
        <w:tc>
          <w:tcPr>
            <w:tcW w:w="8930" w:type="dxa"/>
          </w:tcPr>
          <w:p w14:paraId="390E4299" w14:textId="77777777" w:rsidR="00EB6F2B" w:rsidRPr="00EB6F2B" w:rsidRDefault="00EB6F2B" w:rsidP="005105AB">
            <w:pPr>
              <w:rPr>
                <w:rFonts w:cstheme="minorHAnsi"/>
                <w:sz w:val="18"/>
                <w:szCs w:val="18"/>
              </w:rPr>
            </w:pPr>
            <w:r w:rsidRPr="00EB6F2B">
              <w:rPr>
                <w:rFonts w:cstheme="minorHAnsi"/>
                <w:sz w:val="18"/>
                <w:szCs w:val="18"/>
              </w:rPr>
              <w:t>Stanoven dle aktuálního počtu zapojených subjektů</w:t>
            </w:r>
          </w:p>
        </w:tc>
      </w:tr>
      <w:tr w:rsidR="00EB6F2B" w:rsidRPr="00EB6F2B" w14:paraId="392BF962" w14:textId="77777777" w:rsidTr="0003330E">
        <w:tc>
          <w:tcPr>
            <w:tcW w:w="1951" w:type="dxa"/>
          </w:tcPr>
          <w:p w14:paraId="570DE3DB" w14:textId="77777777" w:rsidR="00EB6F2B" w:rsidRPr="00EB6F2B" w:rsidRDefault="00EB6F2B" w:rsidP="005105AB">
            <w:pPr>
              <w:rPr>
                <w:rFonts w:cstheme="minorHAnsi"/>
                <w:sz w:val="18"/>
                <w:szCs w:val="18"/>
              </w:rPr>
            </w:pPr>
            <w:r w:rsidRPr="00EB6F2B">
              <w:rPr>
                <w:rFonts w:cstheme="minorHAnsi"/>
                <w:sz w:val="18"/>
                <w:szCs w:val="18"/>
              </w:rPr>
              <w:t>Zdroj financování</w:t>
            </w:r>
          </w:p>
        </w:tc>
        <w:tc>
          <w:tcPr>
            <w:tcW w:w="8930" w:type="dxa"/>
          </w:tcPr>
          <w:p w14:paraId="4AEB1FB3" w14:textId="77777777" w:rsidR="00EB6F2B" w:rsidRPr="00EB6F2B" w:rsidRDefault="00EB6F2B" w:rsidP="005105AB">
            <w:pPr>
              <w:rPr>
                <w:rFonts w:cstheme="minorHAnsi"/>
                <w:sz w:val="18"/>
                <w:szCs w:val="18"/>
              </w:rPr>
            </w:pPr>
            <w:r w:rsidRPr="00EB6F2B">
              <w:rPr>
                <w:rFonts w:cstheme="minorHAnsi"/>
                <w:sz w:val="18"/>
                <w:szCs w:val="18"/>
              </w:rPr>
              <w:t>MAP, vlastní</w:t>
            </w:r>
          </w:p>
        </w:tc>
      </w:tr>
      <w:tr w:rsidR="00EB6F2B" w:rsidRPr="00EB6F2B" w14:paraId="064424B1" w14:textId="77777777" w:rsidTr="0003330E">
        <w:tc>
          <w:tcPr>
            <w:tcW w:w="1951" w:type="dxa"/>
          </w:tcPr>
          <w:p w14:paraId="670AF8E5" w14:textId="77777777" w:rsidR="00EB6F2B" w:rsidRPr="00EB6F2B" w:rsidRDefault="00EB6F2B" w:rsidP="005105AB">
            <w:pPr>
              <w:rPr>
                <w:rFonts w:cstheme="minorHAnsi"/>
                <w:sz w:val="18"/>
                <w:szCs w:val="18"/>
              </w:rPr>
            </w:pPr>
            <w:r w:rsidRPr="00EB6F2B">
              <w:rPr>
                <w:rFonts w:cstheme="minorHAnsi"/>
                <w:sz w:val="18"/>
                <w:szCs w:val="18"/>
              </w:rPr>
              <w:t>Časový harmonogram</w:t>
            </w:r>
          </w:p>
        </w:tc>
        <w:tc>
          <w:tcPr>
            <w:tcW w:w="8930" w:type="dxa"/>
          </w:tcPr>
          <w:p w14:paraId="2AFB504B" w14:textId="77777777" w:rsidR="00EB6F2B" w:rsidRPr="00EB6F2B" w:rsidRDefault="00EB6F2B" w:rsidP="005105AB">
            <w:pPr>
              <w:rPr>
                <w:rFonts w:cstheme="minorHAnsi"/>
                <w:sz w:val="18"/>
                <w:szCs w:val="18"/>
              </w:rPr>
            </w:pPr>
            <w:r w:rsidRPr="00EB6F2B">
              <w:rPr>
                <w:rFonts w:cstheme="minorHAnsi"/>
                <w:sz w:val="18"/>
                <w:szCs w:val="18"/>
              </w:rPr>
              <w:t>2024</w:t>
            </w:r>
          </w:p>
        </w:tc>
      </w:tr>
      <w:tr w:rsidR="00EB6F2B" w:rsidRPr="00EB6F2B" w14:paraId="3F9A5942" w14:textId="77777777" w:rsidTr="0003330E">
        <w:tc>
          <w:tcPr>
            <w:tcW w:w="1951" w:type="dxa"/>
          </w:tcPr>
          <w:p w14:paraId="7F404CCD" w14:textId="77777777" w:rsidR="00EB6F2B" w:rsidRPr="00EB6F2B" w:rsidRDefault="00EB6F2B" w:rsidP="005105AB">
            <w:pPr>
              <w:rPr>
                <w:rFonts w:cstheme="minorHAnsi"/>
                <w:sz w:val="18"/>
                <w:szCs w:val="18"/>
              </w:rPr>
            </w:pPr>
            <w:r w:rsidRPr="00EB6F2B">
              <w:rPr>
                <w:rFonts w:cstheme="minorHAnsi"/>
                <w:sz w:val="18"/>
                <w:szCs w:val="18"/>
              </w:rPr>
              <w:t>Cíl MAP:</w:t>
            </w:r>
          </w:p>
        </w:tc>
        <w:tc>
          <w:tcPr>
            <w:tcW w:w="8930" w:type="dxa"/>
          </w:tcPr>
          <w:p w14:paraId="60CF3EA5" w14:textId="77777777" w:rsidR="00EB6F2B" w:rsidRPr="00EB6F2B" w:rsidRDefault="00EB6F2B" w:rsidP="005105AB">
            <w:pPr>
              <w:rPr>
                <w:rFonts w:cstheme="minorHAnsi"/>
                <w:sz w:val="18"/>
                <w:szCs w:val="18"/>
              </w:rPr>
            </w:pPr>
            <w:r w:rsidRPr="00EB6F2B">
              <w:rPr>
                <w:rFonts w:cstheme="minorHAnsi"/>
                <w:sz w:val="18"/>
                <w:szCs w:val="18"/>
              </w:rPr>
              <w:t>1.1 Podpora kvalitního inkluzivního a společného vzdělávání z hlediska odborně – personálních kapacit a specifického vybavení</w:t>
            </w:r>
          </w:p>
          <w:p w14:paraId="09A3289F" w14:textId="77777777" w:rsidR="00EB6F2B" w:rsidRPr="00EB6F2B" w:rsidRDefault="00EB6F2B" w:rsidP="005105AB">
            <w:pPr>
              <w:rPr>
                <w:rFonts w:cstheme="minorHAnsi"/>
                <w:sz w:val="18"/>
                <w:szCs w:val="18"/>
              </w:rPr>
            </w:pPr>
            <w:r w:rsidRPr="00EB6F2B">
              <w:rPr>
                <w:rFonts w:cstheme="minorHAnsi"/>
                <w:sz w:val="18"/>
                <w:szCs w:val="18"/>
              </w:rPr>
              <w:t xml:space="preserve">1.2 Rozvoj matematické a finanční </w:t>
            </w:r>
            <w:proofErr w:type="spellStart"/>
            <w:r w:rsidRPr="00EB6F2B">
              <w:rPr>
                <w:rFonts w:cstheme="minorHAnsi"/>
                <w:sz w:val="18"/>
                <w:szCs w:val="18"/>
              </w:rPr>
              <w:t>pregramotnosti</w:t>
            </w:r>
            <w:proofErr w:type="spellEnd"/>
            <w:r w:rsidRPr="00EB6F2B">
              <w:rPr>
                <w:rFonts w:cstheme="minorHAnsi"/>
                <w:sz w:val="18"/>
                <w:szCs w:val="18"/>
              </w:rPr>
              <w:t xml:space="preserve">, čtenářské </w:t>
            </w:r>
            <w:proofErr w:type="spellStart"/>
            <w:r w:rsidRPr="00EB6F2B">
              <w:rPr>
                <w:rFonts w:cstheme="minorHAnsi"/>
                <w:sz w:val="18"/>
                <w:szCs w:val="18"/>
              </w:rPr>
              <w:t>pregramotnosti</w:t>
            </w:r>
            <w:proofErr w:type="spellEnd"/>
            <w:r w:rsidRPr="00EB6F2B">
              <w:rPr>
                <w:rFonts w:cstheme="minorHAnsi"/>
                <w:sz w:val="18"/>
                <w:szCs w:val="18"/>
              </w:rPr>
              <w:t xml:space="preserve"> včetně rozvoje digitálních kompetencí a gramotností dětí, výuky cizích jazyků a polytechnického vzdělávání v předškolním vzdělávání</w:t>
            </w:r>
          </w:p>
          <w:p w14:paraId="535A05B9" w14:textId="77777777" w:rsidR="00EB6F2B" w:rsidRPr="00EB6F2B" w:rsidRDefault="00EB6F2B" w:rsidP="005105AB">
            <w:pPr>
              <w:rPr>
                <w:rFonts w:cstheme="minorHAnsi"/>
                <w:sz w:val="18"/>
                <w:szCs w:val="18"/>
                <w:highlight w:val="yellow"/>
              </w:rPr>
            </w:pPr>
            <w:r w:rsidRPr="00EB6F2B">
              <w:rPr>
                <w:rFonts w:cstheme="minorHAnsi"/>
                <w:sz w:val="18"/>
                <w:szCs w:val="18"/>
              </w:rPr>
              <w:t>2.4 Podpora inkluzivního a společného vzdělávání, vč. podpory dětí a žáků ohrožených školním neúspěchem</w:t>
            </w:r>
          </w:p>
        </w:tc>
      </w:tr>
      <w:tr w:rsidR="00EB6F2B" w:rsidRPr="00EB6F2B" w14:paraId="3A7B6CF5" w14:textId="77777777" w:rsidTr="0003330E">
        <w:tc>
          <w:tcPr>
            <w:tcW w:w="1951" w:type="dxa"/>
          </w:tcPr>
          <w:p w14:paraId="1F5F04A8" w14:textId="77777777" w:rsidR="00EB6F2B" w:rsidRPr="00EB6F2B" w:rsidRDefault="00EB6F2B" w:rsidP="005105AB">
            <w:pPr>
              <w:rPr>
                <w:rFonts w:cstheme="minorHAnsi"/>
                <w:sz w:val="18"/>
                <w:szCs w:val="18"/>
              </w:rPr>
            </w:pPr>
            <w:r w:rsidRPr="00EB6F2B">
              <w:rPr>
                <w:rFonts w:cstheme="minorHAnsi"/>
                <w:sz w:val="18"/>
                <w:szCs w:val="18"/>
              </w:rPr>
              <w:t>Opatření MAP:</w:t>
            </w:r>
          </w:p>
        </w:tc>
        <w:tc>
          <w:tcPr>
            <w:tcW w:w="8930" w:type="dxa"/>
          </w:tcPr>
          <w:p w14:paraId="1B42660B" w14:textId="77777777" w:rsidR="00EB6F2B" w:rsidRPr="00EB6F2B" w:rsidRDefault="00EB6F2B" w:rsidP="005105AB">
            <w:pPr>
              <w:rPr>
                <w:rFonts w:cstheme="minorHAnsi"/>
                <w:sz w:val="18"/>
                <w:szCs w:val="18"/>
              </w:rPr>
            </w:pPr>
            <w:r w:rsidRPr="00EB6F2B">
              <w:rPr>
                <w:rFonts w:cstheme="minorHAnsi"/>
                <w:sz w:val="18"/>
                <w:szCs w:val="18"/>
              </w:rPr>
              <w:t xml:space="preserve">1.1.2 Odborné vzdělávání pedagogických pracovníků v oblasti inkluze a v </w:t>
            </w:r>
            <w:proofErr w:type="spellStart"/>
            <w:r w:rsidRPr="00EB6F2B">
              <w:rPr>
                <w:rFonts w:cstheme="minorHAnsi"/>
                <w:sz w:val="18"/>
                <w:szCs w:val="18"/>
              </w:rPr>
              <w:t>tématatech</w:t>
            </w:r>
            <w:proofErr w:type="spellEnd"/>
            <w:r w:rsidRPr="00EB6F2B">
              <w:rPr>
                <w:rFonts w:cstheme="minorHAnsi"/>
                <w:sz w:val="18"/>
                <w:szCs w:val="18"/>
              </w:rPr>
              <w:t xml:space="preserve"> vedoucí k podpoře rozvoje potenciálu každého dítěte v předškolním vzdělávání</w:t>
            </w:r>
          </w:p>
          <w:p w14:paraId="5D5172A2" w14:textId="77777777" w:rsidR="00EB6F2B" w:rsidRPr="00EB6F2B" w:rsidRDefault="00EB6F2B" w:rsidP="005105AB">
            <w:pPr>
              <w:rPr>
                <w:rFonts w:cstheme="minorHAnsi"/>
                <w:sz w:val="18"/>
                <w:szCs w:val="18"/>
              </w:rPr>
            </w:pPr>
            <w:r w:rsidRPr="00EB6F2B">
              <w:rPr>
                <w:rFonts w:cstheme="minorHAnsi"/>
                <w:sz w:val="18"/>
                <w:szCs w:val="18"/>
              </w:rPr>
              <w:t>1.1.3 Pořízení specifického vybavení pro vytvoření inkluzivního prostředí v předškolním vzdělávání</w:t>
            </w:r>
          </w:p>
          <w:p w14:paraId="18A7AB5D" w14:textId="77777777" w:rsidR="00EB6F2B" w:rsidRPr="00EB6F2B" w:rsidRDefault="00EB6F2B" w:rsidP="005105AB">
            <w:pPr>
              <w:rPr>
                <w:rFonts w:cstheme="minorHAnsi"/>
                <w:sz w:val="18"/>
                <w:szCs w:val="18"/>
              </w:rPr>
            </w:pPr>
            <w:r w:rsidRPr="00EB6F2B">
              <w:rPr>
                <w:rFonts w:cstheme="minorHAnsi"/>
                <w:sz w:val="18"/>
                <w:szCs w:val="18"/>
              </w:rPr>
              <w:t>1.1.4 Individuální aktivity jednotlivých subjektů předškolního vzdělávání v oblasti inkluze vedoucí k rozvoji potenciálu každého dítěte</w:t>
            </w:r>
          </w:p>
          <w:p w14:paraId="7365C195" w14:textId="77777777" w:rsidR="00EB6F2B" w:rsidRPr="00EB6F2B" w:rsidRDefault="00EB6F2B" w:rsidP="005105AB">
            <w:pPr>
              <w:rPr>
                <w:rFonts w:cstheme="minorHAnsi"/>
                <w:sz w:val="18"/>
                <w:szCs w:val="18"/>
              </w:rPr>
            </w:pPr>
            <w:r w:rsidRPr="00EB6F2B">
              <w:rPr>
                <w:rFonts w:cstheme="minorHAnsi"/>
                <w:sz w:val="18"/>
                <w:szCs w:val="18"/>
              </w:rPr>
              <w:t xml:space="preserve">1.2.2 Rozvoj čtenářské </w:t>
            </w:r>
            <w:proofErr w:type="spellStart"/>
            <w:r w:rsidRPr="00EB6F2B">
              <w:rPr>
                <w:rFonts w:cstheme="minorHAnsi"/>
                <w:sz w:val="18"/>
                <w:szCs w:val="18"/>
              </w:rPr>
              <w:t>pregramotnosti</w:t>
            </w:r>
            <w:proofErr w:type="spellEnd"/>
            <w:r w:rsidRPr="00EB6F2B">
              <w:rPr>
                <w:rFonts w:cstheme="minorHAnsi"/>
                <w:sz w:val="18"/>
                <w:szCs w:val="18"/>
              </w:rPr>
              <w:t xml:space="preserve"> v předškolním vzdělávání</w:t>
            </w:r>
          </w:p>
          <w:p w14:paraId="21C0772E" w14:textId="77777777" w:rsidR="00EB6F2B" w:rsidRPr="00EB6F2B" w:rsidRDefault="00EB6F2B" w:rsidP="005105AB">
            <w:pPr>
              <w:rPr>
                <w:rFonts w:cstheme="minorHAnsi"/>
                <w:sz w:val="18"/>
                <w:szCs w:val="18"/>
              </w:rPr>
            </w:pPr>
            <w:r w:rsidRPr="00EB6F2B">
              <w:rPr>
                <w:rFonts w:cstheme="minorHAnsi"/>
                <w:sz w:val="18"/>
                <w:szCs w:val="18"/>
              </w:rPr>
              <w:t>2.4.1 Odborné vzdělávání pedagogických pracovníků v oblasti inkluze a v tématech rozvoje potenciálu každého žáka v základním vzdělávání</w:t>
            </w:r>
          </w:p>
          <w:p w14:paraId="6FA8D189" w14:textId="77777777" w:rsidR="00EB6F2B" w:rsidRPr="00EB6F2B" w:rsidRDefault="00EB6F2B" w:rsidP="005105AB">
            <w:pPr>
              <w:rPr>
                <w:rFonts w:cstheme="minorHAnsi"/>
                <w:sz w:val="18"/>
                <w:szCs w:val="18"/>
                <w:highlight w:val="yellow"/>
              </w:rPr>
            </w:pPr>
            <w:r w:rsidRPr="00EB6F2B">
              <w:rPr>
                <w:rFonts w:cstheme="minorHAnsi"/>
                <w:sz w:val="18"/>
                <w:szCs w:val="18"/>
              </w:rPr>
              <w:t>2.4.4. Individuální aktivity jednotlivých subjektů základního vzdělávání a dalších zařízení v oblasti inkluze a rozvoje potenciálu každého žáka</w:t>
            </w:r>
          </w:p>
        </w:tc>
      </w:tr>
      <w:tr w:rsidR="00EB6F2B" w:rsidRPr="00EB6F2B" w14:paraId="23110468" w14:textId="77777777" w:rsidTr="0003330E">
        <w:tc>
          <w:tcPr>
            <w:tcW w:w="1951" w:type="dxa"/>
          </w:tcPr>
          <w:p w14:paraId="2C0FB3F8" w14:textId="77777777" w:rsidR="00EB6F2B" w:rsidRPr="00EB6F2B" w:rsidRDefault="00EB6F2B" w:rsidP="005105AB">
            <w:pPr>
              <w:rPr>
                <w:rFonts w:cstheme="minorHAnsi"/>
                <w:sz w:val="18"/>
                <w:szCs w:val="18"/>
              </w:rPr>
            </w:pPr>
            <w:r w:rsidRPr="00EB6F2B">
              <w:rPr>
                <w:rFonts w:cstheme="minorHAnsi"/>
                <w:sz w:val="18"/>
                <w:szCs w:val="18"/>
              </w:rPr>
              <w:t xml:space="preserve">Vazba na témata OP </w:t>
            </w:r>
            <w:proofErr w:type="gramStart"/>
            <w:r w:rsidRPr="00EB6F2B">
              <w:rPr>
                <w:rFonts w:cstheme="minorHAnsi"/>
                <w:sz w:val="18"/>
                <w:szCs w:val="18"/>
              </w:rPr>
              <w:t>JAK  povinná</w:t>
            </w:r>
            <w:proofErr w:type="gramEnd"/>
          </w:p>
        </w:tc>
        <w:tc>
          <w:tcPr>
            <w:tcW w:w="8930" w:type="dxa"/>
          </w:tcPr>
          <w:p w14:paraId="7177F713" w14:textId="77777777" w:rsidR="00EB6F2B" w:rsidRPr="00EB6F2B" w:rsidRDefault="00EB6F2B" w:rsidP="005105AB">
            <w:pPr>
              <w:rPr>
                <w:sz w:val="18"/>
                <w:szCs w:val="18"/>
              </w:rPr>
            </w:pPr>
            <w:r w:rsidRPr="00EB6F2B">
              <w:rPr>
                <w:sz w:val="18"/>
                <w:szCs w:val="18"/>
              </w:rPr>
              <w:t xml:space="preserve">Podpora moderních didaktických forem vedoucích k rozvoji klíčových kompetencí, </w:t>
            </w:r>
          </w:p>
          <w:p w14:paraId="224E86C5" w14:textId="77777777" w:rsidR="00EB6F2B" w:rsidRPr="00EB6F2B" w:rsidRDefault="00EB6F2B" w:rsidP="005105AB">
            <w:pPr>
              <w:rPr>
                <w:sz w:val="18"/>
                <w:szCs w:val="18"/>
              </w:rPr>
            </w:pPr>
            <w:r w:rsidRPr="00EB6F2B">
              <w:rPr>
                <w:sz w:val="18"/>
                <w:szCs w:val="18"/>
              </w:rPr>
              <w:t xml:space="preserve">Rozvoj potenciálu každého žáka, zejména žáků se sociálním a jiným znevýhodněním, </w:t>
            </w:r>
          </w:p>
          <w:p w14:paraId="3994F893" w14:textId="77777777" w:rsidR="00EB6F2B" w:rsidRPr="00EB6F2B" w:rsidRDefault="00EB6F2B" w:rsidP="005105AB">
            <w:pPr>
              <w:rPr>
                <w14:ligatures w14:val="none"/>
              </w:rPr>
            </w:pPr>
            <w:r w:rsidRPr="00EB6F2B">
              <w:rPr>
                <w:sz w:val="18"/>
                <w:szCs w:val="18"/>
              </w:rPr>
              <w:t>Podpora pedagogických a didaktických kompetencí pracovníků ve vzdělávání a podpora managementu třídních kolektivů</w:t>
            </w:r>
            <w:r w:rsidRPr="00EB6F2B">
              <w:t xml:space="preserve">. </w:t>
            </w:r>
          </w:p>
        </w:tc>
      </w:tr>
      <w:tr w:rsidR="00EB6F2B" w:rsidRPr="00EB6F2B" w14:paraId="6B479650" w14:textId="77777777" w:rsidTr="0003330E">
        <w:tc>
          <w:tcPr>
            <w:tcW w:w="1951" w:type="dxa"/>
          </w:tcPr>
          <w:p w14:paraId="5EE2DDED" w14:textId="77777777" w:rsidR="00EB6F2B" w:rsidRPr="00EB6F2B" w:rsidRDefault="00EB6F2B" w:rsidP="005105AB">
            <w:pPr>
              <w:rPr>
                <w:rFonts w:cstheme="minorHAnsi"/>
                <w:sz w:val="18"/>
                <w:szCs w:val="18"/>
              </w:rPr>
            </w:pPr>
            <w:r w:rsidRPr="00EB6F2B">
              <w:rPr>
                <w:rFonts w:cstheme="minorHAnsi"/>
                <w:sz w:val="18"/>
                <w:szCs w:val="18"/>
              </w:rPr>
              <w:t xml:space="preserve">Vazba na témata OP </w:t>
            </w:r>
            <w:proofErr w:type="gramStart"/>
            <w:r w:rsidRPr="00EB6F2B">
              <w:rPr>
                <w:rFonts w:cstheme="minorHAnsi"/>
                <w:sz w:val="18"/>
                <w:szCs w:val="18"/>
              </w:rPr>
              <w:t>JAK - průřezová</w:t>
            </w:r>
            <w:proofErr w:type="gramEnd"/>
          </w:p>
        </w:tc>
        <w:tc>
          <w:tcPr>
            <w:tcW w:w="8930" w:type="dxa"/>
          </w:tcPr>
          <w:p w14:paraId="4068A643" w14:textId="77777777" w:rsidR="00EB6F2B" w:rsidRPr="00EB6F2B" w:rsidRDefault="00EB6F2B" w:rsidP="005105AB">
            <w:pPr>
              <w:rPr>
                <w:sz w:val="18"/>
                <w:szCs w:val="18"/>
              </w:rPr>
            </w:pPr>
            <w:r w:rsidRPr="00EB6F2B">
              <w:rPr>
                <w:sz w:val="18"/>
                <w:szCs w:val="18"/>
              </w:rPr>
              <w:t xml:space="preserve">Proměna obsahu a způsobu vzdělávání </w:t>
            </w:r>
          </w:p>
          <w:p w14:paraId="09BF3807" w14:textId="77777777" w:rsidR="00EB6F2B" w:rsidRPr="00EB6F2B" w:rsidRDefault="00EB6F2B" w:rsidP="005105AB">
            <w:pPr>
              <w:rPr>
                <w:sz w:val="18"/>
                <w:szCs w:val="18"/>
              </w:rPr>
            </w:pPr>
            <w:r w:rsidRPr="00EB6F2B">
              <w:rPr>
                <w:sz w:val="18"/>
                <w:szCs w:val="18"/>
              </w:rPr>
              <w:t xml:space="preserve">Podpora učitelů, ředitelů a dalších pracovníků ve vzdělávání </w:t>
            </w:r>
          </w:p>
          <w:p w14:paraId="07D5164D" w14:textId="77777777" w:rsidR="00EB6F2B" w:rsidRPr="00EB6F2B" w:rsidRDefault="00EB6F2B" w:rsidP="005105AB">
            <w:pPr>
              <w:rPr>
                <w:sz w:val="18"/>
                <w:szCs w:val="18"/>
              </w:rPr>
            </w:pPr>
            <w:r w:rsidRPr="00EB6F2B">
              <w:rPr>
                <w:sz w:val="18"/>
                <w:szCs w:val="18"/>
              </w:rPr>
              <w:t xml:space="preserve">Snižování nerovností v přístupu ke vzdělávání </w:t>
            </w:r>
          </w:p>
          <w:p w14:paraId="14C52C77" w14:textId="77777777" w:rsidR="00EB6F2B" w:rsidRPr="00EB6F2B" w:rsidRDefault="00EB6F2B" w:rsidP="005105AB">
            <w:pPr>
              <w:rPr>
                <w:sz w:val="18"/>
                <w:szCs w:val="18"/>
              </w:rPr>
            </w:pPr>
            <w:r w:rsidRPr="00EB6F2B">
              <w:rPr>
                <w:sz w:val="18"/>
                <w:szCs w:val="18"/>
                <w14:ligatures w14:val="none"/>
              </w:rPr>
              <w:t>Spolupráce MŠ – ZŠ/ZŠ – SŠ</w:t>
            </w:r>
          </w:p>
        </w:tc>
      </w:tr>
    </w:tbl>
    <w:p w14:paraId="0702EB78" w14:textId="5E710C89" w:rsidR="00EB6F2B" w:rsidRPr="005105AB" w:rsidRDefault="00B425CF" w:rsidP="00B425CF">
      <w:pPr>
        <w:pStyle w:val="Nadpis1"/>
      </w:pPr>
      <w:r>
        <w:t xml:space="preserve">2. </w:t>
      </w:r>
      <w:r w:rsidR="00B260EB">
        <w:t>Zrealizované</w:t>
      </w:r>
      <w:r>
        <w:t xml:space="preserve"> akce </w:t>
      </w:r>
      <w:r w:rsidR="00B260EB">
        <w:t>naplánované v AP na rok 2024</w:t>
      </w:r>
    </w:p>
    <w:p w14:paraId="599BE38F" w14:textId="2E86019E" w:rsidR="0067093C" w:rsidRDefault="0067093C" w:rsidP="0067093C">
      <w:pPr>
        <w:pStyle w:val="Nadpis2"/>
      </w:pPr>
      <w:r>
        <w:t xml:space="preserve">2.1 (kapitola 5 </w:t>
      </w:r>
      <w:r w:rsidR="007906A4">
        <w:t>AP na rok 2024 – Doplňující kapitola k námětům implementačních aktivit</w:t>
      </w:r>
    </w:p>
    <w:p w14:paraId="13E0D44F" w14:textId="77777777" w:rsidR="007906A4" w:rsidRDefault="007906A4" w:rsidP="00B260EB">
      <w:pPr>
        <w:ind w:left="-851" w:right="-709"/>
        <w:jc w:val="both"/>
        <w:rPr>
          <w:sz w:val="20"/>
          <w:szCs w:val="20"/>
        </w:rPr>
      </w:pPr>
    </w:p>
    <w:p w14:paraId="37B6162C" w14:textId="371E19A3" w:rsidR="00EB6F2B" w:rsidRPr="00B260EB" w:rsidRDefault="00F14531" w:rsidP="00B260EB">
      <w:pPr>
        <w:ind w:left="-851" w:right="-709"/>
        <w:jc w:val="both"/>
        <w:rPr>
          <w:sz w:val="20"/>
          <w:szCs w:val="20"/>
        </w:rPr>
      </w:pPr>
      <w:r w:rsidRPr="005105AB">
        <w:rPr>
          <w:sz w:val="20"/>
          <w:szCs w:val="20"/>
        </w:rPr>
        <w:t>V rámci aktivity</w:t>
      </w:r>
      <w:r w:rsidR="002D6F05" w:rsidRPr="005105AB">
        <w:rPr>
          <w:sz w:val="20"/>
          <w:szCs w:val="20"/>
        </w:rPr>
        <w:t xml:space="preserve"> v </w:t>
      </w:r>
      <w:r w:rsidR="002A05CA">
        <w:rPr>
          <w:sz w:val="20"/>
          <w:szCs w:val="20"/>
        </w:rPr>
        <w:t>AP</w:t>
      </w:r>
      <w:r w:rsidR="002D6F05" w:rsidRPr="005105AB">
        <w:rPr>
          <w:sz w:val="20"/>
          <w:szCs w:val="20"/>
        </w:rPr>
        <w:t xml:space="preserve"> na rok 2024</w:t>
      </w:r>
      <w:r w:rsidRPr="005105AB">
        <w:rPr>
          <w:sz w:val="20"/>
          <w:szCs w:val="20"/>
        </w:rPr>
        <w:t xml:space="preserve"> byl úspěšně realizov</w:t>
      </w:r>
      <w:r w:rsidR="002D6F05" w:rsidRPr="005105AB">
        <w:rPr>
          <w:sz w:val="20"/>
          <w:szCs w:val="20"/>
        </w:rPr>
        <w:t>án</w:t>
      </w:r>
      <w:r w:rsidRPr="005105AB">
        <w:rPr>
          <w:sz w:val="20"/>
          <w:szCs w:val="20"/>
        </w:rPr>
        <w:t xml:space="preserve"> seminář na téma: Řečové výchovy. </w:t>
      </w:r>
      <w:r w:rsidR="005105AB" w:rsidRPr="005105AB">
        <w:rPr>
          <w:sz w:val="20"/>
          <w:szCs w:val="20"/>
        </w:rPr>
        <w:t>Zpětné vazby byly velice pozitivní.</w:t>
      </w:r>
      <w:r w:rsidR="00B260EB">
        <w:rPr>
          <w:sz w:val="20"/>
          <w:szCs w:val="20"/>
        </w:rPr>
        <w:t xml:space="preserve"> </w:t>
      </w:r>
      <w:r w:rsidRPr="005105AB">
        <w:rPr>
          <w:sz w:val="20"/>
          <w:szCs w:val="20"/>
        </w:rPr>
        <w:t>Následně školy, které se s tímto problémem nejvíce potýkají a chtějí jej řešit</w:t>
      </w:r>
      <w:r w:rsidR="00FA441F">
        <w:rPr>
          <w:sz w:val="20"/>
          <w:szCs w:val="20"/>
        </w:rPr>
        <w:t>,</w:t>
      </w:r>
      <w:r w:rsidRPr="005105AB">
        <w:rPr>
          <w:sz w:val="20"/>
          <w:szCs w:val="20"/>
        </w:rPr>
        <w:t xml:space="preserve"> zahájily realizaci podpůrn</w:t>
      </w:r>
      <w:r w:rsidR="008779DE">
        <w:rPr>
          <w:sz w:val="20"/>
          <w:szCs w:val="20"/>
        </w:rPr>
        <w:t>ých</w:t>
      </w:r>
      <w:r w:rsidRPr="005105AB">
        <w:rPr>
          <w:sz w:val="20"/>
          <w:szCs w:val="20"/>
        </w:rPr>
        <w:t xml:space="preserve"> hodin – kroužku Řečová výchova. Na některých školách bude realizace probíhat i v</w:t>
      </w:r>
      <w:r w:rsidR="005105AB" w:rsidRPr="005105AB">
        <w:rPr>
          <w:sz w:val="20"/>
          <w:szCs w:val="20"/>
        </w:rPr>
        <w:t> </w:t>
      </w:r>
      <w:r w:rsidRPr="005105AB">
        <w:rPr>
          <w:sz w:val="20"/>
          <w:szCs w:val="20"/>
        </w:rPr>
        <w:t>roce</w:t>
      </w:r>
      <w:r w:rsidR="005105AB">
        <w:t xml:space="preserve"> </w:t>
      </w:r>
      <w:r>
        <w:t>2025.</w:t>
      </w:r>
      <w:r w:rsidR="00C95554">
        <w:t xml:space="preserve"> </w:t>
      </w:r>
      <w:r w:rsidR="00FA441F">
        <w:rPr>
          <w:sz w:val="20"/>
          <w:szCs w:val="20"/>
        </w:rPr>
        <w:t xml:space="preserve">V plánu </w:t>
      </w:r>
      <w:r w:rsidR="00931698">
        <w:rPr>
          <w:sz w:val="20"/>
          <w:szCs w:val="20"/>
        </w:rPr>
        <w:t xml:space="preserve">je i </w:t>
      </w:r>
      <w:r w:rsidR="00C95554" w:rsidRPr="0003330E">
        <w:rPr>
          <w:sz w:val="20"/>
          <w:szCs w:val="20"/>
        </w:rPr>
        <w:t>workshop</w:t>
      </w:r>
      <w:r w:rsidR="00A019D5" w:rsidRPr="0003330E">
        <w:rPr>
          <w:sz w:val="20"/>
          <w:szCs w:val="20"/>
        </w:rPr>
        <w:t xml:space="preserve"> s</w:t>
      </w:r>
      <w:r w:rsidR="002A05CA">
        <w:rPr>
          <w:sz w:val="20"/>
          <w:szCs w:val="20"/>
        </w:rPr>
        <w:t> </w:t>
      </w:r>
      <w:r w:rsidR="00A019D5" w:rsidRPr="0003330E">
        <w:rPr>
          <w:sz w:val="20"/>
          <w:szCs w:val="20"/>
        </w:rPr>
        <w:t>odborníkem</w:t>
      </w:r>
      <w:r w:rsidR="002A05CA">
        <w:rPr>
          <w:sz w:val="20"/>
          <w:szCs w:val="20"/>
        </w:rPr>
        <w:t>,</w:t>
      </w:r>
      <w:r w:rsidR="00C95554" w:rsidRPr="0003330E">
        <w:rPr>
          <w:sz w:val="20"/>
          <w:szCs w:val="20"/>
        </w:rPr>
        <w:t xml:space="preserve"> zaměřený na zpětnou vazbu </w:t>
      </w:r>
      <w:r w:rsidR="00A019D5" w:rsidRPr="0003330E">
        <w:rPr>
          <w:sz w:val="20"/>
          <w:szCs w:val="20"/>
        </w:rPr>
        <w:t xml:space="preserve">z </w:t>
      </w:r>
      <w:r w:rsidR="00C95554" w:rsidRPr="0003330E">
        <w:rPr>
          <w:sz w:val="20"/>
          <w:szCs w:val="20"/>
        </w:rPr>
        <w:t>realizace kroužků</w:t>
      </w:r>
      <w:r w:rsidR="00770283">
        <w:rPr>
          <w:sz w:val="20"/>
          <w:szCs w:val="20"/>
        </w:rPr>
        <w:t xml:space="preserve"> ke zh</w:t>
      </w:r>
      <w:r w:rsidR="002A05CA">
        <w:rPr>
          <w:sz w:val="20"/>
          <w:szCs w:val="20"/>
        </w:rPr>
        <w:t>odnocení efektivity akce</w:t>
      </w:r>
      <w:r w:rsidR="004E4CB7">
        <w:rPr>
          <w:sz w:val="20"/>
          <w:szCs w:val="20"/>
        </w:rPr>
        <w:t xml:space="preserve"> v případě zájmu škol.</w:t>
      </w:r>
      <w:r w:rsidR="00770283">
        <w:t xml:space="preserve"> </w:t>
      </w:r>
    </w:p>
    <w:p w14:paraId="6885B6DA" w14:textId="77777777" w:rsidR="00EB6F2B" w:rsidRDefault="00EB6F2B" w:rsidP="00EB6F2B">
      <w:pPr>
        <w:ind w:firstLine="708"/>
      </w:pPr>
    </w:p>
    <w:p w14:paraId="7B6C35E0" w14:textId="34B26A00" w:rsidR="00425ADC" w:rsidRDefault="00425ADC" w:rsidP="00974CB0">
      <w:pPr>
        <w:jc w:val="both"/>
        <w:rPr>
          <w:sz w:val="20"/>
          <w:szCs w:val="20"/>
        </w:rPr>
      </w:pPr>
      <w:r w:rsidRPr="004E4CB7">
        <w:rPr>
          <w:sz w:val="20"/>
          <w:szCs w:val="20"/>
        </w:rPr>
        <w:t xml:space="preserve">V rámci níže uvedené aktivity proběhl úspěšně seminář na podporu spolupráce </w:t>
      </w:r>
      <w:r w:rsidR="004E4CB7">
        <w:rPr>
          <w:sz w:val="20"/>
          <w:szCs w:val="20"/>
        </w:rPr>
        <w:t xml:space="preserve">Asistenta pedagoga </w:t>
      </w:r>
      <w:r w:rsidRPr="004E4CB7">
        <w:rPr>
          <w:sz w:val="20"/>
          <w:szCs w:val="20"/>
        </w:rPr>
        <w:t xml:space="preserve">a </w:t>
      </w:r>
      <w:r w:rsidR="004E4CB7">
        <w:rPr>
          <w:sz w:val="20"/>
          <w:szCs w:val="20"/>
        </w:rPr>
        <w:t>pedagogických pracovníků</w:t>
      </w:r>
      <w:r w:rsidRPr="004E4CB7">
        <w:rPr>
          <w:sz w:val="20"/>
          <w:szCs w:val="20"/>
        </w:rPr>
        <w:t xml:space="preserve"> v hodině. </w:t>
      </w:r>
      <w:r w:rsidR="004E4CB7">
        <w:rPr>
          <w:sz w:val="20"/>
          <w:szCs w:val="20"/>
        </w:rPr>
        <w:t xml:space="preserve">Seminář byl velice </w:t>
      </w:r>
      <w:r w:rsidR="00974CB0">
        <w:rPr>
          <w:sz w:val="20"/>
          <w:szCs w:val="20"/>
        </w:rPr>
        <w:t xml:space="preserve">pozitivně hodnocen. </w:t>
      </w:r>
      <w:r w:rsidRPr="004E4CB7">
        <w:rPr>
          <w:sz w:val="20"/>
          <w:szCs w:val="20"/>
        </w:rPr>
        <w:t>Byl projeven zájem o konání dalších seminářů na toto téma. Rádi bychom se na tuto problematiku soustředili dále. Pokud se nepodaří zrealizovat navazující semináře v roce 2025 jistě tuto tématiku povedeme v patrnosti a toto téma bude jistě součástí podpory případně v pokračujících projektech MAP.</w:t>
      </w:r>
    </w:p>
    <w:p w14:paraId="77659BBA" w14:textId="77777777" w:rsidR="00B260EB" w:rsidRPr="004E4CB7" w:rsidRDefault="00B260EB" w:rsidP="00974CB0">
      <w:pPr>
        <w:jc w:val="both"/>
        <w:rPr>
          <w:sz w:val="20"/>
          <w:szCs w:val="20"/>
        </w:rPr>
      </w:pPr>
    </w:p>
    <w:tbl>
      <w:tblPr>
        <w:tblStyle w:val="Mkatabulky31"/>
        <w:tblW w:w="9747" w:type="dxa"/>
        <w:tblLook w:val="04A0" w:firstRow="1" w:lastRow="0" w:firstColumn="1" w:lastColumn="0" w:noHBand="0" w:noVBand="1"/>
      </w:tblPr>
      <w:tblGrid>
        <w:gridCol w:w="3114"/>
        <w:gridCol w:w="6633"/>
      </w:tblGrid>
      <w:tr w:rsidR="00EB6F2B" w:rsidRPr="00EB6F2B" w14:paraId="64787CB8" w14:textId="77777777" w:rsidTr="007906A4">
        <w:tc>
          <w:tcPr>
            <w:tcW w:w="3114" w:type="dxa"/>
            <w:shd w:val="clear" w:color="auto" w:fill="002060"/>
          </w:tcPr>
          <w:p w14:paraId="0ADB8564"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6633" w:type="dxa"/>
            <w:shd w:val="clear" w:color="auto" w:fill="002060"/>
          </w:tcPr>
          <w:p w14:paraId="22990C45" w14:textId="77777777" w:rsidR="00EB6F2B" w:rsidRPr="00EB6F2B" w:rsidRDefault="00EB6F2B" w:rsidP="00EB6F2B">
            <w:pPr>
              <w:rPr>
                <w:rFonts w:cstheme="minorHAnsi"/>
                <w:b/>
                <w:bCs/>
                <w:sz w:val="18"/>
                <w:szCs w:val="18"/>
              </w:rPr>
            </w:pPr>
            <w:r w:rsidRPr="00EB6F2B">
              <w:rPr>
                <w:rFonts w:cstheme="minorHAnsi"/>
                <w:b/>
                <w:bCs/>
                <w:sz w:val="18"/>
                <w:szCs w:val="18"/>
              </w:rPr>
              <w:t xml:space="preserve">Vzájemné sdílení asistentů pedagogů a pedagogů za účasti odborníka ke zvolenému </w:t>
            </w:r>
            <w:proofErr w:type="gramStart"/>
            <w:r w:rsidRPr="00EB6F2B">
              <w:rPr>
                <w:rFonts w:cstheme="minorHAnsi"/>
                <w:b/>
                <w:bCs/>
                <w:sz w:val="18"/>
                <w:szCs w:val="18"/>
              </w:rPr>
              <w:t>tématu - PŘÍLEŽITOST</w:t>
            </w:r>
            <w:proofErr w:type="gramEnd"/>
          </w:p>
        </w:tc>
      </w:tr>
      <w:tr w:rsidR="00EB6F2B" w:rsidRPr="00EB6F2B" w14:paraId="35719069" w14:textId="77777777" w:rsidTr="007906A4">
        <w:trPr>
          <w:trHeight w:val="260"/>
        </w:trPr>
        <w:tc>
          <w:tcPr>
            <w:tcW w:w="3114" w:type="dxa"/>
          </w:tcPr>
          <w:p w14:paraId="7D558DE2"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6633" w:type="dxa"/>
          </w:tcPr>
          <w:p w14:paraId="56311EA5" w14:textId="77777777" w:rsidR="00EB6F2B" w:rsidRPr="00EB6F2B" w:rsidRDefault="00EB6F2B" w:rsidP="00EB6F2B">
            <w:pPr>
              <w:rPr>
                <w:rFonts w:cstheme="minorHAnsi"/>
                <w:sz w:val="18"/>
                <w:szCs w:val="18"/>
              </w:rPr>
            </w:pPr>
            <w:r w:rsidRPr="00EB6F2B">
              <w:rPr>
                <w:rFonts w:cstheme="minorHAnsi"/>
                <w:sz w:val="18"/>
                <w:szCs w:val="18"/>
              </w:rPr>
              <w:t>Realizace odborných workshopů za účasti odborníka a vzájemné sdílení dobré praxe mezi skupinou asistentů pedagoga a pedagogů napříč ORP Louny</w:t>
            </w:r>
          </w:p>
        </w:tc>
      </w:tr>
      <w:tr w:rsidR="00EB6F2B" w:rsidRPr="00EB6F2B" w14:paraId="2C6779BE" w14:textId="77777777" w:rsidTr="007906A4">
        <w:tc>
          <w:tcPr>
            <w:tcW w:w="3114" w:type="dxa"/>
          </w:tcPr>
          <w:p w14:paraId="60BDD845"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6633" w:type="dxa"/>
          </w:tcPr>
          <w:p w14:paraId="6E1EBDE2" w14:textId="77777777" w:rsidR="00EB6F2B" w:rsidRPr="00EB6F2B" w:rsidRDefault="00EB6F2B" w:rsidP="00EB6F2B">
            <w:pPr>
              <w:rPr>
                <w:rFonts w:cstheme="minorHAnsi"/>
                <w:sz w:val="18"/>
                <w:szCs w:val="18"/>
              </w:rPr>
            </w:pPr>
            <w:r w:rsidRPr="00EB6F2B">
              <w:rPr>
                <w:rFonts w:cstheme="minorHAnsi"/>
                <w:sz w:val="18"/>
                <w:szCs w:val="18"/>
              </w:rPr>
              <w:t>MAP/ZŠ a MŠ ORP Louny dle zájmu</w:t>
            </w:r>
          </w:p>
        </w:tc>
      </w:tr>
      <w:tr w:rsidR="00EB6F2B" w:rsidRPr="00EB6F2B" w14:paraId="4AC9EF34" w14:textId="77777777" w:rsidTr="007906A4">
        <w:trPr>
          <w:trHeight w:val="166"/>
        </w:trPr>
        <w:tc>
          <w:tcPr>
            <w:tcW w:w="3114" w:type="dxa"/>
          </w:tcPr>
          <w:p w14:paraId="18B64491"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6633" w:type="dxa"/>
          </w:tcPr>
          <w:p w14:paraId="237140A6" w14:textId="77777777" w:rsidR="00EB6F2B" w:rsidRPr="00EB6F2B" w:rsidRDefault="00EB6F2B" w:rsidP="00EB6F2B">
            <w:pPr>
              <w:rPr>
                <w:rFonts w:cstheme="minorHAnsi"/>
                <w:sz w:val="18"/>
                <w:szCs w:val="18"/>
              </w:rPr>
            </w:pPr>
            <w:r w:rsidRPr="00EB6F2B">
              <w:rPr>
                <w:rFonts w:cstheme="minorHAnsi"/>
                <w:sz w:val="18"/>
                <w:szCs w:val="18"/>
              </w:rPr>
              <w:t xml:space="preserve">ORP Louny </w:t>
            </w:r>
          </w:p>
        </w:tc>
      </w:tr>
      <w:tr w:rsidR="00EB6F2B" w:rsidRPr="00EB6F2B" w14:paraId="1E8548B9" w14:textId="77777777" w:rsidTr="007906A4">
        <w:tc>
          <w:tcPr>
            <w:tcW w:w="3114" w:type="dxa"/>
          </w:tcPr>
          <w:p w14:paraId="3FEA81FF"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6633" w:type="dxa"/>
            <w:shd w:val="clear" w:color="auto" w:fill="FFFFFF" w:themeFill="background1"/>
          </w:tcPr>
          <w:p w14:paraId="2289E0E4" w14:textId="77777777" w:rsidR="00EB6F2B" w:rsidRPr="00EB6F2B" w:rsidRDefault="00EB6F2B" w:rsidP="00EB6F2B">
            <w:pPr>
              <w:rPr>
                <w:rFonts w:cstheme="minorHAnsi"/>
                <w:sz w:val="18"/>
                <w:szCs w:val="18"/>
              </w:rPr>
            </w:pPr>
            <w:r w:rsidRPr="00EB6F2B">
              <w:rPr>
                <w:rFonts w:cstheme="minorHAnsi"/>
                <w:sz w:val="18"/>
                <w:szCs w:val="18"/>
              </w:rPr>
              <w:t>Podpora pedagogických kompetencí pracovníků</w:t>
            </w:r>
          </w:p>
        </w:tc>
      </w:tr>
      <w:tr w:rsidR="00EB6F2B" w:rsidRPr="00EB6F2B" w14:paraId="542DEF4F" w14:textId="77777777" w:rsidTr="007906A4">
        <w:tc>
          <w:tcPr>
            <w:tcW w:w="3114" w:type="dxa"/>
          </w:tcPr>
          <w:p w14:paraId="7A439607"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6633" w:type="dxa"/>
          </w:tcPr>
          <w:p w14:paraId="0DDF8CEC" w14:textId="77777777" w:rsidR="00EB6F2B" w:rsidRPr="00EB6F2B" w:rsidRDefault="00EB6F2B" w:rsidP="00EB6F2B">
            <w:pPr>
              <w:rPr>
                <w:rFonts w:cstheme="minorHAnsi"/>
                <w:sz w:val="18"/>
                <w:szCs w:val="18"/>
              </w:rPr>
            </w:pPr>
            <w:r w:rsidRPr="00EB6F2B">
              <w:rPr>
                <w:rFonts w:cstheme="minorHAnsi"/>
                <w:sz w:val="18"/>
                <w:szCs w:val="18"/>
              </w:rPr>
              <w:t>Aktéři ve vzdělávání ORP Louny</w:t>
            </w:r>
          </w:p>
        </w:tc>
      </w:tr>
      <w:tr w:rsidR="00EB6F2B" w:rsidRPr="00EB6F2B" w14:paraId="443FD355" w14:textId="77777777" w:rsidTr="007906A4">
        <w:tc>
          <w:tcPr>
            <w:tcW w:w="3114" w:type="dxa"/>
          </w:tcPr>
          <w:p w14:paraId="01427EAC"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6633" w:type="dxa"/>
          </w:tcPr>
          <w:p w14:paraId="6F023F35"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46B9CA01" w14:textId="77777777" w:rsidTr="007906A4">
        <w:tc>
          <w:tcPr>
            <w:tcW w:w="3114" w:type="dxa"/>
          </w:tcPr>
          <w:p w14:paraId="5F9B4BA7"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6633" w:type="dxa"/>
          </w:tcPr>
          <w:p w14:paraId="63B23576"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26C3D4F3" w14:textId="77777777" w:rsidTr="007906A4">
        <w:tc>
          <w:tcPr>
            <w:tcW w:w="3114" w:type="dxa"/>
          </w:tcPr>
          <w:p w14:paraId="608775E8"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6633" w:type="dxa"/>
          </w:tcPr>
          <w:p w14:paraId="47C3348D"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002B4806" w14:textId="77777777" w:rsidTr="007906A4">
        <w:tc>
          <w:tcPr>
            <w:tcW w:w="3114" w:type="dxa"/>
          </w:tcPr>
          <w:p w14:paraId="41CD2BF2"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6633" w:type="dxa"/>
          </w:tcPr>
          <w:p w14:paraId="771BA932" w14:textId="77777777" w:rsidR="00EB6F2B" w:rsidRPr="00EB6F2B" w:rsidRDefault="00EB6F2B" w:rsidP="00EB6F2B">
            <w:pPr>
              <w:rPr>
                <w:rFonts w:cstheme="minorHAnsi"/>
                <w:sz w:val="18"/>
                <w:szCs w:val="18"/>
              </w:rPr>
            </w:pPr>
            <w:r w:rsidRPr="00EB6F2B">
              <w:rPr>
                <w:rFonts w:cstheme="minorHAnsi"/>
                <w:sz w:val="18"/>
                <w:szCs w:val="18"/>
              </w:rPr>
              <w:t>1.1 Podpora kvalitního inkluzivního a společného vzdělávání z hlediska odborně – personálních kapacit a specifického vybavení</w:t>
            </w:r>
          </w:p>
          <w:p w14:paraId="7B36CB89" w14:textId="77777777" w:rsidR="00EB6F2B" w:rsidRPr="00EB6F2B" w:rsidRDefault="00EB6F2B" w:rsidP="00EB6F2B">
            <w:pPr>
              <w:rPr>
                <w:rFonts w:cstheme="minorHAnsi"/>
                <w:sz w:val="18"/>
                <w:szCs w:val="18"/>
                <w:highlight w:val="yellow"/>
              </w:rPr>
            </w:pPr>
            <w:r w:rsidRPr="00EB6F2B">
              <w:rPr>
                <w:rFonts w:cstheme="minorHAnsi"/>
                <w:sz w:val="18"/>
                <w:szCs w:val="18"/>
              </w:rPr>
              <w:t>2.4 Podpora inkluzivního a společného vzdělávání, vč. podpory dětí a žáků ohrožených školním neúspěchem</w:t>
            </w:r>
          </w:p>
        </w:tc>
      </w:tr>
      <w:tr w:rsidR="00EB6F2B" w:rsidRPr="00EB6F2B" w14:paraId="59408E29" w14:textId="77777777" w:rsidTr="007906A4">
        <w:tc>
          <w:tcPr>
            <w:tcW w:w="3114" w:type="dxa"/>
          </w:tcPr>
          <w:p w14:paraId="1776CE65"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6633" w:type="dxa"/>
          </w:tcPr>
          <w:p w14:paraId="43D8C5B8" w14:textId="77777777" w:rsidR="00EB6F2B" w:rsidRPr="00EB6F2B" w:rsidRDefault="00EB6F2B" w:rsidP="00EB6F2B">
            <w:pPr>
              <w:rPr>
                <w:rFonts w:cstheme="minorHAnsi"/>
                <w:sz w:val="18"/>
                <w:szCs w:val="18"/>
              </w:rPr>
            </w:pPr>
            <w:r w:rsidRPr="00EB6F2B">
              <w:rPr>
                <w:rFonts w:cstheme="minorHAnsi"/>
                <w:sz w:val="18"/>
                <w:szCs w:val="18"/>
              </w:rPr>
              <w:t>1.1.2 Odborné vzdělávání pedagogických pracovníků v oblasti inkluze a v tématech vedoucí k podpoře rozvoje potenciálu každého dítěte v předškolním vzdělávání</w:t>
            </w:r>
          </w:p>
          <w:p w14:paraId="6E26018F" w14:textId="77777777" w:rsidR="00EB6F2B" w:rsidRPr="00EB6F2B" w:rsidRDefault="00EB6F2B" w:rsidP="00EB6F2B">
            <w:pPr>
              <w:rPr>
                <w:rFonts w:cstheme="minorHAnsi"/>
                <w:sz w:val="18"/>
                <w:szCs w:val="18"/>
              </w:rPr>
            </w:pPr>
            <w:r w:rsidRPr="00EB6F2B">
              <w:rPr>
                <w:rFonts w:cstheme="minorHAnsi"/>
                <w:sz w:val="18"/>
                <w:szCs w:val="18"/>
              </w:rPr>
              <w:t>1.1.4 Individuální aktivity jednotlivých subjektů předškolního vzdělávání v oblasti inkluze vedoucí k rozvoji potenciálu každého dítěte</w:t>
            </w:r>
          </w:p>
          <w:p w14:paraId="4316B593" w14:textId="77777777" w:rsidR="00EB6F2B" w:rsidRPr="00EB6F2B" w:rsidRDefault="00EB6F2B" w:rsidP="00EB6F2B">
            <w:pPr>
              <w:rPr>
                <w:rFonts w:cstheme="minorHAnsi"/>
                <w:sz w:val="18"/>
                <w:szCs w:val="18"/>
              </w:rPr>
            </w:pPr>
            <w:r w:rsidRPr="00EB6F2B">
              <w:rPr>
                <w:rFonts w:cstheme="minorHAnsi"/>
                <w:sz w:val="18"/>
                <w:szCs w:val="18"/>
              </w:rPr>
              <w:t>2.4.1 Odborné vzdělávání pedagogických pracovníků v oblasti inkluze a v tématech rozvoje potenciálu každého žáka v základním vzdělávání</w:t>
            </w:r>
          </w:p>
        </w:tc>
      </w:tr>
      <w:tr w:rsidR="00EB6F2B" w:rsidRPr="00EB6F2B" w14:paraId="2E6DA57A" w14:textId="77777777" w:rsidTr="007906A4">
        <w:tc>
          <w:tcPr>
            <w:tcW w:w="3114" w:type="dxa"/>
          </w:tcPr>
          <w:p w14:paraId="1C9A98DB" w14:textId="77777777" w:rsidR="00EB6F2B" w:rsidRPr="00EB6F2B" w:rsidRDefault="00EB6F2B" w:rsidP="00EB6F2B">
            <w:pPr>
              <w:rPr>
                <w:rFonts w:cstheme="minorHAnsi"/>
                <w:sz w:val="18"/>
                <w:szCs w:val="18"/>
              </w:rPr>
            </w:pPr>
            <w:r w:rsidRPr="00EB6F2B">
              <w:rPr>
                <w:rFonts w:cstheme="minorHAnsi"/>
                <w:sz w:val="18"/>
                <w:szCs w:val="18"/>
              </w:rPr>
              <w:t xml:space="preserve">Vazba na témata OP </w:t>
            </w:r>
            <w:proofErr w:type="gramStart"/>
            <w:r w:rsidRPr="00EB6F2B">
              <w:rPr>
                <w:rFonts w:cstheme="minorHAnsi"/>
                <w:sz w:val="18"/>
                <w:szCs w:val="18"/>
              </w:rPr>
              <w:t>JAK  povinná</w:t>
            </w:r>
            <w:proofErr w:type="gramEnd"/>
          </w:p>
        </w:tc>
        <w:tc>
          <w:tcPr>
            <w:tcW w:w="6633" w:type="dxa"/>
          </w:tcPr>
          <w:p w14:paraId="71E6DADA" w14:textId="77777777" w:rsidR="00EB6F2B" w:rsidRPr="00EB6F2B" w:rsidRDefault="00EB6F2B" w:rsidP="00EB6F2B">
            <w:pPr>
              <w:rPr>
                <w:sz w:val="18"/>
                <w:szCs w:val="18"/>
              </w:rPr>
            </w:pPr>
            <w:r w:rsidRPr="00EB6F2B">
              <w:rPr>
                <w:sz w:val="18"/>
                <w:szCs w:val="18"/>
              </w:rPr>
              <w:t xml:space="preserve">Podpora moderních didaktických forem vedoucích k rozvoji klíčových kompetencí, </w:t>
            </w:r>
          </w:p>
          <w:p w14:paraId="4066E078" w14:textId="77777777" w:rsidR="00EB6F2B" w:rsidRPr="00EB6F2B" w:rsidRDefault="00EB6F2B" w:rsidP="00EB6F2B">
            <w:pPr>
              <w:rPr>
                <w:sz w:val="18"/>
                <w:szCs w:val="18"/>
              </w:rPr>
            </w:pPr>
            <w:r w:rsidRPr="00EB6F2B">
              <w:rPr>
                <w:sz w:val="18"/>
                <w:szCs w:val="18"/>
              </w:rPr>
              <w:t xml:space="preserve">Rozvoj potenciálu každého žáka, zejména žáků se sociálním a jiným znevýhodněním, </w:t>
            </w:r>
          </w:p>
          <w:p w14:paraId="45BE3E6D" w14:textId="77777777" w:rsidR="00EB6F2B" w:rsidRPr="00EB6F2B" w:rsidRDefault="00EB6F2B" w:rsidP="00EB6F2B">
            <w:pPr>
              <w:rPr>
                <w:rFonts w:cstheme="minorHAnsi"/>
                <w:sz w:val="18"/>
                <w:szCs w:val="18"/>
              </w:rPr>
            </w:pPr>
            <w:r w:rsidRPr="00EB6F2B">
              <w:rPr>
                <w:sz w:val="18"/>
                <w:szCs w:val="18"/>
              </w:rPr>
              <w:t>Podpora pedagogických a didaktických kompetencí pracovníků ve vzdělávání a podpora managementu třídních kolektivů</w:t>
            </w:r>
            <w:r w:rsidRPr="00EB6F2B">
              <w:t xml:space="preserve">. </w:t>
            </w:r>
          </w:p>
        </w:tc>
      </w:tr>
      <w:tr w:rsidR="00EB6F2B" w:rsidRPr="00EB6F2B" w14:paraId="72E0EAC8" w14:textId="77777777" w:rsidTr="007906A4">
        <w:tc>
          <w:tcPr>
            <w:tcW w:w="3114" w:type="dxa"/>
          </w:tcPr>
          <w:p w14:paraId="3F7216E8" w14:textId="77777777" w:rsidR="00EB6F2B" w:rsidRPr="00EB6F2B" w:rsidRDefault="00EB6F2B" w:rsidP="00EB6F2B">
            <w:pPr>
              <w:rPr>
                <w:rFonts w:cstheme="minorHAnsi"/>
                <w:sz w:val="18"/>
                <w:szCs w:val="18"/>
              </w:rPr>
            </w:pPr>
            <w:r w:rsidRPr="00EB6F2B">
              <w:rPr>
                <w:rFonts w:cstheme="minorHAnsi"/>
                <w:sz w:val="18"/>
                <w:szCs w:val="18"/>
              </w:rPr>
              <w:t xml:space="preserve">Vazba na témata OP </w:t>
            </w:r>
            <w:proofErr w:type="gramStart"/>
            <w:r w:rsidRPr="00EB6F2B">
              <w:rPr>
                <w:rFonts w:cstheme="minorHAnsi"/>
                <w:sz w:val="18"/>
                <w:szCs w:val="18"/>
              </w:rPr>
              <w:t>JAK - průřezová</w:t>
            </w:r>
            <w:proofErr w:type="gramEnd"/>
          </w:p>
        </w:tc>
        <w:tc>
          <w:tcPr>
            <w:tcW w:w="6633" w:type="dxa"/>
          </w:tcPr>
          <w:p w14:paraId="16E5971A" w14:textId="77777777" w:rsidR="00EB6F2B" w:rsidRPr="00EB6F2B" w:rsidRDefault="00EB6F2B" w:rsidP="00EB6F2B">
            <w:pPr>
              <w:rPr>
                <w:sz w:val="18"/>
                <w:szCs w:val="18"/>
              </w:rPr>
            </w:pPr>
            <w:r w:rsidRPr="00EB6F2B">
              <w:rPr>
                <w:sz w:val="18"/>
                <w:szCs w:val="18"/>
              </w:rPr>
              <w:t xml:space="preserve">Proměna obsahu a způsobu vzdělávání </w:t>
            </w:r>
          </w:p>
          <w:p w14:paraId="00E28B9A" w14:textId="77777777" w:rsidR="00EB6F2B" w:rsidRPr="00EB6F2B" w:rsidRDefault="00EB6F2B" w:rsidP="00EB6F2B">
            <w:pPr>
              <w:rPr>
                <w:sz w:val="18"/>
                <w:szCs w:val="18"/>
              </w:rPr>
            </w:pPr>
            <w:r w:rsidRPr="00EB6F2B">
              <w:rPr>
                <w:sz w:val="18"/>
                <w:szCs w:val="18"/>
              </w:rPr>
              <w:t xml:space="preserve">Podpora učitelů, ředitelů a dalších pracovníků ve vzdělávání </w:t>
            </w:r>
          </w:p>
          <w:p w14:paraId="0E124D8B" w14:textId="77777777" w:rsidR="00EB6F2B" w:rsidRPr="00EB6F2B" w:rsidRDefault="00EB6F2B" w:rsidP="00EB6F2B">
            <w:pPr>
              <w:rPr>
                <w:sz w:val="18"/>
                <w:szCs w:val="18"/>
              </w:rPr>
            </w:pPr>
            <w:r w:rsidRPr="00EB6F2B">
              <w:rPr>
                <w:sz w:val="18"/>
                <w:szCs w:val="18"/>
              </w:rPr>
              <w:t xml:space="preserve">Snižování nerovností v přístupu ke vzdělávání </w:t>
            </w:r>
          </w:p>
          <w:p w14:paraId="6F35829E"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42B6D858" w14:textId="77777777" w:rsidR="00EB6F2B" w:rsidRDefault="00EB6F2B" w:rsidP="00EB6F2B">
      <w:pPr>
        <w:ind w:firstLine="708"/>
      </w:pPr>
    </w:p>
    <w:p w14:paraId="44BEA5AC" w14:textId="77777777" w:rsidR="00EB6F2B" w:rsidRDefault="00EB6F2B" w:rsidP="00EB6F2B">
      <w:pPr>
        <w:ind w:firstLine="708"/>
      </w:pPr>
    </w:p>
    <w:p w14:paraId="077BF92D" w14:textId="77777777" w:rsidR="00EB6F2B" w:rsidRDefault="00EB6F2B" w:rsidP="00EB6F2B">
      <w:pPr>
        <w:ind w:firstLine="708"/>
      </w:pPr>
    </w:p>
    <w:p w14:paraId="7FC6D9FF" w14:textId="77777777" w:rsidR="00EB6F2B" w:rsidRDefault="00EB6F2B" w:rsidP="00EB6F2B">
      <w:pPr>
        <w:ind w:firstLine="708"/>
      </w:pPr>
    </w:p>
    <w:p w14:paraId="1EFE8A68" w14:textId="77777777" w:rsidR="00EB6F2B" w:rsidRDefault="00EB6F2B" w:rsidP="00EB6F2B">
      <w:pPr>
        <w:ind w:firstLine="708"/>
      </w:pPr>
    </w:p>
    <w:p w14:paraId="4CC681A2" w14:textId="470E3C36" w:rsidR="00425ADC" w:rsidRPr="00974CB0" w:rsidRDefault="00425ADC" w:rsidP="00974CB0">
      <w:pPr>
        <w:jc w:val="both"/>
        <w:rPr>
          <w:sz w:val="20"/>
          <w:szCs w:val="20"/>
        </w:rPr>
      </w:pPr>
      <w:r w:rsidRPr="00974CB0">
        <w:rPr>
          <w:sz w:val="20"/>
          <w:szCs w:val="20"/>
        </w:rPr>
        <w:t xml:space="preserve">V rámci níže uvedené aktivity proběhl úspěšný workshop – setkání zřizovatelů s odborníky na problematiku školství </w:t>
      </w:r>
      <w:r w:rsidR="00974CB0">
        <w:rPr>
          <w:sz w:val="20"/>
          <w:szCs w:val="20"/>
        </w:rPr>
        <w:t xml:space="preserve">– </w:t>
      </w:r>
      <w:r w:rsidRPr="00974CB0">
        <w:rPr>
          <w:sz w:val="20"/>
          <w:szCs w:val="20"/>
        </w:rPr>
        <w:t>konkrétně</w:t>
      </w:r>
      <w:r w:rsidR="00974CB0">
        <w:rPr>
          <w:sz w:val="20"/>
          <w:szCs w:val="20"/>
        </w:rPr>
        <w:t xml:space="preserve"> se </w:t>
      </w:r>
      <w:proofErr w:type="gramStart"/>
      <w:r w:rsidR="00974CB0">
        <w:rPr>
          <w:sz w:val="20"/>
          <w:szCs w:val="20"/>
        </w:rPr>
        <w:t>zaměřením</w:t>
      </w:r>
      <w:r w:rsidRPr="00974CB0">
        <w:rPr>
          <w:sz w:val="20"/>
          <w:szCs w:val="20"/>
        </w:rPr>
        <w:t xml:space="preserve"> - </w:t>
      </w:r>
      <w:r w:rsidRPr="00974CB0">
        <w:rPr>
          <w:rFonts w:cstheme="minorHAnsi"/>
          <w:bCs/>
          <w:sz w:val="20"/>
          <w:szCs w:val="20"/>
        </w:rPr>
        <w:t>Povinnosti</w:t>
      </w:r>
      <w:proofErr w:type="gramEnd"/>
      <w:r w:rsidRPr="00974CB0">
        <w:rPr>
          <w:rFonts w:cstheme="minorHAnsi"/>
          <w:bCs/>
          <w:sz w:val="20"/>
          <w:szCs w:val="20"/>
        </w:rPr>
        <w:t xml:space="preserve"> obce v základním a předškolním vzdělávání a spádovost</w:t>
      </w:r>
      <w:r w:rsidRPr="00974CB0">
        <w:rPr>
          <w:sz w:val="20"/>
          <w:szCs w:val="20"/>
        </w:rPr>
        <w:t xml:space="preserve">. Dále proběhlo velké setkání zřizovatelů a ředitelů opět s odborníky </w:t>
      </w:r>
      <w:r w:rsidR="00974CB0">
        <w:rPr>
          <w:sz w:val="20"/>
          <w:szCs w:val="20"/>
        </w:rPr>
        <w:t xml:space="preserve">zasahující do </w:t>
      </w:r>
      <w:r w:rsidRPr="00974CB0">
        <w:rPr>
          <w:sz w:val="20"/>
          <w:szCs w:val="20"/>
        </w:rPr>
        <w:t xml:space="preserve">oblasti školství. Nicméně toto setkání bylo pojato v rámci projektu MAP jako informativní setkání ke kvalitě vzdělávání, ale jistě zasahuje do podpory oblasti setkání zřizovatelů a ředitelů s odborníky. Dále se konalo setkání ředitelů MŠ se zřizovatelem ke sdílení problémových oblastí. Byl projeven zájem o konání dalších společných workshopů na toto téma. Rádi bychom se na tuto problematiku soustředili i v roce 2025. </w:t>
      </w:r>
      <w:r w:rsidR="003D5B92">
        <w:rPr>
          <w:sz w:val="20"/>
          <w:szCs w:val="20"/>
        </w:rPr>
        <w:t>I nadále</w:t>
      </w:r>
      <w:r w:rsidRPr="00974CB0">
        <w:rPr>
          <w:sz w:val="20"/>
          <w:szCs w:val="20"/>
        </w:rPr>
        <w:t xml:space="preserve"> tuto tématiku povedeme v patrnosti a toto téma bude jistě součástí podpory případně v pokračujících projektech MAP.</w:t>
      </w:r>
    </w:p>
    <w:p w14:paraId="3B2E465D" w14:textId="77777777" w:rsidR="00EB6F2B" w:rsidRDefault="00EB6F2B" w:rsidP="00425ADC"/>
    <w:tbl>
      <w:tblPr>
        <w:tblStyle w:val="Mkatabulky31"/>
        <w:tblW w:w="0" w:type="auto"/>
        <w:tblLook w:val="04A0" w:firstRow="1" w:lastRow="0" w:firstColumn="1" w:lastColumn="0" w:noHBand="0" w:noVBand="1"/>
      </w:tblPr>
      <w:tblGrid>
        <w:gridCol w:w="3114"/>
        <w:gridCol w:w="5948"/>
      </w:tblGrid>
      <w:tr w:rsidR="00EB6F2B" w:rsidRPr="00EB6F2B" w14:paraId="39158C05" w14:textId="77777777" w:rsidTr="0082500A">
        <w:tc>
          <w:tcPr>
            <w:tcW w:w="3114" w:type="dxa"/>
            <w:shd w:val="clear" w:color="auto" w:fill="002060"/>
          </w:tcPr>
          <w:p w14:paraId="19BF0C8E"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51515ACF" w14:textId="77777777" w:rsidR="00EB6F2B" w:rsidRPr="00EB6F2B" w:rsidRDefault="00EB6F2B" w:rsidP="00EB6F2B">
            <w:pPr>
              <w:rPr>
                <w:rFonts w:cstheme="minorHAnsi"/>
                <w:b/>
                <w:bCs/>
                <w:sz w:val="18"/>
                <w:szCs w:val="18"/>
              </w:rPr>
            </w:pPr>
            <w:r w:rsidRPr="00EB6F2B">
              <w:rPr>
                <w:rFonts w:cstheme="minorHAnsi"/>
                <w:b/>
                <w:bCs/>
                <w:sz w:val="18"/>
                <w:szCs w:val="18"/>
              </w:rPr>
              <w:t xml:space="preserve">Vzájemné setkání zřizovatelů a vedení školských subjektů a kompetentních odborníků ke sdílení problematiky v oblasti </w:t>
            </w:r>
            <w:proofErr w:type="gramStart"/>
            <w:r w:rsidRPr="00EB6F2B">
              <w:rPr>
                <w:rFonts w:cstheme="minorHAnsi"/>
                <w:b/>
                <w:bCs/>
                <w:sz w:val="18"/>
                <w:szCs w:val="18"/>
              </w:rPr>
              <w:t>školství - PŘÍLEŽITOST</w:t>
            </w:r>
            <w:proofErr w:type="gramEnd"/>
          </w:p>
        </w:tc>
      </w:tr>
      <w:tr w:rsidR="00EB6F2B" w:rsidRPr="00EB6F2B" w14:paraId="732DE335" w14:textId="77777777" w:rsidTr="0082500A">
        <w:trPr>
          <w:trHeight w:val="260"/>
        </w:trPr>
        <w:tc>
          <w:tcPr>
            <w:tcW w:w="3114" w:type="dxa"/>
          </w:tcPr>
          <w:p w14:paraId="0AA966F9"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1FE0190E" w14:textId="77777777" w:rsidR="00EB6F2B" w:rsidRPr="00EB6F2B" w:rsidRDefault="00EB6F2B" w:rsidP="00EB6F2B">
            <w:pPr>
              <w:rPr>
                <w:rFonts w:cstheme="minorHAnsi"/>
                <w:sz w:val="18"/>
                <w:szCs w:val="18"/>
              </w:rPr>
            </w:pPr>
            <w:r w:rsidRPr="00EB6F2B">
              <w:rPr>
                <w:rFonts w:cstheme="minorHAnsi"/>
                <w:sz w:val="18"/>
                <w:szCs w:val="18"/>
              </w:rPr>
              <w:t>Realizace workshopů za účasti odborníků a vzájemné sdílení mezi zřizovateli a vedením školských subjektů,  i za účasti přizvaných odborníků na aktuální problematické oblasti v území</w:t>
            </w:r>
          </w:p>
        </w:tc>
      </w:tr>
      <w:tr w:rsidR="00EB6F2B" w:rsidRPr="00EB6F2B" w14:paraId="608A07DF" w14:textId="77777777" w:rsidTr="0082500A">
        <w:tc>
          <w:tcPr>
            <w:tcW w:w="3114" w:type="dxa"/>
          </w:tcPr>
          <w:p w14:paraId="42726024"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38DF1088" w14:textId="77777777" w:rsidR="00EB6F2B" w:rsidRPr="00EB6F2B" w:rsidRDefault="00EB6F2B" w:rsidP="00EB6F2B">
            <w:pPr>
              <w:rPr>
                <w:rFonts w:cstheme="minorHAnsi"/>
                <w:sz w:val="18"/>
                <w:szCs w:val="18"/>
              </w:rPr>
            </w:pPr>
            <w:r w:rsidRPr="00EB6F2B">
              <w:rPr>
                <w:rFonts w:cstheme="minorHAnsi"/>
                <w:sz w:val="18"/>
                <w:szCs w:val="18"/>
              </w:rPr>
              <w:t>MAP/ZŠ a MŠ , zřizovatelé v území ORP Louny dle zájmu</w:t>
            </w:r>
          </w:p>
        </w:tc>
      </w:tr>
      <w:tr w:rsidR="00EB6F2B" w:rsidRPr="00EB6F2B" w14:paraId="362B92B5" w14:textId="77777777" w:rsidTr="0082500A">
        <w:trPr>
          <w:trHeight w:val="226"/>
        </w:trPr>
        <w:tc>
          <w:tcPr>
            <w:tcW w:w="3114" w:type="dxa"/>
          </w:tcPr>
          <w:p w14:paraId="2A5CE761"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49254742"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2B868A73" w14:textId="77777777" w:rsidTr="0082500A">
        <w:tc>
          <w:tcPr>
            <w:tcW w:w="3114" w:type="dxa"/>
          </w:tcPr>
          <w:p w14:paraId="40A7FA87"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0742DF8B" w14:textId="77777777" w:rsidR="00EB6F2B" w:rsidRPr="00EB6F2B" w:rsidRDefault="00EB6F2B" w:rsidP="00EB6F2B">
            <w:pPr>
              <w:rPr>
                <w:rFonts w:cstheme="minorHAnsi"/>
                <w:sz w:val="18"/>
                <w:szCs w:val="18"/>
              </w:rPr>
            </w:pPr>
            <w:r w:rsidRPr="00EB6F2B">
              <w:rPr>
                <w:rFonts w:cstheme="minorHAnsi"/>
                <w:sz w:val="18"/>
                <w:szCs w:val="18"/>
              </w:rPr>
              <w:t>Podpora pedagogických a manažerských kompetencí pracovníků</w:t>
            </w:r>
          </w:p>
        </w:tc>
      </w:tr>
      <w:tr w:rsidR="00EB6F2B" w:rsidRPr="00EB6F2B" w14:paraId="6C85490B" w14:textId="77777777" w:rsidTr="0082500A">
        <w:tc>
          <w:tcPr>
            <w:tcW w:w="3114" w:type="dxa"/>
          </w:tcPr>
          <w:p w14:paraId="637A2508"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5FEB9A24" w14:textId="77777777" w:rsidR="00EB6F2B" w:rsidRPr="00EB6F2B" w:rsidRDefault="00EB6F2B" w:rsidP="00EB6F2B">
            <w:pPr>
              <w:rPr>
                <w:rFonts w:cstheme="minorHAnsi"/>
                <w:sz w:val="18"/>
                <w:szCs w:val="18"/>
              </w:rPr>
            </w:pPr>
            <w:r w:rsidRPr="00EB6F2B">
              <w:rPr>
                <w:rFonts w:cstheme="minorHAnsi"/>
                <w:sz w:val="18"/>
                <w:szCs w:val="18"/>
              </w:rPr>
              <w:t>Aktéři ve vzdělávání ORP Louny</w:t>
            </w:r>
          </w:p>
        </w:tc>
      </w:tr>
      <w:tr w:rsidR="00EB6F2B" w:rsidRPr="00EB6F2B" w14:paraId="7EACA97A" w14:textId="77777777" w:rsidTr="0082500A">
        <w:tc>
          <w:tcPr>
            <w:tcW w:w="3114" w:type="dxa"/>
          </w:tcPr>
          <w:p w14:paraId="50500F66"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2A6BA52E"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7AC750CC" w14:textId="77777777" w:rsidTr="0082500A">
        <w:tc>
          <w:tcPr>
            <w:tcW w:w="3114" w:type="dxa"/>
          </w:tcPr>
          <w:p w14:paraId="40EEB05F"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1FF0FA84"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7EA6A7BE" w14:textId="77777777" w:rsidTr="0082500A">
        <w:tc>
          <w:tcPr>
            <w:tcW w:w="3114" w:type="dxa"/>
          </w:tcPr>
          <w:p w14:paraId="4B73A0D0"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2DED2B66"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23A2762E" w14:textId="77777777" w:rsidTr="0082500A">
        <w:tc>
          <w:tcPr>
            <w:tcW w:w="3114" w:type="dxa"/>
          </w:tcPr>
          <w:p w14:paraId="5A7E0CFF"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30C57EE9" w14:textId="77777777" w:rsidR="00EB6F2B" w:rsidRPr="00EB6F2B" w:rsidRDefault="00EB6F2B" w:rsidP="00EB6F2B">
            <w:pPr>
              <w:rPr>
                <w:rFonts w:cstheme="minorHAnsi"/>
                <w:sz w:val="18"/>
                <w:szCs w:val="18"/>
                <w:highlight w:val="yellow"/>
              </w:rPr>
            </w:pPr>
            <w:r w:rsidRPr="00EB6F2B">
              <w:rPr>
                <w:rFonts w:cstheme="minorHAnsi"/>
                <w:sz w:val="18"/>
                <w:szCs w:val="18"/>
              </w:rPr>
              <w:t>5.1 Podpora vnitřní spolupráce, tj. spolupráce všech aktérů vzdělávání v území MAP ORP Louny</w:t>
            </w:r>
          </w:p>
        </w:tc>
      </w:tr>
      <w:tr w:rsidR="00EB6F2B" w:rsidRPr="00EB6F2B" w14:paraId="7AF5E912" w14:textId="77777777" w:rsidTr="0082500A">
        <w:tc>
          <w:tcPr>
            <w:tcW w:w="3114" w:type="dxa"/>
          </w:tcPr>
          <w:p w14:paraId="2A9C8BC5"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52AABBDD" w14:textId="77777777" w:rsidR="00EB6F2B" w:rsidRPr="00EB6F2B" w:rsidRDefault="00EB6F2B" w:rsidP="00EB6F2B">
            <w:pPr>
              <w:rPr>
                <w:rFonts w:cstheme="minorHAnsi"/>
                <w:sz w:val="18"/>
                <w:szCs w:val="18"/>
              </w:rPr>
            </w:pPr>
            <w:r w:rsidRPr="00EB6F2B">
              <w:rPr>
                <w:rFonts w:cstheme="minorHAnsi"/>
                <w:sz w:val="18"/>
                <w:szCs w:val="18"/>
              </w:rPr>
              <w:t>5.1.1 Navázání a upevnění spolupráce mezi aktéry vzdělávání v ORP Louny</w:t>
            </w:r>
          </w:p>
        </w:tc>
      </w:tr>
      <w:tr w:rsidR="00EB6F2B" w:rsidRPr="00EB6F2B" w14:paraId="1369BF6B" w14:textId="77777777" w:rsidTr="0082500A">
        <w:tc>
          <w:tcPr>
            <w:tcW w:w="3114" w:type="dxa"/>
          </w:tcPr>
          <w:p w14:paraId="46FB44EF"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30906628" w14:textId="77777777" w:rsidR="00EB6F2B" w:rsidRPr="00EB6F2B" w:rsidRDefault="00EB6F2B" w:rsidP="00EB6F2B">
            <w:pPr>
              <w:rPr>
                <w:sz w:val="18"/>
                <w:szCs w:val="18"/>
              </w:rPr>
            </w:pPr>
            <w:r w:rsidRPr="00EB6F2B">
              <w:rPr>
                <w:sz w:val="18"/>
                <w:szCs w:val="18"/>
              </w:rPr>
              <w:t xml:space="preserve">Rozvoj potenciálu každého žáka, zejména žáků se sociálním a jiným znevýhodněním, </w:t>
            </w:r>
          </w:p>
          <w:p w14:paraId="2EABE480" w14:textId="77777777" w:rsidR="00EB6F2B" w:rsidRPr="00EB6F2B" w:rsidRDefault="00EB6F2B" w:rsidP="00EB6F2B">
            <w:pPr>
              <w:rPr>
                <w:rFonts w:cstheme="minorHAnsi"/>
                <w:sz w:val="18"/>
                <w:szCs w:val="18"/>
              </w:rPr>
            </w:pPr>
            <w:r w:rsidRPr="00EB6F2B">
              <w:rPr>
                <w:sz w:val="18"/>
                <w:szCs w:val="18"/>
              </w:rPr>
              <w:t>Podpora pedagogických a didaktických kompetencí pracovníků ve vzdělávání a podpora managementu třídních kolektivů</w:t>
            </w:r>
            <w:r w:rsidRPr="00EB6F2B">
              <w:t xml:space="preserve">. </w:t>
            </w:r>
          </w:p>
        </w:tc>
      </w:tr>
      <w:tr w:rsidR="00EB6F2B" w:rsidRPr="00EB6F2B" w14:paraId="441DF3A9" w14:textId="77777777" w:rsidTr="0082500A">
        <w:tc>
          <w:tcPr>
            <w:tcW w:w="3114" w:type="dxa"/>
          </w:tcPr>
          <w:p w14:paraId="5AE13932"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0D5C1E64" w14:textId="77777777" w:rsidR="00EB6F2B" w:rsidRPr="00EB6F2B" w:rsidRDefault="00EB6F2B" w:rsidP="00EB6F2B">
            <w:pPr>
              <w:rPr>
                <w:sz w:val="18"/>
                <w:szCs w:val="18"/>
              </w:rPr>
            </w:pPr>
            <w:r w:rsidRPr="00EB6F2B">
              <w:rPr>
                <w:sz w:val="18"/>
                <w:szCs w:val="18"/>
              </w:rPr>
              <w:t xml:space="preserve">Podpora učitelů, ředitelů a dalších pracovníků ve vzdělávání </w:t>
            </w:r>
          </w:p>
          <w:p w14:paraId="22069309" w14:textId="77777777" w:rsidR="00EB6F2B" w:rsidRPr="00EB6F2B" w:rsidRDefault="00EB6F2B" w:rsidP="00EB6F2B">
            <w:pPr>
              <w:rPr>
                <w:sz w:val="18"/>
                <w:szCs w:val="18"/>
              </w:rPr>
            </w:pPr>
            <w:r w:rsidRPr="00EB6F2B">
              <w:rPr>
                <w:sz w:val="18"/>
                <w:szCs w:val="18"/>
              </w:rPr>
              <w:t xml:space="preserve">Snižování nerovností v přístupu ke vzdělávání </w:t>
            </w:r>
          </w:p>
          <w:p w14:paraId="7143764A"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56085C05" w14:textId="77777777" w:rsidR="00EB6F2B" w:rsidRDefault="00EB6F2B" w:rsidP="00EB6F2B"/>
    <w:p w14:paraId="35093938" w14:textId="77777777" w:rsidR="00EB6F2B" w:rsidRDefault="00EB6F2B" w:rsidP="00EB6F2B"/>
    <w:p w14:paraId="30392FB2" w14:textId="77777777" w:rsidR="00425ADC" w:rsidRDefault="00425ADC" w:rsidP="00EB6F2B"/>
    <w:p w14:paraId="7AB6CA04" w14:textId="77777777" w:rsidR="00425ADC" w:rsidRDefault="00425ADC" w:rsidP="00EB6F2B"/>
    <w:p w14:paraId="616714BF" w14:textId="77777777" w:rsidR="00425ADC" w:rsidRDefault="00425ADC" w:rsidP="00EB6F2B"/>
    <w:p w14:paraId="7CDFD841" w14:textId="77777777" w:rsidR="00425ADC" w:rsidRDefault="00425ADC" w:rsidP="00EB6F2B"/>
    <w:p w14:paraId="62E00CC8" w14:textId="77777777" w:rsidR="00425ADC" w:rsidRDefault="00425ADC" w:rsidP="00EB6F2B"/>
    <w:p w14:paraId="79BFA13D" w14:textId="77777777" w:rsidR="00974CB0" w:rsidRDefault="00974CB0" w:rsidP="00EB6F2B">
      <w:pPr>
        <w:rPr>
          <w:sz w:val="20"/>
          <w:szCs w:val="20"/>
        </w:rPr>
      </w:pPr>
    </w:p>
    <w:p w14:paraId="56DCE877" w14:textId="7FD4256B" w:rsidR="00425ADC" w:rsidRPr="00974CB0" w:rsidRDefault="002B5075" w:rsidP="00EB6F2B">
      <w:pPr>
        <w:rPr>
          <w:sz w:val="20"/>
          <w:szCs w:val="20"/>
        </w:rPr>
      </w:pPr>
      <w:r w:rsidRPr="00974CB0">
        <w:rPr>
          <w:sz w:val="20"/>
          <w:szCs w:val="20"/>
        </w:rPr>
        <w:t xml:space="preserve">Na podporu níže uvedené aktivity bylo realizováno úspěšné Výjezdní zasedání se třemi </w:t>
      </w:r>
      <w:r w:rsidR="00A32788">
        <w:rPr>
          <w:sz w:val="20"/>
          <w:szCs w:val="20"/>
        </w:rPr>
        <w:t xml:space="preserve">územími </w:t>
      </w:r>
      <w:r w:rsidRPr="00974CB0">
        <w:rPr>
          <w:sz w:val="20"/>
          <w:szCs w:val="20"/>
        </w:rPr>
        <w:t>ORP.</w:t>
      </w:r>
    </w:p>
    <w:p w14:paraId="705B0937" w14:textId="22253902" w:rsidR="002B5075" w:rsidRPr="00974CB0" w:rsidRDefault="002B5075" w:rsidP="002B5075">
      <w:pPr>
        <w:jc w:val="both"/>
        <w:rPr>
          <w:sz w:val="20"/>
          <w:szCs w:val="20"/>
        </w:rPr>
      </w:pPr>
      <w:r w:rsidRPr="00974CB0">
        <w:rPr>
          <w:sz w:val="20"/>
          <w:szCs w:val="20"/>
        </w:rPr>
        <w:t>ORP Louny, Lovosice, Bílina. V rámci tohoto dvoudenního setkání bylo realizováno mnoho oborných vzdělávacích bloků, bloků na sdílení příkladů dobré praxe, samostatných setkání zástupců škol za jednotlivá ORP k vlastnímu sdílení problémových oblastí. Toto si dovolujeme zařadit mezi jedny z nejdůležitějších a nejpotřebnějších aktivit v průběhu realizaci projektů MAP.  Zpětné vazby od účastníků jsou již od MAP 2 velmi pozitivní s tím, že tato setkání jsou pro ně nejvíce přínosná. Je zde prostor pro individuální projednávání konkrétních problémových oblastí, inspirací příkladů dobré praxe, ale zároveň i příležitost pro seznámení nově nastoupených ředitelů či navázání a prohlubování vzájemné pomoci a spolupráce mezi řediteli stávajícími. Nyní toto vše bylo prohloubeno i ve spolupráci se zástupci školských subjektů mimo území ORP Louny.</w:t>
      </w:r>
      <w:r w:rsidR="007332F3">
        <w:rPr>
          <w:sz w:val="20"/>
          <w:szCs w:val="20"/>
        </w:rPr>
        <w:t xml:space="preserve"> </w:t>
      </w:r>
    </w:p>
    <w:p w14:paraId="1B093D4B" w14:textId="77777777" w:rsidR="002B5075" w:rsidRDefault="002B5075" w:rsidP="002B5075">
      <w:pPr>
        <w:jc w:val="both"/>
      </w:pPr>
    </w:p>
    <w:tbl>
      <w:tblPr>
        <w:tblStyle w:val="Mkatabulky31"/>
        <w:tblW w:w="0" w:type="auto"/>
        <w:tblLook w:val="04A0" w:firstRow="1" w:lastRow="0" w:firstColumn="1" w:lastColumn="0" w:noHBand="0" w:noVBand="1"/>
      </w:tblPr>
      <w:tblGrid>
        <w:gridCol w:w="3114"/>
        <w:gridCol w:w="5948"/>
      </w:tblGrid>
      <w:tr w:rsidR="00EB6F2B" w:rsidRPr="00EB6F2B" w14:paraId="62AAD98B" w14:textId="77777777" w:rsidTr="0082500A">
        <w:tc>
          <w:tcPr>
            <w:tcW w:w="9062" w:type="dxa"/>
            <w:gridSpan w:val="2"/>
            <w:shd w:val="clear" w:color="auto" w:fill="002060"/>
          </w:tcPr>
          <w:p w14:paraId="26429069" w14:textId="77777777" w:rsidR="00EB6F2B" w:rsidRPr="00EB6F2B" w:rsidRDefault="00EB6F2B" w:rsidP="00EB6F2B">
            <w:pPr>
              <w:jc w:val="center"/>
              <w:rPr>
                <w:rFonts w:cstheme="minorHAnsi"/>
                <w:b/>
                <w:bCs/>
                <w:sz w:val="18"/>
                <w:szCs w:val="18"/>
              </w:rPr>
            </w:pPr>
            <w:bookmarkStart w:id="1" w:name="_Hlk143260846"/>
            <w:r w:rsidRPr="00EB6F2B">
              <w:rPr>
                <w:rFonts w:cstheme="minorHAnsi"/>
                <w:b/>
                <w:bCs/>
                <w:sz w:val="18"/>
                <w:szCs w:val="18"/>
              </w:rPr>
              <w:t>4</w:t>
            </w:r>
          </w:p>
        </w:tc>
      </w:tr>
      <w:bookmarkEnd w:id="1"/>
      <w:tr w:rsidR="00EB6F2B" w:rsidRPr="00EB6F2B" w14:paraId="026897DE" w14:textId="77777777" w:rsidTr="0082500A">
        <w:tc>
          <w:tcPr>
            <w:tcW w:w="3114" w:type="dxa"/>
            <w:shd w:val="clear" w:color="auto" w:fill="002060"/>
          </w:tcPr>
          <w:p w14:paraId="4F689BB0"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7B2981E1" w14:textId="77777777" w:rsidR="00EB6F2B" w:rsidRPr="00EB6F2B" w:rsidRDefault="00EB6F2B" w:rsidP="00EB6F2B">
            <w:pPr>
              <w:rPr>
                <w:rFonts w:cstheme="minorHAnsi"/>
                <w:b/>
                <w:bCs/>
                <w:sz w:val="18"/>
                <w:szCs w:val="18"/>
              </w:rPr>
            </w:pPr>
            <w:r w:rsidRPr="00EB6F2B">
              <w:rPr>
                <w:rFonts w:cstheme="minorHAnsi"/>
                <w:b/>
                <w:bCs/>
                <w:sz w:val="18"/>
                <w:szCs w:val="18"/>
              </w:rPr>
              <w:t xml:space="preserve">PODPORA SDÍLENÍ PŘÍKLADŮ DOBRÉ PRAXE MIMO ORP </w:t>
            </w:r>
            <w:proofErr w:type="gramStart"/>
            <w:r w:rsidRPr="00EB6F2B">
              <w:rPr>
                <w:rFonts w:cstheme="minorHAnsi"/>
                <w:b/>
                <w:bCs/>
                <w:sz w:val="18"/>
                <w:szCs w:val="18"/>
              </w:rPr>
              <w:t>LOUNY  -</w:t>
            </w:r>
            <w:proofErr w:type="gramEnd"/>
            <w:r w:rsidRPr="00EB6F2B">
              <w:rPr>
                <w:rFonts w:cstheme="minorHAnsi"/>
                <w:b/>
                <w:bCs/>
                <w:sz w:val="18"/>
                <w:szCs w:val="18"/>
              </w:rPr>
              <w:t xml:space="preserve"> PŘÍLEŽITOST</w:t>
            </w:r>
          </w:p>
        </w:tc>
      </w:tr>
      <w:tr w:rsidR="00EB6F2B" w:rsidRPr="00EB6F2B" w14:paraId="02648EFF" w14:textId="77777777" w:rsidTr="0082500A">
        <w:trPr>
          <w:trHeight w:val="260"/>
        </w:trPr>
        <w:tc>
          <w:tcPr>
            <w:tcW w:w="3114" w:type="dxa"/>
          </w:tcPr>
          <w:p w14:paraId="0196CE55"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11764C94" w14:textId="77777777" w:rsidR="00EB6F2B" w:rsidRPr="00EB6F2B" w:rsidRDefault="00EB6F2B" w:rsidP="00EB6F2B">
            <w:pPr>
              <w:rPr>
                <w:rFonts w:cstheme="minorHAnsi"/>
                <w:sz w:val="18"/>
                <w:szCs w:val="18"/>
              </w:rPr>
            </w:pPr>
            <w:r w:rsidRPr="00EB6F2B">
              <w:rPr>
                <w:rFonts w:cstheme="minorHAnsi"/>
                <w:sz w:val="18"/>
                <w:szCs w:val="18"/>
              </w:rPr>
              <w:t>Podpora sdílení dobré praxe ZŠ ORP Louny s aktéry ve vzdělávání mimo ORP Louny – hospitace do inspirativních škol, vzájemná setkání na podporu sdílení příkladů dobré praxe a čerpání inspirativních metod a zkušeností</w:t>
            </w:r>
          </w:p>
        </w:tc>
      </w:tr>
      <w:tr w:rsidR="00EB6F2B" w:rsidRPr="00EB6F2B" w14:paraId="13339848" w14:textId="77777777" w:rsidTr="0082500A">
        <w:tc>
          <w:tcPr>
            <w:tcW w:w="3114" w:type="dxa"/>
          </w:tcPr>
          <w:p w14:paraId="66CE8D0E"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1D063BDF" w14:textId="77777777" w:rsidR="00EB6F2B" w:rsidRPr="00EB6F2B" w:rsidRDefault="00EB6F2B" w:rsidP="00EB6F2B">
            <w:pPr>
              <w:rPr>
                <w:rFonts w:cstheme="minorHAnsi"/>
                <w:sz w:val="18"/>
                <w:szCs w:val="18"/>
              </w:rPr>
            </w:pPr>
            <w:r w:rsidRPr="00EB6F2B">
              <w:rPr>
                <w:rFonts w:cstheme="minorHAnsi"/>
                <w:sz w:val="18"/>
                <w:szCs w:val="18"/>
              </w:rPr>
              <w:t>MAP/ZŠ a MŠ ORP Louny</w:t>
            </w:r>
          </w:p>
        </w:tc>
      </w:tr>
      <w:tr w:rsidR="00EB6F2B" w:rsidRPr="00EB6F2B" w14:paraId="51ACC43D" w14:textId="77777777" w:rsidTr="0082500A">
        <w:trPr>
          <w:trHeight w:val="294"/>
        </w:trPr>
        <w:tc>
          <w:tcPr>
            <w:tcW w:w="3114" w:type="dxa"/>
          </w:tcPr>
          <w:p w14:paraId="3D65B376"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01A27D47" w14:textId="77777777" w:rsidR="00EB6F2B" w:rsidRPr="00EB6F2B" w:rsidRDefault="00EB6F2B" w:rsidP="00EB6F2B">
            <w:pPr>
              <w:rPr>
                <w:rFonts w:cstheme="minorHAnsi"/>
                <w:sz w:val="18"/>
                <w:szCs w:val="18"/>
              </w:rPr>
            </w:pPr>
            <w:r w:rsidRPr="00EB6F2B">
              <w:rPr>
                <w:rFonts w:cstheme="minorHAnsi"/>
                <w:sz w:val="18"/>
                <w:szCs w:val="18"/>
              </w:rPr>
              <w:t>ORP Louny, území mimo ORP Louny</w:t>
            </w:r>
          </w:p>
        </w:tc>
      </w:tr>
      <w:tr w:rsidR="00EB6F2B" w:rsidRPr="00EB6F2B" w14:paraId="4A264BFB" w14:textId="77777777" w:rsidTr="0082500A">
        <w:tc>
          <w:tcPr>
            <w:tcW w:w="3114" w:type="dxa"/>
          </w:tcPr>
          <w:p w14:paraId="6BF141E2"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21796BB9" w14:textId="77777777" w:rsidR="00EB6F2B" w:rsidRPr="00EB6F2B" w:rsidRDefault="00EB6F2B" w:rsidP="00EB6F2B">
            <w:pPr>
              <w:rPr>
                <w:rFonts w:cstheme="minorHAnsi"/>
                <w:sz w:val="18"/>
                <w:szCs w:val="18"/>
              </w:rPr>
            </w:pPr>
            <w:r w:rsidRPr="00EB6F2B">
              <w:rPr>
                <w:rFonts w:cstheme="minorHAnsi"/>
                <w:sz w:val="18"/>
                <w:szCs w:val="18"/>
              </w:rPr>
              <w:t xml:space="preserve">Podpora sdílení aktérů ve vzdělávání </w:t>
            </w:r>
          </w:p>
        </w:tc>
      </w:tr>
      <w:tr w:rsidR="00EB6F2B" w:rsidRPr="00EB6F2B" w14:paraId="567BAED4" w14:textId="77777777" w:rsidTr="0082500A">
        <w:tc>
          <w:tcPr>
            <w:tcW w:w="3114" w:type="dxa"/>
          </w:tcPr>
          <w:p w14:paraId="3A3DC9BB"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6F70D3D6" w14:textId="77777777" w:rsidR="00EB6F2B" w:rsidRPr="00EB6F2B" w:rsidRDefault="00EB6F2B" w:rsidP="00EB6F2B">
            <w:pPr>
              <w:rPr>
                <w:rFonts w:cstheme="minorHAnsi"/>
                <w:sz w:val="18"/>
                <w:szCs w:val="18"/>
              </w:rPr>
            </w:pPr>
            <w:r w:rsidRPr="00EB6F2B">
              <w:rPr>
                <w:rFonts w:cstheme="minorHAnsi"/>
                <w:sz w:val="18"/>
                <w:szCs w:val="18"/>
              </w:rPr>
              <w:t>Aktéři ve vzdělávání ORP Louny/mimo ORP Louny</w:t>
            </w:r>
          </w:p>
        </w:tc>
      </w:tr>
      <w:tr w:rsidR="00EB6F2B" w:rsidRPr="00EB6F2B" w14:paraId="394C9CF4" w14:textId="77777777" w:rsidTr="0082500A">
        <w:tc>
          <w:tcPr>
            <w:tcW w:w="3114" w:type="dxa"/>
          </w:tcPr>
          <w:p w14:paraId="61EEDF0B"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23EF95A5"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29F56307" w14:textId="77777777" w:rsidTr="0082500A">
        <w:tc>
          <w:tcPr>
            <w:tcW w:w="3114" w:type="dxa"/>
          </w:tcPr>
          <w:p w14:paraId="4B2E1774"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42469CAD"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7F547EA8" w14:textId="77777777" w:rsidTr="0082500A">
        <w:tc>
          <w:tcPr>
            <w:tcW w:w="3114" w:type="dxa"/>
          </w:tcPr>
          <w:p w14:paraId="45E4D6A3"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770B15E9"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79C2A4E9" w14:textId="77777777" w:rsidTr="0082500A">
        <w:tc>
          <w:tcPr>
            <w:tcW w:w="3114" w:type="dxa"/>
          </w:tcPr>
          <w:p w14:paraId="678BEC57"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7DF6A270" w14:textId="77777777" w:rsidR="00EB6F2B" w:rsidRPr="00EB6F2B" w:rsidRDefault="00EB6F2B" w:rsidP="00EB6F2B">
            <w:pPr>
              <w:rPr>
                <w:rFonts w:ascii="Calibri" w:hAnsi="Calibri" w:cs="Calibri"/>
                <w:bCs/>
                <w:sz w:val="18"/>
                <w:szCs w:val="18"/>
              </w:rPr>
            </w:pPr>
            <w:r w:rsidRPr="00EB6F2B">
              <w:rPr>
                <w:rFonts w:ascii="Calibri" w:hAnsi="Calibri" w:cs="Calibri"/>
                <w:bCs/>
                <w:sz w:val="18"/>
                <w:szCs w:val="18"/>
              </w:rPr>
              <w:t>5.2 Rozvoj vnější spolupráce, tj. spolupráce s aktéry vzdělávání v území dalších MAP vč. spolupráce mezinárodní</w:t>
            </w:r>
          </w:p>
        </w:tc>
      </w:tr>
      <w:tr w:rsidR="00EB6F2B" w:rsidRPr="00EB6F2B" w14:paraId="6DC4B32D" w14:textId="77777777" w:rsidTr="0082500A">
        <w:tc>
          <w:tcPr>
            <w:tcW w:w="3114" w:type="dxa"/>
          </w:tcPr>
          <w:p w14:paraId="3B3D7329"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3F77B0C1" w14:textId="77777777" w:rsidR="00EB6F2B" w:rsidRPr="00EB6F2B" w:rsidRDefault="00EB6F2B" w:rsidP="00EB6F2B">
            <w:pPr>
              <w:rPr>
                <w:rFonts w:cstheme="minorHAnsi"/>
                <w:sz w:val="18"/>
                <w:szCs w:val="18"/>
              </w:rPr>
            </w:pPr>
            <w:r w:rsidRPr="00EB6F2B">
              <w:rPr>
                <w:rFonts w:cstheme="minorHAnsi"/>
                <w:sz w:val="18"/>
                <w:szCs w:val="18"/>
              </w:rPr>
              <w:t>5.2.1 Navázání dlouhodobé spolupráce s aktéry vzdělávání mimo území ORP Louny</w:t>
            </w:r>
          </w:p>
        </w:tc>
      </w:tr>
      <w:tr w:rsidR="00EB6F2B" w:rsidRPr="00EB6F2B" w14:paraId="1742B1BD" w14:textId="77777777" w:rsidTr="0082500A">
        <w:tc>
          <w:tcPr>
            <w:tcW w:w="3114" w:type="dxa"/>
          </w:tcPr>
          <w:p w14:paraId="2E1AC819"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547B3F92" w14:textId="77777777" w:rsidR="00EB6F2B" w:rsidRPr="00EB6F2B" w:rsidRDefault="00EB6F2B" w:rsidP="00EB6F2B">
            <w:pPr>
              <w:rPr>
                <w:rFonts w:cstheme="minorHAnsi"/>
                <w:sz w:val="18"/>
                <w:szCs w:val="18"/>
              </w:rPr>
            </w:pPr>
            <w:r w:rsidRPr="00EB6F2B">
              <w:rPr>
                <w:sz w:val="18"/>
                <w:szCs w:val="18"/>
              </w:rPr>
              <w:t>Podpora pedagogických a didaktických kompetencí pracovníků ve vzdělávání a podpora managementu třídních kolektivů</w:t>
            </w:r>
            <w:r w:rsidRPr="00EB6F2B">
              <w:t xml:space="preserve">. </w:t>
            </w:r>
          </w:p>
        </w:tc>
      </w:tr>
      <w:tr w:rsidR="00EB6F2B" w:rsidRPr="00EB6F2B" w14:paraId="104F7072" w14:textId="77777777" w:rsidTr="0082500A">
        <w:tc>
          <w:tcPr>
            <w:tcW w:w="3114" w:type="dxa"/>
          </w:tcPr>
          <w:p w14:paraId="74A95023"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1E743C90" w14:textId="77777777" w:rsidR="00EB6F2B" w:rsidRPr="00EB6F2B" w:rsidRDefault="00EB6F2B" w:rsidP="00EB6F2B">
            <w:pPr>
              <w:rPr>
                <w:sz w:val="18"/>
                <w:szCs w:val="18"/>
              </w:rPr>
            </w:pPr>
            <w:r w:rsidRPr="00EB6F2B">
              <w:rPr>
                <w:sz w:val="18"/>
                <w:szCs w:val="18"/>
              </w:rPr>
              <w:t xml:space="preserve">Podpora učitelů, ředitelů a dalších pracovníků ve vzdělávání </w:t>
            </w:r>
          </w:p>
          <w:p w14:paraId="6C441EE0" w14:textId="77777777" w:rsidR="00EB6F2B" w:rsidRPr="00EB6F2B" w:rsidRDefault="00EB6F2B" w:rsidP="00EB6F2B">
            <w:pPr>
              <w:rPr>
                <w:sz w:val="18"/>
                <w:szCs w:val="18"/>
              </w:rPr>
            </w:pPr>
            <w:r w:rsidRPr="00EB6F2B">
              <w:rPr>
                <w:sz w:val="18"/>
                <w:szCs w:val="18"/>
              </w:rPr>
              <w:t xml:space="preserve">Snižování nerovností v přístupu ke vzdělávání </w:t>
            </w:r>
          </w:p>
          <w:p w14:paraId="0C616AEB"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10FF1E85" w14:textId="77777777" w:rsidR="00EB6F2B" w:rsidRDefault="00EB6F2B" w:rsidP="00EB6F2B"/>
    <w:p w14:paraId="0877AAB9" w14:textId="77777777" w:rsidR="00EB6F2B" w:rsidRDefault="00EB6F2B" w:rsidP="00EB6F2B"/>
    <w:p w14:paraId="0F4BE550" w14:textId="77777777" w:rsidR="002B5075" w:rsidRDefault="002B5075" w:rsidP="00EB6F2B"/>
    <w:p w14:paraId="7D97289A" w14:textId="77777777" w:rsidR="002B5075" w:rsidRDefault="002B5075" w:rsidP="00EB6F2B"/>
    <w:p w14:paraId="5D2D0186" w14:textId="77777777" w:rsidR="007906A4" w:rsidRDefault="007906A4" w:rsidP="00EB6F2B">
      <w:pPr>
        <w:rPr>
          <w:sz w:val="20"/>
          <w:szCs w:val="20"/>
        </w:rPr>
      </w:pPr>
    </w:p>
    <w:p w14:paraId="45B9E7D7" w14:textId="66942A70" w:rsidR="0048651C" w:rsidRDefault="00BD7CC3" w:rsidP="00EB6F2B">
      <w:pPr>
        <w:rPr>
          <w:sz w:val="20"/>
          <w:szCs w:val="20"/>
        </w:rPr>
      </w:pPr>
      <w:r w:rsidRPr="0048651C">
        <w:rPr>
          <w:sz w:val="20"/>
          <w:szCs w:val="20"/>
        </w:rPr>
        <w:t xml:space="preserve">V rámci níže uvedené aktivity bylo v roce v 2024 realizováno: </w:t>
      </w:r>
    </w:p>
    <w:p w14:paraId="0459CBA5" w14:textId="4FBE0CD5" w:rsidR="0048651C" w:rsidRPr="00B260EB" w:rsidRDefault="00BD7CC3" w:rsidP="00B260EB">
      <w:pPr>
        <w:pStyle w:val="Odstavecseseznamem"/>
        <w:numPr>
          <w:ilvl w:val="0"/>
          <w:numId w:val="7"/>
        </w:numPr>
        <w:jc w:val="both"/>
        <w:rPr>
          <w:sz w:val="20"/>
          <w:szCs w:val="20"/>
        </w:rPr>
      </w:pPr>
      <w:r w:rsidRPr="00B260EB">
        <w:rPr>
          <w:sz w:val="20"/>
          <w:szCs w:val="20"/>
        </w:rPr>
        <w:t>Hospitace MŠ Speciální na MŠ Dobroměřice – sdílení příkladů dobré praxe</w:t>
      </w:r>
      <w:r w:rsidR="00536EE2">
        <w:rPr>
          <w:sz w:val="20"/>
          <w:szCs w:val="20"/>
        </w:rPr>
        <w:t xml:space="preserve"> – práce s dětmi</w:t>
      </w:r>
      <w:r w:rsidRPr="00B260EB">
        <w:rPr>
          <w:sz w:val="20"/>
          <w:szCs w:val="20"/>
        </w:rPr>
        <w:t xml:space="preserve"> a poté i seznámení s nově vytvořenou Jedlou zahradou se zaměřením na zdravou výživu.</w:t>
      </w:r>
    </w:p>
    <w:p w14:paraId="2CADB1B3" w14:textId="01FA29A6" w:rsidR="0048651C" w:rsidRPr="00B260EB" w:rsidRDefault="00BD7CC3" w:rsidP="00B260EB">
      <w:pPr>
        <w:pStyle w:val="Odstavecseseznamem"/>
        <w:numPr>
          <w:ilvl w:val="0"/>
          <w:numId w:val="7"/>
        </w:numPr>
        <w:jc w:val="both"/>
        <w:rPr>
          <w:sz w:val="20"/>
          <w:szCs w:val="20"/>
        </w:rPr>
      </w:pPr>
      <w:r w:rsidRPr="00B260EB">
        <w:rPr>
          <w:sz w:val="20"/>
          <w:szCs w:val="20"/>
        </w:rPr>
        <w:t xml:space="preserve">Dále došlo ke sdílení 2 ZŠ v oblasti </w:t>
      </w:r>
      <w:proofErr w:type="gramStart"/>
      <w:r w:rsidR="005A6973">
        <w:rPr>
          <w:sz w:val="20"/>
          <w:szCs w:val="20"/>
        </w:rPr>
        <w:t xml:space="preserve">AI - </w:t>
      </w:r>
      <w:r w:rsidR="005A6973" w:rsidRPr="005A6973">
        <w:rPr>
          <w:sz w:val="20"/>
          <w:szCs w:val="20"/>
        </w:rPr>
        <w:t>jak</w:t>
      </w:r>
      <w:proofErr w:type="gramEnd"/>
      <w:r w:rsidR="005A6973" w:rsidRPr="005A6973">
        <w:rPr>
          <w:sz w:val="20"/>
          <w:szCs w:val="20"/>
        </w:rPr>
        <w:t xml:space="preserve"> umělá inteligence může usnadnit život a jak významně může přispět ke zkvalitnění a efektivitě vzdělávání</w:t>
      </w:r>
    </w:p>
    <w:p w14:paraId="3A8E726F" w14:textId="77777777" w:rsidR="0048651C" w:rsidRPr="00B260EB" w:rsidRDefault="00BD7CC3" w:rsidP="00B260EB">
      <w:pPr>
        <w:pStyle w:val="Odstavecseseznamem"/>
        <w:numPr>
          <w:ilvl w:val="0"/>
          <w:numId w:val="7"/>
        </w:numPr>
        <w:jc w:val="both"/>
        <w:rPr>
          <w:sz w:val="20"/>
          <w:szCs w:val="20"/>
        </w:rPr>
      </w:pPr>
      <w:r w:rsidRPr="00B260EB">
        <w:rPr>
          <w:sz w:val="20"/>
          <w:szCs w:val="20"/>
        </w:rPr>
        <w:t xml:space="preserve">A nejvíce sdílení probíhalo, na již výše zmíněném Výjezdním zasedání. </w:t>
      </w:r>
    </w:p>
    <w:p w14:paraId="559658C4" w14:textId="1E86F5BF" w:rsidR="002B5075" w:rsidRDefault="00BD7CC3" w:rsidP="0048651C">
      <w:pPr>
        <w:jc w:val="both"/>
        <w:rPr>
          <w:sz w:val="20"/>
          <w:szCs w:val="20"/>
        </w:rPr>
      </w:pPr>
      <w:r w:rsidRPr="0048651C">
        <w:rPr>
          <w:sz w:val="20"/>
          <w:szCs w:val="20"/>
        </w:rPr>
        <w:t>V roce 2025 bychom se chtěli ještě zaměřit na sdílení v oblasti digitální gramotnosti – ZŠ a MŠ.</w:t>
      </w:r>
    </w:p>
    <w:p w14:paraId="069A51CA" w14:textId="5AF9489E" w:rsidR="0048651C" w:rsidRPr="0048651C" w:rsidRDefault="0048651C" w:rsidP="0048651C">
      <w:pPr>
        <w:jc w:val="both"/>
        <w:rPr>
          <w:sz w:val="20"/>
          <w:szCs w:val="20"/>
        </w:rPr>
      </w:pPr>
      <w:r>
        <w:rPr>
          <w:sz w:val="20"/>
          <w:szCs w:val="20"/>
        </w:rPr>
        <w:t>I toto téma je velmi potřebné a bude plánováno do navazujících projektů MAP.</w:t>
      </w:r>
    </w:p>
    <w:tbl>
      <w:tblPr>
        <w:tblStyle w:val="Mkatabulky31"/>
        <w:tblW w:w="0" w:type="auto"/>
        <w:tblLook w:val="04A0" w:firstRow="1" w:lastRow="0" w:firstColumn="1" w:lastColumn="0" w:noHBand="0" w:noVBand="1"/>
      </w:tblPr>
      <w:tblGrid>
        <w:gridCol w:w="3114"/>
        <w:gridCol w:w="5948"/>
      </w:tblGrid>
      <w:tr w:rsidR="00EB6F2B" w:rsidRPr="00EB6F2B" w14:paraId="798EF335" w14:textId="77777777" w:rsidTr="0082500A">
        <w:tc>
          <w:tcPr>
            <w:tcW w:w="9062" w:type="dxa"/>
            <w:gridSpan w:val="2"/>
            <w:shd w:val="clear" w:color="auto" w:fill="002060"/>
          </w:tcPr>
          <w:p w14:paraId="318294B0" w14:textId="77777777" w:rsidR="00EB6F2B" w:rsidRPr="00EB6F2B" w:rsidRDefault="00EB6F2B" w:rsidP="00EB6F2B">
            <w:pPr>
              <w:jc w:val="center"/>
              <w:rPr>
                <w:rFonts w:cstheme="minorHAnsi"/>
                <w:b/>
                <w:bCs/>
                <w:sz w:val="18"/>
                <w:szCs w:val="18"/>
              </w:rPr>
            </w:pPr>
            <w:r w:rsidRPr="00EB6F2B">
              <w:rPr>
                <w:rFonts w:cstheme="minorHAnsi"/>
                <w:b/>
                <w:bCs/>
                <w:sz w:val="18"/>
                <w:szCs w:val="18"/>
              </w:rPr>
              <w:t>5</w:t>
            </w:r>
          </w:p>
        </w:tc>
      </w:tr>
      <w:tr w:rsidR="00EB6F2B" w:rsidRPr="00EB6F2B" w14:paraId="1A3B5BD8" w14:textId="77777777" w:rsidTr="0082500A">
        <w:tc>
          <w:tcPr>
            <w:tcW w:w="3114" w:type="dxa"/>
            <w:shd w:val="clear" w:color="auto" w:fill="002060"/>
          </w:tcPr>
          <w:p w14:paraId="7C153F32"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5626669C" w14:textId="77777777" w:rsidR="00EB6F2B" w:rsidRPr="00EB6F2B" w:rsidRDefault="00EB6F2B" w:rsidP="00EB6F2B">
            <w:pPr>
              <w:rPr>
                <w:rFonts w:cstheme="minorHAnsi"/>
                <w:b/>
                <w:bCs/>
                <w:sz w:val="18"/>
                <w:szCs w:val="18"/>
              </w:rPr>
            </w:pPr>
            <w:r w:rsidRPr="00EB6F2B">
              <w:rPr>
                <w:rFonts w:cstheme="minorHAnsi"/>
                <w:b/>
                <w:bCs/>
                <w:sz w:val="18"/>
                <w:szCs w:val="18"/>
              </w:rPr>
              <w:t xml:space="preserve">PODPORA SDÍLENÍ MEZI MŠ/MŠ, ZŠ/ZŠ, MŠ/ZŠ, ZUŠ ORP LOUNY – VZÁJEMNÉ HOSPITACE,  SPOLEČNÁ SETKÁNÍ , WORKSHOPY ZA ÚČASTI </w:t>
            </w:r>
            <w:proofErr w:type="gramStart"/>
            <w:r w:rsidRPr="00EB6F2B">
              <w:rPr>
                <w:rFonts w:cstheme="minorHAnsi"/>
                <w:b/>
                <w:bCs/>
                <w:sz w:val="18"/>
                <w:szCs w:val="18"/>
              </w:rPr>
              <w:t>ODBORNÍKA - PŘÍLEŽITOST</w:t>
            </w:r>
            <w:proofErr w:type="gramEnd"/>
          </w:p>
        </w:tc>
      </w:tr>
      <w:tr w:rsidR="00EB6F2B" w:rsidRPr="00EB6F2B" w14:paraId="64DDD28C" w14:textId="77777777" w:rsidTr="0082500A">
        <w:trPr>
          <w:trHeight w:val="260"/>
        </w:trPr>
        <w:tc>
          <w:tcPr>
            <w:tcW w:w="3114" w:type="dxa"/>
          </w:tcPr>
          <w:p w14:paraId="723F39E5"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7E9CEA84" w14:textId="77777777" w:rsidR="00EB6F2B" w:rsidRPr="00EB6F2B" w:rsidRDefault="00EB6F2B" w:rsidP="00EB6F2B">
            <w:pPr>
              <w:rPr>
                <w:rFonts w:cstheme="minorHAnsi"/>
                <w:sz w:val="18"/>
                <w:szCs w:val="18"/>
              </w:rPr>
            </w:pPr>
            <w:r w:rsidRPr="00EB6F2B">
              <w:rPr>
                <w:rFonts w:cstheme="minorHAnsi"/>
                <w:sz w:val="18"/>
                <w:szCs w:val="18"/>
              </w:rPr>
              <w:t xml:space="preserve">Podpora sdílení dobré praxe mezi MŠ/MŠ, ZŠ/ZŠ, MŠ/ZŠ, ZUŠ ORP Louny, vzájemné hospitace, návštěvy do hodin, tandemová výuky, workshopy i za účasti odborníka na aktuální témata v území </w:t>
            </w:r>
          </w:p>
        </w:tc>
      </w:tr>
      <w:tr w:rsidR="00EB6F2B" w:rsidRPr="00EB6F2B" w14:paraId="7312EEFB" w14:textId="77777777" w:rsidTr="0082500A">
        <w:tc>
          <w:tcPr>
            <w:tcW w:w="3114" w:type="dxa"/>
          </w:tcPr>
          <w:p w14:paraId="2CE323CC"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20E101E8" w14:textId="77777777" w:rsidR="00EB6F2B" w:rsidRPr="00EB6F2B" w:rsidRDefault="00EB6F2B" w:rsidP="00EB6F2B">
            <w:pPr>
              <w:rPr>
                <w:rFonts w:cstheme="minorHAnsi"/>
                <w:sz w:val="18"/>
                <w:szCs w:val="18"/>
              </w:rPr>
            </w:pPr>
            <w:r w:rsidRPr="00EB6F2B">
              <w:rPr>
                <w:rFonts w:cstheme="minorHAnsi"/>
                <w:sz w:val="18"/>
                <w:szCs w:val="18"/>
              </w:rPr>
              <w:t>MAP, MŠ,ZŠ, ZUŠ ORP Louny</w:t>
            </w:r>
          </w:p>
        </w:tc>
      </w:tr>
      <w:tr w:rsidR="00EB6F2B" w:rsidRPr="00EB6F2B" w14:paraId="41FE9A5C" w14:textId="77777777" w:rsidTr="0082500A">
        <w:trPr>
          <w:trHeight w:val="294"/>
        </w:trPr>
        <w:tc>
          <w:tcPr>
            <w:tcW w:w="3114" w:type="dxa"/>
          </w:tcPr>
          <w:p w14:paraId="3866FAE3"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61B398ED"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1CB02541" w14:textId="77777777" w:rsidTr="0082500A">
        <w:tc>
          <w:tcPr>
            <w:tcW w:w="3114" w:type="dxa"/>
          </w:tcPr>
          <w:p w14:paraId="5F74823A"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13B4DDDD" w14:textId="77777777" w:rsidR="00EB6F2B" w:rsidRPr="00EB6F2B" w:rsidRDefault="00EB6F2B" w:rsidP="00EB6F2B">
            <w:pPr>
              <w:rPr>
                <w:rFonts w:cstheme="minorHAnsi"/>
                <w:sz w:val="18"/>
                <w:szCs w:val="18"/>
              </w:rPr>
            </w:pPr>
            <w:r w:rsidRPr="00EB6F2B">
              <w:rPr>
                <w:rFonts w:cstheme="minorHAnsi"/>
                <w:sz w:val="18"/>
                <w:szCs w:val="18"/>
              </w:rPr>
              <w:t>Podpora sdílení mezi aktéry ve vzdělávání</w:t>
            </w:r>
          </w:p>
        </w:tc>
      </w:tr>
      <w:tr w:rsidR="00EB6F2B" w:rsidRPr="00EB6F2B" w14:paraId="7AFAF5CB" w14:textId="77777777" w:rsidTr="0082500A">
        <w:tc>
          <w:tcPr>
            <w:tcW w:w="3114" w:type="dxa"/>
          </w:tcPr>
          <w:p w14:paraId="2C91EA68"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74DA6FAB" w14:textId="77777777" w:rsidR="00EB6F2B" w:rsidRPr="00EB6F2B" w:rsidRDefault="00EB6F2B" w:rsidP="00EB6F2B">
            <w:pPr>
              <w:rPr>
                <w:rFonts w:cstheme="minorHAnsi"/>
                <w:sz w:val="18"/>
                <w:szCs w:val="18"/>
              </w:rPr>
            </w:pPr>
            <w:r w:rsidRPr="00EB6F2B">
              <w:rPr>
                <w:rFonts w:cstheme="minorHAnsi"/>
                <w:sz w:val="18"/>
                <w:szCs w:val="18"/>
              </w:rPr>
              <w:t>MŠ,ZŠ, ZUŠ ORP Louny</w:t>
            </w:r>
          </w:p>
        </w:tc>
      </w:tr>
      <w:tr w:rsidR="00EB6F2B" w:rsidRPr="00EB6F2B" w14:paraId="296F0AC9" w14:textId="77777777" w:rsidTr="0082500A">
        <w:tc>
          <w:tcPr>
            <w:tcW w:w="3114" w:type="dxa"/>
          </w:tcPr>
          <w:p w14:paraId="08B4648F"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0B828683"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0674D7D2" w14:textId="77777777" w:rsidTr="0082500A">
        <w:tc>
          <w:tcPr>
            <w:tcW w:w="3114" w:type="dxa"/>
          </w:tcPr>
          <w:p w14:paraId="23FD8787"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50451CF6"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135674D1" w14:textId="77777777" w:rsidTr="0082500A">
        <w:tc>
          <w:tcPr>
            <w:tcW w:w="3114" w:type="dxa"/>
          </w:tcPr>
          <w:p w14:paraId="4B884D95"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4715331B"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79DB3F2E" w14:textId="77777777" w:rsidTr="0082500A">
        <w:tc>
          <w:tcPr>
            <w:tcW w:w="3114" w:type="dxa"/>
          </w:tcPr>
          <w:p w14:paraId="76CC3FE1"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14BB7F4C" w14:textId="77777777" w:rsidR="00EB6F2B" w:rsidRPr="00EB6F2B" w:rsidRDefault="00EB6F2B" w:rsidP="00EB6F2B">
            <w:pPr>
              <w:jc w:val="both"/>
              <w:rPr>
                <w:rFonts w:ascii="Calibri" w:hAnsi="Calibri" w:cs="Calibri"/>
                <w:b/>
                <w:bCs/>
                <w:i/>
                <w:iCs/>
                <w:color w:val="FFFFFF" w:themeColor="background1"/>
                <w:sz w:val="20"/>
                <w:szCs w:val="20"/>
              </w:rPr>
            </w:pPr>
            <w:r w:rsidRPr="00EB6F2B">
              <w:rPr>
                <w:rFonts w:ascii="Calibri" w:hAnsi="Calibri" w:cs="Calibri"/>
                <w:color w:val="000000" w:themeColor="text1"/>
                <w:sz w:val="18"/>
                <w:szCs w:val="18"/>
              </w:rPr>
              <w:t>5.1 Podpora vnitřní spolupráce, tj. spolupráce všech aktérů vzdělávání v území MAP ORP Louny</w:t>
            </w:r>
            <w:r w:rsidRPr="00EB6F2B">
              <w:rPr>
                <w:rFonts w:ascii="Calibri" w:hAnsi="Calibri" w:cs="Calibri"/>
                <w:b/>
                <w:bCs/>
                <w:i/>
                <w:iCs/>
                <w:color w:val="FFFFFF" w:themeColor="background1"/>
                <w:sz w:val="20"/>
                <w:szCs w:val="20"/>
              </w:rPr>
              <w:t xml:space="preserve"> </w:t>
            </w:r>
            <w:proofErr w:type="spellStart"/>
            <w:r w:rsidRPr="00EB6F2B">
              <w:rPr>
                <w:rFonts w:ascii="Calibri" w:hAnsi="Calibri" w:cs="Calibri"/>
                <w:b/>
                <w:bCs/>
                <w:i/>
                <w:iCs/>
                <w:color w:val="FFFFFF" w:themeColor="background1"/>
                <w:sz w:val="20"/>
                <w:szCs w:val="20"/>
              </w:rPr>
              <w:t>vzd</w:t>
            </w:r>
            <w:proofErr w:type="spellEnd"/>
          </w:p>
          <w:p w14:paraId="780F3117" w14:textId="77777777" w:rsidR="00EB6F2B" w:rsidRPr="00EB6F2B" w:rsidRDefault="00EB6F2B" w:rsidP="00EB6F2B">
            <w:pPr>
              <w:jc w:val="both"/>
              <w:rPr>
                <w:rFonts w:ascii="Calibri" w:hAnsi="Calibri" w:cs="Calibri"/>
                <w:color w:val="000000" w:themeColor="text1"/>
                <w:sz w:val="18"/>
                <w:szCs w:val="18"/>
              </w:rPr>
            </w:pPr>
            <w:r w:rsidRPr="00EB6F2B">
              <w:rPr>
                <w:rFonts w:ascii="Calibri" w:hAnsi="Calibri" w:cs="Calibri"/>
                <w:color w:val="000000" w:themeColor="text1"/>
                <w:sz w:val="18"/>
                <w:szCs w:val="18"/>
              </w:rPr>
              <w:t xml:space="preserve">Dále pak napříč cíli </w:t>
            </w:r>
            <w:proofErr w:type="spellStart"/>
            <w:r w:rsidRPr="00EB6F2B">
              <w:rPr>
                <w:rFonts w:ascii="Calibri" w:hAnsi="Calibri" w:cs="Calibri"/>
                <w:b/>
                <w:bCs/>
                <w:i/>
                <w:iCs/>
                <w:color w:val="FFFFFF" w:themeColor="background1"/>
                <w:sz w:val="20"/>
                <w:szCs w:val="20"/>
              </w:rPr>
              <w:t>ělávání</w:t>
            </w:r>
            <w:proofErr w:type="spellEnd"/>
          </w:p>
        </w:tc>
      </w:tr>
      <w:tr w:rsidR="00EB6F2B" w:rsidRPr="00EB6F2B" w14:paraId="480370D7" w14:textId="77777777" w:rsidTr="0082500A">
        <w:tc>
          <w:tcPr>
            <w:tcW w:w="3114" w:type="dxa"/>
          </w:tcPr>
          <w:p w14:paraId="6B13C36A"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703CB583" w14:textId="77777777" w:rsidR="00EB6F2B" w:rsidRPr="00EB6F2B" w:rsidRDefault="00EB6F2B" w:rsidP="00EB6F2B">
            <w:pPr>
              <w:rPr>
                <w:rFonts w:ascii="Calibri" w:eastAsia="Arial" w:hAnsi="Calibri" w:cs="Calibri"/>
                <w:noProof/>
                <w:sz w:val="18"/>
                <w:szCs w:val="18"/>
                <w:lang w:eastAsia="cs-CZ"/>
              </w:rPr>
            </w:pPr>
            <w:r w:rsidRPr="00EB6F2B">
              <w:rPr>
                <w:rFonts w:ascii="Calibri" w:eastAsia="Arial" w:hAnsi="Calibri" w:cs="Calibri"/>
                <w:noProof/>
                <w:sz w:val="18"/>
                <w:szCs w:val="18"/>
                <w:lang w:eastAsia="cs-CZ"/>
              </w:rPr>
              <w:t>5.1.1 Navázání a upevnění spolupráce mezi aktéry vzdělávání v ORP Louny</w:t>
            </w:r>
          </w:p>
          <w:p w14:paraId="640C541B" w14:textId="77777777" w:rsidR="00EB6F2B" w:rsidRPr="00EB6F2B" w:rsidRDefault="00EB6F2B" w:rsidP="00EB6F2B">
            <w:pPr>
              <w:rPr>
                <w:rFonts w:ascii="Calibri" w:eastAsia="Arial" w:hAnsi="Calibri" w:cs="Calibri"/>
                <w:noProof/>
                <w:sz w:val="18"/>
                <w:szCs w:val="18"/>
                <w:lang w:eastAsia="cs-CZ"/>
              </w:rPr>
            </w:pPr>
            <w:r w:rsidRPr="00EB6F2B">
              <w:rPr>
                <w:rFonts w:ascii="Calibri" w:eastAsia="Arial" w:hAnsi="Calibri" w:cs="Calibri"/>
                <w:noProof/>
                <w:sz w:val="18"/>
                <w:szCs w:val="18"/>
                <w:lang w:eastAsia="cs-CZ"/>
              </w:rPr>
              <w:t>Dále pak napříč opatřeními</w:t>
            </w:r>
          </w:p>
        </w:tc>
      </w:tr>
      <w:tr w:rsidR="00EB6F2B" w:rsidRPr="00EB6F2B" w14:paraId="01380F50" w14:textId="77777777" w:rsidTr="0082500A">
        <w:tc>
          <w:tcPr>
            <w:tcW w:w="3114" w:type="dxa"/>
          </w:tcPr>
          <w:p w14:paraId="470CCA90"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50C3C3B6" w14:textId="77777777" w:rsidR="00EB6F2B" w:rsidRPr="00EB6F2B" w:rsidRDefault="00EB6F2B" w:rsidP="00EB6F2B">
            <w:pPr>
              <w:rPr>
                <w:rFonts w:cstheme="minorHAnsi"/>
                <w:sz w:val="18"/>
                <w:szCs w:val="18"/>
              </w:rPr>
            </w:pPr>
            <w:r w:rsidRPr="00EB6F2B">
              <w:rPr>
                <w:sz w:val="18"/>
                <w:szCs w:val="18"/>
              </w:rPr>
              <w:t>Podpora pedagogických a didaktických kompetencí pracovníků ve vzdělávání a podpora managementu třídních kolektivů</w:t>
            </w:r>
            <w:r w:rsidRPr="00EB6F2B">
              <w:t xml:space="preserve">. </w:t>
            </w:r>
          </w:p>
        </w:tc>
      </w:tr>
      <w:tr w:rsidR="00EB6F2B" w:rsidRPr="00EB6F2B" w14:paraId="78F5BBAF" w14:textId="77777777" w:rsidTr="0082500A">
        <w:tc>
          <w:tcPr>
            <w:tcW w:w="3114" w:type="dxa"/>
          </w:tcPr>
          <w:p w14:paraId="5EB01CA5"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2547C2B5" w14:textId="77777777" w:rsidR="00EB6F2B" w:rsidRPr="00EB6F2B" w:rsidRDefault="00EB6F2B" w:rsidP="00EB6F2B">
            <w:pPr>
              <w:rPr>
                <w:sz w:val="18"/>
                <w:szCs w:val="18"/>
              </w:rPr>
            </w:pPr>
            <w:r w:rsidRPr="00EB6F2B">
              <w:rPr>
                <w:sz w:val="18"/>
                <w:szCs w:val="18"/>
              </w:rPr>
              <w:t xml:space="preserve">Podpora učitelů, ředitelů a dalších pracovníků ve vzdělávání </w:t>
            </w:r>
          </w:p>
          <w:p w14:paraId="4D0553BF" w14:textId="77777777" w:rsidR="00EB6F2B" w:rsidRPr="00EB6F2B" w:rsidRDefault="00EB6F2B" w:rsidP="00EB6F2B">
            <w:pPr>
              <w:rPr>
                <w:sz w:val="18"/>
                <w:szCs w:val="18"/>
              </w:rPr>
            </w:pPr>
            <w:r w:rsidRPr="00EB6F2B">
              <w:rPr>
                <w:sz w:val="18"/>
                <w:szCs w:val="18"/>
              </w:rPr>
              <w:t xml:space="preserve">Snižování nerovností v přístupu ke vzdělávání </w:t>
            </w:r>
          </w:p>
          <w:p w14:paraId="606AB6DA"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4F7408CE" w14:textId="77777777" w:rsidR="00EB6F2B" w:rsidRDefault="00EB6F2B" w:rsidP="00EB6F2B"/>
    <w:p w14:paraId="033DF77A" w14:textId="77777777" w:rsidR="00EB6F2B" w:rsidRDefault="00EB6F2B" w:rsidP="00EB6F2B"/>
    <w:p w14:paraId="21DEAB3A" w14:textId="77777777" w:rsidR="00EB6F2B" w:rsidRDefault="00EB6F2B" w:rsidP="00EB6F2B"/>
    <w:p w14:paraId="324AC715" w14:textId="77777777" w:rsidR="00EB6F2B" w:rsidRDefault="00EB6F2B" w:rsidP="00EB6F2B"/>
    <w:p w14:paraId="76BAD9AE" w14:textId="77777777" w:rsidR="00EB6F2B" w:rsidRDefault="00EB6F2B" w:rsidP="00EB6F2B"/>
    <w:p w14:paraId="58576D40" w14:textId="77777777" w:rsidR="00EB6F2B" w:rsidRDefault="00EB6F2B" w:rsidP="00EB6F2B"/>
    <w:p w14:paraId="0FA1E0AD" w14:textId="030AC603" w:rsidR="00BD7CC3" w:rsidRPr="0048651C" w:rsidRDefault="00BD7CC3" w:rsidP="00EB6F2B">
      <w:pPr>
        <w:rPr>
          <w:sz w:val="20"/>
          <w:szCs w:val="20"/>
        </w:rPr>
      </w:pPr>
      <w:r w:rsidRPr="0048651C">
        <w:rPr>
          <w:sz w:val="20"/>
          <w:szCs w:val="20"/>
        </w:rPr>
        <w:t>Níže uvedená navržená aktivita je realizována na našem území ve velkém rozsahu. O workshopy je velký zájem. V roce 2024 byly realizovány workshopy na témata:</w:t>
      </w:r>
    </w:p>
    <w:p w14:paraId="7E8EC550" w14:textId="77777777" w:rsidR="00BD7CC3" w:rsidRPr="0048651C" w:rsidRDefault="00BD7CC3" w:rsidP="00BD7CC3">
      <w:pPr>
        <w:pStyle w:val="Odstavecseseznamem"/>
        <w:numPr>
          <w:ilvl w:val="0"/>
          <w:numId w:val="1"/>
        </w:numPr>
        <w:rPr>
          <w:sz w:val="20"/>
          <w:szCs w:val="20"/>
        </w:rPr>
      </w:pPr>
      <w:r w:rsidRPr="0048651C">
        <w:rPr>
          <w:sz w:val="20"/>
          <w:szCs w:val="20"/>
        </w:rPr>
        <w:t xml:space="preserve">Příprava předškoláka v rodině, </w:t>
      </w:r>
    </w:p>
    <w:p w14:paraId="68626289" w14:textId="0050C002" w:rsidR="00BD7CC3" w:rsidRPr="0048651C" w:rsidRDefault="00BD7CC3" w:rsidP="00BD7CC3">
      <w:pPr>
        <w:pStyle w:val="Odstavecseseznamem"/>
        <w:numPr>
          <w:ilvl w:val="0"/>
          <w:numId w:val="1"/>
        </w:numPr>
        <w:rPr>
          <w:sz w:val="20"/>
          <w:szCs w:val="20"/>
        </w:rPr>
      </w:pPr>
      <w:r w:rsidRPr="0048651C">
        <w:rPr>
          <w:sz w:val="20"/>
          <w:szCs w:val="20"/>
        </w:rPr>
        <w:t>Adaptac</w:t>
      </w:r>
      <w:r w:rsidR="00536EE2">
        <w:rPr>
          <w:sz w:val="20"/>
          <w:szCs w:val="20"/>
        </w:rPr>
        <w:t>e</w:t>
      </w:r>
      <w:r w:rsidRPr="0048651C">
        <w:rPr>
          <w:sz w:val="20"/>
          <w:szCs w:val="20"/>
        </w:rPr>
        <w:t xml:space="preserve"> dítěte na MŠ, </w:t>
      </w:r>
    </w:p>
    <w:p w14:paraId="3F2583DC" w14:textId="5EEC7782" w:rsidR="00BD7CC3" w:rsidRPr="0048651C" w:rsidRDefault="00BD7CC3" w:rsidP="00BD7CC3">
      <w:pPr>
        <w:ind w:left="360"/>
        <w:rPr>
          <w:sz w:val="20"/>
          <w:szCs w:val="20"/>
        </w:rPr>
      </w:pPr>
      <w:r w:rsidRPr="0048651C">
        <w:rPr>
          <w:sz w:val="20"/>
          <w:szCs w:val="20"/>
        </w:rPr>
        <w:t>V realizaci workshopů budeme pokračovat i v roce 2025.</w:t>
      </w:r>
    </w:p>
    <w:tbl>
      <w:tblPr>
        <w:tblStyle w:val="Mkatabulky31"/>
        <w:tblW w:w="0" w:type="auto"/>
        <w:tblLook w:val="04A0" w:firstRow="1" w:lastRow="0" w:firstColumn="1" w:lastColumn="0" w:noHBand="0" w:noVBand="1"/>
      </w:tblPr>
      <w:tblGrid>
        <w:gridCol w:w="3114"/>
        <w:gridCol w:w="5948"/>
      </w:tblGrid>
      <w:tr w:rsidR="00EB6F2B" w:rsidRPr="00EB6F2B" w14:paraId="4CA96FDB" w14:textId="77777777" w:rsidTr="0082500A">
        <w:tc>
          <w:tcPr>
            <w:tcW w:w="9062" w:type="dxa"/>
            <w:gridSpan w:val="2"/>
            <w:shd w:val="clear" w:color="auto" w:fill="002060"/>
          </w:tcPr>
          <w:p w14:paraId="29160423" w14:textId="77777777" w:rsidR="00EB6F2B" w:rsidRPr="00EB6F2B" w:rsidRDefault="00EB6F2B" w:rsidP="00EB6F2B">
            <w:pPr>
              <w:jc w:val="center"/>
              <w:rPr>
                <w:rFonts w:cstheme="minorHAnsi"/>
                <w:b/>
                <w:bCs/>
                <w:sz w:val="18"/>
                <w:szCs w:val="18"/>
              </w:rPr>
            </w:pPr>
            <w:r w:rsidRPr="00EB6F2B">
              <w:rPr>
                <w:rFonts w:cstheme="minorHAnsi"/>
                <w:b/>
                <w:bCs/>
                <w:sz w:val="18"/>
                <w:szCs w:val="18"/>
              </w:rPr>
              <w:t>6</w:t>
            </w:r>
          </w:p>
        </w:tc>
      </w:tr>
      <w:tr w:rsidR="00EB6F2B" w:rsidRPr="00EB6F2B" w14:paraId="5D29ECB6" w14:textId="77777777" w:rsidTr="0082500A">
        <w:tc>
          <w:tcPr>
            <w:tcW w:w="3114" w:type="dxa"/>
            <w:shd w:val="clear" w:color="auto" w:fill="002060"/>
          </w:tcPr>
          <w:p w14:paraId="1B3506CB" w14:textId="77777777" w:rsidR="00EB6F2B" w:rsidRPr="00EB6F2B" w:rsidRDefault="00EB6F2B" w:rsidP="00EB6F2B">
            <w:pPr>
              <w:rPr>
                <w:rFonts w:cstheme="minorHAnsi"/>
                <w:b/>
                <w:bCs/>
                <w:color w:val="FFFFFF" w:themeColor="background1"/>
                <w:sz w:val="18"/>
                <w:szCs w:val="18"/>
                <w:highlight w:val="yellow"/>
              </w:rPr>
            </w:pPr>
            <w:r w:rsidRPr="00EB6F2B">
              <w:rPr>
                <w:rFonts w:cstheme="minorHAnsi"/>
                <w:b/>
                <w:bCs/>
                <w:color w:val="FFFFFF" w:themeColor="background1"/>
                <w:sz w:val="18"/>
                <w:szCs w:val="18"/>
              </w:rPr>
              <w:t>Aktivita</w:t>
            </w:r>
          </w:p>
        </w:tc>
        <w:tc>
          <w:tcPr>
            <w:tcW w:w="5948" w:type="dxa"/>
            <w:shd w:val="clear" w:color="auto" w:fill="002060"/>
          </w:tcPr>
          <w:p w14:paraId="5C52523E" w14:textId="77777777" w:rsidR="00EB6F2B" w:rsidRPr="00EB6F2B" w:rsidRDefault="00EB6F2B" w:rsidP="00EB6F2B">
            <w:pPr>
              <w:rPr>
                <w:rFonts w:cstheme="minorHAnsi"/>
                <w:b/>
                <w:bCs/>
                <w:color w:val="FFFFFF" w:themeColor="background1"/>
                <w:sz w:val="18"/>
                <w:szCs w:val="18"/>
                <w:highlight w:val="yellow"/>
              </w:rPr>
            </w:pPr>
            <w:r w:rsidRPr="00EB6F2B">
              <w:rPr>
                <w:rFonts w:cstheme="minorHAnsi"/>
                <w:b/>
                <w:bCs/>
                <w:color w:val="FFFFFF" w:themeColor="background1"/>
                <w:sz w:val="18"/>
                <w:szCs w:val="18"/>
              </w:rPr>
              <w:t xml:space="preserve">Workshopy na podporu rodičovských kompetencí, které povedou k rozvoji potenciálu každého dítěte (žáka) i se zaměřením na žáky se sociálním a jiným </w:t>
            </w:r>
            <w:proofErr w:type="gramStart"/>
            <w:r w:rsidRPr="00EB6F2B">
              <w:rPr>
                <w:rFonts w:cstheme="minorHAnsi"/>
                <w:b/>
                <w:bCs/>
                <w:color w:val="FFFFFF" w:themeColor="background1"/>
                <w:sz w:val="18"/>
                <w:szCs w:val="18"/>
              </w:rPr>
              <w:t>znevýhodněním - PŘÍLEŽITOST</w:t>
            </w:r>
            <w:proofErr w:type="gramEnd"/>
          </w:p>
        </w:tc>
      </w:tr>
      <w:tr w:rsidR="00EB6F2B" w:rsidRPr="00EB6F2B" w14:paraId="744FA6F4" w14:textId="77777777" w:rsidTr="0082500A">
        <w:trPr>
          <w:trHeight w:val="260"/>
        </w:trPr>
        <w:tc>
          <w:tcPr>
            <w:tcW w:w="3114" w:type="dxa"/>
          </w:tcPr>
          <w:p w14:paraId="2C6AFA4E"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1F11434D" w14:textId="77777777" w:rsidR="00EB6F2B" w:rsidRPr="00EB6F2B" w:rsidRDefault="00EB6F2B" w:rsidP="00EB6F2B">
            <w:pPr>
              <w:rPr>
                <w:rFonts w:cstheme="minorHAnsi"/>
                <w:sz w:val="18"/>
                <w:szCs w:val="18"/>
              </w:rPr>
            </w:pPr>
            <w:r w:rsidRPr="00EB6F2B">
              <w:rPr>
                <w:rFonts w:cstheme="minorHAnsi"/>
                <w:sz w:val="18"/>
                <w:szCs w:val="18"/>
              </w:rPr>
              <w:t>Odborné workshopy pro rodiče</w:t>
            </w:r>
          </w:p>
        </w:tc>
      </w:tr>
      <w:tr w:rsidR="00EB6F2B" w:rsidRPr="00EB6F2B" w14:paraId="35223BCD" w14:textId="77777777" w:rsidTr="0082500A">
        <w:tc>
          <w:tcPr>
            <w:tcW w:w="3114" w:type="dxa"/>
          </w:tcPr>
          <w:p w14:paraId="2EC4D182"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4FA62D3C" w14:textId="77777777" w:rsidR="00EB6F2B" w:rsidRPr="00EB6F2B" w:rsidRDefault="00EB6F2B" w:rsidP="00EB6F2B">
            <w:pPr>
              <w:rPr>
                <w:rFonts w:cstheme="minorHAnsi"/>
                <w:sz w:val="18"/>
                <w:szCs w:val="18"/>
              </w:rPr>
            </w:pPr>
            <w:r w:rsidRPr="00EB6F2B">
              <w:rPr>
                <w:rFonts w:cstheme="minorHAnsi"/>
                <w:sz w:val="18"/>
                <w:szCs w:val="18"/>
              </w:rPr>
              <w:t>MAP</w:t>
            </w:r>
          </w:p>
        </w:tc>
      </w:tr>
      <w:tr w:rsidR="00EB6F2B" w:rsidRPr="00EB6F2B" w14:paraId="3B9B3525" w14:textId="77777777" w:rsidTr="0082500A">
        <w:trPr>
          <w:trHeight w:val="294"/>
        </w:trPr>
        <w:tc>
          <w:tcPr>
            <w:tcW w:w="3114" w:type="dxa"/>
          </w:tcPr>
          <w:p w14:paraId="7D5CFB9D"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732DB58F"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64501979" w14:textId="77777777" w:rsidTr="0082500A">
        <w:tc>
          <w:tcPr>
            <w:tcW w:w="3114" w:type="dxa"/>
          </w:tcPr>
          <w:p w14:paraId="4C52B291"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1B99549F" w14:textId="77777777" w:rsidR="00EB6F2B" w:rsidRPr="00EB6F2B" w:rsidRDefault="00EB6F2B" w:rsidP="00EB6F2B">
            <w:pPr>
              <w:rPr>
                <w:rFonts w:cstheme="minorHAnsi"/>
                <w:sz w:val="18"/>
                <w:szCs w:val="18"/>
              </w:rPr>
            </w:pPr>
            <w:r w:rsidRPr="00EB6F2B">
              <w:rPr>
                <w:rFonts w:cstheme="minorHAnsi"/>
                <w:sz w:val="18"/>
                <w:szCs w:val="18"/>
              </w:rPr>
              <w:t xml:space="preserve">Podpora směrem k rodičům </w:t>
            </w:r>
          </w:p>
        </w:tc>
      </w:tr>
      <w:tr w:rsidR="00EB6F2B" w:rsidRPr="00EB6F2B" w14:paraId="666FA264" w14:textId="77777777" w:rsidTr="0082500A">
        <w:tc>
          <w:tcPr>
            <w:tcW w:w="3114" w:type="dxa"/>
          </w:tcPr>
          <w:p w14:paraId="6FEE1C42"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1CBEFFFF" w14:textId="77777777" w:rsidR="00EB6F2B" w:rsidRPr="00EB6F2B" w:rsidRDefault="00EB6F2B" w:rsidP="00EB6F2B">
            <w:pPr>
              <w:rPr>
                <w:rFonts w:cstheme="minorHAnsi"/>
                <w:sz w:val="18"/>
                <w:szCs w:val="18"/>
              </w:rPr>
            </w:pPr>
            <w:r w:rsidRPr="00EB6F2B">
              <w:rPr>
                <w:rFonts w:cstheme="minorHAnsi"/>
                <w:sz w:val="18"/>
                <w:szCs w:val="18"/>
              </w:rPr>
              <w:t>Aktéři ve vzdělávání ORP Louny</w:t>
            </w:r>
          </w:p>
        </w:tc>
      </w:tr>
      <w:tr w:rsidR="00EB6F2B" w:rsidRPr="00EB6F2B" w14:paraId="50299EC0" w14:textId="77777777" w:rsidTr="0082500A">
        <w:tc>
          <w:tcPr>
            <w:tcW w:w="3114" w:type="dxa"/>
          </w:tcPr>
          <w:p w14:paraId="63B5BE7A"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4E593A97" w14:textId="77777777" w:rsidR="00EB6F2B" w:rsidRPr="00EB6F2B" w:rsidRDefault="00EB6F2B" w:rsidP="00EB6F2B">
            <w:pPr>
              <w:rPr>
                <w:rFonts w:cstheme="minorHAnsi"/>
                <w:sz w:val="18"/>
                <w:szCs w:val="18"/>
              </w:rPr>
            </w:pPr>
            <w:r w:rsidRPr="00EB6F2B">
              <w:rPr>
                <w:rFonts w:cstheme="minorHAnsi"/>
                <w:sz w:val="18"/>
                <w:szCs w:val="18"/>
              </w:rPr>
              <w:t>-</w:t>
            </w:r>
          </w:p>
        </w:tc>
      </w:tr>
      <w:tr w:rsidR="00EB6F2B" w:rsidRPr="00EB6F2B" w14:paraId="46758BF1" w14:textId="77777777" w:rsidTr="0082500A">
        <w:tc>
          <w:tcPr>
            <w:tcW w:w="3114" w:type="dxa"/>
          </w:tcPr>
          <w:p w14:paraId="67BC1B2B"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366B1E48"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11354ADB" w14:textId="77777777" w:rsidTr="0082500A">
        <w:tc>
          <w:tcPr>
            <w:tcW w:w="3114" w:type="dxa"/>
          </w:tcPr>
          <w:p w14:paraId="268689F3"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1266EA40"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5D41C053" w14:textId="77777777" w:rsidTr="0082500A">
        <w:tc>
          <w:tcPr>
            <w:tcW w:w="3114" w:type="dxa"/>
          </w:tcPr>
          <w:p w14:paraId="4485707A"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4E38C5A5" w14:textId="77777777" w:rsidR="00EB6F2B" w:rsidRPr="00EB6F2B" w:rsidRDefault="00EB6F2B" w:rsidP="00EB6F2B">
            <w:pPr>
              <w:rPr>
                <w:rFonts w:cstheme="minorHAnsi"/>
                <w:sz w:val="18"/>
                <w:szCs w:val="18"/>
              </w:rPr>
            </w:pPr>
            <w:r w:rsidRPr="00EB6F2B">
              <w:rPr>
                <w:rFonts w:cstheme="minorHAnsi"/>
                <w:sz w:val="18"/>
                <w:szCs w:val="18"/>
              </w:rPr>
              <w:t>1.1 Podpora kvalitního inkluzivního a společného vzdělávání z hlediska odborně – personálních kapacit a specifického vybavení</w:t>
            </w:r>
          </w:p>
          <w:p w14:paraId="73033629" w14:textId="77777777" w:rsidR="00EB6F2B" w:rsidRPr="00EB6F2B" w:rsidRDefault="00EB6F2B" w:rsidP="00EB6F2B">
            <w:pPr>
              <w:rPr>
                <w:rFonts w:cstheme="minorHAnsi"/>
                <w:sz w:val="18"/>
                <w:szCs w:val="18"/>
              </w:rPr>
            </w:pPr>
            <w:r w:rsidRPr="00EB6F2B">
              <w:rPr>
                <w:rFonts w:cstheme="minorHAnsi"/>
                <w:sz w:val="18"/>
                <w:szCs w:val="18"/>
              </w:rPr>
              <w:t>2.4 Podpora inkluzivního a společného vzdělávání, vč. podpory dětí a žáků ohrožených školním neúspěchem</w:t>
            </w:r>
          </w:p>
        </w:tc>
      </w:tr>
      <w:tr w:rsidR="00EB6F2B" w:rsidRPr="00EB6F2B" w14:paraId="08FBF25A" w14:textId="77777777" w:rsidTr="0082500A">
        <w:tc>
          <w:tcPr>
            <w:tcW w:w="3114" w:type="dxa"/>
          </w:tcPr>
          <w:p w14:paraId="3E7C0CB0"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37FFA24A" w14:textId="77777777" w:rsidR="00EB6F2B" w:rsidRPr="00EB6F2B" w:rsidRDefault="00EB6F2B" w:rsidP="00EB6F2B">
            <w:pPr>
              <w:rPr>
                <w:rFonts w:cstheme="minorHAnsi"/>
                <w:sz w:val="18"/>
                <w:szCs w:val="18"/>
              </w:rPr>
            </w:pPr>
            <w:r w:rsidRPr="00EB6F2B">
              <w:rPr>
                <w:rFonts w:cstheme="minorHAnsi"/>
                <w:sz w:val="18"/>
                <w:szCs w:val="18"/>
              </w:rPr>
              <w:t>1.1.4 Individuální aktivity jednotlivých subjektů předškolního vzdělávání v oblasti inkluze vedoucí k rozvoji potenciálu každého dítěte</w:t>
            </w:r>
          </w:p>
          <w:p w14:paraId="6501CF5E" w14:textId="77777777" w:rsidR="00EB6F2B" w:rsidRPr="00EB6F2B" w:rsidRDefault="00EB6F2B" w:rsidP="00EB6F2B">
            <w:pPr>
              <w:rPr>
                <w:rFonts w:cstheme="minorHAnsi"/>
                <w:sz w:val="18"/>
                <w:szCs w:val="18"/>
              </w:rPr>
            </w:pPr>
            <w:r w:rsidRPr="00EB6F2B">
              <w:rPr>
                <w:rFonts w:cstheme="minorHAnsi"/>
                <w:sz w:val="18"/>
                <w:szCs w:val="18"/>
              </w:rPr>
              <w:t>2.4.3 Podpora začleňování dětí a žáků ohrožených školním neúspěchem do hlavního vzdělávacího proudu a prevence jejich předčasného opuštění vzdělávacího procesu</w:t>
            </w:r>
          </w:p>
          <w:p w14:paraId="117D24DD" w14:textId="77777777" w:rsidR="00EB6F2B" w:rsidRPr="00EB6F2B" w:rsidRDefault="00EB6F2B" w:rsidP="00EB6F2B">
            <w:pPr>
              <w:rPr>
                <w:rFonts w:cstheme="minorHAnsi"/>
                <w:sz w:val="18"/>
                <w:szCs w:val="18"/>
              </w:rPr>
            </w:pPr>
            <w:r w:rsidRPr="00EB6F2B">
              <w:rPr>
                <w:rFonts w:cstheme="minorHAnsi"/>
                <w:sz w:val="18"/>
                <w:szCs w:val="18"/>
              </w:rPr>
              <w:t>2.4.4 Individuální aktivity jednotlivých subjektů základního vzdělávání a dalších zařízení v oblasti inkluze a rozvoje potenciálu každého žáka</w:t>
            </w:r>
          </w:p>
        </w:tc>
      </w:tr>
      <w:tr w:rsidR="00EB6F2B" w:rsidRPr="00EB6F2B" w14:paraId="7C66B278" w14:textId="77777777" w:rsidTr="0082500A">
        <w:tc>
          <w:tcPr>
            <w:tcW w:w="3114" w:type="dxa"/>
          </w:tcPr>
          <w:p w14:paraId="448D25C9" w14:textId="77777777" w:rsidR="00EB6F2B" w:rsidRPr="00EB6F2B" w:rsidRDefault="00EB6F2B" w:rsidP="00EB6F2B">
            <w:pPr>
              <w:rPr>
                <w:rFonts w:cstheme="minorHAnsi"/>
                <w:sz w:val="18"/>
                <w:szCs w:val="18"/>
              </w:rPr>
            </w:pPr>
            <w:bookmarkStart w:id="2" w:name="_Hlk143251040"/>
            <w:r w:rsidRPr="00EB6F2B">
              <w:rPr>
                <w:rFonts w:cstheme="minorHAnsi"/>
                <w:sz w:val="18"/>
                <w:szCs w:val="18"/>
              </w:rPr>
              <w:t>Vazba na témata OP JAK povinná</w:t>
            </w:r>
          </w:p>
        </w:tc>
        <w:tc>
          <w:tcPr>
            <w:tcW w:w="5948" w:type="dxa"/>
          </w:tcPr>
          <w:p w14:paraId="75EF679C" w14:textId="77777777" w:rsidR="00EB6F2B" w:rsidRPr="00EB6F2B" w:rsidRDefault="00EB6F2B" w:rsidP="00EB6F2B">
            <w:pPr>
              <w:rPr>
                <w:rFonts w:cstheme="minorHAnsi"/>
                <w:sz w:val="18"/>
                <w:szCs w:val="18"/>
              </w:rPr>
            </w:pPr>
            <w:r w:rsidRPr="00EB6F2B">
              <w:rPr>
                <w:sz w:val="18"/>
                <w:szCs w:val="18"/>
              </w:rPr>
              <w:t>Rozvoj potenciálu každého žáka, zejména žáků se sociálním a jiným znevýhodněním</w:t>
            </w:r>
            <w:r w:rsidRPr="00EB6F2B">
              <w:t xml:space="preserve"> </w:t>
            </w:r>
          </w:p>
        </w:tc>
      </w:tr>
      <w:tr w:rsidR="00EB6F2B" w:rsidRPr="00EB6F2B" w14:paraId="1F911860" w14:textId="77777777" w:rsidTr="0082500A">
        <w:tc>
          <w:tcPr>
            <w:tcW w:w="3114" w:type="dxa"/>
          </w:tcPr>
          <w:p w14:paraId="0AD9ADE4"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5BF0C6E3" w14:textId="77777777" w:rsidR="00EB6F2B" w:rsidRPr="00EB6F2B" w:rsidRDefault="00EB6F2B" w:rsidP="00EB6F2B">
            <w:pPr>
              <w:rPr>
                <w:sz w:val="18"/>
                <w:szCs w:val="18"/>
              </w:rPr>
            </w:pPr>
            <w:r w:rsidRPr="00EB6F2B">
              <w:rPr>
                <w:sz w:val="18"/>
                <w:szCs w:val="18"/>
              </w:rPr>
              <w:t xml:space="preserve">Snižování nerovností v přístupu ke vzdělávání </w:t>
            </w:r>
          </w:p>
          <w:p w14:paraId="3F0AE21C"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bookmarkEnd w:id="2"/>
    </w:tbl>
    <w:p w14:paraId="063136F5" w14:textId="77777777" w:rsidR="00EB6F2B" w:rsidRDefault="00EB6F2B" w:rsidP="00EB6F2B"/>
    <w:p w14:paraId="2C52836C" w14:textId="77777777" w:rsidR="00EB6F2B" w:rsidRDefault="00EB6F2B" w:rsidP="00EB6F2B"/>
    <w:p w14:paraId="2957D22C" w14:textId="77777777" w:rsidR="00BD7CC3" w:rsidRDefault="00BD7CC3" w:rsidP="00EB6F2B"/>
    <w:p w14:paraId="4E005F53" w14:textId="77777777" w:rsidR="00BD7CC3" w:rsidRDefault="00BD7CC3" w:rsidP="00EB6F2B"/>
    <w:p w14:paraId="1994BEB9" w14:textId="77777777" w:rsidR="00BD7CC3" w:rsidRDefault="00BD7CC3" w:rsidP="00EB6F2B"/>
    <w:p w14:paraId="1BAA9751" w14:textId="77777777" w:rsidR="0048651C" w:rsidRDefault="0048651C" w:rsidP="00EB6F2B"/>
    <w:p w14:paraId="2490CB59" w14:textId="16823150" w:rsidR="00BD7CC3" w:rsidRPr="0048651C" w:rsidRDefault="00BD7CC3" w:rsidP="00EB6F2B">
      <w:pPr>
        <w:rPr>
          <w:sz w:val="20"/>
          <w:szCs w:val="20"/>
        </w:rPr>
      </w:pPr>
      <w:r w:rsidRPr="0048651C">
        <w:rPr>
          <w:sz w:val="20"/>
          <w:szCs w:val="20"/>
        </w:rPr>
        <w:t xml:space="preserve">Aktivita Vláček </w:t>
      </w:r>
      <w:proofErr w:type="spellStart"/>
      <w:r w:rsidRPr="0048651C">
        <w:rPr>
          <w:sz w:val="20"/>
          <w:szCs w:val="20"/>
        </w:rPr>
        <w:t>předškoláček</w:t>
      </w:r>
      <w:proofErr w:type="spellEnd"/>
      <w:r w:rsidRPr="0048651C">
        <w:rPr>
          <w:sz w:val="20"/>
          <w:szCs w:val="20"/>
        </w:rPr>
        <w:t xml:space="preserve"> byla velice úspěšná. Byla zaměřena jednak jako malý projektový den, na podporu kulturního povědomí a zároveň podpořila téma přechodu dětí z MŠ do ZŠ velice zábavnou formou.</w:t>
      </w:r>
    </w:p>
    <w:tbl>
      <w:tblPr>
        <w:tblStyle w:val="Mkatabulky31"/>
        <w:tblW w:w="0" w:type="auto"/>
        <w:tblLook w:val="04A0" w:firstRow="1" w:lastRow="0" w:firstColumn="1" w:lastColumn="0" w:noHBand="0" w:noVBand="1"/>
      </w:tblPr>
      <w:tblGrid>
        <w:gridCol w:w="3114"/>
        <w:gridCol w:w="5948"/>
      </w:tblGrid>
      <w:tr w:rsidR="00EB6F2B" w:rsidRPr="00EB6F2B" w14:paraId="367D0EB8" w14:textId="77777777" w:rsidTr="0082500A">
        <w:tc>
          <w:tcPr>
            <w:tcW w:w="9062" w:type="dxa"/>
            <w:gridSpan w:val="2"/>
            <w:shd w:val="clear" w:color="auto" w:fill="002060"/>
          </w:tcPr>
          <w:p w14:paraId="16BB9CDA" w14:textId="77777777" w:rsidR="00EB6F2B" w:rsidRPr="00EB6F2B" w:rsidRDefault="00EB6F2B" w:rsidP="00EB6F2B">
            <w:pPr>
              <w:jc w:val="center"/>
              <w:rPr>
                <w:rFonts w:cstheme="minorHAnsi"/>
                <w:b/>
                <w:bCs/>
                <w:sz w:val="18"/>
                <w:szCs w:val="18"/>
              </w:rPr>
            </w:pPr>
            <w:r w:rsidRPr="00EB6F2B">
              <w:rPr>
                <w:rFonts w:cstheme="minorHAnsi"/>
                <w:b/>
                <w:bCs/>
                <w:sz w:val="18"/>
                <w:szCs w:val="18"/>
              </w:rPr>
              <w:t>7</w:t>
            </w:r>
          </w:p>
        </w:tc>
      </w:tr>
      <w:tr w:rsidR="00EB6F2B" w:rsidRPr="00EB6F2B" w14:paraId="24D1BBFC" w14:textId="77777777" w:rsidTr="0082500A">
        <w:tc>
          <w:tcPr>
            <w:tcW w:w="3114" w:type="dxa"/>
            <w:shd w:val="clear" w:color="auto" w:fill="002060"/>
          </w:tcPr>
          <w:p w14:paraId="76AA732B"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04114005" w14:textId="77777777" w:rsidR="00EB6F2B" w:rsidRPr="00EB6F2B" w:rsidRDefault="00EB6F2B" w:rsidP="00EB6F2B">
            <w:pPr>
              <w:rPr>
                <w:rFonts w:cstheme="minorHAnsi"/>
                <w:b/>
                <w:bCs/>
                <w:sz w:val="18"/>
                <w:szCs w:val="18"/>
              </w:rPr>
            </w:pPr>
            <w:r w:rsidRPr="00EB6F2B">
              <w:rPr>
                <w:rFonts w:cstheme="minorHAnsi"/>
                <w:b/>
                <w:bCs/>
                <w:sz w:val="18"/>
                <w:szCs w:val="18"/>
              </w:rPr>
              <w:t xml:space="preserve">Vláček </w:t>
            </w:r>
            <w:proofErr w:type="spellStart"/>
            <w:proofErr w:type="gramStart"/>
            <w:r w:rsidRPr="00EB6F2B">
              <w:rPr>
                <w:rFonts w:cstheme="minorHAnsi"/>
                <w:b/>
                <w:bCs/>
                <w:sz w:val="18"/>
                <w:szCs w:val="18"/>
              </w:rPr>
              <w:t>předškoláček</w:t>
            </w:r>
            <w:proofErr w:type="spellEnd"/>
            <w:r w:rsidRPr="00EB6F2B">
              <w:rPr>
                <w:rFonts w:cstheme="minorHAnsi"/>
                <w:b/>
                <w:bCs/>
                <w:sz w:val="18"/>
                <w:szCs w:val="18"/>
              </w:rPr>
              <w:t xml:space="preserve"> - PŘÍLEŽITOST</w:t>
            </w:r>
            <w:proofErr w:type="gramEnd"/>
          </w:p>
        </w:tc>
      </w:tr>
      <w:tr w:rsidR="00EB6F2B" w:rsidRPr="00EB6F2B" w14:paraId="2BBDAB96" w14:textId="77777777" w:rsidTr="0082500A">
        <w:trPr>
          <w:trHeight w:val="260"/>
        </w:trPr>
        <w:tc>
          <w:tcPr>
            <w:tcW w:w="3114" w:type="dxa"/>
          </w:tcPr>
          <w:p w14:paraId="1D2586EB"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43B5AD14" w14:textId="77777777" w:rsidR="00EB6F2B" w:rsidRPr="00EB6F2B" w:rsidRDefault="00EB6F2B" w:rsidP="00EB6F2B">
            <w:pPr>
              <w:rPr>
                <w:rFonts w:cstheme="minorHAnsi"/>
                <w:sz w:val="18"/>
                <w:szCs w:val="18"/>
              </w:rPr>
            </w:pPr>
            <w:r w:rsidRPr="00EB6F2B">
              <w:rPr>
                <w:rFonts w:cstheme="minorHAnsi"/>
                <w:sz w:val="18"/>
                <w:szCs w:val="18"/>
              </w:rPr>
              <w:t>Spolupráce MŠ a ZŠ ORP Louny – Společná akce s dopadem na podporu přechodu mezi stupni vzdělávání a upevňování spolupráce MŠ a ZŠ ORP Louny</w:t>
            </w:r>
          </w:p>
        </w:tc>
      </w:tr>
      <w:tr w:rsidR="00EB6F2B" w:rsidRPr="00EB6F2B" w14:paraId="55588C7C" w14:textId="77777777" w:rsidTr="0082500A">
        <w:tc>
          <w:tcPr>
            <w:tcW w:w="3114" w:type="dxa"/>
          </w:tcPr>
          <w:p w14:paraId="266C72BC"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297A5696" w14:textId="77777777" w:rsidR="00EB6F2B" w:rsidRPr="00EB6F2B" w:rsidRDefault="00EB6F2B" w:rsidP="00EB6F2B">
            <w:pPr>
              <w:rPr>
                <w:rFonts w:cstheme="minorHAnsi"/>
                <w:sz w:val="18"/>
                <w:szCs w:val="18"/>
              </w:rPr>
            </w:pPr>
            <w:r w:rsidRPr="00EB6F2B">
              <w:rPr>
                <w:rFonts w:cstheme="minorHAnsi"/>
                <w:sz w:val="18"/>
                <w:szCs w:val="18"/>
              </w:rPr>
              <w:t>ZŠ a MŠ ORP Louny dle zájmu</w:t>
            </w:r>
          </w:p>
        </w:tc>
      </w:tr>
      <w:tr w:rsidR="00EB6F2B" w:rsidRPr="00EB6F2B" w14:paraId="4A090F72" w14:textId="77777777" w:rsidTr="0082500A">
        <w:trPr>
          <w:trHeight w:val="206"/>
        </w:trPr>
        <w:tc>
          <w:tcPr>
            <w:tcW w:w="3114" w:type="dxa"/>
          </w:tcPr>
          <w:p w14:paraId="411262A3"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795EEF23"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16C1AA48" w14:textId="77777777" w:rsidTr="0082500A">
        <w:tc>
          <w:tcPr>
            <w:tcW w:w="3114" w:type="dxa"/>
          </w:tcPr>
          <w:p w14:paraId="58A25A76"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677536BC" w14:textId="77777777" w:rsidR="00EB6F2B" w:rsidRPr="00EB6F2B" w:rsidRDefault="00EB6F2B" w:rsidP="00EB6F2B">
            <w:pPr>
              <w:rPr>
                <w:rFonts w:cstheme="minorHAnsi"/>
                <w:sz w:val="18"/>
                <w:szCs w:val="18"/>
              </w:rPr>
            </w:pPr>
            <w:r w:rsidRPr="00EB6F2B">
              <w:rPr>
                <w:rFonts w:cstheme="minorHAnsi"/>
                <w:sz w:val="18"/>
                <w:szCs w:val="18"/>
              </w:rPr>
              <w:t>Podpora přechodu mezi stupni vzdělávání – kulturní den pro děti MŠ ORP Louny i za účasti ZŠ, úkoly, soutěže napříč gramotnostmi</w:t>
            </w:r>
          </w:p>
        </w:tc>
      </w:tr>
      <w:tr w:rsidR="00EB6F2B" w:rsidRPr="00EB6F2B" w14:paraId="0B7B78EA" w14:textId="77777777" w:rsidTr="0082500A">
        <w:tc>
          <w:tcPr>
            <w:tcW w:w="3114" w:type="dxa"/>
          </w:tcPr>
          <w:p w14:paraId="1EAE59C9"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21B72E64" w14:textId="77777777" w:rsidR="00EB6F2B" w:rsidRPr="00EB6F2B" w:rsidRDefault="00EB6F2B" w:rsidP="00EB6F2B">
            <w:pPr>
              <w:rPr>
                <w:rFonts w:cstheme="minorHAnsi"/>
                <w:sz w:val="18"/>
                <w:szCs w:val="18"/>
              </w:rPr>
            </w:pPr>
            <w:r w:rsidRPr="00EB6F2B">
              <w:rPr>
                <w:rFonts w:cstheme="minorHAnsi"/>
                <w:sz w:val="18"/>
                <w:szCs w:val="18"/>
              </w:rPr>
              <w:t>Aktéři ve vzdělávání ORP Louny</w:t>
            </w:r>
          </w:p>
        </w:tc>
      </w:tr>
      <w:tr w:rsidR="00EB6F2B" w:rsidRPr="00EB6F2B" w14:paraId="50ED0C54" w14:textId="77777777" w:rsidTr="0082500A">
        <w:tc>
          <w:tcPr>
            <w:tcW w:w="3114" w:type="dxa"/>
          </w:tcPr>
          <w:p w14:paraId="1ADA6088"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46B60BBC"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3348C0C0" w14:textId="77777777" w:rsidTr="0082500A">
        <w:tc>
          <w:tcPr>
            <w:tcW w:w="3114" w:type="dxa"/>
          </w:tcPr>
          <w:p w14:paraId="30FED4F9"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3B3D21DC"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5E1C077D" w14:textId="77777777" w:rsidTr="0082500A">
        <w:tc>
          <w:tcPr>
            <w:tcW w:w="3114" w:type="dxa"/>
          </w:tcPr>
          <w:p w14:paraId="091758B3"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5FB2816C"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3D144C7B" w14:textId="77777777" w:rsidTr="0082500A">
        <w:tc>
          <w:tcPr>
            <w:tcW w:w="3114" w:type="dxa"/>
          </w:tcPr>
          <w:p w14:paraId="74583EE4"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7871B406" w14:textId="77777777" w:rsidR="00EB6F2B" w:rsidRPr="00EB6F2B" w:rsidRDefault="00EB6F2B" w:rsidP="00EB6F2B">
            <w:pPr>
              <w:rPr>
                <w:rFonts w:cstheme="minorHAnsi"/>
                <w:sz w:val="18"/>
                <w:szCs w:val="18"/>
              </w:rPr>
            </w:pPr>
            <w:r w:rsidRPr="00EB6F2B">
              <w:rPr>
                <w:rFonts w:cstheme="minorHAnsi"/>
                <w:sz w:val="18"/>
                <w:szCs w:val="18"/>
              </w:rPr>
              <w:t>1.1 Podpora kvalitního inkluzivního a společného vzdělávání z hlediska odborně – personálních kapacit a specifického vybavení</w:t>
            </w:r>
          </w:p>
        </w:tc>
      </w:tr>
      <w:tr w:rsidR="00EB6F2B" w:rsidRPr="00EB6F2B" w14:paraId="13146F16" w14:textId="77777777" w:rsidTr="0082500A">
        <w:trPr>
          <w:trHeight w:val="499"/>
        </w:trPr>
        <w:tc>
          <w:tcPr>
            <w:tcW w:w="3114" w:type="dxa"/>
          </w:tcPr>
          <w:p w14:paraId="4EC6DFBA"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3E81C2A1" w14:textId="77777777" w:rsidR="00EB6F2B" w:rsidRPr="00EB6F2B" w:rsidRDefault="00EB6F2B" w:rsidP="00EB6F2B">
            <w:pPr>
              <w:rPr>
                <w:rFonts w:cstheme="minorHAnsi"/>
                <w:sz w:val="18"/>
                <w:szCs w:val="18"/>
              </w:rPr>
            </w:pPr>
            <w:r w:rsidRPr="00EB6F2B">
              <w:rPr>
                <w:rFonts w:cstheme="minorHAnsi"/>
                <w:sz w:val="18"/>
                <w:szCs w:val="18"/>
              </w:rPr>
              <w:t>1.1.4 Individuální aktivity jednotlivých subjektů předškolního vzdělávání v oblasti inkluze vedoucí k rozvoji potenciálu každého dítěte</w:t>
            </w:r>
          </w:p>
        </w:tc>
      </w:tr>
      <w:tr w:rsidR="00EB6F2B" w:rsidRPr="00EB6F2B" w14:paraId="335A2F73" w14:textId="77777777" w:rsidTr="0082500A">
        <w:tc>
          <w:tcPr>
            <w:tcW w:w="3114" w:type="dxa"/>
          </w:tcPr>
          <w:p w14:paraId="11F6553E"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3230F27B" w14:textId="77777777" w:rsidR="00EB6F2B" w:rsidRPr="00EB6F2B" w:rsidRDefault="00EB6F2B" w:rsidP="00EB6F2B">
            <w:pPr>
              <w:rPr>
                <w:sz w:val="18"/>
                <w:szCs w:val="18"/>
              </w:rPr>
            </w:pPr>
            <w:r w:rsidRPr="00EB6F2B">
              <w:rPr>
                <w:sz w:val="18"/>
                <w:szCs w:val="18"/>
              </w:rPr>
              <w:t>Podpora moderních didaktických forem vedoucích k rozvoji klíčových kompetencí</w:t>
            </w:r>
          </w:p>
          <w:p w14:paraId="1AD3330D" w14:textId="77777777" w:rsidR="00EB6F2B" w:rsidRPr="00EB6F2B" w:rsidRDefault="00EB6F2B" w:rsidP="00EB6F2B">
            <w:pPr>
              <w:rPr>
                <w:rFonts w:cstheme="minorHAnsi"/>
                <w:sz w:val="18"/>
                <w:szCs w:val="18"/>
              </w:rPr>
            </w:pPr>
            <w:r w:rsidRPr="00EB6F2B">
              <w:rPr>
                <w:sz w:val="18"/>
                <w:szCs w:val="18"/>
              </w:rPr>
              <w:t>Rozvoj potenciálu každého žáka, zejména žáků se sociálním a jiným znevýhodněním</w:t>
            </w:r>
            <w:r w:rsidRPr="00EB6F2B">
              <w:t xml:space="preserve"> </w:t>
            </w:r>
          </w:p>
        </w:tc>
      </w:tr>
      <w:tr w:rsidR="00EB6F2B" w:rsidRPr="00EB6F2B" w14:paraId="48AF186A" w14:textId="77777777" w:rsidTr="0082500A">
        <w:tc>
          <w:tcPr>
            <w:tcW w:w="3114" w:type="dxa"/>
          </w:tcPr>
          <w:p w14:paraId="25DB0B52"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5F4E19A3"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523A5BAE" w14:textId="77777777" w:rsidR="00EB6F2B" w:rsidRPr="00EB6F2B" w:rsidRDefault="00EB6F2B" w:rsidP="00EB6F2B">
            <w:pPr>
              <w:rPr>
                <w:sz w:val="18"/>
                <w:szCs w:val="18"/>
              </w:rPr>
            </w:pPr>
            <w:r w:rsidRPr="00EB6F2B">
              <w:rPr>
                <w:sz w:val="18"/>
                <w:szCs w:val="18"/>
              </w:rPr>
              <w:t xml:space="preserve">Snižování nerovností v přístupu ke vzdělávání </w:t>
            </w:r>
          </w:p>
          <w:p w14:paraId="23DBF768"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4315E162" w14:textId="77777777" w:rsidR="0048651C" w:rsidRDefault="0048651C" w:rsidP="00EB6F2B"/>
    <w:p w14:paraId="3D23CA32" w14:textId="77777777" w:rsidR="0048651C" w:rsidRDefault="0048651C" w:rsidP="00EB6F2B"/>
    <w:p w14:paraId="1B0CDAE8" w14:textId="77777777" w:rsidR="0048651C" w:rsidRDefault="0048651C" w:rsidP="00EB6F2B"/>
    <w:p w14:paraId="69854D57" w14:textId="77777777" w:rsidR="0048651C" w:rsidRDefault="0048651C" w:rsidP="00EB6F2B"/>
    <w:p w14:paraId="06DB77FD" w14:textId="77777777" w:rsidR="0048651C" w:rsidRDefault="0048651C" w:rsidP="00EB6F2B"/>
    <w:p w14:paraId="315FC67E" w14:textId="77777777" w:rsidR="0048651C" w:rsidRDefault="0048651C" w:rsidP="00EB6F2B"/>
    <w:p w14:paraId="5CF932C9" w14:textId="77777777" w:rsidR="0048651C" w:rsidRDefault="0048651C" w:rsidP="00EB6F2B"/>
    <w:p w14:paraId="2509229E" w14:textId="77777777" w:rsidR="0048651C" w:rsidRDefault="0048651C" w:rsidP="00EB6F2B"/>
    <w:p w14:paraId="1157AD9B" w14:textId="77777777" w:rsidR="0048651C" w:rsidRDefault="0048651C" w:rsidP="00EB6F2B"/>
    <w:p w14:paraId="39406FD2" w14:textId="77777777" w:rsidR="0048651C" w:rsidRDefault="0048651C" w:rsidP="00EB6F2B"/>
    <w:p w14:paraId="62CB0CB7" w14:textId="77777777" w:rsidR="0048651C" w:rsidRDefault="0048651C" w:rsidP="00EB6F2B"/>
    <w:p w14:paraId="6038F787" w14:textId="77777777" w:rsidR="0048651C" w:rsidRDefault="0048651C" w:rsidP="00EB6F2B"/>
    <w:p w14:paraId="29764B37" w14:textId="6BB9C9A3" w:rsidR="00EB6F2B" w:rsidRPr="0048651C" w:rsidRDefault="00BD7CC3" w:rsidP="00EB6F2B">
      <w:pPr>
        <w:rPr>
          <w:sz w:val="20"/>
          <w:szCs w:val="20"/>
        </w:rPr>
      </w:pPr>
      <w:r w:rsidRPr="0048651C">
        <w:rPr>
          <w:sz w:val="20"/>
          <w:szCs w:val="20"/>
        </w:rPr>
        <w:t>Níže uvedená aktivita je na našem území realizována 1 x za měsíc a stále je o ní velký zájem. Ve workshopech s</w:t>
      </w:r>
      <w:r w:rsidR="005A6973">
        <w:rPr>
          <w:sz w:val="20"/>
          <w:szCs w:val="20"/>
        </w:rPr>
        <w:t xml:space="preserve"> tématikou </w:t>
      </w:r>
      <w:r w:rsidR="001F1AAC">
        <w:rPr>
          <w:sz w:val="20"/>
          <w:szCs w:val="20"/>
        </w:rPr>
        <w:t>děti s PAS</w:t>
      </w:r>
      <w:r w:rsidRPr="0048651C">
        <w:rPr>
          <w:sz w:val="20"/>
          <w:szCs w:val="20"/>
        </w:rPr>
        <w:t xml:space="preserve"> budeme pokračovat i v roce 2025.</w:t>
      </w:r>
    </w:p>
    <w:tbl>
      <w:tblPr>
        <w:tblStyle w:val="Mkatabulky31"/>
        <w:tblW w:w="0" w:type="auto"/>
        <w:tblLook w:val="04A0" w:firstRow="1" w:lastRow="0" w:firstColumn="1" w:lastColumn="0" w:noHBand="0" w:noVBand="1"/>
      </w:tblPr>
      <w:tblGrid>
        <w:gridCol w:w="3114"/>
        <w:gridCol w:w="5948"/>
      </w:tblGrid>
      <w:tr w:rsidR="00EB6F2B" w:rsidRPr="00EB6F2B" w14:paraId="43EEE894" w14:textId="77777777" w:rsidTr="0082500A">
        <w:tc>
          <w:tcPr>
            <w:tcW w:w="9062" w:type="dxa"/>
            <w:gridSpan w:val="2"/>
            <w:shd w:val="clear" w:color="auto" w:fill="002060"/>
          </w:tcPr>
          <w:p w14:paraId="3A7F6267" w14:textId="77777777" w:rsidR="00EB6F2B" w:rsidRPr="00EB6F2B" w:rsidRDefault="00EB6F2B" w:rsidP="00EB6F2B">
            <w:pPr>
              <w:jc w:val="center"/>
              <w:rPr>
                <w:rFonts w:cstheme="minorHAnsi"/>
                <w:b/>
                <w:bCs/>
                <w:sz w:val="18"/>
                <w:szCs w:val="18"/>
              </w:rPr>
            </w:pPr>
            <w:r w:rsidRPr="00EB6F2B">
              <w:rPr>
                <w:rFonts w:cstheme="minorHAnsi"/>
                <w:b/>
                <w:bCs/>
                <w:sz w:val="18"/>
                <w:szCs w:val="18"/>
              </w:rPr>
              <w:t>8</w:t>
            </w:r>
          </w:p>
        </w:tc>
      </w:tr>
      <w:tr w:rsidR="00EB6F2B" w:rsidRPr="00EB6F2B" w14:paraId="1CF37A4A" w14:textId="77777777" w:rsidTr="0082500A">
        <w:tc>
          <w:tcPr>
            <w:tcW w:w="3114" w:type="dxa"/>
            <w:shd w:val="clear" w:color="auto" w:fill="002060"/>
          </w:tcPr>
          <w:p w14:paraId="3F5D4377"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77F213EE" w14:textId="77777777" w:rsidR="00EB6F2B" w:rsidRPr="00EB6F2B" w:rsidRDefault="00EB6F2B" w:rsidP="00EB6F2B">
            <w:pPr>
              <w:rPr>
                <w:rFonts w:cstheme="minorHAnsi"/>
                <w:b/>
                <w:bCs/>
                <w:sz w:val="18"/>
                <w:szCs w:val="18"/>
              </w:rPr>
            </w:pPr>
            <w:r w:rsidRPr="00EB6F2B">
              <w:rPr>
                <w:rFonts w:cstheme="minorHAnsi"/>
                <w:b/>
                <w:bCs/>
                <w:sz w:val="18"/>
                <w:szCs w:val="18"/>
              </w:rPr>
              <w:t xml:space="preserve">Klub </w:t>
            </w:r>
            <w:proofErr w:type="gramStart"/>
            <w:r w:rsidRPr="00EB6F2B">
              <w:rPr>
                <w:rFonts w:cstheme="minorHAnsi"/>
                <w:b/>
                <w:bCs/>
                <w:sz w:val="18"/>
                <w:szCs w:val="18"/>
              </w:rPr>
              <w:t>rodičů - PŘÍLEŽITOST</w:t>
            </w:r>
            <w:proofErr w:type="gramEnd"/>
          </w:p>
        </w:tc>
      </w:tr>
      <w:tr w:rsidR="00EB6F2B" w:rsidRPr="00EB6F2B" w14:paraId="211E8E8D" w14:textId="77777777" w:rsidTr="0082500A">
        <w:trPr>
          <w:trHeight w:val="260"/>
        </w:trPr>
        <w:tc>
          <w:tcPr>
            <w:tcW w:w="3114" w:type="dxa"/>
          </w:tcPr>
          <w:p w14:paraId="43A720DB"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7DA43F55" w14:textId="77777777" w:rsidR="00EB6F2B" w:rsidRPr="00EB6F2B" w:rsidRDefault="00EB6F2B" w:rsidP="00EB6F2B">
            <w:pPr>
              <w:rPr>
                <w:rFonts w:cstheme="minorHAnsi"/>
                <w:sz w:val="18"/>
                <w:szCs w:val="18"/>
              </w:rPr>
            </w:pPr>
            <w:r w:rsidRPr="00EB6F2B">
              <w:rPr>
                <w:rFonts w:cstheme="minorHAnsi"/>
                <w:sz w:val="18"/>
                <w:szCs w:val="18"/>
              </w:rPr>
              <w:t>Odborné workshopy pro rodiče – např. téma PAS, ve spolupráci s Městskou knihovnou Louny</w:t>
            </w:r>
          </w:p>
        </w:tc>
      </w:tr>
      <w:tr w:rsidR="00EB6F2B" w:rsidRPr="00EB6F2B" w14:paraId="40AADE74" w14:textId="77777777" w:rsidTr="0082500A">
        <w:tc>
          <w:tcPr>
            <w:tcW w:w="3114" w:type="dxa"/>
          </w:tcPr>
          <w:p w14:paraId="2C4F75A4"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7F60D3D0" w14:textId="77777777" w:rsidR="00EB6F2B" w:rsidRPr="00EB6F2B" w:rsidRDefault="00EB6F2B" w:rsidP="00EB6F2B">
            <w:pPr>
              <w:rPr>
                <w:rFonts w:cstheme="minorHAnsi"/>
                <w:sz w:val="18"/>
                <w:szCs w:val="18"/>
              </w:rPr>
            </w:pPr>
            <w:r w:rsidRPr="00EB6F2B">
              <w:rPr>
                <w:rFonts w:cstheme="minorHAnsi"/>
                <w:sz w:val="18"/>
                <w:szCs w:val="18"/>
              </w:rPr>
              <w:t>MAP</w:t>
            </w:r>
          </w:p>
        </w:tc>
      </w:tr>
      <w:tr w:rsidR="00EB6F2B" w:rsidRPr="00EB6F2B" w14:paraId="667FC319" w14:textId="77777777" w:rsidTr="0082500A">
        <w:trPr>
          <w:trHeight w:val="294"/>
        </w:trPr>
        <w:tc>
          <w:tcPr>
            <w:tcW w:w="3114" w:type="dxa"/>
          </w:tcPr>
          <w:p w14:paraId="7624E6C6"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00B62395"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48F0A502" w14:textId="77777777" w:rsidTr="0082500A">
        <w:tc>
          <w:tcPr>
            <w:tcW w:w="3114" w:type="dxa"/>
          </w:tcPr>
          <w:p w14:paraId="4E6C8A39"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34FF807A" w14:textId="77777777" w:rsidR="00EB6F2B" w:rsidRPr="00EB6F2B" w:rsidRDefault="00EB6F2B" w:rsidP="00EB6F2B">
            <w:pPr>
              <w:rPr>
                <w:rFonts w:cstheme="minorHAnsi"/>
                <w:sz w:val="18"/>
                <w:szCs w:val="18"/>
              </w:rPr>
            </w:pPr>
            <w:r w:rsidRPr="00EB6F2B">
              <w:rPr>
                <w:rFonts w:cstheme="minorHAnsi"/>
                <w:sz w:val="18"/>
                <w:szCs w:val="18"/>
              </w:rPr>
              <w:t>Podpora směrem k rodičům dětí s PAS</w:t>
            </w:r>
          </w:p>
        </w:tc>
      </w:tr>
      <w:tr w:rsidR="00EB6F2B" w:rsidRPr="00EB6F2B" w14:paraId="52AF561B" w14:textId="77777777" w:rsidTr="0082500A">
        <w:tc>
          <w:tcPr>
            <w:tcW w:w="3114" w:type="dxa"/>
          </w:tcPr>
          <w:p w14:paraId="52F70BA7"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6A86DBE8" w14:textId="77777777" w:rsidR="00EB6F2B" w:rsidRPr="00EB6F2B" w:rsidRDefault="00EB6F2B" w:rsidP="00EB6F2B">
            <w:pPr>
              <w:rPr>
                <w:rFonts w:cstheme="minorHAnsi"/>
                <w:sz w:val="18"/>
                <w:szCs w:val="18"/>
              </w:rPr>
            </w:pPr>
            <w:r w:rsidRPr="00EB6F2B">
              <w:rPr>
                <w:rFonts w:cstheme="minorHAnsi"/>
                <w:sz w:val="18"/>
                <w:szCs w:val="18"/>
              </w:rPr>
              <w:t>Aktéři ve vzdělávání ORP Louny</w:t>
            </w:r>
          </w:p>
        </w:tc>
      </w:tr>
      <w:tr w:rsidR="00EB6F2B" w:rsidRPr="00EB6F2B" w14:paraId="7F75B41E" w14:textId="77777777" w:rsidTr="0082500A">
        <w:tc>
          <w:tcPr>
            <w:tcW w:w="3114" w:type="dxa"/>
          </w:tcPr>
          <w:p w14:paraId="2B872932"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7B441F67" w14:textId="77777777" w:rsidR="00EB6F2B" w:rsidRPr="00EB6F2B" w:rsidRDefault="00EB6F2B" w:rsidP="00EB6F2B">
            <w:pPr>
              <w:rPr>
                <w:rFonts w:cstheme="minorHAnsi"/>
                <w:sz w:val="18"/>
                <w:szCs w:val="18"/>
              </w:rPr>
            </w:pPr>
            <w:r w:rsidRPr="00EB6F2B">
              <w:rPr>
                <w:rFonts w:cstheme="minorHAnsi"/>
                <w:sz w:val="18"/>
                <w:szCs w:val="18"/>
              </w:rPr>
              <w:t>-</w:t>
            </w:r>
          </w:p>
        </w:tc>
      </w:tr>
      <w:tr w:rsidR="00EB6F2B" w:rsidRPr="00EB6F2B" w14:paraId="24527E86" w14:textId="77777777" w:rsidTr="0082500A">
        <w:tc>
          <w:tcPr>
            <w:tcW w:w="3114" w:type="dxa"/>
          </w:tcPr>
          <w:p w14:paraId="618BCCEC"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4B415479"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2CB3C724" w14:textId="77777777" w:rsidTr="0082500A">
        <w:tc>
          <w:tcPr>
            <w:tcW w:w="3114" w:type="dxa"/>
          </w:tcPr>
          <w:p w14:paraId="0BCCA8FC"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457B77E8"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601A2172" w14:textId="77777777" w:rsidTr="0082500A">
        <w:tc>
          <w:tcPr>
            <w:tcW w:w="3114" w:type="dxa"/>
          </w:tcPr>
          <w:p w14:paraId="07EB6AFA"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6D73A374" w14:textId="77777777" w:rsidR="00EB6F2B" w:rsidRPr="00EB6F2B" w:rsidRDefault="00EB6F2B" w:rsidP="00EB6F2B">
            <w:pPr>
              <w:rPr>
                <w:rFonts w:cstheme="minorHAnsi"/>
                <w:sz w:val="18"/>
                <w:szCs w:val="18"/>
              </w:rPr>
            </w:pPr>
            <w:r w:rsidRPr="00EB6F2B">
              <w:rPr>
                <w:rFonts w:cstheme="minorHAnsi"/>
                <w:sz w:val="18"/>
                <w:szCs w:val="18"/>
              </w:rPr>
              <w:t>1.1 Podpora kvalitního inkluzivního a společného vzdělávání z hlediska odborně – personálních kapacit a specifického vybavení</w:t>
            </w:r>
          </w:p>
          <w:p w14:paraId="0852808C" w14:textId="77777777" w:rsidR="00EB6F2B" w:rsidRPr="00EB6F2B" w:rsidRDefault="00EB6F2B" w:rsidP="00EB6F2B">
            <w:pPr>
              <w:rPr>
                <w:rFonts w:cstheme="minorHAnsi"/>
                <w:sz w:val="18"/>
                <w:szCs w:val="18"/>
              </w:rPr>
            </w:pPr>
            <w:r w:rsidRPr="00EB6F2B">
              <w:rPr>
                <w:rFonts w:cstheme="minorHAnsi"/>
                <w:sz w:val="18"/>
                <w:szCs w:val="18"/>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EB6F2B">
              <w:rPr>
                <w:rFonts w:cstheme="minorHAnsi"/>
                <w:sz w:val="18"/>
                <w:szCs w:val="18"/>
              </w:rPr>
              <w:t>socioemoční</w:t>
            </w:r>
            <w:proofErr w:type="spellEnd"/>
            <w:r w:rsidRPr="00EB6F2B">
              <w:rPr>
                <w:rFonts w:cstheme="minorHAnsi"/>
                <w:sz w:val="18"/>
                <w:szCs w:val="18"/>
              </w:rPr>
              <w:t xml:space="preserve"> a občanské kompetence, zdravý životní styl, včetně podpory duševního zdraví dětí a žáků.</w:t>
            </w:r>
          </w:p>
        </w:tc>
      </w:tr>
      <w:tr w:rsidR="00EB6F2B" w:rsidRPr="00EB6F2B" w14:paraId="30080971" w14:textId="77777777" w:rsidTr="0082500A">
        <w:tc>
          <w:tcPr>
            <w:tcW w:w="3114" w:type="dxa"/>
          </w:tcPr>
          <w:p w14:paraId="65820128"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47734734" w14:textId="77777777" w:rsidR="00EB6F2B" w:rsidRPr="00EB6F2B" w:rsidRDefault="00EB6F2B" w:rsidP="00EB6F2B">
            <w:pPr>
              <w:rPr>
                <w:rFonts w:cstheme="minorHAnsi"/>
                <w:sz w:val="18"/>
                <w:szCs w:val="18"/>
              </w:rPr>
            </w:pPr>
            <w:r w:rsidRPr="00EB6F2B">
              <w:rPr>
                <w:rFonts w:cstheme="minorHAnsi"/>
                <w:sz w:val="18"/>
                <w:szCs w:val="18"/>
              </w:rPr>
              <w:t>1.1.4 Individuální aktivity jednotlivých subjektů předškolního vzdělávání v oblasti inkluze vedoucí k rozvoji potenciálu každého dítěte</w:t>
            </w:r>
          </w:p>
          <w:p w14:paraId="2C7F7068" w14:textId="77777777" w:rsidR="00EB6F2B" w:rsidRPr="00EB6F2B" w:rsidRDefault="00EB6F2B" w:rsidP="00EB6F2B">
            <w:pPr>
              <w:rPr>
                <w:rFonts w:cstheme="minorHAnsi"/>
                <w:sz w:val="18"/>
                <w:szCs w:val="18"/>
              </w:rPr>
            </w:pPr>
            <w:r w:rsidRPr="00EB6F2B">
              <w:rPr>
                <w:rFonts w:cstheme="minorHAnsi"/>
                <w:sz w:val="18"/>
                <w:szCs w:val="18"/>
              </w:rPr>
              <w:t>2.3.7 Rozvoj duševního zdraví dětí a žáků na ZŠ</w:t>
            </w:r>
          </w:p>
        </w:tc>
      </w:tr>
      <w:tr w:rsidR="00EB6F2B" w:rsidRPr="00EB6F2B" w14:paraId="52DA55B0" w14:textId="77777777" w:rsidTr="0082500A">
        <w:tc>
          <w:tcPr>
            <w:tcW w:w="3114" w:type="dxa"/>
          </w:tcPr>
          <w:p w14:paraId="3F5F0EB7"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3CC45414" w14:textId="77777777" w:rsidR="00EB6F2B" w:rsidRPr="00EB6F2B" w:rsidRDefault="00EB6F2B" w:rsidP="00EB6F2B">
            <w:pPr>
              <w:rPr>
                <w:rFonts w:cstheme="minorHAnsi"/>
                <w:sz w:val="18"/>
                <w:szCs w:val="18"/>
              </w:rPr>
            </w:pPr>
            <w:r w:rsidRPr="00EB6F2B">
              <w:rPr>
                <w:sz w:val="18"/>
                <w:szCs w:val="18"/>
              </w:rPr>
              <w:t>Rozvoj potenciálu každého žáka, zejména žáků se sociálním a jiným znevýhodněním</w:t>
            </w:r>
            <w:r w:rsidRPr="00EB6F2B">
              <w:t xml:space="preserve"> </w:t>
            </w:r>
          </w:p>
        </w:tc>
      </w:tr>
      <w:tr w:rsidR="00EB6F2B" w:rsidRPr="00EB6F2B" w14:paraId="47EC210E" w14:textId="77777777" w:rsidTr="0082500A">
        <w:tc>
          <w:tcPr>
            <w:tcW w:w="3114" w:type="dxa"/>
          </w:tcPr>
          <w:p w14:paraId="1D161349"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72EEA2E5" w14:textId="77777777" w:rsidR="00EB6F2B" w:rsidRPr="00EB6F2B" w:rsidRDefault="00EB6F2B" w:rsidP="00EB6F2B">
            <w:pPr>
              <w:rPr>
                <w:sz w:val="18"/>
                <w:szCs w:val="18"/>
                <w14:ligatures w14:val="none"/>
              </w:rPr>
            </w:pPr>
            <w:r w:rsidRPr="00EB6F2B">
              <w:rPr>
                <w:sz w:val="18"/>
                <w:szCs w:val="18"/>
              </w:rPr>
              <w:t xml:space="preserve">Snižování nerovností v přístupu ke vzdělávání </w:t>
            </w:r>
          </w:p>
        </w:tc>
      </w:tr>
    </w:tbl>
    <w:p w14:paraId="688E69D8" w14:textId="77777777" w:rsidR="00EB6F2B" w:rsidRDefault="00EB6F2B" w:rsidP="00EB6F2B"/>
    <w:p w14:paraId="0408A885" w14:textId="77777777" w:rsidR="00EB6F2B" w:rsidRDefault="00EB6F2B" w:rsidP="00EB6F2B"/>
    <w:p w14:paraId="3224C06C" w14:textId="77777777" w:rsidR="00EB6F2B" w:rsidRDefault="00EB6F2B" w:rsidP="00EB6F2B"/>
    <w:p w14:paraId="04087587" w14:textId="77777777" w:rsidR="00EB6F2B" w:rsidRDefault="00EB6F2B" w:rsidP="00EB6F2B"/>
    <w:p w14:paraId="0D0897A6" w14:textId="77777777" w:rsidR="00EB6F2B" w:rsidRDefault="00EB6F2B" w:rsidP="00EB6F2B"/>
    <w:p w14:paraId="7F571325" w14:textId="77777777" w:rsidR="0048651C" w:rsidRDefault="0048651C" w:rsidP="00CE4BB2">
      <w:pPr>
        <w:jc w:val="both"/>
      </w:pPr>
    </w:p>
    <w:p w14:paraId="1FD85000" w14:textId="77777777" w:rsidR="0048651C" w:rsidRDefault="0048651C" w:rsidP="00CE4BB2">
      <w:pPr>
        <w:jc w:val="both"/>
      </w:pPr>
    </w:p>
    <w:p w14:paraId="36B33FCB" w14:textId="77777777" w:rsidR="0048651C" w:rsidRDefault="0048651C" w:rsidP="00CE4BB2">
      <w:pPr>
        <w:jc w:val="both"/>
      </w:pPr>
    </w:p>
    <w:p w14:paraId="1E0CB330" w14:textId="77777777" w:rsidR="0048651C" w:rsidRDefault="0048651C" w:rsidP="00CE4BB2">
      <w:pPr>
        <w:jc w:val="both"/>
      </w:pPr>
    </w:p>
    <w:p w14:paraId="470809E6" w14:textId="677C13B3" w:rsidR="00EB6F2B" w:rsidRPr="0048651C" w:rsidRDefault="00BD7CC3" w:rsidP="00CE4BB2">
      <w:pPr>
        <w:jc w:val="both"/>
        <w:rPr>
          <w:rFonts w:cstheme="minorHAnsi"/>
          <w:sz w:val="20"/>
          <w:szCs w:val="20"/>
        </w:rPr>
      </w:pPr>
      <w:r w:rsidRPr="0048651C">
        <w:rPr>
          <w:rFonts w:cstheme="minorHAnsi"/>
          <w:sz w:val="20"/>
          <w:szCs w:val="20"/>
        </w:rPr>
        <w:t xml:space="preserve">Z níže navržené aktivity vznikla ve finální podobě velice hezká akce na podporu matematické </w:t>
      </w:r>
      <w:proofErr w:type="spellStart"/>
      <w:r w:rsidRPr="0048651C">
        <w:rPr>
          <w:rFonts w:cstheme="minorHAnsi"/>
          <w:sz w:val="20"/>
          <w:szCs w:val="20"/>
        </w:rPr>
        <w:t>pregramotnosti</w:t>
      </w:r>
      <w:proofErr w:type="spellEnd"/>
      <w:r w:rsidRPr="0048651C">
        <w:rPr>
          <w:rFonts w:cstheme="minorHAnsi"/>
          <w:sz w:val="20"/>
          <w:szCs w:val="20"/>
        </w:rPr>
        <w:t>, které se účastnilo skoro celé území ORP Louny. Do konceptu této akce js</w:t>
      </w:r>
      <w:r w:rsidR="00CE4BB2" w:rsidRPr="0048651C">
        <w:rPr>
          <w:rFonts w:cstheme="minorHAnsi"/>
          <w:sz w:val="20"/>
          <w:szCs w:val="20"/>
        </w:rPr>
        <w:t xml:space="preserve">me </w:t>
      </w:r>
      <w:r w:rsidRPr="0048651C">
        <w:rPr>
          <w:rFonts w:cstheme="minorHAnsi"/>
          <w:sz w:val="20"/>
          <w:szCs w:val="20"/>
        </w:rPr>
        <w:t>zakomponovali a využili výstup z databáze OP VVVV</w:t>
      </w:r>
      <w:r w:rsidR="00CE4BB2" w:rsidRPr="0048651C">
        <w:rPr>
          <w:rFonts w:cstheme="minorHAnsi"/>
          <w:sz w:val="20"/>
          <w:szCs w:val="20"/>
        </w:rPr>
        <w:t xml:space="preserve"> </w:t>
      </w:r>
      <w:hyperlink r:id="rId9" w:tgtFrame="_blank" w:history="1">
        <w:proofErr w:type="gramStart"/>
        <w:r w:rsidR="00CE4BB2" w:rsidRPr="0048651C">
          <w:rPr>
            <w:rStyle w:val="Hypertextovodkaz"/>
            <w:rFonts w:cstheme="minorHAnsi"/>
            <w:sz w:val="20"/>
            <w:szCs w:val="20"/>
            <w:shd w:val="clear" w:color="auto" w:fill="FFFFFF"/>
          </w:rPr>
          <w:t>OPVVV - Databáze</w:t>
        </w:r>
        <w:proofErr w:type="gramEnd"/>
        <w:r w:rsidR="00CE4BB2" w:rsidRPr="0048651C">
          <w:rPr>
            <w:rStyle w:val="Hypertextovodkaz"/>
            <w:rFonts w:cstheme="minorHAnsi"/>
            <w:sz w:val="20"/>
            <w:szCs w:val="20"/>
            <w:shd w:val="clear" w:color="auto" w:fill="FFFFFF"/>
          </w:rPr>
          <w:t xml:space="preserve"> výstupů (msmt.cz)</w:t>
        </w:r>
      </w:hyperlink>
    </w:p>
    <w:p w14:paraId="6BEA7680" w14:textId="5179720B" w:rsidR="00EB6F2B" w:rsidRPr="0048651C" w:rsidRDefault="00CE4BB2" w:rsidP="00CE4BB2">
      <w:pPr>
        <w:jc w:val="both"/>
        <w:rPr>
          <w:rFonts w:cstheme="minorHAnsi"/>
          <w:sz w:val="20"/>
          <w:szCs w:val="20"/>
        </w:rPr>
      </w:pPr>
      <w:r w:rsidRPr="0048651C">
        <w:rPr>
          <w:rFonts w:cstheme="minorHAnsi"/>
          <w:sz w:val="20"/>
          <w:szCs w:val="20"/>
        </w:rPr>
        <w:t xml:space="preserve">Akce probíhala </w:t>
      </w:r>
      <w:proofErr w:type="gramStart"/>
      <w:r w:rsidRPr="0048651C">
        <w:rPr>
          <w:rFonts w:cstheme="minorHAnsi"/>
          <w:sz w:val="20"/>
          <w:szCs w:val="20"/>
        </w:rPr>
        <w:t>10 -</w:t>
      </w:r>
      <w:r w:rsidR="001F1AAC">
        <w:rPr>
          <w:rFonts w:cstheme="minorHAnsi"/>
          <w:sz w:val="20"/>
          <w:szCs w:val="20"/>
        </w:rPr>
        <w:t xml:space="preserve"> </w:t>
      </w:r>
      <w:r w:rsidRPr="0048651C">
        <w:rPr>
          <w:rFonts w:cstheme="minorHAnsi"/>
          <w:sz w:val="20"/>
          <w:szCs w:val="20"/>
        </w:rPr>
        <w:t>11</w:t>
      </w:r>
      <w:proofErr w:type="gramEnd"/>
      <w:r w:rsidRPr="0048651C">
        <w:rPr>
          <w:rFonts w:cstheme="minorHAnsi"/>
          <w:sz w:val="20"/>
          <w:szCs w:val="20"/>
        </w:rPr>
        <w:t xml:space="preserve">/2024, vždy ve spolupráci přidělené ZŠ a MŠ. Žáci s PP připravili pro děti z MŠ vybrané úkoly dle metodiky a děti při návštěvě ZŠ tyto úkoly plnily. Akce velmi podpořila oblast matematické </w:t>
      </w:r>
      <w:proofErr w:type="spellStart"/>
      <w:proofErr w:type="gramStart"/>
      <w:r w:rsidRPr="0048651C">
        <w:rPr>
          <w:rFonts w:cstheme="minorHAnsi"/>
          <w:sz w:val="20"/>
          <w:szCs w:val="20"/>
        </w:rPr>
        <w:t>pregramotnosti</w:t>
      </w:r>
      <w:proofErr w:type="spellEnd"/>
      <w:proofErr w:type="gramEnd"/>
      <w:r w:rsidRPr="0048651C">
        <w:rPr>
          <w:rFonts w:cstheme="minorHAnsi"/>
          <w:sz w:val="20"/>
          <w:szCs w:val="20"/>
        </w:rPr>
        <w:t xml:space="preserve"> a především oslovila PP z MŠ, kteří se prostřednictví této akce s metodikou seznámili a projevili zájem ji začlenit do výukových kroků na svých MŠ.</w:t>
      </w:r>
    </w:p>
    <w:tbl>
      <w:tblPr>
        <w:tblStyle w:val="Mkatabulky31"/>
        <w:tblW w:w="0" w:type="auto"/>
        <w:tblLook w:val="04A0" w:firstRow="1" w:lastRow="0" w:firstColumn="1" w:lastColumn="0" w:noHBand="0" w:noVBand="1"/>
      </w:tblPr>
      <w:tblGrid>
        <w:gridCol w:w="3114"/>
        <w:gridCol w:w="5948"/>
      </w:tblGrid>
      <w:tr w:rsidR="00EB6F2B" w:rsidRPr="00EB6F2B" w14:paraId="47C0E885" w14:textId="77777777" w:rsidTr="0082500A">
        <w:tc>
          <w:tcPr>
            <w:tcW w:w="9062" w:type="dxa"/>
            <w:gridSpan w:val="2"/>
            <w:shd w:val="clear" w:color="auto" w:fill="002060"/>
          </w:tcPr>
          <w:p w14:paraId="7A31135E" w14:textId="77777777" w:rsidR="00EB6F2B" w:rsidRPr="00EB6F2B" w:rsidRDefault="00EB6F2B" w:rsidP="00EB6F2B">
            <w:pPr>
              <w:jc w:val="center"/>
              <w:rPr>
                <w:rFonts w:cstheme="minorHAnsi"/>
                <w:b/>
                <w:bCs/>
                <w:sz w:val="18"/>
                <w:szCs w:val="18"/>
              </w:rPr>
            </w:pPr>
            <w:r w:rsidRPr="00EB6F2B">
              <w:rPr>
                <w:rFonts w:cstheme="minorHAnsi"/>
                <w:b/>
                <w:bCs/>
                <w:sz w:val="18"/>
                <w:szCs w:val="18"/>
              </w:rPr>
              <w:t>9</w:t>
            </w:r>
          </w:p>
        </w:tc>
      </w:tr>
      <w:tr w:rsidR="00EB6F2B" w:rsidRPr="00EB6F2B" w14:paraId="6575CFE1" w14:textId="77777777" w:rsidTr="0082500A">
        <w:tc>
          <w:tcPr>
            <w:tcW w:w="3114" w:type="dxa"/>
            <w:shd w:val="clear" w:color="auto" w:fill="002060"/>
          </w:tcPr>
          <w:p w14:paraId="4EA51B65"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2F18CCCE" w14:textId="77777777" w:rsidR="00EB6F2B" w:rsidRPr="00EB6F2B" w:rsidRDefault="00EB6F2B" w:rsidP="00EB6F2B">
            <w:pPr>
              <w:rPr>
                <w:rFonts w:cstheme="minorHAnsi"/>
                <w:b/>
                <w:bCs/>
                <w:sz w:val="18"/>
                <w:szCs w:val="18"/>
              </w:rPr>
            </w:pPr>
            <w:r w:rsidRPr="00EB6F2B">
              <w:rPr>
                <w:rFonts w:cstheme="minorHAnsi"/>
                <w:b/>
                <w:bCs/>
                <w:sz w:val="18"/>
                <w:szCs w:val="18"/>
              </w:rPr>
              <w:t>SOUTĚŽ – CESTA ZA POKLADEM MŮŽE BÝT NĚKDY TRNITÁ</w:t>
            </w:r>
          </w:p>
        </w:tc>
      </w:tr>
      <w:tr w:rsidR="00EB6F2B" w:rsidRPr="00EB6F2B" w14:paraId="73247E13" w14:textId="77777777" w:rsidTr="0082500A">
        <w:trPr>
          <w:trHeight w:val="260"/>
        </w:trPr>
        <w:tc>
          <w:tcPr>
            <w:tcW w:w="3114" w:type="dxa"/>
          </w:tcPr>
          <w:p w14:paraId="73B4CACB"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79D4C8B3" w14:textId="77777777" w:rsidR="00EB6F2B" w:rsidRPr="00EB6F2B" w:rsidRDefault="00EB6F2B" w:rsidP="00EB6F2B">
            <w:pPr>
              <w:rPr>
                <w:rFonts w:cstheme="minorHAnsi"/>
                <w:sz w:val="18"/>
                <w:szCs w:val="18"/>
              </w:rPr>
            </w:pPr>
            <w:r w:rsidRPr="00EB6F2B">
              <w:rPr>
                <w:rFonts w:cstheme="minorHAnsi"/>
                <w:sz w:val="18"/>
                <w:szCs w:val="18"/>
              </w:rPr>
              <w:t xml:space="preserve">Soutěž ve spolupráci ZŠ a MŠ ORP </w:t>
            </w:r>
            <w:proofErr w:type="gramStart"/>
            <w:r w:rsidRPr="00EB6F2B">
              <w:rPr>
                <w:rFonts w:cstheme="minorHAnsi"/>
                <w:sz w:val="18"/>
                <w:szCs w:val="18"/>
              </w:rPr>
              <w:t>Louny  -</w:t>
            </w:r>
            <w:proofErr w:type="gramEnd"/>
            <w:r w:rsidRPr="00EB6F2B">
              <w:rPr>
                <w:rFonts w:cstheme="minorHAnsi"/>
                <w:sz w:val="18"/>
                <w:szCs w:val="18"/>
              </w:rPr>
              <w:t xml:space="preserve"> realizovaná moderní didaktickou formou (předpoklad možnosti zapojení a využití i vhodného výstupu z databáze OPVVV/OPJAK</w:t>
            </w:r>
          </w:p>
        </w:tc>
      </w:tr>
      <w:tr w:rsidR="00EB6F2B" w:rsidRPr="00EB6F2B" w14:paraId="5767ED38" w14:textId="77777777" w:rsidTr="0082500A">
        <w:tc>
          <w:tcPr>
            <w:tcW w:w="3114" w:type="dxa"/>
          </w:tcPr>
          <w:p w14:paraId="5A059344"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22EF74FE" w14:textId="77777777" w:rsidR="00EB6F2B" w:rsidRPr="00EB6F2B" w:rsidRDefault="00EB6F2B" w:rsidP="00EB6F2B">
            <w:pPr>
              <w:rPr>
                <w:rFonts w:cstheme="minorHAnsi"/>
                <w:sz w:val="18"/>
                <w:szCs w:val="18"/>
              </w:rPr>
            </w:pPr>
            <w:r w:rsidRPr="00EB6F2B">
              <w:rPr>
                <w:rFonts w:cstheme="minorHAnsi"/>
                <w:sz w:val="18"/>
                <w:szCs w:val="18"/>
              </w:rPr>
              <w:t>MAP (ZŠ/MŠ ORP Louny)</w:t>
            </w:r>
          </w:p>
        </w:tc>
      </w:tr>
      <w:tr w:rsidR="00EB6F2B" w:rsidRPr="00EB6F2B" w14:paraId="2C45A127" w14:textId="77777777" w:rsidTr="0082500A">
        <w:trPr>
          <w:trHeight w:val="146"/>
        </w:trPr>
        <w:tc>
          <w:tcPr>
            <w:tcW w:w="3114" w:type="dxa"/>
          </w:tcPr>
          <w:p w14:paraId="490458FB"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46D674A4"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20EF7546" w14:textId="77777777" w:rsidTr="0082500A">
        <w:tc>
          <w:tcPr>
            <w:tcW w:w="3114" w:type="dxa"/>
          </w:tcPr>
          <w:p w14:paraId="06442C63"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006795EE" w14:textId="77777777" w:rsidR="00EB6F2B" w:rsidRPr="00EB6F2B" w:rsidRDefault="00EB6F2B" w:rsidP="00EB6F2B">
            <w:pPr>
              <w:rPr>
                <w:rFonts w:cstheme="minorHAnsi"/>
                <w:sz w:val="18"/>
                <w:szCs w:val="18"/>
              </w:rPr>
            </w:pPr>
            <w:r w:rsidRPr="00EB6F2B">
              <w:rPr>
                <w:rFonts w:cstheme="minorHAnsi"/>
                <w:sz w:val="18"/>
                <w:szCs w:val="18"/>
              </w:rPr>
              <w:t xml:space="preserve">Podpora matematické </w:t>
            </w:r>
            <w:proofErr w:type="spellStart"/>
            <w:r w:rsidRPr="00EB6F2B">
              <w:rPr>
                <w:rFonts w:cstheme="minorHAnsi"/>
                <w:sz w:val="18"/>
                <w:szCs w:val="18"/>
              </w:rPr>
              <w:t>pre</w:t>
            </w:r>
            <w:proofErr w:type="spellEnd"/>
            <w:r w:rsidRPr="00EB6F2B">
              <w:rPr>
                <w:rFonts w:cstheme="minorHAnsi"/>
                <w:sz w:val="18"/>
                <w:szCs w:val="18"/>
              </w:rPr>
              <w:t>/gramotnosti</w:t>
            </w:r>
          </w:p>
        </w:tc>
      </w:tr>
      <w:tr w:rsidR="00EB6F2B" w:rsidRPr="00EB6F2B" w14:paraId="4E89B34D" w14:textId="77777777" w:rsidTr="0082500A">
        <w:tc>
          <w:tcPr>
            <w:tcW w:w="3114" w:type="dxa"/>
          </w:tcPr>
          <w:p w14:paraId="1D72BF8C"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562B19CD" w14:textId="77777777" w:rsidR="00EB6F2B" w:rsidRPr="00EB6F2B" w:rsidRDefault="00EB6F2B" w:rsidP="00EB6F2B">
            <w:pPr>
              <w:rPr>
                <w:rFonts w:cstheme="minorHAnsi"/>
                <w:sz w:val="18"/>
                <w:szCs w:val="18"/>
              </w:rPr>
            </w:pPr>
            <w:r w:rsidRPr="00EB6F2B">
              <w:rPr>
                <w:rFonts w:cstheme="minorHAnsi"/>
                <w:sz w:val="18"/>
                <w:szCs w:val="18"/>
              </w:rPr>
              <w:t>ZŠ a MŠ ORP Louny</w:t>
            </w:r>
          </w:p>
        </w:tc>
      </w:tr>
      <w:tr w:rsidR="00EB6F2B" w:rsidRPr="00EB6F2B" w14:paraId="2036209C" w14:textId="77777777" w:rsidTr="0082500A">
        <w:tc>
          <w:tcPr>
            <w:tcW w:w="3114" w:type="dxa"/>
          </w:tcPr>
          <w:p w14:paraId="13B0650C"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71212931"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48BD77C5" w14:textId="77777777" w:rsidTr="0082500A">
        <w:tc>
          <w:tcPr>
            <w:tcW w:w="3114" w:type="dxa"/>
          </w:tcPr>
          <w:p w14:paraId="578DB20C"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71F46B18"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16C2BCB3" w14:textId="77777777" w:rsidTr="0082500A">
        <w:tc>
          <w:tcPr>
            <w:tcW w:w="3114" w:type="dxa"/>
          </w:tcPr>
          <w:p w14:paraId="27A8AABE"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0CAAFD43"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69C4312C" w14:textId="77777777" w:rsidTr="0082500A">
        <w:tc>
          <w:tcPr>
            <w:tcW w:w="3114" w:type="dxa"/>
          </w:tcPr>
          <w:p w14:paraId="47CDCBD6"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3D119C0C" w14:textId="77777777" w:rsidR="00EB6F2B" w:rsidRPr="00EB6F2B" w:rsidRDefault="00EB6F2B" w:rsidP="00EB6F2B">
            <w:pPr>
              <w:rPr>
                <w:rFonts w:ascii="Calibri" w:hAnsi="Calibri" w:cs="Calibri"/>
                <w:color w:val="000000" w:themeColor="text1"/>
                <w:sz w:val="18"/>
                <w:szCs w:val="18"/>
              </w:rPr>
            </w:pPr>
            <w:r w:rsidRPr="00EB6F2B">
              <w:rPr>
                <w:rFonts w:cstheme="minorHAnsi"/>
                <w:sz w:val="18"/>
                <w:szCs w:val="18"/>
              </w:rPr>
              <w:t xml:space="preserve">1.2 </w:t>
            </w:r>
            <w:r w:rsidRPr="00EB6F2B">
              <w:rPr>
                <w:rFonts w:ascii="Calibri" w:hAnsi="Calibri" w:cs="Calibri"/>
                <w:color w:val="000000" w:themeColor="text1"/>
                <w:sz w:val="18"/>
                <w:szCs w:val="18"/>
              </w:rPr>
              <w:t xml:space="preserve">Rozvoj matematické a finanční </w:t>
            </w:r>
            <w:proofErr w:type="spellStart"/>
            <w:r w:rsidRPr="00EB6F2B">
              <w:rPr>
                <w:rFonts w:ascii="Calibri" w:hAnsi="Calibri" w:cs="Calibri"/>
                <w:color w:val="000000" w:themeColor="text1"/>
                <w:sz w:val="18"/>
                <w:szCs w:val="18"/>
              </w:rPr>
              <w:t>pregramotnosti</w:t>
            </w:r>
            <w:proofErr w:type="spellEnd"/>
            <w:r w:rsidRPr="00EB6F2B">
              <w:rPr>
                <w:rFonts w:ascii="Calibri" w:hAnsi="Calibri" w:cs="Calibri"/>
                <w:color w:val="000000" w:themeColor="text1"/>
                <w:sz w:val="18"/>
                <w:szCs w:val="18"/>
              </w:rPr>
              <w:t xml:space="preserve">, čtenářské </w:t>
            </w:r>
            <w:proofErr w:type="spellStart"/>
            <w:r w:rsidRPr="00EB6F2B">
              <w:rPr>
                <w:rFonts w:ascii="Calibri" w:hAnsi="Calibri" w:cs="Calibri"/>
                <w:color w:val="000000" w:themeColor="text1"/>
                <w:sz w:val="18"/>
                <w:szCs w:val="18"/>
              </w:rPr>
              <w:t>pregramotnosti</w:t>
            </w:r>
            <w:proofErr w:type="spellEnd"/>
            <w:r w:rsidRPr="00EB6F2B">
              <w:rPr>
                <w:rFonts w:ascii="Calibri" w:hAnsi="Calibri" w:cs="Calibri"/>
                <w:color w:val="000000" w:themeColor="text1"/>
                <w:sz w:val="18"/>
                <w:szCs w:val="18"/>
              </w:rPr>
              <w:t xml:space="preserve"> včetně rozvoje digitálních kompetencí a gramotností dětí, výuky   cizích jazyků a polytechnického vzdělávání v předškolním vzdělávání</w:t>
            </w:r>
          </w:p>
          <w:p w14:paraId="679C40E3" w14:textId="77777777" w:rsidR="00EB6F2B" w:rsidRPr="00EB6F2B" w:rsidRDefault="00EB6F2B" w:rsidP="00EB6F2B">
            <w:pPr>
              <w:rPr>
                <w:rFonts w:ascii="Calibri" w:hAnsi="Calibri" w:cs="Calibri"/>
                <w:color w:val="000000" w:themeColor="text1"/>
                <w:sz w:val="18"/>
                <w:szCs w:val="18"/>
              </w:rPr>
            </w:pPr>
            <w:r w:rsidRPr="00EB6F2B">
              <w:rPr>
                <w:rFonts w:cstheme="minorHAnsi"/>
                <w:sz w:val="18"/>
                <w:szCs w:val="18"/>
              </w:rPr>
              <w:t xml:space="preserve">2.1 </w:t>
            </w:r>
            <w:r w:rsidRPr="00EB6F2B">
              <w:rPr>
                <w:rFonts w:ascii="Calibri" w:hAnsi="Calibri" w:cs="Calibri"/>
                <w:color w:val="000000" w:themeColor="text1"/>
                <w:sz w:val="18"/>
                <w:szCs w:val="18"/>
              </w:rPr>
              <w:t>Rozvoj matematické a finanční gramotnosti, digitálních kompetencí a mediální gramotnosti dětí a žáků</w:t>
            </w:r>
          </w:p>
          <w:p w14:paraId="70723E12" w14:textId="77777777" w:rsidR="00EB6F2B" w:rsidRPr="00EB6F2B" w:rsidRDefault="00EB6F2B" w:rsidP="00EB6F2B">
            <w:pPr>
              <w:rPr>
                <w:rFonts w:cstheme="minorHAnsi"/>
                <w:sz w:val="18"/>
                <w:szCs w:val="18"/>
              </w:rPr>
            </w:pPr>
            <w:r w:rsidRPr="00EB6F2B">
              <w:rPr>
                <w:rFonts w:ascii="Calibri" w:hAnsi="Calibri" w:cs="Calibri"/>
                <w:color w:val="000000" w:themeColor="text1"/>
                <w:sz w:val="18"/>
                <w:szCs w:val="18"/>
              </w:rPr>
              <w:t>2.4 Podpora inkluzivního a společného vzdělávání, vč. podpory dětí a žáků ohrožených školním neúspěchem</w:t>
            </w:r>
          </w:p>
        </w:tc>
      </w:tr>
      <w:tr w:rsidR="00EB6F2B" w:rsidRPr="00EB6F2B" w14:paraId="37D9742F" w14:textId="77777777" w:rsidTr="0082500A">
        <w:trPr>
          <w:trHeight w:val="835"/>
        </w:trPr>
        <w:tc>
          <w:tcPr>
            <w:tcW w:w="3114" w:type="dxa"/>
          </w:tcPr>
          <w:p w14:paraId="269F4FE9"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48C958D6" w14:textId="77777777" w:rsidR="00EB6F2B" w:rsidRPr="00EB6F2B" w:rsidRDefault="00EB6F2B" w:rsidP="00EB6F2B">
            <w:pPr>
              <w:rPr>
                <w:rFonts w:cstheme="minorHAnsi"/>
                <w:sz w:val="18"/>
                <w:szCs w:val="18"/>
              </w:rPr>
            </w:pPr>
            <w:r w:rsidRPr="00EB6F2B">
              <w:rPr>
                <w:rFonts w:cstheme="minorHAnsi"/>
                <w:sz w:val="18"/>
                <w:szCs w:val="18"/>
              </w:rPr>
              <w:t xml:space="preserve">1.2.1 Rozvoj matematické a finanční </w:t>
            </w:r>
            <w:proofErr w:type="spellStart"/>
            <w:r w:rsidRPr="00EB6F2B">
              <w:rPr>
                <w:rFonts w:cstheme="minorHAnsi"/>
                <w:sz w:val="18"/>
                <w:szCs w:val="18"/>
              </w:rPr>
              <w:t>pregramotnosti</w:t>
            </w:r>
            <w:proofErr w:type="spellEnd"/>
            <w:r w:rsidRPr="00EB6F2B">
              <w:rPr>
                <w:rFonts w:cstheme="minorHAnsi"/>
                <w:sz w:val="18"/>
                <w:szCs w:val="18"/>
              </w:rPr>
              <w:t xml:space="preserve"> v předškolním vzdělávání</w:t>
            </w:r>
          </w:p>
          <w:p w14:paraId="6F61F69C" w14:textId="77777777" w:rsidR="00EB6F2B" w:rsidRPr="00EB6F2B" w:rsidRDefault="00EB6F2B" w:rsidP="00EB6F2B">
            <w:pPr>
              <w:rPr>
                <w:rFonts w:cstheme="minorHAnsi"/>
                <w:sz w:val="18"/>
                <w:szCs w:val="18"/>
              </w:rPr>
            </w:pPr>
            <w:r w:rsidRPr="00EB6F2B">
              <w:rPr>
                <w:rFonts w:cstheme="minorHAnsi"/>
                <w:sz w:val="18"/>
                <w:szCs w:val="18"/>
              </w:rPr>
              <w:t>1.2.5 Rozvoj digitálních kompetencí v předškolním vzdělávání</w:t>
            </w:r>
          </w:p>
          <w:p w14:paraId="1C3EBBF4" w14:textId="77777777" w:rsidR="00EB6F2B" w:rsidRPr="00EB6F2B" w:rsidRDefault="00EB6F2B" w:rsidP="00EB6F2B">
            <w:pPr>
              <w:rPr>
                <w:rFonts w:cstheme="minorHAnsi"/>
                <w:sz w:val="18"/>
                <w:szCs w:val="18"/>
              </w:rPr>
            </w:pPr>
            <w:r w:rsidRPr="00EB6F2B">
              <w:rPr>
                <w:rFonts w:cstheme="minorHAnsi"/>
                <w:sz w:val="18"/>
                <w:szCs w:val="18"/>
              </w:rPr>
              <w:t>2.1.1 Rozvoj matematické a finanční gramotnosti dětí a žáků ZŠ</w:t>
            </w:r>
          </w:p>
          <w:p w14:paraId="2DBD4E18" w14:textId="77777777" w:rsidR="00EB6F2B" w:rsidRPr="00EB6F2B" w:rsidRDefault="00EB6F2B" w:rsidP="00EB6F2B">
            <w:pPr>
              <w:rPr>
                <w:rFonts w:cstheme="minorHAnsi"/>
                <w:sz w:val="18"/>
                <w:szCs w:val="18"/>
              </w:rPr>
            </w:pPr>
            <w:r w:rsidRPr="00EB6F2B">
              <w:rPr>
                <w:rFonts w:cstheme="minorHAnsi"/>
                <w:sz w:val="18"/>
                <w:szCs w:val="18"/>
              </w:rPr>
              <w:t>2.1.2 Rozvoj digitálních kompetencí a mediální gramotnosti dětí a žáků ZŠ</w:t>
            </w:r>
          </w:p>
          <w:p w14:paraId="5269A903" w14:textId="77777777" w:rsidR="00EB6F2B" w:rsidRPr="00EB6F2B" w:rsidRDefault="00EB6F2B" w:rsidP="00EB6F2B">
            <w:pPr>
              <w:rPr>
                <w:rFonts w:cstheme="minorHAnsi"/>
                <w:sz w:val="18"/>
                <w:szCs w:val="18"/>
              </w:rPr>
            </w:pPr>
            <w:r w:rsidRPr="00EB6F2B">
              <w:rPr>
                <w:rFonts w:cstheme="minorHAnsi"/>
                <w:sz w:val="18"/>
                <w:szCs w:val="18"/>
              </w:rPr>
              <w:t>2.4.3 Podpora začlenění dětí a žáků ohrožených školním neúspěchem do hlavního vzdělávacího proudu a prevence jejich předčasného opuštění vzdělávacího procesu</w:t>
            </w:r>
          </w:p>
          <w:p w14:paraId="3A85BE11" w14:textId="77777777" w:rsidR="00EB6F2B" w:rsidRPr="00EB6F2B" w:rsidRDefault="00EB6F2B" w:rsidP="00EB6F2B">
            <w:pPr>
              <w:rPr>
                <w:rFonts w:cstheme="minorHAnsi"/>
                <w:sz w:val="18"/>
                <w:szCs w:val="18"/>
              </w:rPr>
            </w:pPr>
            <w:r w:rsidRPr="00EB6F2B">
              <w:rPr>
                <w:rFonts w:cstheme="minorHAnsi"/>
                <w:sz w:val="18"/>
                <w:szCs w:val="18"/>
              </w:rPr>
              <w:t>2.4.4 Individuální aktivity jednotlivých subjektů základního vzdělávání a dalších zařízení v oblasti inkluze a rozvoje potenciálu každého žáka</w:t>
            </w:r>
          </w:p>
        </w:tc>
      </w:tr>
      <w:tr w:rsidR="00EB6F2B" w:rsidRPr="00EB6F2B" w14:paraId="6846CD2F" w14:textId="77777777" w:rsidTr="0082500A">
        <w:tc>
          <w:tcPr>
            <w:tcW w:w="3114" w:type="dxa"/>
          </w:tcPr>
          <w:p w14:paraId="2C4AF908"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53406619" w14:textId="77777777" w:rsidR="00EB6F2B" w:rsidRPr="00EB6F2B" w:rsidRDefault="00EB6F2B" w:rsidP="00EB6F2B">
            <w:pPr>
              <w:rPr>
                <w:sz w:val="18"/>
                <w:szCs w:val="18"/>
              </w:rPr>
            </w:pPr>
            <w:r w:rsidRPr="00EB6F2B">
              <w:rPr>
                <w:sz w:val="18"/>
                <w:szCs w:val="18"/>
              </w:rPr>
              <w:t>Podpora moderních didaktických forem vedoucích k rozvoji klíčových kompetencí</w:t>
            </w:r>
          </w:p>
          <w:p w14:paraId="68999DC7" w14:textId="77777777" w:rsidR="00EB6F2B" w:rsidRPr="00EB6F2B" w:rsidRDefault="00EB6F2B" w:rsidP="00EB6F2B">
            <w:pPr>
              <w:rPr>
                <w:rFonts w:cstheme="minorHAnsi"/>
                <w:sz w:val="18"/>
                <w:szCs w:val="18"/>
              </w:rPr>
            </w:pPr>
            <w:r w:rsidRPr="00EB6F2B">
              <w:rPr>
                <w:sz w:val="18"/>
                <w:szCs w:val="18"/>
              </w:rPr>
              <w:t>Rozvoj potenciálu každého žáka, zejména žáků se sociálním a jiným znevýhodněním</w:t>
            </w:r>
            <w:r w:rsidRPr="00EB6F2B">
              <w:t xml:space="preserve"> </w:t>
            </w:r>
          </w:p>
        </w:tc>
      </w:tr>
      <w:tr w:rsidR="00EB6F2B" w:rsidRPr="00EB6F2B" w14:paraId="37BC361A" w14:textId="77777777" w:rsidTr="0082500A">
        <w:tc>
          <w:tcPr>
            <w:tcW w:w="3114" w:type="dxa"/>
          </w:tcPr>
          <w:p w14:paraId="7F3A6182"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7DBBA578"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22C7E681" w14:textId="77777777" w:rsidR="00EB6F2B" w:rsidRPr="00EB6F2B" w:rsidRDefault="00EB6F2B" w:rsidP="00EB6F2B">
            <w:pPr>
              <w:rPr>
                <w:sz w:val="18"/>
                <w:szCs w:val="18"/>
              </w:rPr>
            </w:pPr>
            <w:r w:rsidRPr="00EB6F2B">
              <w:rPr>
                <w:sz w:val="18"/>
                <w:szCs w:val="18"/>
              </w:rPr>
              <w:t xml:space="preserve">Snižování nerovností v přístupu ke vzdělávání </w:t>
            </w:r>
          </w:p>
          <w:p w14:paraId="69E2AAB8"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17940D29" w14:textId="77777777" w:rsidR="00EB6F2B" w:rsidRDefault="00EB6F2B" w:rsidP="00EB6F2B"/>
    <w:p w14:paraId="496EFEEC" w14:textId="77777777" w:rsidR="00EB6F2B" w:rsidRDefault="00EB6F2B" w:rsidP="00EB6F2B"/>
    <w:p w14:paraId="5EBE1B09" w14:textId="77777777" w:rsidR="00DF714C" w:rsidRDefault="00DF714C" w:rsidP="00EB6F2B"/>
    <w:p w14:paraId="36FA60A4" w14:textId="65A7503D" w:rsidR="00EB6F2B" w:rsidRPr="00DF714C" w:rsidRDefault="00CE4BB2" w:rsidP="00DF714C">
      <w:pPr>
        <w:jc w:val="both"/>
        <w:rPr>
          <w:sz w:val="20"/>
          <w:szCs w:val="20"/>
        </w:rPr>
      </w:pPr>
      <w:r w:rsidRPr="00DF714C">
        <w:rPr>
          <w:sz w:val="20"/>
          <w:szCs w:val="20"/>
        </w:rPr>
        <w:t xml:space="preserve">Níže uvedená akce byla velmi úspěšné realizována opět ve spolupráci téměř celého území ORP Louny. Opět byla ke každé ZŠ přidělena MŠ. Žáci ZŠ psali příběh na pokračování, uložili jej do sdílené složky, ke které měly všechny zapojené školy přístup. Žáci z další ZŠ pokračovali v psaní příběhu a přiřazená MŠ malovala vždy ke každé části příběhu obrázky. Finálním výstupem byla </w:t>
      </w:r>
      <w:proofErr w:type="spellStart"/>
      <w:r w:rsidRPr="00DF714C">
        <w:rPr>
          <w:sz w:val="20"/>
          <w:szCs w:val="20"/>
        </w:rPr>
        <w:t>ebook</w:t>
      </w:r>
      <w:proofErr w:type="spellEnd"/>
      <w:r w:rsidRPr="00DF714C">
        <w:rPr>
          <w:sz w:val="20"/>
          <w:szCs w:val="20"/>
        </w:rPr>
        <w:t xml:space="preserve"> i tištěná verze pohádky: Cesta za pokladem. </w:t>
      </w:r>
      <w:proofErr w:type="spellStart"/>
      <w:r w:rsidRPr="00DF714C">
        <w:rPr>
          <w:sz w:val="20"/>
          <w:szCs w:val="20"/>
        </w:rPr>
        <w:t>Ebook</w:t>
      </w:r>
      <w:proofErr w:type="spellEnd"/>
      <w:r w:rsidRPr="00DF714C">
        <w:rPr>
          <w:sz w:val="20"/>
          <w:szCs w:val="20"/>
        </w:rPr>
        <w:t xml:space="preserve"> je možné shlédnou na </w:t>
      </w:r>
      <w:hyperlink r:id="rId10" w:history="1">
        <w:r w:rsidR="00910C94" w:rsidRPr="00DF714C">
          <w:rPr>
            <w:rStyle w:val="Hypertextovodkaz"/>
            <w:sz w:val="20"/>
            <w:szCs w:val="20"/>
          </w:rPr>
          <w:t xml:space="preserve">Společné školní </w:t>
        </w:r>
        <w:proofErr w:type="gramStart"/>
        <w:r w:rsidR="00910C94" w:rsidRPr="00DF714C">
          <w:rPr>
            <w:rStyle w:val="Hypertextovodkaz"/>
            <w:sz w:val="20"/>
            <w:szCs w:val="20"/>
          </w:rPr>
          <w:t>projekty - Školy</w:t>
        </w:r>
        <w:proofErr w:type="gramEnd"/>
        <w:r w:rsidR="00910C94" w:rsidRPr="00DF714C">
          <w:rPr>
            <w:rStyle w:val="Hypertextovodkaz"/>
            <w:sz w:val="20"/>
            <w:szCs w:val="20"/>
          </w:rPr>
          <w:t xml:space="preserve"> Lounsko</w:t>
        </w:r>
      </w:hyperlink>
      <w:r w:rsidR="00910C94" w:rsidRPr="00DF714C">
        <w:rPr>
          <w:sz w:val="20"/>
          <w:szCs w:val="20"/>
        </w:rPr>
        <w:t>.</w:t>
      </w:r>
    </w:p>
    <w:p w14:paraId="25E37B61" w14:textId="77777777" w:rsidR="00EB6F2B" w:rsidRDefault="00EB6F2B" w:rsidP="00EB6F2B"/>
    <w:tbl>
      <w:tblPr>
        <w:tblStyle w:val="Mkatabulky31"/>
        <w:tblW w:w="0" w:type="auto"/>
        <w:tblLook w:val="04A0" w:firstRow="1" w:lastRow="0" w:firstColumn="1" w:lastColumn="0" w:noHBand="0" w:noVBand="1"/>
      </w:tblPr>
      <w:tblGrid>
        <w:gridCol w:w="3114"/>
        <w:gridCol w:w="5948"/>
      </w:tblGrid>
      <w:tr w:rsidR="00EB6F2B" w:rsidRPr="00EB6F2B" w14:paraId="1681B5F5" w14:textId="77777777" w:rsidTr="0082500A">
        <w:tc>
          <w:tcPr>
            <w:tcW w:w="9062" w:type="dxa"/>
            <w:gridSpan w:val="2"/>
            <w:shd w:val="clear" w:color="auto" w:fill="002060"/>
          </w:tcPr>
          <w:p w14:paraId="4E907267" w14:textId="77777777" w:rsidR="00EB6F2B" w:rsidRPr="00EB6F2B" w:rsidRDefault="00EB6F2B" w:rsidP="00EB6F2B">
            <w:pPr>
              <w:jc w:val="center"/>
              <w:rPr>
                <w:rFonts w:cstheme="minorHAnsi"/>
                <w:b/>
                <w:bCs/>
                <w:sz w:val="18"/>
                <w:szCs w:val="18"/>
              </w:rPr>
            </w:pPr>
            <w:r w:rsidRPr="00EB6F2B">
              <w:rPr>
                <w:rFonts w:cstheme="minorHAnsi"/>
                <w:b/>
                <w:bCs/>
                <w:sz w:val="18"/>
                <w:szCs w:val="18"/>
              </w:rPr>
              <w:t>15</w:t>
            </w:r>
          </w:p>
        </w:tc>
      </w:tr>
      <w:tr w:rsidR="00EB6F2B" w:rsidRPr="00EB6F2B" w14:paraId="68E29330" w14:textId="77777777" w:rsidTr="0082500A">
        <w:tc>
          <w:tcPr>
            <w:tcW w:w="3114" w:type="dxa"/>
            <w:shd w:val="clear" w:color="auto" w:fill="002060"/>
          </w:tcPr>
          <w:p w14:paraId="092E37FF"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4D26E9C2" w14:textId="77777777" w:rsidR="00EB6F2B" w:rsidRPr="00EB6F2B" w:rsidRDefault="00EB6F2B" w:rsidP="00EB6F2B">
            <w:pPr>
              <w:rPr>
                <w:rFonts w:cstheme="minorHAnsi"/>
                <w:b/>
                <w:bCs/>
                <w:sz w:val="18"/>
                <w:szCs w:val="18"/>
              </w:rPr>
            </w:pPr>
            <w:r w:rsidRPr="00EB6F2B">
              <w:rPr>
                <w:rFonts w:cstheme="minorHAnsi"/>
                <w:b/>
                <w:bCs/>
                <w:sz w:val="18"/>
                <w:szCs w:val="18"/>
              </w:rPr>
              <w:t xml:space="preserve">POHÁDKOVÝ MARATON </w:t>
            </w:r>
          </w:p>
        </w:tc>
      </w:tr>
      <w:tr w:rsidR="00EB6F2B" w:rsidRPr="00EB6F2B" w14:paraId="48582F40" w14:textId="77777777" w:rsidTr="0082500A">
        <w:trPr>
          <w:trHeight w:val="260"/>
        </w:trPr>
        <w:tc>
          <w:tcPr>
            <w:tcW w:w="3114" w:type="dxa"/>
          </w:tcPr>
          <w:p w14:paraId="57357EDD"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3A50C9BD" w14:textId="77777777" w:rsidR="00EB6F2B" w:rsidRPr="00EB6F2B" w:rsidRDefault="00EB6F2B" w:rsidP="00EB6F2B">
            <w:pPr>
              <w:rPr>
                <w:rFonts w:cstheme="minorHAnsi"/>
                <w:sz w:val="18"/>
                <w:szCs w:val="18"/>
              </w:rPr>
            </w:pPr>
            <w:r w:rsidRPr="00EB6F2B">
              <w:rPr>
                <w:rFonts w:cstheme="minorHAnsi"/>
                <w:sz w:val="18"/>
                <w:szCs w:val="18"/>
              </w:rPr>
              <w:t>Společná akce ZŠ a MŠ ORP Louny na podporu čtenářské gramotnosti</w:t>
            </w:r>
          </w:p>
        </w:tc>
      </w:tr>
      <w:tr w:rsidR="00EB6F2B" w:rsidRPr="00EB6F2B" w14:paraId="1020CD18" w14:textId="77777777" w:rsidTr="0082500A">
        <w:tc>
          <w:tcPr>
            <w:tcW w:w="3114" w:type="dxa"/>
          </w:tcPr>
          <w:p w14:paraId="7A19910C"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41DE81A7" w14:textId="77777777" w:rsidR="00EB6F2B" w:rsidRPr="00EB6F2B" w:rsidRDefault="00EB6F2B" w:rsidP="00EB6F2B">
            <w:pPr>
              <w:rPr>
                <w:rFonts w:cstheme="minorHAnsi"/>
                <w:sz w:val="18"/>
                <w:szCs w:val="18"/>
              </w:rPr>
            </w:pPr>
            <w:r w:rsidRPr="00EB6F2B">
              <w:rPr>
                <w:rFonts w:cstheme="minorHAnsi"/>
                <w:sz w:val="18"/>
                <w:szCs w:val="18"/>
              </w:rPr>
              <w:t>MAP, ZŠ a MŠ ORP Louny</w:t>
            </w:r>
          </w:p>
        </w:tc>
      </w:tr>
      <w:tr w:rsidR="00EB6F2B" w:rsidRPr="00EB6F2B" w14:paraId="3305A951" w14:textId="77777777" w:rsidTr="0082500A">
        <w:trPr>
          <w:trHeight w:val="294"/>
        </w:trPr>
        <w:tc>
          <w:tcPr>
            <w:tcW w:w="3114" w:type="dxa"/>
          </w:tcPr>
          <w:p w14:paraId="5568DAFF"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32A65B34"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66654A37" w14:textId="77777777" w:rsidTr="0082500A">
        <w:tc>
          <w:tcPr>
            <w:tcW w:w="3114" w:type="dxa"/>
          </w:tcPr>
          <w:p w14:paraId="7B3D5094"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7A493AE5" w14:textId="77777777" w:rsidR="00EB6F2B" w:rsidRPr="00EB6F2B" w:rsidRDefault="00EB6F2B" w:rsidP="00EB6F2B">
            <w:pPr>
              <w:rPr>
                <w:rFonts w:cstheme="minorHAnsi"/>
                <w:sz w:val="18"/>
                <w:szCs w:val="18"/>
              </w:rPr>
            </w:pPr>
            <w:r w:rsidRPr="00EB6F2B">
              <w:rPr>
                <w:rFonts w:cstheme="minorHAnsi"/>
                <w:sz w:val="18"/>
                <w:szCs w:val="18"/>
              </w:rPr>
              <w:t>Podpora čtenářské gramotnosti</w:t>
            </w:r>
          </w:p>
        </w:tc>
      </w:tr>
      <w:tr w:rsidR="00EB6F2B" w:rsidRPr="00EB6F2B" w14:paraId="4E2B3A55" w14:textId="77777777" w:rsidTr="0082500A">
        <w:tc>
          <w:tcPr>
            <w:tcW w:w="3114" w:type="dxa"/>
          </w:tcPr>
          <w:p w14:paraId="56DD16E4"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7AC40CC7" w14:textId="77777777" w:rsidR="00EB6F2B" w:rsidRPr="00EB6F2B" w:rsidRDefault="00EB6F2B" w:rsidP="00EB6F2B">
            <w:pPr>
              <w:rPr>
                <w:rFonts w:cstheme="minorHAnsi"/>
                <w:sz w:val="18"/>
                <w:szCs w:val="18"/>
              </w:rPr>
            </w:pPr>
            <w:r w:rsidRPr="00EB6F2B">
              <w:rPr>
                <w:rFonts w:cstheme="minorHAnsi"/>
                <w:sz w:val="18"/>
                <w:szCs w:val="18"/>
              </w:rPr>
              <w:t>ZŠ,MŠ ORP Louny</w:t>
            </w:r>
          </w:p>
        </w:tc>
      </w:tr>
      <w:tr w:rsidR="00EB6F2B" w:rsidRPr="00EB6F2B" w14:paraId="57654602" w14:textId="77777777" w:rsidTr="0082500A">
        <w:tc>
          <w:tcPr>
            <w:tcW w:w="3114" w:type="dxa"/>
          </w:tcPr>
          <w:p w14:paraId="6B69BB73"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52490C2F"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7F019DF4" w14:textId="77777777" w:rsidTr="0082500A">
        <w:tc>
          <w:tcPr>
            <w:tcW w:w="3114" w:type="dxa"/>
          </w:tcPr>
          <w:p w14:paraId="633B99E2"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008B672B"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5E4715A1" w14:textId="77777777" w:rsidTr="0082500A">
        <w:tc>
          <w:tcPr>
            <w:tcW w:w="3114" w:type="dxa"/>
          </w:tcPr>
          <w:p w14:paraId="7C15A8D4"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65FAB6E3"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28652798" w14:textId="77777777" w:rsidTr="0082500A">
        <w:tc>
          <w:tcPr>
            <w:tcW w:w="3114" w:type="dxa"/>
          </w:tcPr>
          <w:p w14:paraId="6815A24B"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21000B2A" w14:textId="77777777" w:rsidR="00EB6F2B" w:rsidRPr="00EB6F2B" w:rsidRDefault="00EB6F2B" w:rsidP="00EB6F2B">
            <w:pPr>
              <w:jc w:val="both"/>
              <w:rPr>
                <w:rFonts w:ascii="Calibri" w:hAnsi="Calibri" w:cs="Calibri"/>
                <w:color w:val="000000" w:themeColor="text1"/>
                <w:sz w:val="18"/>
                <w:szCs w:val="18"/>
              </w:rPr>
            </w:pPr>
            <w:r w:rsidRPr="00EB6F2B">
              <w:rPr>
                <w:rFonts w:ascii="Calibri" w:hAnsi="Calibri" w:cs="Calibri"/>
                <w:color w:val="000000" w:themeColor="text1"/>
                <w:sz w:val="18"/>
                <w:szCs w:val="18"/>
              </w:rPr>
              <w:t xml:space="preserve">1.2 Rozvoj matematické a finanční </w:t>
            </w:r>
            <w:proofErr w:type="spellStart"/>
            <w:r w:rsidRPr="00EB6F2B">
              <w:rPr>
                <w:rFonts w:ascii="Calibri" w:hAnsi="Calibri" w:cs="Calibri"/>
                <w:color w:val="000000" w:themeColor="text1"/>
                <w:sz w:val="18"/>
                <w:szCs w:val="18"/>
              </w:rPr>
              <w:t>pregramotnosti</w:t>
            </w:r>
            <w:proofErr w:type="spellEnd"/>
            <w:r w:rsidRPr="00EB6F2B">
              <w:rPr>
                <w:rFonts w:ascii="Calibri" w:hAnsi="Calibri" w:cs="Calibri"/>
                <w:color w:val="000000" w:themeColor="text1"/>
                <w:sz w:val="18"/>
                <w:szCs w:val="18"/>
              </w:rPr>
              <w:t xml:space="preserve">, čtenářské </w:t>
            </w:r>
            <w:proofErr w:type="spellStart"/>
            <w:r w:rsidRPr="00EB6F2B">
              <w:rPr>
                <w:rFonts w:ascii="Calibri" w:hAnsi="Calibri" w:cs="Calibri"/>
                <w:color w:val="000000" w:themeColor="text1"/>
                <w:sz w:val="18"/>
                <w:szCs w:val="18"/>
              </w:rPr>
              <w:t>pregramotnosti</w:t>
            </w:r>
            <w:proofErr w:type="spellEnd"/>
            <w:r w:rsidRPr="00EB6F2B">
              <w:rPr>
                <w:rFonts w:ascii="Calibri" w:hAnsi="Calibri" w:cs="Calibri"/>
                <w:color w:val="000000" w:themeColor="text1"/>
                <w:sz w:val="18"/>
                <w:szCs w:val="18"/>
              </w:rPr>
              <w:t xml:space="preserve"> včetně rozvoje digitálních kompetencí a gramotností dětí, výuky   cizích jazyků a polytechnického vzdělávání v předškolním vzdělávání </w:t>
            </w:r>
          </w:p>
          <w:p w14:paraId="19B8FDA9" w14:textId="77777777" w:rsidR="00EB6F2B" w:rsidRPr="00EB6F2B" w:rsidRDefault="00EB6F2B" w:rsidP="00EB6F2B">
            <w:pPr>
              <w:jc w:val="both"/>
              <w:rPr>
                <w:rFonts w:ascii="Calibri" w:hAnsi="Calibri" w:cs="Calibri"/>
                <w:color w:val="000000" w:themeColor="text1"/>
                <w:sz w:val="18"/>
                <w:szCs w:val="18"/>
              </w:rPr>
            </w:pPr>
            <w:r w:rsidRPr="00EB6F2B">
              <w:rPr>
                <w:rFonts w:ascii="Calibri" w:hAnsi="Calibri" w:cs="Calibri"/>
                <w:color w:val="000000" w:themeColor="text1"/>
                <w:sz w:val="18"/>
                <w:szCs w:val="18"/>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EB6F2B">
              <w:rPr>
                <w:rFonts w:ascii="Calibri" w:hAnsi="Calibri" w:cs="Calibri"/>
                <w:color w:val="000000" w:themeColor="text1"/>
                <w:sz w:val="18"/>
                <w:szCs w:val="18"/>
              </w:rPr>
              <w:t>socioemočních</w:t>
            </w:r>
            <w:proofErr w:type="spellEnd"/>
            <w:r w:rsidRPr="00EB6F2B">
              <w:rPr>
                <w:rFonts w:ascii="Calibri" w:hAnsi="Calibri" w:cs="Calibri"/>
                <w:color w:val="000000" w:themeColor="text1"/>
                <w:sz w:val="18"/>
                <w:szCs w:val="18"/>
              </w:rPr>
              <w:t xml:space="preserve">, včetně rozvoje </w:t>
            </w:r>
            <w:proofErr w:type="spellStart"/>
            <w:r w:rsidRPr="00EB6F2B">
              <w:rPr>
                <w:rFonts w:ascii="Calibri" w:hAnsi="Calibri" w:cs="Calibri"/>
                <w:color w:val="000000" w:themeColor="text1"/>
                <w:sz w:val="18"/>
                <w:szCs w:val="18"/>
              </w:rPr>
              <w:t>wellbeingu</w:t>
            </w:r>
            <w:proofErr w:type="spellEnd"/>
            <w:r w:rsidRPr="00EB6F2B">
              <w:rPr>
                <w:rFonts w:ascii="Calibri" w:hAnsi="Calibri" w:cs="Calibri"/>
                <w:color w:val="000000" w:themeColor="text1"/>
                <w:sz w:val="18"/>
                <w:szCs w:val="18"/>
              </w:rPr>
              <w:t xml:space="preserve"> a duševního zdraví dětí, žáků a PP v předškolním vzdělávání</w:t>
            </w:r>
          </w:p>
          <w:p w14:paraId="68E80719" w14:textId="77777777" w:rsidR="00EB6F2B" w:rsidRPr="00EB6F2B" w:rsidRDefault="00EB6F2B" w:rsidP="00EB6F2B">
            <w:pPr>
              <w:jc w:val="both"/>
              <w:rPr>
                <w:rFonts w:ascii="Calibri" w:hAnsi="Calibri" w:cs="Calibri"/>
                <w:sz w:val="18"/>
                <w:szCs w:val="18"/>
              </w:rPr>
            </w:pPr>
            <w:r w:rsidRPr="00EB6F2B">
              <w:rPr>
                <w:rFonts w:ascii="Calibri" w:hAnsi="Calibri" w:cs="Calibri"/>
                <w:sz w:val="18"/>
                <w:szCs w:val="18"/>
              </w:rPr>
              <w:t>2.2 Rozvoj čtenářské gramotnosti, kulturního povědomí a vyjádření dětí a žáků, podpora vztahu k místu, kde žijí</w:t>
            </w:r>
            <w:r w:rsidRPr="00EB6F2B">
              <w:rPr>
                <w:rFonts w:ascii="Calibri" w:hAnsi="Calibri" w:cs="Calibri"/>
                <w:color w:val="FFFFFF" w:themeColor="background1"/>
                <w:sz w:val="18"/>
                <w:szCs w:val="18"/>
              </w:rPr>
              <w:t xml:space="preserve"> v předškolním</w:t>
            </w:r>
            <w:r w:rsidRPr="00EB6F2B">
              <w:rPr>
                <w:rFonts w:ascii="Calibri" w:hAnsi="Calibri" w:cs="Calibri"/>
                <w:b/>
                <w:bCs/>
                <w:i/>
                <w:iCs/>
                <w:color w:val="FFFFFF" w:themeColor="background1"/>
                <w:sz w:val="20"/>
                <w:szCs w:val="20"/>
              </w:rPr>
              <w:t xml:space="preserve"> vzdělávání</w:t>
            </w:r>
          </w:p>
        </w:tc>
      </w:tr>
      <w:tr w:rsidR="00EB6F2B" w:rsidRPr="00EB6F2B" w14:paraId="3B5A54E8" w14:textId="77777777" w:rsidTr="0082500A">
        <w:tc>
          <w:tcPr>
            <w:tcW w:w="3114" w:type="dxa"/>
          </w:tcPr>
          <w:p w14:paraId="4BACC012"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3D5141D0" w14:textId="77777777" w:rsidR="00EB6F2B" w:rsidRPr="00EB6F2B" w:rsidRDefault="00EB6F2B" w:rsidP="00EB6F2B">
            <w:pPr>
              <w:rPr>
                <w:rFonts w:ascii="Calibri" w:eastAsia="Arial" w:hAnsi="Calibri" w:cs="Calibri"/>
                <w:bCs/>
                <w:iCs/>
                <w:noProof/>
                <w:color w:val="000000" w:themeColor="text1"/>
                <w:sz w:val="18"/>
                <w:szCs w:val="18"/>
                <w:lang w:eastAsia="cs-CZ"/>
              </w:rPr>
            </w:pPr>
            <w:r w:rsidRPr="00EB6F2B">
              <w:rPr>
                <w:rFonts w:ascii="Calibri" w:eastAsia="Arial" w:hAnsi="Calibri" w:cs="Calibri"/>
                <w:bCs/>
                <w:iCs/>
                <w:noProof/>
                <w:color w:val="000000" w:themeColor="text1"/>
                <w:sz w:val="18"/>
                <w:szCs w:val="18"/>
                <w:lang w:eastAsia="cs-CZ"/>
              </w:rPr>
              <w:t>1.2.2 Rozvoj čtenářské pregramotnosti v předškolním vzdělávání</w:t>
            </w:r>
          </w:p>
          <w:p w14:paraId="7156A924" w14:textId="77777777" w:rsidR="00EB6F2B" w:rsidRPr="00EB6F2B" w:rsidRDefault="00EB6F2B" w:rsidP="00EB6F2B">
            <w:pPr>
              <w:rPr>
                <w:rFonts w:ascii="Calibri" w:eastAsia="Arial" w:hAnsi="Calibri" w:cs="Calibri"/>
                <w:bCs/>
                <w:iCs/>
                <w:noProof/>
                <w:sz w:val="18"/>
                <w:szCs w:val="18"/>
                <w:lang w:eastAsia="cs-CZ"/>
              </w:rPr>
            </w:pPr>
            <w:r w:rsidRPr="00EB6F2B">
              <w:rPr>
                <w:rFonts w:ascii="Calibri" w:eastAsia="Arial" w:hAnsi="Calibri" w:cs="Calibri"/>
                <w:bCs/>
                <w:iCs/>
                <w:noProof/>
                <w:sz w:val="18"/>
                <w:szCs w:val="18"/>
                <w:lang w:eastAsia="cs-CZ"/>
              </w:rPr>
              <w:t>1.3.1 Podpora iniciativy a kreativity dětí v předškolním věku</w:t>
            </w:r>
          </w:p>
          <w:p w14:paraId="24A3CF74" w14:textId="77777777" w:rsidR="00EB6F2B" w:rsidRPr="00EB6F2B" w:rsidRDefault="00EB6F2B" w:rsidP="00EB6F2B">
            <w:pPr>
              <w:rPr>
                <w:rFonts w:ascii="Calibri" w:eastAsia="Arial" w:hAnsi="Calibri" w:cs="Calibri"/>
                <w:noProof/>
                <w:color w:val="000000" w:themeColor="text1"/>
                <w:sz w:val="20"/>
                <w:szCs w:val="20"/>
                <w:lang w:eastAsia="cs-CZ"/>
              </w:rPr>
            </w:pPr>
            <w:r w:rsidRPr="00EB6F2B">
              <w:rPr>
                <w:rFonts w:ascii="Calibri" w:eastAsia="Arial" w:hAnsi="Calibri" w:cs="Calibri"/>
                <w:noProof/>
                <w:color w:val="000000" w:themeColor="text1"/>
                <w:sz w:val="18"/>
                <w:szCs w:val="18"/>
                <w:lang w:eastAsia="cs-CZ"/>
              </w:rPr>
              <w:t>2.2.1 Rozvoj čtenářské gramotnosti dětí a žáků ZŠ</w:t>
            </w:r>
          </w:p>
        </w:tc>
      </w:tr>
      <w:tr w:rsidR="00EB6F2B" w:rsidRPr="00EB6F2B" w14:paraId="5A0B2235" w14:textId="77777777" w:rsidTr="0082500A">
        <w:tc>
          <w:tcPr>
            <w:tcW w:w="3114" w:type="dxa"/>
          </w:tcPr>
          <w:p w14:paraId="137811DD"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00520D00" w14:textId="77777777" w:rsidR="00EB6F2B" w:rsidRPr="00EB6F2B" w:rsidRDefault="00EB6F2B" w:rsidP="00EB6F2B">
            <w:pPr>
              <w:rPr>
                <w:sz w:val="18"/>
                <w:szCs w:val="18"/>
              </w:rPr>
            </w:pPr>
            <w:r w:rsidRPr="00EB6F2B">
              <w:rPr>
                <w:sz w:val="18"/>
                <w:szCs w:val="18"/>
              </w:rPr>
              <w:t>Podpora moderních didaktických forem vedoucích k rozvoji klíčových kompetencí</w:t>
            </w:r>
          </w:p>
          <w:p w14:paraId="66C977F0" w14:textId="77777777" w:rsidR="00EB6F2B" w:rsidRPr="00EB6F2B" w:rsidRDefault="00EB6F2B" w:rsidP="00EB6F2B">
            <w:r w:rsidRPr="00EB6F2B">
              <w:rPr>
                <w:sz w:val="18"/>
                <w:szCs w:val="18"/>
              </w:rPr>
              <w:t>Rozvoj potenciálu každého žáka, zejména žáků se sociálním a jiným znevýhodněním</w:t>
            </w:r>
            <w:r w:rsidRPr="00EB6F2B">
              <w:t xml:space="preserve"> </w:t>
            </w:r>
          </w:p>
        </w:tc>
      </w:tr>
      <w:tr w:rsidR="00EB6F2B" w:rsidRPr="00EB6F2B" w14:paraId="64C7FD6F" w14:textId="77777777" w:rsidTr="0082500A">
        <w:tc>
          <w:tcPr>
            <w:tcW w:w="3114" w:type="dxa"/>
          </w:tcPr>
          <w:p w14:paraId="782C2251"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502D802D"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7C9B16D6"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75CCD83C" w14:textId="77777777" w:rsidR="00EB6F2B" w:rsidRDefault="00EB6F2B" w:rsidP="00EB6F2B"/>
    <w:p w14:paraId="3EB9A2CD" w14:textId="77777777" w:rsidR="00EB6F2B" w:rsidRDefault="00EB6F2B" w:rsidP="00EB6F2B"/>
    <w:p w14:paraId="28BFF5EF" w14:textId="77777777" w:rsidR="00910C94" w:rsidRDefault="00910C94" w:rsidP="00EB6F2B"/>
    <w:p w14:paraId="1379DCF8" w14:textId="77777777" w:rsidR="00DF714C" w:rsidRDefault="00DF714C" w:rsidP="00910C94">
      <w:pPr>
        <w:pStyle w:val="Normlnweb"/>
        <w:shd w:val="clear" w:color="auto" w:fill="FFFFFF"/>
        <w:spacing w:before="0" w:beforeAutospacing="0" w:after="0" w:afterAutospacing="0"/>
        <w:jc w:val="both"/>
        <w:rPr>
          <w:rFonts w:ascii="Calibri" w:hAnsi="Calibri" w:cs="Calibri"/>
          <w:color w:val="000000"/>
          <w:sz w:val="22"/>
          <w:szCs w:val="22"/>
        </w:rPr>
      </w:pPr>
    </w:p>
    <w:p w14:paraId="47CEC73B" w14:textId="77777777" w:rsidR="00DF714C" w:rsidRDefault="00DF714C" w:rsidP="00910C94">
      <w:pPr>
        <w:pStyle w:val="Normlnweb"/>
        <w:shd w:val="clear" w:color="auto" w:fill="FFFFFF"/>
        <w:spacing w:before="0" w:beforeAutospacing="0" w:after="0" w:afterAutospacing="0"/>
        <w:jc w:val="both"/>
        <w:rPr>
          <w:rFonts w:ascii="Calibri" w:hAnsi="Calibri" w:cs="Calibri"/>
          <w:color w:val="000000"/>
          <w:sz w:val="22"/>
          <w:szCs w:val="22"/>
        </w:rPr>
      </w:pPr>
    </w:p>
    <w:p w14:paraId="2CD1A31F" w14:textId="77777777" w:rsidR="00DF714C" w:rsidRDefault="00DF714C" w:rsidP="00910C94">
      <w:pPr>
        <w:pStyle w:val="Normlnweb"/>
        <w:shd w:val="clear" w:color="auto" w:fill="FFFFFF"/>
        <w:spacing w:before="0" w:beforeAutospacing="0" w:after="0" w:afterAutospacing="0"/>
        <w:jc w:val="both"/>
        <w:rPr>
          <w:rFonts w:ascii="Calibri" w:hAnsi="Calibri" w:cs="Calibri"/>
          <w:color w:val="000000"/>
          <w:sz w:val="22"/>
          <w:szCs w:val="22"/>
        </w:rPr>
      </w:pPr>
    </w:p>
    <w:p w14:paraId="61DE135E" w14:textId="7B1C3C3E" w:rsidR="00910C94" w:rsidRPr="00DF714C" w:rsidRDefault="00910C94" w:rsidP="00910C94">
      <w:pPr>
        <w:pStyle w:val="Normlnweb"/>
        <w:shd w:val="clear" w:color="auto" w:fill="FFFFFF"/>
        <w:spacing w:before="0" w:beforeAutospacing="0" w:after="0" w:afterAutospacing="0"/>
        <w:jc w:val="both"/>
        <w:rPr>
          <w:rFonts w:ascii="Calibri" w:hAnsi="Calibri" w:cs="Calibri"/>
          <w:color w:val="000000"/>
          <w:sz w:val="20"/>
          <w:szCs w:val="20"/>
        </w:rPr>
      </w:pPr>
      <w:r w:rsidRPr="00DF714C">
        <w:rPr>
          <w:rFonts w:ascii="Calibri" w:hAnsi="Calibri" w:cs="Calibri"/>
          <w:color w:val="000000"/>
          <w:sz w:val="20"/>
          <w:szCs w:val="20"/>
        </w:rPr>
        <w:t xml:space="preserve">Níže uvedená akce byla zaměřen na dějepis a historii, avšak zahrnovala i aktivity napříč různými gramotnostmi. Aktivita byla připravena jako historický projektový </w:t>
      </w:r>
      <w:r w:rsidR="00B7647A">
        <w:rPr>
          <w:rFonts w:ascii="Calibri" w:hAnsi="Calibri" w:cs="Calibri"/>
          <w:color w:val="000000"/>
          <w:sz w:val="20"/>
          <w:szCs w:val="20"/>
        </w:rPr>
        <w:t>den.</w:t>
      </w:r>
    </w:p>
    <w:p w14:paraId="1F99F82F" w14:textId="25C53C6D" w:rsidR="00910C94" w:rsidRPr="00DF714C" w:rsidRDefault="00910C94" w:rsidP="00910C94">
      <w:pPr>
        <w:pStyle w:val="Normlnweb"/>
        <w:shd w:val="clear" w:color="auto" w:fill="FFFFFF"/>
        <w:spacing w:before="0" w:beforeAutospacing="0" w:after="0" w:afterAutospacing="0"/>
        <w:jc w:val="both"/>
        <w:rPr>
          <w:rFonts w:ascii="Calibri" w:hAnsi="Calibri" w:cs="Calibri"/>
          <w:color w:val="000000"/>
          <w:sz w:val="20"/>
          <w:szCs w:val="20"/>
        </w:rPr>
      </w:pPr>
      <w:r w:rsidRPr="00DF714C">
        <w:rPr>
          <w:rFonts w:ascii="Calibri" w:hAnsi="Calibri" w:cs="Calibri"/>
          <w:color w:val="000000"/>
          <w:sz w:val="20"/>
          <w:szCs w:val="20"/>
        </w:rPr>
        <w:t xml:space="preserve">V rámci akce byly vytvořeny skupiny po 4 žácích, avšak žáci byli promícháni, takže nevznikly skupiny pouze ze stejné školy. Na tyto týmy čekaly různorodé úkoly, při kterých sbírali indicie a prověřili svou zručnost, znalosti i týmového ducha. </w:t>
      </w:r>
    </w:p>
    <w:p w14:paraId="3646C5D5" w14:textId="1AABD8AC" w:rsidR="00910C94" w:rsidRPr="00DF714C" w:rsidRDefault="00910C94" w:rsidP="00910C94">
      <w:pPr>
        <w:jc w:val="both"/>
        <w:rPr>
          <w:rFonts w:ascii="Calibri" w:hAnsi="Calibri" w:cs="Calibri"/>
          <w:sz w:val="20"/>
          <w:szCs w:val="20"/>
        </w:rPr>
      </w:pPr>
      <w:r w:rsidRPr="00DF714C">
        <w:rPr>
          <w:rFonts w:ascii="Calibri" w:hAnsi="Calibri" w:cs="Calibri"/>
          <w:sz w:val="20"/>
          <w:szCs w:val="20"/>
        </w:rPr>
        <w:t>Tato akce byla velice úspěšná a opět se jí účastnilo 90 % ZŠ z území ORP Louny, které mají vyšší stupeň.</w:t>
      </w:r>
    </w:p>
    <w:p w14:paraId="742BBB75" w14:textId="77777777" w:rsidR="00910C94" w:rsidRDefault="00910C94" w:rsidP="00EB6F2B"/>
    <w:tbl>
      <w:tblPr>
        <w:tblStyle w:val="Mkatabulky31"/>
        <w:tblW w:w="0" w:type="auto"/>
        <w:tblLook w:val="04A0" w:firstRow="1" w:lastRow="0" w:firstColumn="1" w:lastColumn="0" w:noHBand="0" w:noVBand="1"/>
      </w:tblPr>
      <w:tblGrid>
        <w:gridCol w:w="3114"/>
        <w:gridCol w:w="5948"/>
      </w:tblGrid>
      <w:tr w:rsidR="00EB6F2B" w:rsidRPr="00EB6F2B" w14:paraId="6ABBB1B7" w14:textId="77777777" w:rsidTr="0082500A">
        <w:tc>
          <w:tcPr>
            <w:tcW w:w="9062" w:type="dxa"/>
            <w:gridSpan w:val="2"/>
            <w:shd w:val="clear" w:color="auto" w:fill="002060"/>
          </w:tcPr>
          <w:p w14:paraId="4C4E1656" w14:textId="77777777" w:rsidR="00EB6F2B" w:rsidRPr="00EB6F2B" w:rsidRDefault="00EB6F2B" w:rsidP="00EB6F2B">
            <w:pPr>
              <w:jc w:val="center"/>
              <w:rPr>
                <w:rFonts w:cstheme="minorHAnsi"/>
                <w:b/>
                <w:bCs/>
                <w:sz w:val="18"/>
                <w:szCs w:val="18"/>
              </w:rPr>
            </w:pPr>
            <w:r w:rsidRPr="00EB6F2B">
              <w:rPr>
                <w:rFonts w:cstheme="minorHAnsi"/>
                <w:b/>
                <w:bCs/>
                <w:sz w:val="18"/>
                <w:szCs w:val="18"/>
              </w:rPr>
              <w:t>20</w:t>
            </w:r>
          </w:p>
        </w:tc>
      </w:tr>
      <w:tr w:rsidR="00EB6F2B" w:rsidRPr="00EB6F2B" w14:paraId="280C21AB" w14:textId="77777777" w:rsidTr="0082500A">
        <w:tc>
          <w:tcPr>
            <w:tcW w:w="3114" w:type="dxa"/>
            <w:shd w:val="clear" w:color="auto" w:fill="002060"/>
          </w:tcPr>
          <w:p w14:paraId="3D9D9678"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61A23D07" w14:textId="77777777" w:rsidR="00EB6F2B" w:rsidRPr="00EB6F2B" w:rsidRDefault="00EB6F2B" w:rsidP="00EB6F2B">
            <w:pPr>
              <w:rPr>
                <w:rFonts w:cstheme="minorHAnsi"/>
                <w:b/>
                <w:bCs/>
                <w:sz w:val="18"/>
                <w:szCs w:val="18"/>
              </w:rPr>
            </w:pPr>
            <w:r w:rsidRPr="00EB6F2B">
              <w:rPr>
                <w:rFonts w:cstheme="minorHAnsi"/>
                <w:b/>
                <w:bCs/>
                <w:sz w:val="18"/>
                <w:szCs w:val="18"/>
              </w:rPr>
              <w:t xml:space="preserve">SOUTĚŽ – DĚJEPIS S PŘESAHEM </w:t>
            </w:r>
          </w:p>
        </w:tc>
      </w:tr>
      <w:tr w:rsidR="00EB6F2B" w:rsidRPr="00EB6F2B" w14:paraId="74F08A10" w14:textId="77777777" w:rsidTr="0082500A">
        <w:trPr>
          <w:trHeight w:val="260"/>
        </w:trPr>
        <w:tc>
          <w:tcPr>
            <w:tcW w:w="3114" w:type="dxa"/>
          </w:tcPr>
          <w:p w14:paraId="747454B7"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2DE2E824" w14:textId="77777777" w:rsidR="00EB6F2B" w:rsidRPr="00EB6F2B" w:rsidRDefault="00EB6F2B" w:rsidP="00EB6F2B">
            <w:pPr>
              <w:rPr>
                <w:rFonts w:cstheme="minorHAnsi"/>
                <w:sz w:val="18"/>
                <w:szCs w:val="18"/>
              </w:rPr>
            </w:pPr>
            <w:r w:rsidRPr="00EB6F2B">
              <w:rPr>
                <w:rFonts w:cstheme="minorHAnsi"/>
                <w:sz w:val="18"/>
                <w:szCs w:val="18"/>
              </w:rPr>
              <w:t xml:space="preserve">Soutěž ZŠ ORP Louny </w:t>
            </w:r>
          </w:p>
        </w:tc>
      </w:tr>
      <w:tr w:rsidR="00EB6F2B" w:rsidRPr="00EB6F2B" w14:paraId="4A7D9EB5" w14:textId="77777777" w:rsidTr="0082500A">
        <w:tc>
          <w:tcPr>
            <w:tcW w:w="3114" w:type="dxa"/>
          </w:tcPr>
          <w:p w14:paraId="4AED719C"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122C59CC" w14:textId="77777777" w:rsidR="00EB6F2B" w:rsidRPr="00EB6F2B" w:rsidRDefault="00EB6F2B" w:rsidP="00EB6F2B">
            <w:pPr>
              <w:rPr>
                <w:rFonts w:cstheme="minorHAnsi"/>
                <w:sz w:val="18"/>
                <w:szCs w:val="18"/>
              </w:rPr>
            </w:pPr>
            <w:r w:rsidRPr="00EB6F2B">
              <w:rPr>
                <w:rFonts w:cstheme="minorHAnsi"/>
                <w:sz w:val="18"/>
                <w:szCs w:val="18"/>
              </w:rPr>
              <w:t>MAP, ZŠ a MŠ ORP Louny</w:t>
            </w:r>
          </w:p>
        </w:tc>
      </w:tr>
      <w:tr w:rsidR="00EB6F2B" w:rsidRPr="00EB6F2B" w14:paraId="126DABAF" w14:textId="77777777" w:rsidTr="0082500A">
        <w:trPr>
          <w:trHeight w:val="192"/>
        </w:trPr>
        <w:tc>
          <w:tcPr>
            <w:tcW w:w="3114" w:type="dxa"/>
          </w:tcPr>
          <w:p w14:paraId="503E570D"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029E6AA3"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4C86C1B0" w14:textId="77777777" w:rsidTr="0082500A">
        <w:tc>
          <w:tcPr>
            <w:tcW w:w="3114" w:type="dxa"/>
          </w:tcPr>
          <w:p w14:paraId="14602275"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4716B0BB" w14:textId="77777777" w:rsidR="00EB6F2B" w:rsidRPr="00EB6F2B" w:rsidRDefault="00EB6F2B" w:rsidP="00EB6F2B">
            <w:pPr>
              <w:rPr>
                <w:rFonts w:cstheme="minorHAnsi"/>
                <w:sz w:val="18"/>
                <w:szCs w:val="18"/>
              </w:rPr>
            </w:pPr>
            <w:r w:rsidRPr="00EB6F2B">
              <w:rPr>
                <w:rFonts w:cstheme="minorHAnsi"/>
                <w:sz w:val="18"/>
                <w:szCs w:val="18"/>
              </w:rPr>
              <w:t>Podpora čtenářské gramotnosti, digitálních kompetencí, kulturní povědomí</w:t>
            </w:r>
          </w:p>
        </w:tc>
      </w:tr>
      <w:tr w:rsidR="00EB6F2B" w:rsidRPr="00EB6F2B" w14:paraId="43491459" w14:textId="77777777" w:rsidTr="0082500A">
        <w:tc>
          <w:tcPr>
            <w:tcW w:w="3114" w:type="dxa"/>
          </w:tcPr>
          <w:p w14:paraId="68C148EA"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5A1719E4" w14:textId="77777777" w:rsidR="00EB6F2B" w:rsidRPr="00EB6F2B" w:rsidRDefault="00EB6F2B" w:rsidP="00EB6F2B">
            <w:pPr>
              <w:rPr>
                <w:rFonts w:cstheme="minorHAnsi"/>
                <w:sz w:val="18"/>
                <w:szCs w:val="18"/>
              </w:rPr>
            </w:pPr>
            <w:r w:rsidRPr="00EB6F2B">
              <w:rPr>
                <w:rFonts w:cstheme="minorHAnsi"/>
                <w:sz w:val="18"/>
                <w:szCs w:val="18"/>
              </w:rPr>
              <w:t>ZŠ ORP Louny</w:t>
            </w:r>
          </w:p>
        </w:tc>
      </w:tr>
      <w:tr w:rsidR="00EB6F2B" w:rsidRPr="00EB6F2B" w14:paraId="046F158C" w14:textId="77777777" w:rsidTr="0082500A">
        <w:tc>
          <w:tcPr>
            <w:tcW w:w="3114" w:type="dxa"/>
          </w:tcPr>
          <w:p w14:paraId="659E6FF9"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0A3A94E7"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19E72EFB" w14:textId="77777777" w:rsidTr="0082500A">
        <w:tc>
          <w:tcPr>
            <w:tcW w:w="3114" w:type="dxa"/>
          </w:tcPr>
          <w:p w14:paraId="349A551B"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1FBFBDF5"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6BB0AF6A" w14:textId="77777777" w:rsidTr="0082500A">
        <w:tc>
          <w:tcPr>
            <w:tcW w:w="3114" w:type="dxa"/>
          </w:tcPr>
          <w:p w14:paraId="550217E4"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4C5B7552"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3D9D46E1" w14:textId="77777777" w:rsidTr="0082500A">
        <w:tc>
          <w:tcPr>
            <w:tcW w:w="3114" w:type="dxa"/>
          </w:tcPr>
          <w:p w14:paraId="74467389"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4DCB3CB0" w14:textId="77777777" w:rsidR="00EB6F2B" w:rsidRPr="00EB6F2B" w:rsidRDefault="00EB6F2B" w:rsidP="00EB6F2B">
            <w:pPr>
              <w:jc w:val="both"/>
              <w:rPr>
                <w:rFonts w:ascii="Calibri" w:hAnsi="Calibri" w:cs="Calibri"/>
                <w:color w:val="000000" w:themeColor="text1"/>
                <w:sz w:val="18"/>
                <w:szCs w:val="18"/>
              </w:rPr>
            </w:pPr>
            <w:r w:rsidRPr="00EB6F2B">
              <w:rPr>
                <w:rFonts w:ascii="Calibri" w:hAnsi="Calibri" w:cs="Calibri"/>
                <w:color w:val="000000" w:themeColor="text1"/>
                <w:sz w:val="18"/>
                <w:szCs w:val="18"/>
              </w:rPr>
              <w:t xml:space="preserve">2.1 Rozvoj matematické a finanční gramotnosti, digitálních kompetencí a mediální gramotnosti dětí a žáků </w:t>
            </w:r>
          </w:p>
          <w:p w14:paraId="08E417C3" w14:textId="77777777" w:rsidR="00EB6F2B" w:rsidRPr="00EB6F2B" w:rsidRDefault="00EB6F2B" w:rsidP="00EB6F2B">
            <w:pPr>
              <w:jc w:val="both"/>
              <w:rPr>
                <w:rFonts w:ascii="Calibri" w:hAnsi="Calibri" w:cs="Calibri"/>
                <w:color w:val="FFFFFF" w:themeColor="background1"/>
                <w:sz w:val="18"/>
                <w:szCs w:val="18"/>
              </w:rPr>
            </w:pPr>
            <w:r w:rsidRPr="00EB6F2B">
              <w:rPr>
                <w:rFonts w:ascii="Calibri" w:hAnsi="Calibri" w:cs="Calibri"/>
                <w:color w:val="000000" w:themeColor="text1"/>
                <w:sz w:val="18"/>
                <w:szCs w:val="18"/>
              </w:rPr>
              <w:t xml:space="preserve">2.2 Rozvoj čtenářské gramotnosti, kulturního povědomí a vyjádření dětí a žáků, podpora vztahu k místu, kde </w:t>
            </w:r>
            <w:r w:rsidRPr="00EB6F2B">
              <w:rPr>
                <w:rFonts w:ascii="Calibri" w:hAnsi="Calibri" w:cs="Calibri"/>
                <w:sz w:val="18"/>
                <w:szCs w:val="18"/>
              </w:rPr>
              <w:t>žijí</w:t>
            </w:r>
            <w:r w:rsidRPr="00EB6F2B">
              <w:rPr>
                <w:rFonts w:ascii="Calibri" w:hAnsi="Calibri" w:cs="Calibri"/>
                <w:color w:val="FFFFFF" w:themeColor="background1"/>
                <w:sz w:val="18"/>
                <w:szCs w:val="18"/>
              </w:rPr>
              <w:t xml:space="preserve"> v </w:t>
            </w:r>
          </w:p>
          <w:p w14:paraId="317055EE" w14:textId="77777777" w:rsidR="00EB6F2B" w:rsidRPr="00EB6F2B" w:rsidRDefault="00EB6F2B" w:rsidP="00EB6F2B">
            <w:pPr>
              <w:jc w:val="both"/>
              <w:rPr>
                <w:rFonts w:ascii="Calibri" w:hAnsi="Calibri" w:cs="Calibri"/>
                <w:color w:val="000000" w:themeColor="text1"/>
                <w:sz w:val="18"/>
                <w:szCs w:val="18"/>
              </w:rPr>
            </w:pPr>
            <w:r w:rsidRPr="00EB6F2B">
              <w:rPr>
                <w:rFonts w:ascii="Calibri" w:hAnsi="Calibri" w:cs="Calibri"/>
                <w:color w:val="000000" w:themeColor="text1"/>
                <w:sz w:val="18"/>
                <w:szCs w:val="18"/>
              </w:rPr>
              <w:t>2.3 Rozvoj ostatních kompetencí dětí a žáků (podnikavost</w:t>
            </w:r>
            <w:r w:rsidRPr="00EB6F2B">
              <w:rPr>
                <w:rFonts w:ascii="Calibri" w:hAnsi="Calibri" w:cs="Calibri"/>
                <w:color w:val="000000" w:themeColor="text1"/>
                <w:sz w:val="18"/>
                <w:szCs w:val="18"/>
              </w:rPr>
              <w:br/>
              <w:t xml:space="preserve">a iniciativa, kreativita, polytechnické vzdělávání, řemeslné a technické obory, přírodní vědy, cizí jazyky, vzdělávání pro udržitelný rozvoj (sociální, </w:t>
            </w:r>
            <w:proofErr w:type="spellStart"/>
            <w:r w:rsidRPr="00EB6F2B">
              <w:rPr>
                <w:rFonts w:ascii="Calibri" w:hAnsi="Calibri" w:cs="Calibri"/>
                <w:color w:val="000000" w:themeColor="text1"/>
                <w:sz w:val="18"/>
                <w:szCs w:val="18"/>
              </w:rPr>
              <w:t>socioemoční</w:t>
            </w:r>
            <w:proofErr w:type="spellEnd"/>
            <w:r w:rsidRPr="00EB6F2B">
              <w:rPr>
                <w:rFonts w:ascii="Calibri" w:hAnsi="Calibri" w:cs="Calibri"/>
                <w:color w:val="000000" w:themeColor="text1"/>
                <w:sz w:val="18"/>
                <w:szCs w:val="18"/>
              </w:rPr>
              <w:t xml:space="preserve"> a občanské kompetence, zdravý životní styl), včetně podpory duševního zdraví dětí a žáků)</w:t>
            </w:r>
            <w:proofErr w:type="spellStart"/>
            <w:r w:rsidRPr="00EB6F2B">
              <w:rPr>
                <w:rFonts w:ascii="Calibri" w:hAnsi="Calibri" w:cs="Calibri"/>
                <w:color w:val="FFFFFF" w:themeColor="background1"/>
                <w:sz w:val="18"/>
                <w:szCs w:val="18"/>
              </w:rPr>
              <w:t>dškolním</w:t>
            </w:r>
            <w:proofErr w:type="spellEnd"/>
            <w:r w:rsidRPr="00EB6F2B">
              <w:rPr>
                <w:rFonts w:ascii="Calibri" w:hAnsi="Calibri" w:cs="Calibri"/>
                <w:b/>
                <w:bCs/>
                <w:i/>
                <w:iCs/>
                <w:color w:val="FFFFFF" w:themeColor="background1"/>
                <w:sz w:val="18"/>
                <w:szCs w:val="18"/>
              </w:rPr>
              <w:t xml:space="preserve"> vzdělávání</w:t>
            </w:r>
          </w:p>
        </w:tc>
      </w:tr>
      <w:tr w:rsidR="00EB6F2B" w:rsidRPr="00EB6F2B" w14:paraId="6AC000F1" w14:textId="77777777" w:rsidTr="0082500A">
        <w:tc>
          <w:tcPr>
            <w:tcW w:w="3114" w:type="dxa"/>
          </w:tcPr>
          <w:p w14:paraId="55B50126"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1BF9FFB9"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sz w:val="18"/>
                <w:szCs w:val="18"/>
                <w:lang w:eastAsia="cs-CZ"/>
              </w:rPr>
              <w:t>2.1.2 Rozvoj digitálních kompetencí a mediální gramotnosti na ZŠ</w:t>
            </w:r>
            <w:r w:rsidRPr="00EB6F2B">
              <w:rPr>
                <w:rFonts w:ascii="Calibri" w:eastAsia="Arial" w:hAnsi="Calibri" w:cs="Calibri"/>
                <w:noProof/>
                <w:color w:val="000000" w:themeColor="text1"/>
                <w:sz w:val="18"/>
                <w:szCs w:val="18"/>
                <w:lang w:eastAsia="cs-CZ"/>
              </w:rPr>
              <w:t xml:space="preserve"> </w:t>
            </w:r>
          </w:p>
          <w:p w14:paraId="60D42BC7"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color w:val="000000" w:themeColor="text1"/>
                <w:sz w:val="18"/>
                <w:szCs w:val="18"/>
                <w:lang w:eastAsia="cs-CZ"/>
              </w:rPr>
              <w:t>2.2.1 Rozvoj čtenářské gramotnosti na ZŠ</w:t>
            </w:r>
          </w:p>
          <w:p w14:paraId="46A06DC0"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color w:val="000000" w:themeColor="text1"/>
                <w:sz w:val="18"/>
                <w:szCs w:val="18"/>
                <w:lang w:eastAsia="cs-CZ"/>
              </w:rPr>
              <w:t>2.2.2 Rozvoj kulturního povědomí a vyjádření dětí a žáků ZŠ, podpora vztahu k místu,kde žijí</w:t>
            </w:r>
          </w:p>
          <w:p w14:paraId="139F2D47" w14:textId="77777777" w:rsidR="00EB6F2B" w:rsidRPr="00EB6F2B" w:rsidRDefault="00EB6F2B" w:rsidP="00EB6F2B">
            <w:pPr>
              <w:rPr>
                <w:rFonts w:ascii="Calibri" w:eastAsia="Arial" w:hAnsi="Calibri" w:cs="Calibri"/>
                <w:noProof/>
                <w:sz w:val="18"/>
                <w:szCs w:val="18"/>
                <w:lang w:eastAsia="cs-CZ"/>
              </w:rPr>
            </w:pPr>
            <w:r w:rsidRPr="00EB6F2B">
              <w:rPr>
                <w:rFonts w:ascii="Calibri" w:eastAsia="Arial" w:hAnsi="Calibri" w:cs="Calibri"/>
                <w:noProof/>
                <w:sz w:val="18"/>
                <w:szCs w:val="18"/>
                <w:lang w:eastAsia="cs-CZ"/>
              </w:rPr>
              <w:t>2.3.1 Rozvoj podnikavosti, iniciativy a kreativity na ZŠ</w:t>
            </w:r>
          </w:p>
          <w:p w14:paraId="5C98BE0E" w14:textId="77777777" w:rsidR="00EB6F2B" w:rsidRPr="00EB6F2B" w:rsidRDefault="00EB6F2B" w:rsidP="00EB6F2B">
            <w:pPr>
              <w:rPr>
                <w:rFonts w:ascii="Calibri" w:eastAsia="Arial" w:hAnsi="Calibri" w:cs="Calibri"/>
                <w:noProof/>
                <w:sz w:val="18"/>
                <w:szCs w:val="18"/>
                <w:lang w:eastAsia="cs-CZ"/>
              </w:rPr>
            </w:pPr>
            <w:r w:rsidRPr="00EB6F2B">
              <w:rPr>
                <w:rFonts w:ascii="Calibri" w:eastAsia="Arial" w:hAnsi="Calibri" w:cs="Calibri"/>
                <w:noProof/>
                <w:sz w:val="18"/>
                <w:szCs w:val="18"/>
                <w:lang w:eastAsia="cs-CZ"/>
              </w:rPr>
              <w:t>2.3.6 Rozvoj vzdělávání pro udržitelný rozvoj (sociální, socioemoční a občanské kompetence) dětí a žáků</w:t>
            </w:r>
          </w:p>
        </w:tc>
      </w:tr>
      <w:tr w:rsidR="00EB6F2B" w:rsidRPr="00EB6F2B" w14:paraId="158FE7AC" w14:textId="77777777" w:rsidTr="0082500A">
        <w:tc>
          <w:tcPr>
            <w:tcW w:w="3114" w:type="dxa"/>
          </w:tcPr>
          <w:p w14:paraId="62F0FFEE"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52973A42" w14:textId="77777777" w:rsidR="00EB6F2B" w:rsidRPr="00EB6F2B" w:rsidRDefault="00EB6F2B" w:rsidP="00EB6F2B">
            <w:pPr>
              <w:jc w:val="both"/>
              <w:rPr>
                <w:sz w:val="18"/>
                <w:szCs w:val="18"/>
              </w:rPr>
            </w:pPr>
            <w:r w:rsidRPr="00EB6F2B">
              <w:rPr>
                <w:sz w:val="18"/>
                <w:szCs w:val="18"/>
              </w:rPr>
              <w:t>Podpora moderních didaktických forem vedoucích k rozvoji klíčových kompetencí</w:t>
            </w:r>
          </w:p>
          <w:p w14:paraId="0EA2C5EE" w14:textId="77777777" w:rsidR="00EB6F2B" w:rsidRPr="00EB6F2B" w:rsidRDefault="00EB6F2B" w:rsidP="00EB6F2B">
            <w:pPr>
              <w:jc w:val="both"/>
            </w:pPr>
            <w:r w:rsidRPr="00EB6F2B">
              <w:rPr>
                <w:sz w:val="18"/>
                <w:szCs w:val="18"/>
              </w:rPr>
              <w:t>Rozvoj potenciálu každého žáka, zejména žáků se sociálním a jiným znevýhodněním</w:t>
            </w:r>
            <w:r w:rsidRPr="00EB6F2B">
              <w:t xml:space="preserve"> </w:t>
            </w:r>
          </w:p>
        </w:tc>
      </w:tr>
      <w:tr w:rsidR="00EB6F2B" w:rsidRPr="00EB6F2B" w14:paraId="6F750F44" w14:textId="77777777" w:rsidTr="0082500A">
        <w:tc>
          <w:tcPr>
            <w:tcW w:w="3114" w:type="dxa"/>
          </w:tcPr>
          <w:p w14:paraId="4CB76B67"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33A037EB"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248E029F" w14:textId="77777777" w:rsidR="00EB6F2B" w:rsidRPr="00EB6F2B" w:rsidRDefault="00EB6F2B" w:rsidP="00EB6F2B">
            <w:pPr>
              <w:rPr>
                <w:sz w:val="18"/>
                <w:szCs w:val="18"/>
                <w14:ligatures w14:val="none"/>
              </w:rPr>
            </w:pPr>
            <w:r w:rsidRPr="00EB6F2B">
              <w:rPr>
                <w:sz w:val="18"/>
                <w:szCs w:val="18"/>
                <w14:ligatures w14:val="none"/>
              </w:rPr>
              <w:t>Snižování nerovností v přístupu ke vzdělávání</w:t>
            </w:r>
          </w:p>
          <w:p w14:paraId="770755D7"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bl>
    <w:p w14:paraId="1AA8799C" w14:textId="77777777" w:rsidR="00EB6F2B" w:rsidRDefault="00EB6F2B" w:rsidP="00EB6F2B"/>
    <w:p w14:paraId="5264F024" w14:textId="77777777" w:rsidR="00DF714C" w:rsidRDefault="00DF714C" w:rsidP="00EB6F2B"/>
    <w:p w14:paraId="1C224A65" w14:textId="77777777" w:rsidR="00DF714C" w:rsidRDefault="00DF714C" w:rsidP="00EB6F2B"/>
    <w:p w14:paraId="681CD899" w14:textId="2874991A" w:rsidR="00EB6F2B" w:rsidRPr="00DF714C" w:rsidRDefault="00910C94" w:rsidP="00EB6F2B">
      <w:pPr>
        <w:rPr>
          <w:sz w:val="20"/>
          <w:szCs w:val="20"/>
        </w:rPr>
      </w:pPr>
      <w:r w:rsidRPr="00DF714C">
        <w:rPr>
          <w:sz w:val="20"/>
          <w:szCs w:val="20"/>
        </w:rPr>
        <w:t>Níže uvedená aktivita proběhla prostřednictvím dvou seminářů, ve který 4 ZŠ, které projevily zájem o metodu ABAKU získaly potřebné pomůcky a poznatky k zavedení této metodiky do výuky.</w:t>
      </w:r>
    </w:p>
    <w:tbl>
      <w:tblPr>
        <w:tblStyle w:val="Mkatabulky31"/>
        <w:tblW w:w="0" w:type="auto"/>
        <w:tblLook w:val="04A0" w:firstRow="1" w:lastRow="0" w:firstColumn="1" w:lastColumn="0" w:noHBand="0" w:noVBand="1"/>
      </w:tblPr>
      <w:tblGrid>
        <w:gridCol w:w="3114"/>
        <w:gridCol w:w="5948"/>
      </w:tblGrid>
      <w:tr w:rsidR="00EB6F2B" w:rsidRPr="00EB6F2B" w14:paraId="38FE7E18" w14:textId="77777777" w:rsidTr="0082500A">
        <w:tc>
          <w:tcPr>
            <w:tcW w:w="9062" w:type="dxa"/>
            <w:gridSpan w:val="2"/>
            <w:shd w:val="clear" w:color="auto" w:fill="002060"/>
          </w:tcPr>
          <w:p w14:paraId="50A7308D" w14:textId="77777777" w:rsidR="00EB6F2B" w:rsidRPr="00EB6F2B" w:rsidRDefault="00EB6F2B" w:rsidP="00EB6F2B">
            <w:pPr>
              <w:jc w:val="center"/>
              <w:rPr>
                <w:rFonts w:cstheme="minorHAnsi"/>
                <w:b/>
                <w:bCs/>
                <w:sz w:val="18"/>
                <w:szCs w:val="18"/>
              </w:rPr>
            </w:pPr>
            <w:r w:rsidRPr="00EB6F2B">
              <w:rPr>
                <w:rFonts w:cstheme="minorHAnsi"/>
                <w:b/>
                <w:bCs/>
                <w:sz w:val="18"/>
                <w:szCs w:val="18"/>
              </w:rPr>
              <w:t>21</w:t>
            </w:r>
          </w:p>
        </w:tc>
      </w:tr>
      <w:tr w:rsidR="00EB6F2B" w:rsidRPr="00EB6F2B" w14:paraId="7AB16669" w14:textId="77777777" w:rsidTr="0082500A">
        <w:tc>
          <w:tcPr>
            <w:tcW w:w="3114" w:type="dxa"/>
            <w:shd w:val="clear" w:color="auto" w:fill="002060"/>
          </w:tcPr>
          <w:p w14:paraId="163835A3"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056E7CAB" w14:textId="77777777" w:rsidR="00EB6F2B" w:rsidRPr="00EB6F2B" w:rsidRDefault="00EB6F2B" w:rsidP="00EB6F2B">
            <w:pPr>
              <w:rPr>
                <w:rFonts w:cstheme="minorHAnsi"/>
                <w:b/>
                <w:bCs/>
                <w:sz w:val="18"/>
                <w:szCs w:val="18"/>
              </w:rPr>
            </w:pPr>
            <w:r w:rsidRPr="00EB6F2B">
              <w:rPr>
                <w:rFonts w:cstheme="minorHAnsi"/>
                <w:b/>
                <w:bCs/>
                <w:sz w:val="18"/>
                <w:szCs w:val="18"/>
              </w:rPr>
              <w:t>Využití didaktických metod a pomůcek k podpoře matematické gramotnosti např. ABAKU , TANGRAM apod.</w:t>
            </w:r>
          </w:p>
        </w:tc>
      </w:tr>
      <w:tr w:rsidR="00EB6F2B" w:rsidRPr="00EB6F2B" w14:paraId="719203E9" w14:textId="77777777" w:rsidTr="0082500A">
        <w:trPr>
          <w:trHeight w:val="260"/>
        </w:trPr>
        <w:tc>
          <w:tcPr>
            <w:tcW w:w="3114" w:type="dxa"/>
          </w:tcPr>
          <w:p w14:paraId="02B2D67D"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21DB3521" w14:textId="77777777" w:rsidR="00EB6F2B" w:rsidRPr="00EB6F2B" w:rsidRDefault="00EB6F2B" w:rsidP="00EB6F2B">
            <w:pPr>
              <w:rPr>
                <w:rFonts w:cstheme="minorHAnsi"/>
                <w:sz w:val="18"/>
                <w:szCs w:val="18"/>
              </w:rPr>
            </w:pPr>
            <w:r w:rsidRPr="00EB6F2B">
              <w:rPr>
                <w:rFonts w:cstheme="minorHAnsi"/>
                <w:sz w:val="18"/>
                <w:szCs w:val="18"/>
              </w:rPr>
              <w:t xml:space="preserve">Podpora nových metod a pomůcek ve výuce matematiky </w:t>
            </w:r>
          </w:p>
        </w:tc>
      </w:tr>
      <w:tr w:rsidR="00EB6F2B" w:rsidRPr="00EB6F2B" w14:paraId="60C68FC9" w14:textId="77777777" w:rsidTr="0082500A">
        <w:tc>
          <w:tcPr>
            <w:tcW w:w="3114" w:type="dxa"/>
          </w:tcPr>
          <w:p w14:paraId="09ACF915"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4BDC62C9" w14:textId="77777777" w:rsidR="00EB6F2B" w:rsidRPr="00EB6F2B" w:rsidRDefault="00EB6F2B" w:rsidP="00EB6F2B">
            <w:pPr>
              <w:rPr>
                <w:rFonts w:cstheme="minorHAnsi"/>
                <w:sz w:val="18"/>
                <w:szCs w:val="18"/>
              </w:rPr>
            </w:pPr>
            <w:r w:rsidRPr="00EB6F2B">
              <w:rPr>
                <w:rFonts w:cstheme="minorHAnsi"/>
                <w:sz w:val="18"/>
                <w:szCs w:val="18"/>
              </w:rPr>
              <w:t>MAP, ZŠ a MŠ ORP Louny</w:t>
            </w:r>
          </w:p>
        </w:tc>
      </w:tr>
      <w:tr w:rsidR="00EB6F2B" w:rsidRPr="00EB6F2B" w14:paraId="30E52196" w14:textId="77777777" w:rsidTr="0082500A">
        <w:trPr>
          <w:trHeight w:val="109"/>
        </w:trPr>
        <w:tc>
          <w:tcPr>
            <w:tcW w:w="3114" w:type="dxa"/>
          </w:tcPr>
          <w:p w14:paraId="3C86F8E6"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21075218"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5C835965" w14:textId="77777777" w:rsidTr="0082500A">
        <w:tc>
          <w:tcPr>
            <w:tcW w:w="3114" w:type="dxa"/>
          </w:tcPr>
          <w:p w14:paraId="61463A2D"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5E32C383" w14:textId="77777777" w:rsidR="00EB6F2B" w:rsidRPr="00EB6F2B" w:rsidRDefault="00EB6F2B" w:rsidP="00EB6F2B">
            <w:pPr>
              <w:rPr>
                <w:rFonts w:cstheme="minorHAnsi"/>
                <w:sz w:val="18"/>
                <w:szCs w:val="18"/>
              </w:rPr>
            </w:pPr>
            <w:r w:rsidRPr="00EB6F2B">
              <w:rPr>
                <w:rFonts w:cstheme="minorHAnsi"/>
                <w:sz w:val="18"/>
                <w:szCs w:val="18"/>
              </w:rPr>
              <w:t>Podpora matematické gramotnosti</w:t>
            </w:r>
          </w:p>
        </w:tc>
      </w:tr>
      <w:tr w:rsidR="00EB6F2B" w:rsidRPr="00EB6F2B" w14:paraId="0886EA9C" w14:textId="77777777" w:rsidTr="0082500A">
        <w:tc>
          <w:tcPr>
            <w:tcW w:w="3114" w:type="dxa"/>
          </w:tcPr>
          <w:p w14:paraId="36096B9B"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2271F313" w14:textId="77777777" w:rsidR="00EB6F2B" w:rsidRPr="00EB6F2B" w:rsidRDefault="00EB6F2B" w:rsidP="00EB6F2B">
            <w:pPr>
              <w:rPr>
                <w:rFonts w:cstheme="minorHAnsi"/>
                <w:sz w:val="18"/>
                <w:szCs w:val="18"/>
              </w:rPr>
            </w:pPr>
            <w:r w:rsidRPr="00EB6F2B">
              <w:rPr>
                <w:rFonts w:cstheme="minorHAnsi"/>
                <w:sz w:val="18"/>
                <w:szCs w:val="18"/>
              </w:rPr>
              <w:t>ZŠ ORP Louny</w:t>
            </w:r>
          </w:p>
        </w:tc>
      </w:tr>
      <w:tr w:rsidR="00EB6F2B" w:rsidRPr="00EB6F2B" w14:paraId="194F435B" w14:textId="77777777" w:rsidTr="0082500A">
        <w:tc>
          <w:tcPr>
            <w:tcW w:w="3114" w:type="dxa"/>
          </w:tcPr>
          <w:p w14:paraId="3AE319D2"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35625B24"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35422C9A" w14:textId="77777777" w:rsidTr="0082500A">
        <w:tc>
          <w:tcPr>
            <w:tcW w:w="3114" w:type="dxa"/>
          </w:tcPr>
          <w:p w14:paraId="10D7B448"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3E2BE6CD"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0889BE6C" w14:textId="77777777" w:rsidTr="0082500A">
        <w:tc>
          <w:tcPr>
            <w:tcW w:w="3114" w:type="dxa"/>
          </w:tcPr>
          <w:p w14:paraId="46B5D986"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4966D1C1"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7C644963" w14:textId="77777777" w:rsidTr="0082500A">
        <w:tc>
          <w:tcPr>
            <w:tcW w:w="3114" w:type="dxa"/>
          </w:tcPr>
          <w:p w14:paraId="275AD887"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63317BB9" w14:textId="77777777" w:rsidR="00EB6F2B" w:rsidRPr="00EB6F2B" w:rsidRDefault="00EB6F2B" w:rsidP="00EB6F2B">
            <w:pPr>
              <w:jc w:val="both"/>
              <w:rPr>
                <w:rFonts w:ascii="Calibri" w:hAnsi="Calibri" w:cs="Calibri"/>
                <w:color w:val="000000" w:themeColor="text1"/>
                <w:sz w:val="18"/>
                <w:szCs w:val="18"/>
              </w:rPr>
            </w:pPr>
            <w:r w:rsidRPr="00EB6F2B">
              <w:rPr>
                <w:rFonts w:ascii="Calibri" w:hAnsi="Calibri" w:cs="Calibri"/>
                <w:color w:val="000000" w:themeColor="text1"/>
                <w:sz w:val="18"/>
                <w:szCs w:val="18"/>
              </w:rPr>
              <w:t xml:space="preserve">2.1 Rozvoj matematické a finanční gramotnosti, digitálních kompetencí a mediální gramotnosti dětí a žáků </w:t>
            </w:r>
            <w:r w:rsidRPr="00EB6F2B">
              <w:rPr>
                <w:rFonts w:ascii="Calibri" w:hAnsi="Calibri" w:cs="Calibri"/>
                <w:color w:val="FFFFFF" w:themeColor="background1"/>
                <w:sz w:val="18"/>
                <w:szCs w:val="18"/>
              </w:rPr>
              <w:t>školním</w:t>
            </w:r>
            <w:r w:rsidRPr="00EB6F2B">
              <w:rPr>
                <w:rFonts w:ascii="Calibri" w:hAnsi="Calibri" w:cs="Calibri"/>
                <w:b/>
                <w:bCs/>
                <w:i/>
                <w:iCs/>
                <w:color w:val="FFFFFF" w:themeColor="background1"/>
                <w:sz w:val="20"/>
                <w:szCs w:val="20"/>
              </w:rPr>
              <w:t xml:space="preserve"> vzdělávání</w:t>
            </w:r>
          </w:p>
        </w:tc>
      </w:tr>
      <w:tr w:rsidR="00EB6F2B" w:rsidRPr="00EB6F2B" w14:paraId="5AD699B4" w14:textId="77777777" w:rsidTr="0082500A">
        <w:tc>
          <w:tcPr>
            <w:tcW w:w="3114" w:type="dxa"/>
          </w:tcPr>
          <w:p w14:paraId="2E604B5C"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3F37CD95" w14:textId="77777777" w:rsidR="00EB6F2B" w:rsidRPr="00EB6F2B" w:rsidRDefault="00EB6F2B" w:rsidP="00EB6F2B">
            <w:pPr>
              <w:rPr>
                <w:rFonts w:ascii="Calibri" w:eastAsia="Arial" w:hAnsi="Calibri" w:cs="Calibri"/>
                <w:noProof/>
                <w:sz w:val="18"/>
                <w:szCs w:val="18"/>
                <w:lang w:eastAsia="cs-CZ"/>
              </w:rPr>
            </w:pPr>
            <w:r w:rsidRPr="00EB6F2B">
              <w:rPr>
                <w:rFonts w:ascii="Calibri" w:eastAsia="Arial" w:hAnsi="Calibri" w:cs="Calibri"/>
                <w:noProof/>
                <w:sz w:val="18"/>
                <w:szCs w:val="18"/>
                <w:lang w:eastAsia="cs-CZ"/>
              </w:rPr>
              <w:t>2.1.1 Rozvoj matematické a finanční gramotnosti dětí a žáků ZŠ</w:t>
            </w:r>
          </w:p>
        </w:tc>
      </w:tr>
      <w:tr w:rsidR="00EB6F2B" w:rsidRPr="00EB6F2B" w14:paraId="2C8B7EDB" w14:textId="77777777" w:rsidTr="0082500A">
        <w:tc>
          <w:tcPr>
            <w:tcW w:w="3114" w:type="dxa"/>
          </w:tcPr>
          <w:p w14:paraId="75D380A7" w14:textId="77777777" w:rsidR="00EB6F2B" w:rsidRPr="00EB6F2B" w:rsidRDefault="00EB6F2B" w:rsidP="00EB6F2B">
            <w:pPr>
              <w:rPr>
                <w:rFonts w:cstheme="minorHAnsi"/>
                <w:sz w:val="18"/>
                <w:szCs w:val="18"/>
              </w:rPr>
            </w:pPr>
            <w:bookmarkStart w:id="3" w:name="_Hlk143254631"/>
            <w:r w:rsidRPr="00EB6F2B">
              <w:rPr>
                <w:rFonts w:cstheme="minorHAnsi"/>
                <w:sz w:val="18"/>
                <w:szCs w:val="18"/>
              </w:rPr>
              <w:t>Vazba na témata OP JAK povinná</w:t>
            </w:r>
          </w:p>
        </w:tc>
        <w:tc>
          <w:tcPr>
            <w:tcW w:w="5948" w:type="dxa"/>
          </w:tcPr>
          <w:p w14:paraId="4DFB86F2" w14:textId="77777777" w:rsidR="00EB6F2B" w:rsidRPr="00EB6F2B" w:rsidRDefault="00EB6F2B" w:rsidP="00EB6F2B">
            <w:pPr>
              <w:rPr>
                <w:sz w:val="18"/>
                <w:szCs w:val="18"/>
              </w:rPr>
            </w:pPr>
            <w:r w:rsidRPr="00EB6F2B">
              <w:rPr>
                <w:sz w:val="18"/>
                <w:szCs w:val="18"/>
              </w:rPr>
              <w:t>Podpora moderních didaktických forem vedoucích k rozvoji klíčových kompetencí</w:t>
            </w:r>
          </w:p>
          <w:p w14:paraId="4574CA8E" w14:textId="77777777" w:rsidR="00EB6F2B" w:rsidRPr="00EB6F2B" w:rsidRDefault="00EB6F2B" w:rsidP="00EB6F2B">
            <w:r w:rsidRPr="00EB6F2B">
              <w:rPr>
                <w:sz w:val="18"/>
                <w:szCs w:val="18"/>
              </w:rPr>
              <w:t>Rozvoj potenciálu každého žáka, zejména žáků se sociálním a jiným znevýhodněním</w:t>
            </w:r>
            <w:r w:rsidRPr="00EB6F2B">
              <w:t xml:space="preserve"> </w:t>
            </w:r>
          </w:p>
        </w:tc>
      </w:tr>
      <w:tr w:rsidR="00EB6F2B" w:rsidRPr="00EB6F2B" w14:paraId="67E8242D" w14:textId="77777777" w:rsidTr="0082500A">
        <w:tc>
          <w:tcPr>
            <w:tcW w:w="3114" w:type="dxa"/>
          </w:tcPr>
          <w:p w14:paraId="7E8E6628"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37F1FB20"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593BD85C"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bookmarkEnd w:id="3"/>
    </w:tbl>
    <w:p w14:paraId="7AD4CC1B" w14:textId="77777777" w:rsidR="00EB6F2B" w:rsidRDefault="00EB6F2B" w:rsidP="00EB6F2B">
      <w:pPr>
        <w:ind w:firstLine="708"/>
      </w:pPr>
    </w:p>
    <w:p w14:paraId="322F76A0" w14:textId="77777777" w:rsidR="00EB6F2B" w:rsidRDefault="00EB6F2B" w:rsidP="00EB6F2B">
      <w:pPr>
        <w:ind w:firstLine="708"/>
      </w:pPr>
    </w:p>
    <w:p w14:paraId="0AD9B5E5" w14:textId="77777777" w:rsidR="00910C94" w:rsidRDefault="00910C94" w:rsidP="00EB6F2B">
      <w:pPr>
        <w:ind w:firstLine="708"/>
      </w:pPr>
    </w:p>
    <w:p w14:paraId="42D88679" w14:textId="77777777" w:rsidR="00910C94" w:rsidRDefault="00910C94" w:rsidP="00EB6F2B">
      <w:pPr>
        <w:ind w:firstLine="708"/>
      </w:pPr>
    </w:p>
    <w:p w14:paraId="417E6998" w14:textId="77777777" w:rsidR="00DF714C" w:rsidRDefault="00DF714C" w:rsidP="00910C94"/>
    <w:p w14:paraId="56364FEF" w14:textId="77777777" w:rsidR="00DF714C" w:rsidRDefault="00DF714C" w:rsidP="00910C94"/>
    <w:p w14:paraId="6EC21788" w14:textId="77777777" w:rsidR="00DF714C" w:rsidRDefault="00DF714C" w:rsidP="00910C94"/>
    <w:p w14:paraId="52911ADF" w14:textId="77777777" w:rsidR="00DF714C" w:rsidRDefault="00DF714C" w:rsidP="00910C94"/>
    <w:p w14:paraId="321147EE" w14:textId="77777777" w:rsidR="00DF714C" w:rsidRDefault="00DF714C" w:rsidP="00910C94"/>
    <w:p w14:paraId="385D7961" w14:textId="77777777" w:rsidR="00DF714C" w:rsidRDefault="00DF714C" w:rsidP="00910C94"/>
    <w:p w14:paraId="7F5026C2" w14:textId="77777777" w:rsidR="00DF714C" w:rsidRDefault="00DF714C" w:rsidP="00910C94"/>
    <w:p w14:paraId="0FC9A01C" w14:textId="77777777" w:rsidR="00DF714C" w:rsidRDefault="00910C94" w:rsidP="00DF714C">
      <w:pPr>
        <w:jc w:val="both"/>
        <w:rPr>
          <w:sz w:val="20"/>
          <w:szCs w:val="20"/>
        </w:rPr>
      </w:pPr>
      <w:r w:rsidRPr="00DF714C">
        <w:rPr>
          <w:sz w:val="20"/>
          <w:szCs w:val="20"/>
        </w:rPr>
        <w:t xml:space="preserve">Níže uvedená akce byla realizována jako dlouhodobější ONLINE Projekt pro žáky ORP Louny na podporu místně zakotveného učení.                                 </w:t>
      </w:r>
    </w:p>
    <w:p w14:paraId="0BB6E96B" w14:textId="22315DF0" w:rsidR="00910C94" w:rsidRPr="00DF714C" w:rsidRDefault="00910C94" w:rsidP="00DF714C">
      <w:pPr>
        <w:jc w:val="both"/>
        <w:rPr>
          <w:sz w:val="20"/>
          <w:szCs w:val="20"/>
        </w:rPr>
      </w:pPr>
      <w:r w:rsidRPr="00DF714C">
        <w:rPr>
          <w:sz w:val="20"/>
          <w:szCs w:val="20"/>
        </w:rPr>
        <w:t xml:space="preserve">Tato akce byla především reakcí na skutečnost, že děti stále méně čtou, přestávají si všímat významných objektů v okolí, vědí velmi málo např. o čestných občanech svého města, architektuře, historii, kde, co a jak vyřídit na úřadech atd. Akce byla určena pro žáky pátých až devátých tříd všech základních škol Lounska a žáky gymnázia. Samotná obsahová část soutěže byla vybírána podle pravidel </w:t>
      </w:r>
      <w:proofErr w:type="spellStart"/>
      <w:r w:rsidRPr="00DF714C">
        <w:rPr>
          <w:sz w:val="20"/>
          <w:szCs w:val="20"/>
        </w:rPr>
        <w:t>vyhledatelnosti</w:t>
      </w:r>
      <w:proofErr w:type="spellEnd"/>
      <w:r w:rsidRPr="00DF714C">
        <w:rPr>
          <w:sz w:val="20"/>
          <w:szCs w:val="20"/>
        </w:rPr>
        <w:t xml:space="preserve"> žákem základní školy (v internetu, v terénu, v literatuře) a sestavována v každém kole z různých témat týkajících se Lounska (historie, zprávy z tisku, příroda, kultura, osobnosti, podniky, architektura, </w:t>
      </w:r>
      <w:proofErr w:type="gramStart"/>
      <w:r w:rsidRPr="00DF714C">
        <w:rPr>
          <w:sz w:val="20"/>
          <w:szCs w:val="20"/>
        </w:rPr>
        <w:t>instituce,</w:t>
      </w:r>
      <w:proofErr w:type="gramEnd"/>
      <w:r w:rsidRPr="00DF714C">
        <w:rPr>
          <w:sz w:val="20"/>
          <w:szCs w:val="20"/>
        </w:rPr>
        <w:t xml:space="preserve"> </w:t>
      </w:r>
      <w:r w:rsidR="003B7B3D">
        <w:rPr>
          <w:sz w:val="20"/>
          <w:szCs w:val="20"/>
        </w:rPr>
        <w:t>apod.</w:t>
      </w:r>
      <w:r w:rsidRPr="00DF714C">
        <w:rPr>
          <w:sz w:val="20"/>
          <w:szCs w:val="20"/>
        </w:rPr>
        <w:t>). Žáci, kteří se soutěže účastní, získávají přehled o svém městě a jeho okolí</w:t>
      </w:r>
    </w:p>
    <w:p w14:paraId="03255DE7" w14:textId="77777777" w:rsidR="00910C94" w:rsidRPr="00DF714C" w:rsidRDefault="00910C94" w:rsidP="00DF714C">
      <w:pPr>
        <w:jc w:val="both"/>
        <w:rPr>
          <w:sz w:val="20"/>
          <w:szCs w:val="20"/>
        </w:rPr>
      </w:pPr>
      <w:r w:rsidRPr="00DF714C">
        <w:rPr>
          <w:sz w:val="20"/>
          <w:szCs w:val="20"/>
        </w:rPr>
        <w:t>Akce probíhala zároveň ve spolupráci s městem Louny. Nejlepších 5 žáků v každé z pěti kategorií bylo slavnostně odměněno v prostorách městského úřadu Louny i za přítomnosti tisku a vedení města. Cílem projektu bylo zapojit ve svém volném čase co nejvíce žáků ze všech škol formou soutěže do hledání informací o svém městě a jeho okolí a tím přimět děti číst, vyhledávat, všímat si. Zkrátka získat větší přehled o své oblasti, což je u současné generace žáků problém. Celková délka soutěže činí 10 týdnů. Soutěž probíhala online. Nejprve došlo k samotné registraci zájemců, kteří poté postupně zodpovídali 50 otázek s motivačními texty a obrázky s lounskou tematikou v průběhu jednotlivých kol.</w:t>
      </w:r>
    </w:p>
    <w:p w14:paraId="7DB6E4FF" w14:textId="77777777" w:rsidR="00EB6F2B" w:rsidRDefault="00EB6F2B" w:rsidP="00EB6F2B">
      <w:pPr>
        <w:ind w:firstLine="708"/>
      </w:pPr>
    </w:p>
    <w:tbl>
      <w:tblPr>
        <w:tblStyle w:val="Mkatabulky31"/>
        <w:tblW w:w="0" w:type="auto"/>
        <w:tblLook w:val="04A0" w:firstRow="1" w:lastRow="0" w:firstColumn="1" w:lastColumn="0" w:noHBand="0" w:noVBand="1"/>
      </w:tblPr>
      <w:tblGrid>
        <w:gridCol w:w="3114"/>
        <w:gridCol w:w="5948"/>
      </w:tblGrid>
      <w:tr w:rsidR="00EB6F2B" w:rsidRPr="00EB6F2B" w14:paraId="297CD0D6" w14:textId="77777777" w:rsidTr="0082500A">
        <w:tc>
          <w:tcPr>
            <w:tcW w:w="9062" w:type="dxa"/>
            <w:gridSpan w:val="2"/>
            <w:shd w:val="clear" w:color="auto" w:fill="002060"/>
          </w:tcPr>
          <w:p w14:paraId="68413AE2" w14:textId="77777777" w:rsidR="00EB6F2B" w:rsidRPr="00EB6F2B" w:rsidRDefault="00EB6F2B" w:rsidP="00EB6F2B">
            <w:pPr>
              <w:jc w:val="center"/>
              <w:rPr>
                <w:rFonts w:cstheme="minorHAnsi"/>
                <w:b/>
                <w:bCs/>
                <w:sz w:val="18"/>
                <w:szCs w:val="18"/>
              </w:rPr>
            </w:pPr>
            <w:r w:rsidRPr="00EB6F2B">
              <w:rPr>
                <w:rFonts w:cstheme="minorHAnsi"/>
                <w:b/>
                <w:bCs/>
                <w:sz w:val="18"/>
                <w:szCs w:val="18"/>
              </w:rPr>
              <w:t>22</w:t>
            </w:r>
          </w:p>
        </w:tc>
      </w:tr>
      <w:tr w:rsidR="00EB6F2B" w:rsidRPr="00EB6F2B" w14:paraId="107147F7" w14:textId="77777777" w:rsidTr="0082500A">
        <w:tc>
          <w:tcPr>
            <w:tcW w:w="3114" w:type="dxa"/>
            <w:shd w:val="clear" w:color="auto" w:fill="002060"/>
          </w:tcPr>
          <w:p w14:paraId="34646853"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0B03160B" w14:textId="77777777" w:rsidR="00EB6F2B" w:rsidRPr="00EB6F2B" w:rsidRDefault="00EB6F2B" w:rsidP="00EB6F2B">
            <w:pPr>
              <w:rPr>
                <w:rFonts w:cstheme="minorHAnsi"/>
                <w:b/>
                <w:bCs/>
                <w:sz w:val="18"/>
                <w:szCs w:val="18"/>
              </w:rPr>
            </w:pPr>
            <w:r w:rsidRPr="00EB6F2B">
              <w:rPr>
                <w:rFonts w:cstheme="minorHAnsi"/>
                <w:b/>
                <w:bCs/>
                <w:sz w:val="18"/>
                <w:szCs w:val="18"/>
              </w:rPr>
              <w:t xml:space="preserve">SOUTĚŽ – S VAZBOU NA MÍSTNĚ ZAKOTVENÉ UČENÍ  </w:t>
            </w:r>
          </w:p>
        </w:tc>
      </w:tr>
      <w:tr w:rsidR="00EB6F2B" w:rsidRPr="00EB6F2B" w14:paraId="4EC09EFD" w14:textId="77777777" w:rsidTr="0082500A">
        <w:trPr>
          <w:trHeight w:val="260"/>
        </w:trPr>
        <w:tc>
          <w:tcPr>
            <w:tcW w:w="3114" w:type="dxa"/>
          </w:tcPr>
          <w:p w14:paraId="64E28966"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61BDF082" w14:textId="77777777" w:rsidR="00EB6F2B" w:rsidRPr="00EB6F2B" w:rsidRDefault="00EB6F2B" w:rsidP="00EB6F2B">
            <w:pPr>
              <w:rPr>
                <w:rFonts w:cstheme="minorHAnsi"/>
                <w:sz w:val="18"/>
                <w:szCs w:val="18"/>
              </w:rPr>
            </w:pPr>
            <w:r w:rsidRPr="00EB6F2B">
              <w:rPr>
                <w:rFonts w:cstheme="minorHAnsi"/>
                <w:sz w:val="18"/>
                <w:szCs w:val="18"/>
              </w:rPr>
              <w:t>Soutěž – ZŠ ORP Louny</w:t>
            </w:r>
          </w:p>
        </w:tc>
      </w:tr>
      <w:tr w:rsidR="00EB6F2B" w:rsidRPr="00EB6F2B" w14:paraId="360C8317" w14:textId="77777777" w:rsidTr="0082500A">
        <w:tc>
          <w:tcPr>
            <w:tcW w:w="3114" w:type="dxa"/>
          </w:tcPr>
          <w:p w14:paraId="4EA0421A"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7514B263" w14:textId="77777777" w:rsidR="00EB6F2B" w:rsidRPr="00EB6F2B" w:rsidRDefault="00EB6F2B" w:rsidP="00EB6F2B">
            <w:pPr>
              <w:rPr>
                <w:rFonts w:cstheme="minorHAnsi"/>
                <w:sz w:val="18"/>
                <w:szCs w:val="18"/>
              </w:rPr>
            </w:pPr>
            <w:r w:rsidRPr="00EB6F2B">
              <w:rPr>
                <w:rFonts w:cstheme="minorHAnsi"/>
                <w:sz w:val="18"/>
                <w:szCs w:val="18"/>
              </w:rPr>
              <w:t>MAP, ZŠ ORP Louny</w:t>
            </w:r>
          </w:p>
        </w:tc>
      </w:tr>
      <w:tr w:rsidR="00EB6F2B" w:rsidRPr="00EB6F2B" w14:paraId="2D2B6021" w14:textId="77777777" w:rsidTr="0082500A">
        <w:trPr>
          <w:trHeight w:val="294"/>
        </w:trPr>
        <w:tc>
          <w:tcPr>
            <w:tcW w:w="3114" w:type="dxa"/>
          </w:tcPr>
          <w:p w14:paraId="190DDE67"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4419CF1D"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467B485B" w14:textId="77777777" w:rsidTr="0082500A">
        <w:tc>
          <w:tcPr>
            <w:tcW w:w="3114" w:type="dxa"/>
          </w:tcPr>
          <w:p w14:paraId="7413AE99"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321E10E7" w14:textId="77777777" w:rsidR="00EB6F2B" w:rsidRPr="00EB6F2B" w:rsidRDefault="00EB6F2B" w:rsidP="00EB6F2B">
            <w:pPr>
              <w:rPr>
                <w:rFonts w:cstheme="minorHAnsi"/>
                <w:sz w:val="18"/>
                <w:szCs w:val="18"/>
              </w:rPr>
            </w:pPr>
            <w:r w:rsidRPr="00EB6F2B">
              <w:rPr>
                <w:rFonts w:cstheme="minorHAnsi"/>
                <w:sz w:val="18"/>
                <w:szCs w:val="18"/>
              </w:rPr>
              <w:t>Podpora společných soutěží mezi ZŠ ORP Louny</w:t>
            </w:r>
          </w:p>
        </w:tc>
      </w:tr>
      <w:tr w:rsidR="00EB6F2B" w:rsidRPr="00EB6F2B" w14:paraId="5DEDB403" w14:textId="77777777" w:rsidTr="0082500A">
        <w:tc>
          <w:tcPr>
            <w:tcW w:w="3114" w:type="dxa"/>
          </w:tcPr>
          <w:p w14:paraId="0293AE1E"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768B6D51" w14:textId="77777777" w:rsidR="00EB6F2B" w:rsidRPr="00EB6F2B" w:rsidRDefault="00EB6F2B" w:rsidP="00EB6F2B">
            <w:pPr>
              <w:rPr>
                <w:rFonts w:cstheme="minorHAnsi"/>
                <w:sz w:val="18"/>
                <w:szCs w:val="18"/>
              </w:rPr>
            </w:pPr>
            <w:r w:rsidRPr="00EB6F2B">
              <w:rPr>
                <w:rFonts w:cstheme="minorHAnsi"/>
                <w:sz w:val="18"/>
                <w:szCs w:val="18"/>
              </w:rPr>
              <w:t>ZŠ ORP Louny</w:t>
            </w:r>
          </w:p>
        </w:tc>
      </w:tr>
      <w:tr w:rsidR="00EB6F2B" w:rsidRPr="00EB6F2B" w14:paraId="1D5211C1" w14:textId="77777777" w:rsidTr="0082500A">
        <w:tc>
          <w:tcPr>
            <w:tcW w:w="3114" w:type="dxa"/>
          </w:tcPr>
          <w:p w14:paraId="031FC41D"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74B34B06"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w:t>
            </w:r>
          </w:p>
        </w:tc>
      </w:tr>
      <w:tr w:rsidR="00EB6F2B" w:rsidRPr="00EB6F2B" w14:paraId="5C196DF9" w14:textId="77777777" w:rsidTr="0082500A">
        <w:tc>
          <w:tcPr>
            <w:tcW w:w="3114" w:type="dxa"/>
          </w:tcPr>
          <w:p w14:paraId="707FEB28"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766D59C2"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1B66ECED" w14:textId="77777777" w:rsidTr="0082500A">
        <w:tc>
          <w:tcPr>
            <w:tcW w:w="3114" w:type="dxa"/>
          </w:tcPr>
          <w:p w14:paraId="569CC518"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5742092D"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7F26D81D" w14:textId="77777777" w:rsidTr="0082500A">
        <w:tc>
          <w:tcPr>
            <w:tcW w:w="3114" w:type="dxa"/>
          </w:tcPr>
          <w:p w14:paraId="569BF0F3"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3777849A" w14:textId="77777777" w:rsidR="00EB6F2B" w:rsidRPr="00EB6F2B" w:rsidRDefault="00EB6F2B" w:rsidP="00EB6F2B">
            <w:pPr>
              <w:jc w:val="both"/>
              <w:rPr>
                <w:rFonts w:ascii="Calibri" w:hAnsi="Calibri" w:cs="Calibri"/>
                <w:sz w:val="18"/>
                <w:szCs w:val="18"/>
              </w:rPr>
            </w:pPr>
            <w:r w:rsidRPr="00EB6F2B">
              <w:rPr>
                <w:rFonts w:ascii="Calibri" w:hAnsi="Calibri" w:cs="Calibri"/>
                <w:sz w:val="18"/>
                <w:szCs w:val="18"/>
              </w:rPr>
              <w:t xml:space="preserve">2.2 Rozvoj čtenářské gramotnosti, kulturního povědomí a vyjádření dětí a žáků, </w:t>
            </w:r>
            <w:proofErr w:type="gramStart"/>
            <w:r w:rsidRPr="00EB6F2B">
              <w:rPr>
                <w:rFonts w:ascii="Calibri" w:hAnsi="Calibri" w:cs="Calibri"/>
                <w:sz w:val="18"/>
                <w:szCs w:val="18"/>
              </w:rPr>
              <w:t>podpora  vztahu</w:t>
            </w:r>
            <w:proofErr w:type="gramEnd"/>
            <w:r w:rsidRPr="00EB6F2B">
              <w:rPr>
                <w:rFonts w:ascii="Calibri" w:hAnsi="Calibri" w:cs="Calibri"/>
                <w:sz w:val="18"/>
                <w:szCs w:val="18"/>
              </w:rPr>
              <w:t xml:space="preserve"> k místu, kde žijí</w:t>
            </w:r>
            <w:r w:rsidRPr="00EB6F2B">
              <w:rPr>
                <w:rFonts w:ascii="Calibri" w:hAnsi="Calibri" w:cs="Calibri"/>
                <w:b/>
                <w:bCs/>
                <w:i/>
                <w:iCs/>
                <w:color w:val="FFFFFF" w:themeColor="background1"/>
                <w:sz w:val="20"/>
                <w:szCs w:val="20"/>
              </w:rPr>
              <w:t xml:space="preserve"> </w:t>
            </w:r>
          </w:p>
        </w:tc>
      </w:tr>
      <w:tr w:rsidR="00EB6F2B" w:rsidRPr="00EB6F2B" w14:paraId="0D8E223E" w14:textId="77777777" w:rsidTr="0082500A">
        <w:tc>
          <w:tcPr>
            <w:tcW w:w="3114" w:type="dxa"/>
          </w:tcPr>
          <w:p w14:paraId="103DDE61"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3088DCDF"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color w:val="000000" w:themeColor="text1"/>
                <w:sz w:val="18"/>
                <w:szCs w:val="18"/>
                <w:lang w:eastAsia="cs-CZ"/>
              </w:rPr>
              <w:t>2.2.2 Rozvoj kulturního povědomí a vyjádření dětí a žáků ZŠ, podpora vztahu k místu kde žijí</w:t>
            </w:r>
          </w:p>
        </w:tc>
      </w:tr>
      <w:tr w:rsidR="00EB6F2B" w:rsidRPr="00EB6F2B" w14:paraId="52CDD9B8" w14:textId="77777777" w:rsidTr="0082500A">
        <w:tc>
          <w:tcPr>
            <w:tcW w:w="3114" w:type="dxa"/>
          </w:tcPr>
          <w:p w14:paraId="20C46617"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298D315C" w14:textId="77777777" w:rsidR="00EB6F2B" w:rsidRPr="00EB6F2B" w:rsidRDefault="00EB6F2B" w:rsidP="00EB6F2B">
            <w:pPr>
              <w:rPr>
                <w:sz w:val="18"/>
                <w:szCs w:val="18"/>
              </w:rPr>
            </w:pPr>
            <w:r w:rsidRPr="00EB6F2B">
              <w:rPr>
                <w:sz w:val="18"/>
                <w:szCs w:val="18"/>
              </w:rPr>
              <w:t>Podpora moderních didaktických forem vedoucích k rozvoji klíčových kompetencí</w:t>
            </w:r>
          </w:p>
          <w:p w14:paraId="28AB6852" w14:textId="77777777" w:rsidR="00EB6F2B" w:rsidRPr="00EB6F2B" w:rsidRDefault="00EB6F2B" w:rsidP="00EB6F2B">
            <w:r w:rsidRPr="00EB6F2B">
              <w:rPr>
                <w:sz w:val="18"/>
                <w:szCs w:val="18"/>
              </w:rPr>
              <w:t>Rozvoj potenciálu každého žáka, zejména žáků se sociálním a jiným znevýhodněním</w:t>
            </w:r>
            <w:r w:rsidRPr="00EB6F2B">
              <w:t xml:space="preserve"> </w:t>
            </w:r>
          </w:p>
        </w:tc>
      </w:tr>
      <w:tr w:rsidR="00EB6F2B" w:rsidRPr="00EB6F2B" w14:paraId="40B662F3" w14:textId="77777777" w:rsidTr="0082500A">
        <w:tc>
          <w:tcPr>
            <w:tcW w:w="3114" w:type="dxa"/>
          </w:tcPr>
          <w:p w14:paraId="3E265012"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5EDA8F6A"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01BCBD4A" w14:textId="77777777" w:rsidR="00EB6F2B" w:rsidRPr="00EB6F2B" w:rsidRDefault="00EB6F2B" w:rsidP="00EB6F2B">
            <w:pPr>
              <w:rPr>
                <w:rFonts w:cstheme="minorHAnsi"/>
                <w:sz w:val="18"/>
                <w:szCs w:val="18"/>
              </w:rPr>
            </w:pPr>
            <w:r w:rsidRPr="00EB6F2B">
              <w:rPr>
                <w:sz w:val="18"/>
                <w:szCs w:val="18"/>
                <w14:ligatures w14:val="none"/>
              </w:rPr>
              <w:t>Spolupráce MŠ – ZŠ/ZŠ – SŠ</w:t>
            </w:r>
          </w:p>
        </w:tc>
      </w:tr>
      <w:tr w:rsidR="00EB6F2B" w:rsidRPr="00EB6F2B" w14:paraId="39DB384A" w14:textId="77777777" w:rsidTr="0082500A">
        <w:tc>
          <w:tcPr>
            <w:tcW w:w="3114" w:type="dxa"/>
          </w:tcPr>
          <w:p w14:paraId="2FFEDE6B" w14:textId="77777777" w:rsidR="00EB6F2B" w:rsidRPr="00EB6F2B" w:rsidRDefault="00EB6F2B" w:rsidP="00EB6F2B">
            <w:pPr>
              <w:rPr>
                <w:rFonts w:cstheme="minorHAnsi"/>
                <w:sz w:val="18"/>
                <w:szCs w:val="18"/>
              </w:rPr>
            </w:pPr>
            <w:r w:rsidRPr="00EB6F2B">
              <w:rPr>
                <w:rFonts w:cstheme="minorHAnsi"/>
                <w:sz w:val="18"/>
                <w:szCs w:val="18"/>
              </w:rPr>
              <w:t>Vazba na témata OP JAK volitelná</w:t>
            </w:r>
          </w:p>
        </w:tc>
        <w:tc>
          <w:tcPr>
            <w:tcW w:w="5948" w:type="dxa"/>
          </w:tcPr>
          <w:p w14:paraId="5FA78D0E" w14:textId="77777777" w:rsidR="00EB6F2B" w:rsidRPr="00EB6F2B" w:rsidRDefault="00EB6F2B" w:rsidP="00EB6F2B">
            <w:pPr>
              <w:rPr>
                <w:sz w:val="18"/>
                <w:szCs w:val="18"/>
              </w:rPr>
            </w:pPr>
            <w:r w:rsidRPr="00EB6F2B">
              <w:rPr>
                <w:sz w:val="18"/>
                <w:szCs w:val="18"/>
              </w:rPr>
              <w:t>Rozvoj vztahu k místu, kde děti a žáci žijí, mezigenerační soužití</w:t>
            </w:r>
          </w:p>
        </w:tc>
      </w:tr>
    </w:tbl>
    <w:p w14:paraId="6F56993A" w14:textId="77777777" w:rsidR="00EB6F2B" w:rsidRDefault="00EB6F2B" w:rsidP="00EB6F2B">
      <w:pPr>
        <w:ind w:firstLine="708"/>
      </w:pPr>
    </w:p>
    <w:p w14:paraId="50EBEE8B" w14:textId="77777777" w:rsidR="00DF714C" w:rsidRDefault="00DF714C" w:rsidP="00EB6F2B"/>
    <w:p w14:paraId="384C5350" w14:textId="51A8B9C7" w:rsidR="00EB6F2B" w:rsidRPr="00DF714C" w:rsidRDefault="00910C94" w:rsidP="00DF714C">
      <w:pPr>
        <w:jc w:val="both"/>
        <w:rPr>
          <w:sz w:val="20"/>
          <w:szCs w:val="20"/>
        </w:rPr>
      </w:pPr>
      <w:r w:rsidRPr="00DF714C">
        <w:rPr>
          <w:sz w:val="20"/>
          <w:szCs w:val="20"/>
        </w:rPr>
        <w:t>Níže uvedený námět aktivity k podpoře byl realizován v roce 2024 prostřednictvím několik akcí především ve spolupráci ZUŠ a ZŠ a MŠ na podporu tvoření a kreativity. Podklady k jednotlivým akcím jsou archivována a budou využity v závěrečné zprávě pro hodnocení všech aktivit implementace.</w:t>
      </w:r>
    </w:p>
    <w:tbl>
      <w:tblPr>
        <w:tblStyle w:val="Mkatabulky2"/>
        <w:tblW w:w="9072" w:type="dxa"/>
        <w:tblInd w:w="-5" w:type="dxa"/>
        <w:tblLook w:val="04A0" w:firstRow="1" w:lastRow="0" w:firstColumn="1" w:lastColumn="0" w:noHBand="0" w:noVBand="1"/>
      </w:tblPr>
      <w:tblGrid>
        <w:gridCol w:w="3119"/>
        <w:gridCol w:w="5953"/>
      </w:tblGrid>
      <w:tr w:rsidR="00EB6F2B" w:rsidRPr="00EB6F2B" w14:paraId="745613CE" w14:textId="77777777" w:rsidTr="0082500A">
        <w:tc>
          <w:tcPr>
            <w:tcW w:w="9072" w:type="dxa"/>
            <w:gridSpan w:val="2"/>
            <w:shd w:val="clear" w:color="auto" w:fill="002060"/>
          </w:tcPr>
          <w:p w14:paraId="448D1B1D" w14:textId="77777777" w:rsidR="00EB6F2B" w:rsidRPr="00EB6F2B" w:rsidRDefault="00EB6F2B" w:rsidP="00EB6F2B">
            <w:pPr>
              <w:jc w:val="center"/>
              <w:rPr>
                <w:rFonts w:cstheme="minorHAnsi"/>
                <w:b/>
                <w:bCs/>
                <w:sz w:val="18"/>
                <w:szCs w:val="18"/>
                <w14:ligatures w14:val="none"/>
              </w:rPr>
            </w:pPr>
            <w:r w:rsidRPr="00EB6F2B">
              <w:rPr>
                <w:rFonts w:cstheme="minorHAnsi"/>
                <w:b/>
                <w:bCs/>
                <w:sz w:val="18"/>
                <w:szCs w:val="18"/>
                <w14:ligatures w14:val="none"/>
              </w:rPr>
              <w:t>26</w:t>
            </w:r>
          </w:p>
        </w:tc>
      </w:tr>
      <w:tr w:rsidR="00EB6F2B" w:rsidRPr="00EB6F2B" w14:paraId="1A63545C" w14:textId="77777777" w:rsidTr="0082500A">
        <w:tc>
          <w:tcPr>
            <w:tcW w:w="3119" w:type="dxa"/>
            <w:shd w:val="clear" w:color="auto" w:fill="002060"/>
          </w:tcPr>
          <w:p w14:paraId="2542B1BC" w14:textId="77777777" w:rsidR="00EB6F2B" w:rsidRPr="00EB6F2B" w:rsidRDefault="00EB6F2B" w:rsidP="00EB6F2B">
            <w:pPr>
              <w:rPr>
                <w:rFonts w:cstheme="minorHAnsi"/>
                <w:b/>
                <w:bCs/>
                <w:sz w:val="18"/>
                <w:szCs w:val="18"/>
                <w14:ligatures w14:val="none"/>
              </w:rPr>
            </w:pPr>
            <w:r w:rsidRPr="00EB6F2B">
              <w:rPr>
                <w:rFonts w:cstheme="minorHAnsi"/>
                <w:b/>
                <w:bCs/>
                <w:sz w:val="18"/>
                <w:szCs w:val="18"/>
                <w14:ligatures w14:val="none"/>
              </w:rPr>
              <w:t>Aktivita</w:t>
            </w:r>
          </w:p>
        </w:tc>
        <w:tc>
          <w:tcPr>
            <w:tcW w:w="5953" w:type="dxa"/>
            <w:shd w:val="clear" w:color="auto" w:fill="002060"/>
          </w:tcPr>
          <w:p w14:paraId="0AA9425B" w14:textId="77777777" w:rsidR="00EB6F2B" w:rsidRPr="00EB6F2B" w:rsidRDefault="00EB6F2B" w:rsidP="00EB6F2B">
            <w:pPr>
              <w:rPr>
                <w:rFonts w:cstheme="minorHAnsi"/>
                <w:b/>
                <w:bCs/>
                <w:sz w:val="18"/>
                <w:szCs w:val="18"/>
                <w14:ligatures w14:val="none"/>
              </w:rPr>
            </w:pPr>
            <w:r w:rsidRPr="00EB6F2B">
              <w:rPr>
                <w:rFonts w:cstheme="minorHAnsi"/>
                <w:b/>
                <w:bCs/>
                <w:sz w:val="18"/>
                <w:szCs w:val="18"/>
                <w14:ligatures w14:val="none"/>
              </w:rPr>
              <w:t xml:space="preserve">Podpora kreativity, </w:t>
            </w:r>
            <w:proofErr w:type="gramStart"/>
            <w:r w:rsidRPr="00EB6F2B">
              <w:rPr>
                <w:rFonts w:cstheme="minorHAnsi"/>
                <w:b/>
                <w:bCs/>
                <w:sz w:val="18"/>
                <w:szCs w:val="18"/>
                <w14:ligatures w14:val="none"/>
              </w:rPr>
              <w:t>manuální zručnosti</w:t>
            </w:r>
            <w:proofErr w:type="gramEnd"/>
          </w:p>
        </w:tc>
      </w:tr>
      <w:tr w:rsidR="00EB6F2B" w:rsidRPr="00EB6F2B" w14:paraId="6627D09D" w14:textId="77777777" w:rsidTr="0082500A">
        <w:tc>
          <w:tcPr>
            <w:tcW w:w="3119" w:type="dxa"/>
          </w:tcPr>
          <w:p w14:paraId="6FA802D8" w14:textId="77777777" w:rsidR="00EB6F2B" w:rsidRPr="00EB6F2B" w:rsidRDefault="00EB6F2B" w:rsidP="00EB6F2B">
            <w:pPr>
              <w:ind w:left="174" w:hanging="174"/>
              <w:rPr>
                <w:rFonts w:cstheme="minorHAnsi"/>
                <w:sz w:val="18"/>
                <w:szCs w:val="18"/>
                <w14:ligatures w14:val="none"/>
              </w:rPr>
            </w:pPr>
            <w:r w:rsidRPr="00EB6F2B">
              <w:rPr>
                <w:rFonts w:cstheme="minorHAnsi"/>
                <w:sz w:val="18"/>
                <w:szCs w:val="18"/>
                <w14:ligatures w14:val="none"/>
              </w:rPr>
              <w:t>Charakteristika aktivity</w:t>
            </w:r>
          </w:p>
        </w:tc>
        <w:tc>
          <w:tcPr>
            <w:tcW w:w="5953" w:type="dxa"/>
          </w:tcPr>
          <w:p w14:paraId="1B8205DE"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 xml:space="preserve">Projektové dny (děti a žáci ZŠ, MŠ)  </w:t>
            </w:r>
          </w:p>
        </w:tc>
      </w:tr>
      <w:tr w:rsidR="00EB6F2B" w:rsidRPr="00EB6F2B" w14:paraId="79447D80" w14:textId="77777777" w:rsidTr="0082500A">
        <w:tc>
          <w:tcPr>
            <w:tcW w:w="3119" w:type="dxa"/>
          </w:tcPr>
          <w:p w14:paraId="207B155E"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Realizátor nositel</w:t>
            </w:r>
          </w:p>
        </w:tc>
        <w:tc>
          <w:tcPr>
            <w:tcW w:w="5953" w:type="dxa"/>
          </w:tcPr>
          <w:p w14:paraId="2CEF7411"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MAP, MŠ, ZŠ, ZUŠ</w:t>
            </w:r>
          </w:p>
        </w:tc>
      </w:tr>
      <w:tr w:rsidR="00EB6F2B" w:rsidRPr="00EB6F2B" w14:paraId="0ADD9BB1" w14:textId="77777777" w:rsidTr="0082500A">
        <w:tc>
          <w:tcPr>
            <w:tcW w:w="3119" w:type="dxa"/>
          </w:tcPr>
          <w:p w14:paraId="538F82B9"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Místo realizace</w:t>
            </w:r>
          </w:p>
        </w:tc>
        <w:tc>
          <w:tcPr>
            <w:tcW w:w="5953" w:type="dxa"/>
          </w:tcPr>
          <w:p w14:paraId="4396CA59"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Louny</w:t>
            </w:r>
          </w:p>
        </w:tc>
      </w:tr>
      <w:tr w:rsidR="00EB6F2B" w:rsidRPr="00EB6F2B" w14:paraId="53D34036" w14:textId="77777777" w:rsidTr="0082500A">
        <w:tc>
          <w:tcPr>
            <w:tcW w:w="3119" w:type="dxa"/>
          </w:tcPr>
          <w:p w14:paraId="72AA833B"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Cíl aktivity</w:t>
            </w:r>
          </w:p>
        </w:tc>
        <w:tc>
          <w:tcPr>
            <w:tcW w:w="5953" w:type="dxa"/>
          </w:tcPr>
          <w:p w14:paraId="1279558A"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 xml:space="preserve">Rozvoj polytechnické gramotnosti – směr rozvoj </w:t>
            </w:r>
            <w:proofErr w:type="gramStart"/>
            <w:r w:rsidRPr="00EB6F2B">
              <w:rPr>
                <w:rFonts w:cstheme="minorHAnsi"/>
                <w:sz w:val="18"/>
                <w:szCs w:val="18"/>
                <w14:ligatures w14:val="none"/>
              </w:rPr>
              <w:t>manuální zručnost</w:t>
            </w:r>
            <w:proofErr w:type="gramEnd"/>
            <w:r w:rsidRPr="00EB6F2B">
              <w:rPr>
                <w:rFonts w:cstheme="minorHAnsi"/>
                <w:sz w:val="18"/>
                <w:szCs w:val="18"/>
                <w14:ligatures w14:val="none"/>
              </w:rPr>
              <w:t>, tvořivost</w:t>
            </w:r>
          </w:p>
        </w:tc>
      </w:tr>
      <w:tr w:rsidR="00EB6F2B" w:rsidRPr="00EB6F2B" w14:paraId="52616228" w14:textId="77777777" w:rsidTr="0082500A">
        <w:tc>
          <w:tcPr>
            <w:tcW w:w="3119" w:type="dxa"/>
          </w:tcPr>
          <w:p w14:paraId="6A53307B"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Spolupráce</w:t>
            </w:r>
          </w:p>
        </w:tc>
        <w:tc>
          <w:tcPr>
            <w:tcW w:w="5953" w:type="dxa"/>
          </w:tcPr>
          <w:p w14:paraId="1477C8DC"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MŠ, ZŠ ORP Louny , ZUŠ</w:t>
            </w:r>
          </w:p>
        </w:tc>
      </w:tr>
      <w:tr w:rsidR="00EB6F2B" w:rsidRPr="00EB6F2B" w14:paraId="0A0744B1" w14:textId="77777777" w:rsidTr="0082500A">
        <w:tc>
          <w:tcPr>
            <w:tcW w:w="3119" w:type="dxa"/>
          </w:tcPr>
          <w:p w14:paraId="7CFF883F"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Celkový rozpočet</w:t>
            </w:r>
          </w:p>
        </w:tc>
        <w:tc>
          <w:tcPr>
            <w:tcW w:w="5953" w:type="dxa"/>
          </w:tcPr>
          <w:p w14:paraId="721AD26B"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Dle zapojených subjektů</w:t>
            </w:r>
          </w:p>
        </w:tc>
      </w:tr>
      <w:tr w:rsidR="00EB6F2B" w:rsidRPr="00EB6F2B" w14:paraId="12EBF5EF" w14:textId="77777777" w:rsidTr="0082500A">
        <w:tc>
          <w:tcPr>
            <w:tcW w:w="3119" w:type="dxa"/>
          </w:tcPr>
          <w:p w14:paraId="53E2EA7B"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Zdroj financování</w:t>
            </w:r>
          </w:p>
        </w:tc>
        <w:tc>
          <w:tcPr>
            <w:tcW w:w="5953" w:type="dxa"/>
          </w:tcPr>
          <w:p w14:paraId="434A42A8"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Vlastní, MAP</w:t>
            </w:r>
          </w:p>
        </w:tc>
      </w:tr>
      <w:tr w:rsidR="00EB6F2B" w:rsidRPr="00EB6F2B" w14:paraId="5FBEBA5A" w14:textId="77777777" w:rsidTr="0082500A">
        <w:tc>
          <w:tcPr>
            <w:tcW w:w="3119" w:type="dxa"/>
          </w:tcPr>
          <w:p w14:paraId="01468F92"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Časový harmonogram</w:t>
            </w:r>
          </w:p>
        </w:tc>
        <w:tc>
          <w:tcPr>
            <w:tcW w:w="5953" w:type="dxa"/>
          </w:tcPr>
          <w:p w14:paraId="0AFE7AEE"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 xml:space="preserve">2024 </w:t>
            </w:r>
          </w:p>
        </w:tc>
      </w:tr>
      <w:tr w:rsidR="00EB6F2B" w:rsidRPr="00EB6F2B" w14:paraId="5CFB15F9" w14:textId="77777777" w:rsidTr="0082500A">
        <w:tc>
          <w:tcPr>
            <w:tcW w:w="3119" w:type="dxa"/>
          </w:tcPr>
          <w:p w14:paraId="32FFF563"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Cíl MAP:</w:t>
            </w:r>
          </w:p>
        </w:tc>
        <w:tc>
          <w:tcPr>
            <w:tcW w:w="5953" w:type="dxa"/>
          </w:tcPr>
          <w:p w14:paraId="20759B4D" w14:textId="77777777" w:rsidR="00EB6F2B" w:rsidRPr="00EB6F2B" w:rsidRDefault="00EB6F2B" w:rsidP="00EB6F2B">
            <w:pPr>
              <w:rPr>
                <w:sz w:val="18"/>
                <w:szCs w:val="18"/>
                <w14:ligatures w14:val="none"/>
              </w:rPr>
            </w:pPr>
            <w:r w:rsidRPr="00EB6F2B">
              <w:rPr>
                <w:sz w:val="18"/>
                <w:szCs w:val="18"/>
                <w14:ligatures w14:val="none"/>
              </w:rPr>
              <w:t xml:space="preserve">1.2 Rozvoj matematické a finanční </w:t>
            </w:r>
            <w:proofErr w:type="spellStart"/>
            <w:r w:rsidRPr="00EB6F2B">
              <w:rPr>
                <w:sz w:val="18"/>
                <w:szCs w:val="18"/>
                <w14:ligatures w14:val="none"/>
              </w:rPr>
              <w:t>pregramotnosti</w:t>
            </w:r>
            <w:proofErr w:type="spellEnd"/>
            <w:r w:rsidRPr="00EB6F2B">
              <w:rPr>
                <w:sz w:val="18"/>
                <w:szCs w:val="18"/>
                <w14:ligatures w14:val="none"/>
              </w:rPr>
              <w:t xml:space="preserve">, čtenářské </w:t>
            </w:r>
            <w:proofErr w:type="spellStart"/>
            <w:r w:rsidRPr="00EB6F2B">
              <w:rPr>
                <w:sz w:val="18"/>
                <w:szCs w:val="18"/>
                <w14:ligatures w14:val="none"/>
              </w:rPr>
              <w:t>pregramotnosti</w:t>
            </w:r>
            <w:proofErr w:type="spellEnd"/>
            <w:r w:rsidRPr="00EB6F2B">
              <w:rPr>
                <w:sz w:val="18"/>
                <w:szCs w:val="18"/>
                <w14:ligatures w14:val="none"/>
              </w:rPr>
              <w:t xml:space="preserve"> včetně rozvoje digitálních kompetencí a gramotností dětí, výuky cizích jazyků a polytechnického vzdělávání v předškolním vzdělávání</w:t>
            </w:r>
          </w:p>
          <w:p w14:paraId="5AD3A59F" w14:textId="77777777" w:rsidR="00EB6F2B" w:rsidRPr="00EB6F2B" w:rsidRDefault="00EB6F2B" w:rsidP="00EB6F2B">
            <w:pPr>
              <w:rPr>
                <w:sz w:val="18"/>
                <w:szCs w:val="18"/>
                <w14:ligatures w14:val="none"/>
              </w:rPr>
            </w:pPr>
            <w:r w:rsidRPr="00EB6F2B">
              <w:rPr>
                <w:sz w:val="18"/>
                <w:szCs w:val="18"/>
                <w14:ligatures w14:val="none"/>
              </w:rPr>
              <w:t>1.3. Podpora iniciativy a kreativity dětí, rozvoj výchovy k udržitelnému rozvoji</w:t>
            </w:r>
          </w:p>
          <w:p w14:paraId="0485BE00" w14:textId="77777777" w:rsidR="00EB6F2B" w:rsidRPr="00EB6F2B" w:rsidRDefault="00EB6F2B" w:rsidP="00EB6F2B">
            <w:pPr>
              <w:rPr>
                <w:sz w:val="18"/>
                <w:szCs w:val="18"/>
                <w14:ligatures w14:val="none"/>
              </w:rPr>
            </w:pPr>
            <w:r w:rsidRPr="00EB6F2B">
              <w:rPr>
                <w:sz w:val="18"/>
                <w:szCs w:val="18"/>
                <w14:ligatures w14:val="none"/>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EB6F2B">
              <w:rPr>
                <w:sz w:val="18"/>
                <w:szCs w:val="18"/>
                <w14:ligatures w14:val="none"/>
              </w:rPr>
              <w:t>socioemoční</w:t>
            </w:r>
            <w:proofErr w:type="spellEnd"/>
            <w:r w:rsidRPr="00EB6F2B">
              <w:rPr>
                <w:sz w:val="18"/>
                <w:szCs w:val="18"/>
                <w14:ligatures w14:val="none"/>
              </w:rPr>
              <w:t xml:space="preserve"> a občanské kompetence, zdravý životní styl), včetně podpory duševního zdraví dětí a žáků)</w:t>
            </w:r>
          </w:p>
          <w:p w14:paraId="19D6B56F" w14:textId="77777777" w:rsidR="00EB6F2B" w:rsidRPr="00EB6F2B" w:rsidRDefault="00EB6F2B" w:rsidP="00EB6F2B">
            <w:pPr>
              <w:rPr>
                <w:sz w:val="18"/>
                <w:szCs w:val="18"/>
                <w14:ligatures w14:val="none"/>
              </w:rPr>
            </w:pPr>
            <w:r w:rsidRPr="00EB6F2B">
              <w:rPr>
                <w:sz w:val="18"/>
                <w:szCs w:val="18"/>
                <w14:ligatures w14:val="none"/>
              </w:rPr>
              <w:t>4.1 Rozšíření nabídky zájmového a neformálního vzdělávání</w:t>
            </w:r>
          </w:p>
        </w:tc>
      </w:tr>
      <w:tr w:rsidR="00EB6F2B" w:rsidRPr="00EB6F2B" w14:paraId="7BB23144" w14:textId="77777777" w:rsidTr="0082500A">
        <w:tc>
          <w:tcPr>
            <w:tcW w:w="3119" w:type="dxa"/>
          </w:tcPr>
          <w:p w14:paraId="2786E992"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Opatření MAP:</w:t>
            </w:r>
          </w:p>
        </w:tc>
        <w:tc>
          <w:tcPr>
            <w:tcW w:w="5953" w:type="dxa"/>
          </w:tcPr>
          <w:p w14:paraId="7DBB4008"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1.2.4 Rozvoj polytechnického vzdělávání v předškolním vzdělávání</w:t>
            </w:r>
          </w:p>
          <w:p w14:paraId="13946360"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1.3.1 Podpora iniciativy a kreativity dětí v předškolním věku</w:t>
            </w:r>
          </w:p>
          <w:p w14:paraId="3EB52614"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2.3.2 Rozvoj polytechnického vzdělávání dětí a žáků ZŠ</w:t>
            </w:r>
          </w:p>
          <w:p w14:paraId="46829CB1"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2.3.4 Rozvoj výuky řemeslných a technických oborů na ZŠ</w:t>
            </w:r>
          </w:p>
          <w:p w14:paraId="1BC1FA7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4.1.2 Zvyšování kvality a atraktivity nabídky aktivit neformálního vzdělávání</w:t>
            </w:r>
          </w:p>
        </w:tc>
      </w:tr>
    </w:tbl>
    <w:p w14:paraId="1BDD07B9" w14:textId="77777777" w:rsidR="00EB6F2B" w:rsidRDefault="00EB6F2B" w:rsidP="00EB6F2B">
      <w:pPr>
        <w:ind w:firstLine="708"/>
      </w:pPr>
    </w:p>
    <w:p w14:paraId="3D61C9AC" w14:textId="77777777" w:rsidR="00EB6F2B" w:rsidRDefault="00EB6F2B" w:rsidP="00EB6F2B"/>
    <w:p w14:paraId="52A7F529" w14:textId="77777777" w:rsidR="00EB6F2B" w:rsidRDefault="00EB6F2B" w:rsidP="00EB6F2B">
      <w:pPr>
        <w:tabs>
          <w:tab w:val="left" w:pos="1020"/>
        </w:tabs>
      </w:pPr>
      <w:r>
        <w:tab/>
      </w:r>
    </w:p>
    <w:p w14:paraId="2F790A88" w14:textId="77777777" w:rsidR="00910C94" w:rsidRDefault="00910C94" w:rsidP="00EB6F2B">
      <w:pPr>
        <w:tabs>
          <w:tab w:val="left" w:pos="1020"/>
        </w:tabs>
      </w:pPr>
    </w:p>
    <w:p w14:paraId="7E0AA368" w14:textId="77777777" w:rsidR="00910C94" w:rsidRDefault="00910C94" w:rsidP="00EB6F2B">
      <w:pPr>
        <w:tabs>
          <w:tab w:val="left" w:pos="1020"/>
        </w:tabs>
      </w:pPr>
    </w:p>
    <w:p w14:paraId="21A8829B" w14:textId="77777777" w:rsidR="00910C94" w:rsidRDefault="00910C94" w:rsidP="00EB6F2B">
      <w:pPr>
        <w:tabs>
          <w:tab w:val="left" w:pos="1020"/>
        </w:tabs>
      </w:pPr>
    </w:p>
    <w:p w14:paraId="2493634F" w14:textId="77777777" w:rsidR="00910C94" w:rsidRDefault="00910C94" w:rsidP="00EB6F2B">
      <w:pPr>
        <w:tabs>
          <w:tab w:val="left" w:pos="1020"/>
        </w:tabs>
      </w:pPr>
    </w:p>
    <w:p w14:paraId="7D29A2EE" w14:textId="77777777" w:rsidR="00910C94" w:rsidRDefault="00910C94" w:rsidP="00EB6F2B">
      <w:pPr>
        <w:tabs>
          <w:tab w:val="left" w:pos="1020"/>
        </w:tabs>
      </w:pPr>
    </w:p>
    <w:p w14:paraId="131B595F" w14:textId="77777777" w:rsidR="00910C94" w:rsidRDefault="00910C94" w:rsidP="00EB6F2B">
      <w:pPr>
        <w:tabs>
          <w:tab w:val="left" w:pos="1020"/>
        </w:tabs>
      </w:pPr>
    </w:p>
    <w:p w14:paraId="7E40DE5B" w14:textId="77777777" w:rsidR="00DF714C" w:rsidRDefault="00DF714C" w:rsidP="00EB6F2B">
      <w:pPr>
        <w:tabs>
          <w:tab w:val="left" w:pos="1020"/>
        </w:tabs>
      </w:pPr>
    </w:p>
    <w:p w14:paraId="0F666443" w14:textId="540467C6" w:rsidR="00910C94" w:rsidRPr="00DF714C" w:rsidRDefault="00910C94" w:rsidP="00DF714C">
      <w:pPr>
        <w:tabs>
          <w:tab w:val="left" w:pos="1020"/>
        </w:tabs>
        <w:jc w:val="both"/>
        <w:rPr>
          <w:sz w:val="20"/>
          <w:szCs w:val="20"/>
        </w:rPr>
      </w:pPr>
      <w:r w:rsidRPr="00DF714C">
        <w:rPr>
          <w:sz w:val="20"/>
          <w:szCs w:val="20"/>
        </w:rPr>
        <w:t>Níže uvedená aktivita byla realizována jak v období Vánoc ihned v roce 2023 tak i v 2024. MŠ, které projevil</w:t>
      </w:r>
      <w:r w:rsidR="004A0D60">
        <w:rPr>
          <w:sz w:val="20"/>
          <w:szCs w:val="20"/>
        </w:rPr>
        <w:t>y</w:t>
      </w:r>
      <w:r w:rsidRPr="00DF714C">
        <w:rPr>
          <w:sz w:val="20"/>
          <w:szCs w:val="20"/>
        </w:rPr>
        <w:t xml:space="preserve"> zájem o to zpestřit činnosti, které pravidelně ve svých MŠ realizují ve vánočním čase byla poskytnuta metodika z databáze výstupů OP VVV. PP vybrali bloky metodiky, které by rádi pilotně vyzkoušeli a realizovali s dětmi v období Vánoc. Zpětné vazby byly velmi pozitivní a PP projevili zájem o využívání metodiky i v širším obsahu v dalších letech.</w:t>
      </w:r>
    </w:p>
    <w:tbl>
      <w:tblPr>
        <w:tblStyle w:val="Mkatabulky31"/>
        <w:tblW w:w="10348" w:type="dxa"/>
        <w:tblInd w:w="-601" w:type="dxa"/>
        <w:tblLook w:val="04A0" w:firstRow="1" w:lastRow="0" w:firstColumn="1" w:lastColumn="0" w:noHBand="0" w:noVBand="1"/>
      </w:tblPr>
      <w:tblGrid>
        <w:gridCol w:w="3715"/>
        <w:gridCol w:w="6633"/>
      </w:tblGrid>
      <w:tr w:rsidR="00EB6F2B" w:rsidRPr="00EB6F2B" w14:paraId="739A9FEE" w14:textId="77777777" w:rsidTr="007906A4">
        <w:tc>
          <w:tcPr>
            <w:tcW w:w="10348" w:type="dxa"/>
            <w:gridSpan w:val="2"/>
            <w:shd w:val="clear" w:color="auto" w:fill="002060"/>
          </w:tcPr>
          <w:p w14:paraId="10750056" w14:textId="77777777" w:rsidR="00EB6F2B" w:rsidRPr="00EB6F2B" w:rsidRDefault="00EB6F2B" w:rsidP="00DF714C">
            <w:pPr>
              <w:jc w:val="both"/>
              <w:rPr>
                <w:rFonts w:cstheme="minorHAnsi"/>
                <w:b/>
                <w:bCs/>
                <w:sz w:val="20"/>
                <w:szCs w:val="20"/>
              </w:rPr>
            </w:pPr>
            <w:r w:rsidRPr="00EB6F2B">
              <w:rPr>
                <w:rFonts w:cstheme="minorHAnsi"/>
                <w:b/>
                <w:bCs/>
                <w:sz w:val="20"/>
                <w:szCs w:val="20"/>
              </w:rPr>
              <w:t>27</w:t>
            </w:r>
          </w:p>
        </w:tc>
      </w:tr>
      <w:tr w:rsidR="00EB6F2B" w:rsidRPr="00EB6F2B" w14:paraId="4D475601" w14:textId="77777777" w:rsidTr="007906A4">
        <w:tc>
          <w:tcPr>
            <w:tcW w:w="3715" w:type="dxa"/>
            <w:shd w:val="clear" w:color="auto" w:fill="002060"/>
          </w:tcPr>
          <w:p w14:paraId="0DF6729D"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6633" w:type="dxa"/>
            <w:shd w:val="clear" w:color="auto" w:fill="002060"/>
          </w:tcPr>
          <w:p w14:paraId="42979BF8" w14:textId="77777777" w:rsidR="00EB6F2B" w:rsidRPr="00EB6F2B" w:rsidRDefault="00EB6F2B" w:rsidP="00EB6F2B">
            <w:pPr>
              <w:rPr>
                <w:rFonts w:cstheme="minorHAnsi"/>
                <w:b/>
                <w:bCs/>
                <w:sz w:val="18"/>
                <w:szCs w:val="18"/>
              </w:rPr>
            </w:pPr>
            <w:r w:rsidRPr="00EB6F2B">
              <w:rPr>
                <w:rFonts w:cstheme="minorHAnsi"/>
                <w:b/>
                <w:bCs/>
                <w:sz w:val="18"/>
                <w:szCs w:val="18"/>
              </w:rPr>
              <w:t xml:space="preserve">Vánoční tradice v Čechách – moderní didaktická forma za využití výstupu z OPVVV/OPJAK </w:t>
            </w:r>
          </w:p>
        </w:tc>
      </w:tr>
      <w:tr w:rsidR="00EB6F2B" w:rsidRPr="00EB6F2B" w14:paraId="27926A95" w14:textId="77777777" w:rsidTr="007906A4">
        <w:trPr>
          <w:trHeight w:val="260"/>
        </w:trPr>
        <w:tc>
          <w:tcPr>
            <w:tcW w:w="3715" w:type="dxa"/>
          </w:tcPr>
          <w:p w14:paraId="44BB4732"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6633" w:type="dxa"/>
          </w:tcPr>
          <w:p w14:paraId="5FA7130B" w14:textId="77777777" w:rsidR="00EB6F2B" w:rsidRPr="00EB6F2B" w:rsidRDefault="00EB6F2B" w:rsidP="00EB6F2B">
            <w:pPr>
              <w:adjustRightInd w:val="0"/>
              <w:spacing w:before="120" w:after="120"/>
              <w:jc w:val="both"/>
              <w:textAlignment w:val="baseline"/>
              <w:rPr>
                <w:rFonts w:cs="Arial"/>
                <w:sz w:val="18"/>
                <w:szCs w:val="18"/>
                <w:lang w:eastAsia="cs-CZ"/>
              </w:rPr>
            </w:pPr>
            <w:r w:rsidRPr="00EB6F2B">
              <w:rPr>
                <w:rFonts w:cs="Arial"/>
                <w:sz w:val="18"/>
                <w:szCs w:val="18"/>
                <w:lang w:eastAsia="cs-CZ"/>
              </w:rPr>
              <w:t>Cílem této aktivity je seznámit děti s tradicemi Vánoc v Čechách. Nejprve se seznámí s historickým vývojem zdobení vánočních stromečků, poslechnou si koledy, následně si vyzkoušejí vánoční zvyky a na konec si vyrobí dárky pro své blízké. Důraz bude kladen na uchování si vztahu k vlastní identitě, kultuře, tradicím a podpora zájmu dětí o specifika vlastního regionu, rozvoj estetického cítění a rozvoj pozitivního vztahu k výtvarnému umění, podpora vzdělávacích projektů zaměřených na poznávání historie, tradic a kultur.</w:t>
            </w:r>
          </w:p>
        </w:tc>
      </w:tr>
      <w:tr w:rsidR="00EB6F2B" w:rsidRPr="00EB6F2B" w14:paraId="6BAA17EA" w14:textId="77777777" w:rsidTr="007906A4">
        <w:tc>
          <w:tcPr>
            <w:tcW w:w="3715" w:type="dxa"/>
          </w:tcPr>
          <w:p w14:paraId="370FAAF3"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6633" w:type="dxa"/>
          </w:tcPr>
          <w:p w14:paraId="6F1DF76E" w14:textId="77777777" w:rsidR="00EB6F2B" w:rsidRPr="00EB6F2B" w:rsidRDefault="00EB6F2B" w:rsidP="00EB6F2B">
            <w:pPr>
              <w:rPr>
                <w:rFonts w:cstheme="minorHAnsi"/>
                <w:sz w:val="18"/>
                <w:szCs w:val="18"/>
              </w:rPr>
            </w:pPr>
            <w:r w:rsidRPr="00EB6F2B">
              <w:rPr>
                <w:rFonts w:cstheme="minorHAnsi"/>
                <w:sz w:val="18"/>
                <w:szCs w:val="18"/>
              </w:rPr>
              <w:t>MAP</w:t>
            </w:r>
          </w:p>
        </w:tc>
      </w:tr>
      <w:tr w:rsidR="00EB6F2B" w:rsidRPr="00EB6F2B" w14:paraId="58782E98" w14:textId="77777777" w:rsidTr="007906A4">
        <w:trPr>
          <w:trHeight w:val="294"/>
        </w:trPr>
        <w:tc>
          <w:tcPr>
            <w:tcW w:w="3715" w:type="dxa"/>
          </w:tcPr>
          <w:p w14:paraId="77646E01"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6633" w:type="dxa"/>
          </w:tcPr>
          <w:p w14:paraId="62DD2242"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3B033853" w14:textId="77777777" w:rsidTr="007906A4">
        <w:tc>
          <w:tcPr>
            <w:tcW w:w="3715" w:type="dxa"/>
          </w:tcPr>
          <w:p w14:paraId="15A05749"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6633" w:type="dxa"/>
            <w:shd w:val="clear" w:color="auto" w:fill="FFFFFF" w:themeFill="background1"/>
          </w:tcPr>
          <w:p w14:paraId="43414BBC" w14:textId="77777777" w:rsidR="00EB6F2B" w:rsidRPr="00EB6F2B" w:rsidRDefault="00EB6F2B" w:rsidP="00EB6F2B">
            <w:pPr>
              <w:rPr>
                <w:rFonts w:cstheme="minorHAnsi"/>
                <w:sz w:val="18"/>
                <w:szCs w:val="18"/>
              </w:rPr>
            </w:pPr>
            <w:r w:rsidRPr="00EB6F2B">
              <w:rPr>
                <w:rFonts w:cstheme="minorHAnsi"/>
                <w:sz w:val="18"/>
                <w:szCs w:val="18"/>
              </w:rPr>
              <w:t xml:space="preserve">Využití moderních didaktických forem za výstupu z OPVVV </w:t>
            </w:r>
          </w:p>
        </w:tc>
      </w:tr>
      <w:tr w:rsidR="00EB6F2B" w:rsidRPr="00EB6F2B" w14:paraId="77205A9C" w14:textId="77777777" w:rsidTr="007906A4">
        <w:tc>
          <w:tcPr>
            <w:tcW w:w="3715" w:type="dxa"/>
          </w:tcPr>
          <w:p w14:paraId="05949781"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6633" w:type="dxa"/>
          </w:tcPr>
          <w:p w14:paraId="3084F10D" w14:textId="77777777" w:rsidR="00EB6F2B" w:rsidRPr="00EB6F2B" w:rsidRDefault="00EB6F2B" w:rsidP="00EB6F2B">
            <w:pPr>
              <w:rPr>
                <w:rFonts w:cstheme="minorHAnsi"/>
                <w:sz w:val="18"/>
                <w:szCs w:val="18"/>
              </w:rPr>
            </w:pPr>
            <w:r w:rsidRPr="00EB6F2B">
              <w:rPr>
                <w:rFonts w:cstheme="minorHAnsi"/>
                <w:sz w:val="18"/>
                <w:szCs w:val="18"/>
              </w:rPr>
              <w:t>ZŠ,MŠ ORP Louny</w:t>
            </w:r>
          </w:p>
        </w:tc>
      </w:tr>
      <w:tr w:rsidR="00EB6F2B" w:rsidRPr="00EB6F2B" w14:paraId="2FA3DE41" w14:textId="77777777" w:rsidTr="007906A4">
        <w:tc>
          <w:tcPr>
            <w:tcW w:w="3715" w:type="dxa"/>
          </w:tcPr>
          <w:p w14:paraId="2F40F92D"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6633" w:type="dxa"/>
          </w:tcPr>
          <w:p w14:paraId="6AA3F967"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 dle aktuálního lektora</w:t>
            </w:r>
          </w:p>
        </w:tc>
      </w:tr>
      <w:tr w:rsidR="00EB6F2B" w:rsidRPr="00EB6F2B" w14:paraId="19B34979" w14:textId="77777777" w:rsidTr="007906A4">
        <w:tc>
          <w:tcPr>
            <w:tcW w:w="3715" w:type="dxa"/>
          </w:tcPr>
          <w:p w14:paraId="3C92246D"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6633" w:type="dxa"/>
          </w:tcPr>
          <w:p w14:paraId="4D8C4802"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194CBEA6" w14:textId="77777777" w:rsidTr="007906A4">
        <w:tc>
          <w:tcPr>
            <w:tcW w:w="3715" w:type="dxa"/>
          </w:tcPr>
          <w:p w14:paraId="0E166B25"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6633" w:type="dxa"/>
          </w:tcPr>
          <w:p w14:paraId="0D192929"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48D57B5D" w14:textId="77777777" w:rsidTr="007906A4">
        <w:tc>
          <w:tcPr>
            <w:tcW w:w="3715" w:type="dxa"/>
          </w:tcPr>
          <w:p w14:paraId="303A94FC"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6633" w:type="dxa"/>
          </w:tcPr>
          <w:p w14:paraId="5272679B" w14:textId="77777777" w:rsidR="00EB6F2B" w:rsidRPr="00EB6F2B" w:rsidRDefault="00EB6F2B" w:rsidP="00EB6F2B">
            <w:pPr>
              <w:rPr>
                <w:rFonts w:ascii="Calibri" w:hAnsi="Calibri" w:cs="Calibri"/>
                <w:color w:val="000000" w:themeColor="text1"/>
                <w:sz w:val="18"/>
                <w:szCs w:val="18"/>
              </w:rPr>
            </w:pPr>
            <w:r w:rsidRPr="00EB6F2B">
              <w:rPr>
                <w:rFonts w:ascii="Calibri" w:hAnsi="Calibri" w:cs="Calibri"/>
                <w:color w:val="000000" w:themeColor="text1"/>
                <w:sz w:val="18"/>
                <w:szCs w:val="18"/>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EB6F2B">
              <w:rPr>
                <w:rFonts w:ascii="Calibri" w:hAnsi="Calibri" w:cs="Calibri"/>
                <w:color w:val="000000" w:themeColor="text1"/>
                <w:sz w:val="18"/>
                <w:szCs w:val="18"/>
              </w:rPr>
              <w:t>socioemočních</w:t>
            </w:r>
            <w:proofErr w:type="spellEnd"/>
            <w:r w:rsidRPr="00EB6F2B">
              <w:rPr>
                <w:rFonts w:ascii="Calibri" w:hAnsi="Calibri" w:cs="Calibri"/>
                <w:color w:val="000000" w:themeColor="text1"/>
                <w:sz w:val="18"/>
                <w:szCs w:val="18"/>
              </w:rPr>
              <w:t xml:space="preserve">, včetně rozvoje </w:t>
            </w:r>
            <w:proofErr w:type="spellStart"/>
            <w:r w:rsidRPr="00EB6F2B">
              <w:rPr>
                <w:rFonts w:ascii="Calibri" w:hAnsi="Calibri" w:cs="Calibri"/>
                <w:color w:val="000000" w:themeColor="text1"/>
                <w:sz w:val="18"/>
                <w:szCs w:val="18"/>
              </w:rPr>
              <w:t>wellbeingu</w:t>
            </w:r>
            <w:proofErr w:type="spellEnd"/>
            <w:r w:rsidRPr="00EB6F2B">
              <w:rPr>
                <w:rFonts w:ascii="Calibri" w:hAnsi="Calibri" w:cs="Calibri"/>
                <w:color w:val="000000" w:themeColor="text1"/>
                <w:sz w:val="18"/>
                <w:szCs w:val="18"/>
              </w:rPr>
              <w:t xml:space="preserve"> a duševního zdraví dětí, žáků a PP v předškolním vzdělávání</w:t>
            </w:r>
          </w:p>
          <w:p w14:paraId="09FD79E8" w14:textId="77777777" w:rsidR="00EB6F2B" w:rsidRPr="00EB6F2B" w:rsidRDefault="00EB6F2B" w:rsidP="00EB6F2B">
            <w:pPr>
              <w:rPr>
                <w:rFonts w:ascii="Calibri" w:hAnsi="Calibri" w:cs="Calibri"/>
                <w:color w:val="000000" w:themeColor="text1"/>
                <w:sz w:val="18"/>
                <w:szCs w:val="18"/>
              </w:rPr>
            </w:pPr>
            <w:r w:rsidRPr="00EB6F2B">
              <w:rPr>
                <w:rFonts w:ascii="Calibri" w:hAnsi="Calibri" w:cs="Calibri"/>
                <w:color w:val="000000" w:themeColor="text1"/>
                <w:sz w:val="18"/>
                <w:szCs w:val="18"/>
              </w:rPr>
              <w:t>2.2 Rozvoj čtenářské gramotnosti kulturního povědomí a vyjádření dětí a žáků, podpora vztahu k místu, kde žijí</w:t>
            </w:r>
          </w:p>
          <w:p w14:paraId="5C3A6F87" w14:textId="77777777" w:rsidR="00EB6F2B" w:rsidRPr="00EB6F2B" w:rsidRDefault="00EB6F2B" w:rsidP="00EB6F2B">
            <w:pPr>
              <w:rPr>
                <w:sz w:val="18"/>
                <w:szCs w:val="18"/>
              </w:rPr>
            </w:pPr>
            <w:r w:rsidRPr="00EB6F2B">
              <w:rPr>
                <w:rFonts w:ascii="Calibri" w:hAnsi="Calibri" w:cs="Calibri"/>
                <w:color w:val="000000" w:themeColor="text1"/>
                <w:sz w:val="18"/>
                <w:szCs w:val="18"/>
              </w:rPr>
              <w:t xml:space="preserve">2.3 </w:t>
            </w:r>
            <w:r w:rsidRPr="00EB6F2B">
              <w:rPr>
                <w:sz w:val="18"/>
                <w:szCs w:val="18"/>
              </w:rPr>
              <w:t xml:space="preserve">Rozvoj ostatních kompetencí dětí a žáků (podnikavost a iniciativa, kreativita, polytechnické vzdělávání, řemeslné a technické obory, přírodní vědy, cizí jazyky, vzdělávání pro udržitelný rozvoj (sociální, </w:t>
            </w:r>
            <w:proofErr w:type="spellStart"/>
            <w:r w:rsidRPr="00EB6F2B">
              <w:rPr>
                <w:sz w:val="18"/>
                <w:szCs w:val="18"/>
              </w:rPr>
              <w:t>socioemoční</w:t>
            </w:r>
            <w:proofErr w:type="spellEnd"/>
            <w:r w:rsidRPr="00EB6F2B">
              <w:rPr>
                <w:sz w:val="18"/>
                <w:szCs w:val="18"/>
              </w:rPr>
              <w:t xml:space="preserve"> a občanské kompetence, zdravý životní styl), včetně podpory duševního zdraví dětí a žáků)</w:t>
            </w:r>
          </w:p>
        </w:tc>
      </w:tr>
      <w:tr w:rsidR="00EB6F2B" w:rsidRPr="00EB6F2B" w14:paraId="3E8EF57A" w14:textId="77777777" w:rsidTr="007906A4">
        <w:tc>
          <w:tcPr>
            <w:tcW w:w="3715" w:type="dxa"/>
          </w:tcPr>
          <w:p w14:paraId="40EA7926"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6633" w:type="dxa"/>
          </w:tcPr>
          <w:p w14:paraId="7E3682E3" w14:textId="77777777" w:rsidR="00EB6F2B" w:rsidRPr="00EB6F2B" w:rsidRDefault="00EB6F2B" w:rsidP="00EB6F2B">
            <w:pPr>
              <w:rPr>
                <w:rFonts w:ascii="Calibri" w:hAnsi="Calibri" w:cs="Calibri"/>
                <w:color w:val="000000" w:themeColor="text1"/>
                <w:sz w:val="18"/>
                <w:szCs w:val="18"/>
              </w:rPr>
            </w:pPr>
            <w:r w:rsidRPr="00EB6F2B">
              <w:rPr>
                <w:rFonts w:ascii="Calibri" w:hAnsi="Calibri" w:cs="Calibri"/>
                <w:color w:val="000000" w:themeColor="text1"/>
                <w:sz w:val="18"/>
                <w:szCs w:val="18"/>
              </w:rPr>
              <w:t>1.3.1 Podpora iniciativy a kreativity dětí v předškolním věku</w:t>
            </w:r>
          </w:p>
          <w:p w14:paraId="0C4847BD"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color w:val="000000" w:themeColor="text1"/>
                <w:sz w:val="18"/>
                <w:szCs w:val="18"/>
                <w:lang w:eastAsia="cs-CZ"/>
              </w:rPr>
              <w:t>1.3.2 Rozvoj v oblasti udržitelného rozvoje</w:t>
            </w:r>
          </w:p>
          <w:p w14:paraId="4BF4C825"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color w:val="000000" w:themeColor="text1"/>
                <w:sz w:val="18"/>
                <w:szCs w:val="18"/>
                <w:lang w:eastAsia="cs-CZ"/>
              </w:rPr>
              <w:t>2.2.2 Rozvoj kultuního povědomí a vyjádření dětí a žáků ZŠ, podpora vztahu k místu, kde žijí</w:t>
            </w:r>
          </w:p>
          <w:p w14:paraId="08AF0CE9"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color w:val="000000" w:themeColor="text1"/>
                <w:sz w:val="18"/>
                <w:szCs w:val="18"/>
                <w:lang w:eastAsia="cs-CZ"/>
              </w:rPr>
              <w:t>2.3.1 Rozvo podnikavosti, iniciativy a kreativity  na ZŠ</w:t>
            </w:r>
          </w:p>
        </w:tc>
      </w:tr>
      <w:tr w:rsidR="00EB6F2B" w:rsidRPr="00EB6F2B" w14:paraId="5A1CD221" w14:textId="77777777" w:rsidTr="007906A4">
        <w:tc>
          <w:tcPr>
            <w:tcW w:w="3715" w:type="dxa"/>
          </w:tcPr>
          <w:p w14:paraId="0D6C10F5"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6633" w:type="dxa"/>
          </w:tcPr>
          <w:p w14:paraId="05D32CFF" w14:textId="77777777" w:rsidR="00EB6F2B" w:rsidRPr="00EB6F2B" w:rsidRDefault="00EB6F2B" w:rsidP="00EB6F2B">
            <w:pPr>
              <w:rPr>
                <w:sz w:val="18"/>
                <w:szCs w:val="18"/>
              </w:rPr>
            </w:pPr>
            <w:r w:rsidRPr="00EB6F2B">
              <w:rPr>
                <w:sz w:val="18"/>
                <w:szCs w:val="18"/>
              </w:rPr>
              <w:t>Podpora moderních didaktických forem vedoucích k rozvoji klíčových kompetencí</w:t>
            </w:r>
          </w:p>
          <w:p w14:paraId="1171E9A3" w14:textId="77777777" w:rsidR="00EB6F2B" w:rsidRPr="00EB6F2B" w:rsidRDefault="00EB6F2B" w:rsidP="00EB6F2B">
            <w:r w:rsidRPr="00EB6F2B">
              <w:rPr>
                <w:sz w:val="18"/>
                <w:szCs w:val="18"/>
              </w:rPr>
              <w:t>Rozvoj potenciálu každého žáka, zejména žáků se sociálním a jiným znevýhodněním</w:t>
            </w:r>
            <w:r w:rsidRPr="00EB6F2B">
              <w:t xml:space="preserve"> </w:t>
            </w:r>
          </w:p>
        </w:tc>
      </w:tr>
      <w:tr w:rsidR="00EB6F2B" w:rsidRPr="00EB6F2B" w14:paraId="2CCA586A" w14:textId="77777777" w:rsidTr="007906A4">
        <w:tc>
          <w:tcPr>
            <w:tcW w:w="3715" w:type="dxa"/>
          </w:tcPr>
          <w:p w14:paraId="1EB61382"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6633" w:type="dxa"/>
          </w:tcPr>
          <w:p w14:paraId="4A171BB2"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738E61B7" w14:textId="77777777" w:rsidR="00EB6F2B" w:rsidRPr="00EB6F2B" w:rsidRDefault="00EB6F2B" w:rsidP="00EB6F2B">
            <w:pPr>
              <w:rPr>
                <w:sz w:val="18"/>
                <w:szCs w:val="18"/>
                <w14:ligatures w14:val="none"/>
              </w:rPr>
            </w:pPr>
            <w:r w:rsidRPr="00EB6F2B">
              <w:rPr>
                <w:sz w:val="18"/>
                <w:szCs w:val="18"/>
                <w14:ligatures w14:val="none"/>
              </w:rPr>
              <w:t>Spolupráce MŠ – ZŠ/ZŠ – SŠ</w:t>
            </w:r>
          </w:p>
          <w:p w14:paraId="38479275" w14:textId="77777777" w:rsidR="00EB6F2B" w:rsidRPr="00EB6F2B" w:rsidRDefault="00EB6F2B" w:rsidP="00EB6F2B">
            <w:pPr>
              <w:rPr>
                <w:rFonts w:cstheme="minorHAnsi"/>
                <w:sz w:val="18"/>
                <w:szCs w:val="18"/>
              </w:rPr>
            </w:pPr>
            <w:proofErr w:type="gramStart"/>
            <w:r w:rsidRPr="00EB6F2B">
              <w:rPr>
                <w:sz w:val="18"/>
                <w:szCs w:val="18"/>
              </w:rPr>
              <w:t>Snižování  nerovnosti</w:t>
            </w:r>
            <w:proofErr w:type="gramEnd"/>
            <w:r w:rsidRPr="00EB6F2B">
              <w:rPr>
                <w:sz w:val="18"/>
                <w:szCs w:val="18"/>
              </w:rPr>
              <w:t xml:space="preserve"> v přístupu ve vzdělávání</w:t>
            </w:r>
          </w:p>
        </w:tc>
      </w:tr>
      <w:tr w:rsidR="00EB6F2B" w:rsidRPr="00EB6F2B" w14:paraId="3DE71D1A" w14:textId="77777777" w:rsidTr="007906A4">
        <w:tc>
          <w:tcPr>
            <w:tcW w:w="3715" w:type="dxa"/>
          </w:tcPr>
          <w:p w14:paraId="69AEA00A" w14:textId="77777777" w:rsidR="00EB6F2B" w:rsidRPr="00EB6F2B" w:rsidRDefault="00EB6F2B" w:rsidP="00EB6F2B">
            <w:pPr>
              <w:rPr>
                <w:rFonts w:cstheme="minorHAnsi"/>
                <w:sz w:val="18"/>
                <w:szCs w:val="18"/>
              </w:rPr>
            </w:pPr>
            <w:r w:rsidRPr="00EB6F2B">
              <w:rPr>
                <w:rFonts w:cstheme="minorHAnsi"/>
                <w:sz w:val="18"/>
                <w:szCs w:val="18"/>
              </w:rPr>
              <w:t>Vazba na témata OP JAK volitelná</w:t>
            </w:r>
          </w:p>
        </w:tc>
        <w:tc>
          <w:tcPr>
            <w:tcW w:w="6633" w:type="dxa"/>
          </w:tcPr>
          <w:p w14:paraId="6B3E8F0D" w14:textId="77777777" w:rsidR="00EB6F2B" w:rsidRPr="00EB6F2B" w:rsidRDefault="00EB6F2B" w:rsidP="00EB6F2B">
            <w:pPr>
              <w:rPr>
                <w:sz w:val="18"/>
                <w:szCs w:val="18"/>
              </w:rPr>
            </w:pPr>
            <w:r w:rsidRPr="00EB6F2B">
              <w:rPr>
                <w:sz w:val="18"/>
                <w:szCs w:val="18"/>
              </w:rPr>
              <w:t>Rozvoj podnikavosti, iniciativy a kreativity dětí a žáků</w:t>
            </w:r>
          </w:p>
          <w:p w14:paraId="5A02C362" w14:textId="77777777" w:rsidR="00EB6F2B" w:rsidRPr="00EB6F2B" w:rsidRDefault="00EB6F2B" w:rsidP="00EB6F2B">
            <w:pPr>
              <w:rPr>
                <w:sz w:val="18"/>
                <w:szCs w:val="18"/>
              </w:rPr>
            </w:pPr>
            <w:r w:rsidRPr="00EB6F2B">
              <w:rPr>
                <w:sz w:val="18"/>
                <w:szCs w:val="18"/>
              </w:rPr>
              <w:t>Rozvoj vztahu k místu, kde děti a žáci žijí, mezigenerační soužití</w:t>
            </w:r>
          </w:p>
          <w:p w14:paraId="370E628A" w14:textId="77777777" w:rsidR="00EB6F2B" w:rsidRPr="00EB6F2B" w:rsidRDefault="00EB6F2B" w:rsidP="00EB6F2B">
            <w:pPr>
              <w:rPr>
                <w:sz w:val="18"/>
                <w:szCs w:val="18"/>
              </w:rPr>
            </w:pPr>
            <w:r w:rsidRPr="00EB6F2B">
              <w:rPr>
                <w:sz w:val="18"/>
                <w:szCs w:val="18"/>
              </w:rPr>
              <w:t>Výchova k udržitelnému rozvoji</w:t>
            </w:r>
          </w:p>
        </w:tc>
      </w:tr>
    </w:tbl>
    <w:p w14:paraId="0B66D159" w14:textId="1DF81E1D" w:rsidR="00EB6F2B" w:rsidRDefault="00EB6F2B" w:rsidP="00EB6F2B">
      <w:pPr>
        <w:tabs>
          <w:tab w:val="left" w:pos="1020"/>
        </w:tabs>
      </w:pPr>
    </w:p>
    <w:p w14:paraId="18C38DB2" w14:textId="31108E5A" w:rsidR="00EB6F2B" w:rsidRPr="00DF714C" w:rsidRDefault="00910C94" w:rsidP="00DF714C">
      <w:pPr>
        <w:jc w:val="both"/>
        <w:rPr>
          <w:sz w:val="20"/>
          <w:szCs w:val="20"/>
        </w:rPr>
      </w:pPr>
      <w:r w:rsidRPr="00DF714C">
        <w:rPr>
          <w:sz w:val="20"/>
          <w:szCs w:val="20"/>
        </w:rPr>
        <w:t>Níže navržená aktivita byla realizována opět prostřednictvím využití výstupu z databáze OP VVV – metodika AUTA. PP i děti byl</w:t>
      </w:r>
      <w:r w:rsidR="00C909DB">
        <w:rPr>
          <w:sz w:val="20"/>
          <w:szCs w:val="20"/>
        </w:rPr>
        <w:t>i</w:t>
      </w:r>
      <w:r w:rsidRPr="00DF714C">
        <w:rPr>
          <w:sz w:val="20"/>
          <w:szCs w:val="20"/>
        </w:rPr>
        <w:t xml:space="preserve"> z této digitální hry nadšení a projevili zájem o její průběžné využívání i nadále.</w:t>
      </w:r>
    </w:p>
    <w:tbl>
      <w:tblPr>
        <w:tblStyle w:val="Mkatabulky31"/>
        <w:tblW w:w="0" w:type="auto"/>
        <w:tblLook w:val="04A0" w:firstRow="1" w:lastRow="0" w:firstColumn="1" w:lastColumn="0" w:noHBand="0" w:noVBand="1"/>
      </w:tblPr>
      <w:tblGrid>
        <w:gridCol w:w="3114"/>
        <w:gridCol w:w="5948"/>
      </w:tblGrid>
      <w:tr w:rsidR="00EB6F2B" w:rsidRPr="00EB6F2B" w14:paraId="16710046" w14:textId="77777777" w:rsidTr="0082500A">
        <w:tc>
          <w:tcPr>
            <w:tcW w:w="9062" w:type="dxa"/>
            <w:gridSpan w:val="2"/>
            <w:shd w:val="clear" w:color="auto" w:fill="002060"/>
          </w:tcPr>
          <w:p w14:paraId="65D423DF" w14:textId="77777777" w:rsidR="00EB6F2B" w:rsidRPr="00EB6F2B" w:rsidRDefault="00EB6F2B" w:rsidP="00EB6F2B">
            <w:pPr>
              <w:jc w:val="center"/>
              <w:rPr>
                <w:rFonts w:cstheme="minorHAnsi"/>
                <w:b/>
                <w:bCs/>
                <w:sz w:val="18"/>
                <w:szCs w:val="18"/>
              </w:rPr>
            </w:pPr>
            <w:r w:rsidRPr="00EB6F2B">
              <w:rPr>
                <w:rFonts w:cstheme="minorHAnsi"/>
                <w:b/>
                <w:bCs/>
                <w:sz w:val="18"/>
                <w:szCs w:val="18"/>
              </w:rPr>
              <w:t>28</w:t>
            </w:r>
          </w:p>
        </w:tc>
      </w:tr>
      <w:tr w:rsidR="00EB6F2B" w:rsidRPr="00EB6F2B" w14:paraId="1A68F2D3" w14:textId="77777777" w:rsidTr="0082500A">
        <w:tc>
          <w:tcPr>
            <w:tcW w:w="3114" w:type="dxa"/>
            <w:shd w:val="clear" w:color="auto" w:fill="002060"/>
          </w:tcPr>
          <w:p w14:paraId="0824443E"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725AA496" w14:textId="77777777" w:rsidR="00EB6F2B" w:rsidRPr="00EB6F2B" w:rsidRDefault="00EB6F2B" w:rsidP="00EB6F2B">
            <w:pPr>
              <w:rPr>
                <w:rFonts w:cstheme="minorHAnsi"/>
                <w:b/>
                <w:bCs/>
                <w:sz w:val="18"/>
                <w:szCs w:val="18"/>
              </w:rPr>
            </w:pPr>
            <w:r w:rsidRPr="00EB6F2B">
              <w:rPr>
                <w:rFonts w:cstheme="minorHAnsi"/>
                <w:b/>
                <w:bCs/>
                <w:sz w:val="18"/>
                <w:szCs w:val="18"/>
              </w:rPr>
              <w:t xml:space="preserve">Formy zážitkového učení napříč gramotnostmi – moderní didaktická forma za využití výstupu z databáze OPVVV/OPJAK </w:t>
            </w:r>
          </w:p>
        </w:tc>
      </w:tr>
      <w:tr w:rsidR="00EB6F2B" w:rsidRPr="00EB6F2B" w14:paraId="05CD738B" w14:textId="77777777" w:rsidTr="0082500A">
        <w:trPr>
          <w:trHeight w:val="260"/>
        </w:trPr>
        <w:tc>
          <w:tcPr>
            <w:tcW w:w="3114" w:type="dxa"/>
          </w:tcPr>
          <w:p w14:paraId="47384485"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54A9812D" w14:textId="77777777" w:rsidR="00EB6F2B" w:rsidRPr="00EB6F2B" w:rsidRDefault="00EB6F2B" w:rsidP="00EB6F2B">
            <w:pPr>
              <w:adjustRightInd w:val="0"/>
              <w:spacing w:before="120" w:after="120"/>
              <w:jc w:val="both"/>
              <w:textAlignment w:val="baseline"/>
              <w:rPr>
                <w:rFonts w:cs="Arial"/>
                <w:sz w:val="18"/>
                <w:szCs w:val="18"/>
                <w:lang w:eastAsia="cs-CZ"/>
              </w:rPr>
            </w:pPr>
            <w:r w:rsidRPr="00EB6F2B">
              <w:rPr>
                <w:rFonts w:cs="Arial"/>
                <w:sz w:val="18"/>
                <w:szCs w:val="18"/>
                <w:lang w:eastAsia="cs-CZ"/>
              </w:rPr>
              <w:t>Cílem této aktivity/aktivit bude výběr zajímavých výstupů z databáze OPVVV, které bychom v území využili.</w:t>
            </w:r>
          </w:p>
        </w:tc>
      </w:tr>
      <w:tr w:rsidR="00EB6F2B" w:rsidRPr="00EB6F2B" w14:paraId="04BF2115" w14:textId="77777777" w:rsidTr="0082500A">
        <w:tc>
          <w:tcPr>
            <w:tcW w:w="3114" w:type="dxa"/>
          </w:tcPr>
          <w:p w14:paraId="35D646F5"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786CE5F7" w14:textId="77777777" w:rsidR="00EB6F2B" w:rsidRPr="00EB6F2B" w:rsidRDefault="00EB6F2B" w:rsidP="00EB6F2B">
            <w:pPr>
              <w:rPr>
                <w:rFonts w:cstheme="minorHAnsi"/>
                <w:sz w:val="18"/>
                <w:szCs w:val="18"/>
              </w:rPr>
            </w:pPr>
            <w:r w:rsidRPr="00EB6F2B">
              <w:rPr>
                <w:rFonts w:cstheme="minorHAnsi"/>
                <w:sz w:val="18"/>
                <w:szCs w:val="18"/>
              </w:rPr>
              <w:t>MAP</w:t>
            </w:r>
          </w:p>
        </w:tc>
      </w:tr>
      <w:tr w:rsidR="00EB6F2B" w:rsidRPr="00EB6F2B" w14:paraId="16CECA52" w14:textId="77777777" w:rsidTr="0082500A">
        <w:trPr>
          <w:trHeight w:val="294"/>
        </w:trPr>
        <w:tc>
          <w:tcPr>
            <w:tcW w:w="3114" w:type="dxa"/>
          </w:tcPr>
          <w:p w14:paraId="3364C8EB"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3C7CB23E"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19FE0078" w14:textId="77777777" w:rsidTr="0082500A">
        <w:tc>
          <w:tcPr>
            <w:tcW w:w="3114" w:type="dxa"/>
          </w:tcPr>
          <w:p w14:paraId="16345E72"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7217E6CB" w14:textId="77777777" w:rsidR="00EB6F2B" w:rsidRPr="00EB6F2B" w:rsidRDefault="00EB6F2B" w:rsidP="00EB6F2B">
            <w:pPr>
              <w:rPr>
                <w:rFonts w:cstheme="minorHAnsi"/>
                <w:sz w:val="18"/>
                <w:szCs w:val="18"/>
              </w:rPr>
            </w:pPr>
            <w:r w:rsidRPr="00EB6F2B">
              <w:rPr>
                <w:rFonts w:cstheme="minorHAnsi"/>
                <w:sz w:val="18"/>
                <w:szCs w:val="18"/>
              </w:rPr>
              <w:t xml:space="preserve">Využití moderních didaktických forem za výstupu z databáze OPVVV </w:t>
            </w:r>
          </w:p>
        </w:tc>
      </w:tr>
      <w:tr w:rsidR="00EB6F2B" w:rsidRPr="00EB6F2B" w14:paraId="262E0AC5" w14:textId="77777777" w:rsidTr="0082500A">
        <w:tc>
          <w:tcPr>
            <w:tcW w:w="3114" w:type="dxa"/>
          </w:tcPr>
          <w:p w14:paraId="4064C5D9"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7506EFE5" w14:textId="77777777" w:rsidR="00EB6F2B" w:rsidRPr="00EB6F2B" w:rsidRDefault="00EB6F2B" w:rsidP="00EB6F2B">
            <w:pPr>
              <w:rPr>
                <w:rFonts w:cstheme="minorHAnsi"/>
                <w:sz w:val="18"/>
                <w:szCs w:val="18"/>
              </w:rPr>
            </w:pPr>
            <w:r w:rsidRPr="00EB6F2B">
              <w:rPr>
                <w:rFonts w:cstheme="minorHAnsi"/>
                <w:sz w:val="18"/>
                <w:szCs w:val="18"/>
              </w:rPr>
              <w:t>ZŠ,MŠ ORP Louny</w:t>
            </w:r>
          </w:p>
        </w:tc>
      </w:tr>
      <w:tr w:rsidR="00EB6F2B" w:rsidRPr="00EB6F2B" w14:paraId="63151E1E" w14:textId="77777777" w:rsidTr="0082500A">
        <w:tc>
          <w:tcPr>
            <w:tcW w:w="3114" w:type="dxa"/>
          </w:tcPr>
          <w:p w14:paraId="4F5FF4AB"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2F3A1A71"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 dle aktuálního lektora</w:t>
            </w:r>
          </w:p>
        </w:tc>
      </w:tr>
      <w:tr w:rsidR="00EB6F2B" w:rsidRPr="00EB6F2B" w14:paraId="230D3431" w14:textId="77777777" w:rsidTr="0082500A">
        <w:tc>
          <w:tcPr>
            <w:tcW w:w="3114" w:type="dxa"/>
          </w:tcPr>
          <w:p w14:paraId="3C314029"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487747E0"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4212CD33" w14:textId="77777777" w:rsidTr="0082500A">
        <w:tc>
          <w:tcPr>
            <w:tcW w:w="3114" w:type="dxa"/>
          </w:tcPr>
          <w:p w14:paraId="4C981125"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00D68E04"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59448BA9" w14:textId="77777777" w:rsidTr="0082500A">
        <w:tc>
          <w:tcPr>
            <w:tcW w:w="3114" w:type="dxa"/>
          </w:tcPr>
          <w:p w14:paraId="6656FBA3"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320086EA" w14:textId="77777777" w:rsidR="00EB6F2B" w:rsidRPr="00EB6F2B" w:rsidRDefault="00EB6F2B" w:rsidP="00EB6F2B">
            <w:pPr>
              <w:rPr>
                <w:sz w:val="18"/>
                <w:szCs w:val="18"/>
              </w:rPr>
            </w:pPr>
            <w:r w:rsidRPr="00EB6F2B">
              <w:rPr>
                <w:rFonts w:ascii="Calibri" w:hAnsi="Calibri" w:cs="Calibri"/>
                <w:color w:val="000000" w:themeColor="text1"/>
                <w:sz w:val="18"/>
                <w:szCs w:val="18"/>
              </w:rPr>
              <w:t>Napříč cíli</w:t>
            </w:r>
          </w:p>
        </w:tc>
      </w:tr>
      <w:tr w:rsidR="00EB6F2B" w:rsidRPr="00EB6F2B" w14:paraId="0E519C28" w14:textId="77777777" w:rsidTr="0082500A">
        <w:tc>
          <w:tcPr>
            <w:tcW w:w="3114" w:type="dxa"/>
          </w:tcPr>
          <w:p w14:paraId="35AEA544"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0806F780"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hAnsi="Calibri" w:cs="Calibri"/>
                <w:color w:val="000000" w:themeColor="text1"/>
                <w:sz w:val="18"/>
                <w:szCs w:val="18"/>
              </w:rPr>
              <w:t>Napříč opatřeními</w:t>
            </w:r>
          </w:p>
        </w:tc>
      </w:tr>
      <w:tr w:rsidR="00EB6F2B" w:rsidRPr="00EB6F2B" w14:paraId="6A7A8B7B" w14:textId="77777777" w:rsidTr="0082500A">
        <w:tc>
          <w:tcPr>
            <w:tcW w:w="3114" w:type="dxa"/>
          </w:tcPr>
          <w:p w14:paraId="6BE055EA" w14:textId="77777777" w:rsidR="00EB6F2B" w:rsidRPr="00EB6F2B" w:rsidRDefault="00EB6F2B" w:rsidP="00EB6F2B">
            <w:pPr>
              <w:rPr>
                <w:rFonts w:cstheme="minorHAnsi"/>
                <w:sz w:val="18"/>
                <w:szCs w:val="18"/>
              </w:rPr>
            </w:pPr>
            <w:bookmarkStart w:id="4" w:name="_Hlk143257145"/>
            <w:r w:rsidRPr="00EB6F2B">
              <w:rPr>
                <w:rFonts w:cstheme="minorHAnsi"/>
                <w:sz w:val="18"/>
                <w:szCs w:val="18"/>
              </w:rPr>
              <w:t>Vazba na témata OP JAK povinná</w:t>
            </w:r>
          </w:p>
        </w:tc>
        <w:tc>
          <w:tcPr>
            <w:tcW w:w="5948" w:type="dxa"/>
          </w:tcPr>
          <w:p w14:paraId="184CD25E" w14:textId="77777777" w:rsidR="00EB6F2B" w:rsidRPr="00EB6F2B" w:rsidRDefault="00EB6F2B" w:rsidP="00EB6F2B">
            <w:pPr>
              <w:rPr>
                <w:sz w:val="18"/>
                <w:szCs w:val="18"/>
              </w:rPr>
            </w:pPr>
            <w:r w:rsidRPr="00EB6F2B">
              <w:rPr>
                <w:sz w:val="18"/>
                <w:szCs w:val="18"/>
              </w:rPr>
              <w:t>Podpora moderních didaktických forem vedoucích k rozvoji klíčových kompetencí</w:t>
            </w:r>
          </w:p>
          <w:p w14:paraId="562F2A67" w14:textId="77777777" w:rsidR="00EB6F2B" w:rsidRPr="00EB6F2B" w:rsidRDefault="00EB6F2B" w:rsidP="00EB6F2B">
            <w:r w:rsidRPr="00EB6F2B">
              <w:rPr>
                <w:sz w:val="18"/>
                <w:szCs w:val="18"/>
              </w:rPr>
              <w:t>Rozvoj potenciálu každého žáka, zejména žáků se sociálním a jiným znevýhodněním</w:t>
            </w:r>
            <w:r w:rsidRPr="00EB6F2B">
              <w:t xml:space="preserve"> </w:t>
            </w:r>
          </w:p>
        </w:tc>
      </w:tr>
      <w:tr w:rsidR="00EB6F2B" w:rsidRPr="00EB6F2B" w14:paraId="312221D4" w14:textId="77777777" w:rsidTr="0082500A">
        <w:tc>
          <w:tcPr>
            <w:tcW w:w="3114" w:type="dxa"/>
          </w:tcPr>
          <w:p w14:paraId="7A45D442"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63ECDB5D" w14:textId="77777777" w:rsidR="00EB6F2B" w:rsidRPr="00EB6F2B" w:rsidRDefault="00EB6F2B" w:rsidP="00EB6F2B">
            <w:pPr>
              <w:rPr>
                <w:sz w:val="18"/>
                <w:szCs w:val="18"/>
                <w14:ligatures w14:val="none"/>
              </w:rPr>
            </w:pPr>
            <w:r w:rsidRPr="00EB6F2B">
              <w:rPr>
                <w:sz w:val="18"/>
                <w:szCs w:val="18"/>
                <w14:ligatures w14:val="none"/>
              </w:rPr>
              <w:t>Proměna obsahu a způsobu vzdělávání</w:t>
            </w:r>
          </w:p>
          <w:p w14:paraId="10A87480" w14:textId="77777777" w:rsidR="00EB6F2B" w:rsidRPr="00EB6F2B" w:rsidRDefault="00EB6F2B" w:rsidP="00EB6F2B">
            <w:pPr>
              <w:rPr>
                <w:sz w:val="18"/>
                <w:szCs w:val="18"/>
                <w14:ligatures w14:val="none"/>
              </w:rPr>
            </w:pPr>
            <w:r w:rsidRPr="00EB6F2B">
              <w:rPr>
                <w:sz w:val="18"/>
                <w:szCs w:val="18"/>
                <w14:ligatures w14:val="none"/>
              </w:rPr>
              <w:t>Spolupráce MŠ – ZŠ/ZŠ – SŠ</w:t>
            </w:r>
          </w:p>
          <w:p w14:paraId="298A13B0" w14:textId="77777777" w:rsidR="00EB6F2B" w:rsidRPr="00EB6F2B" w:rsidRDefault="00EB6F2B" w:rsidP="00EB6F2B">
            <w:pPr>
              <w:rPr>
                <w:rFonts w:cstheme="minorHAnsi"/>
                <w:sz w:val="18"/>
                <w:szCs w:val="18"/>
              </w:rPr>
            </w:pPr>
            <w:proofErr w:type="gramStart"/>
            <w:r w:rsidRPr="00EB6F2B">
              <w:rPr>
                <w:sz w:val="18"/>
                <w:szCs w:val="18"/>
              </w:rPr>
              <w:t>Snižování  nerovnosti</w:t>
            </w:r>
            <w:proofErr w:type="gramEnd"/>
            <w:r w:rsidRPr="00EB6F2B">
              <w:rPr>
                <w:sz w:val="18"/>
                <w:szCs w:val="18"/>
              </w:rPr>
              <w:t xml:space="preserve"> v přístupu ve vzdělávání</w:t>
            </w:r>
          </w:p>
        </w:tc>
      </w:tr>
      <w:bookmarkEnd w:id="4"/>
    </w:tbl>
    <w:p w14:paraId="5830DE7C" w14:textId="77777777" w:rsidR="00EB6F2B" w:rsidRDefault="00EB6F2B" w:rsidP="00EB6F2B"/>
    <w:p w14:paraId="4F5AD175" w14:textId="77777777" w:rsidR="00EB6F2B" w:rsidRDefault="00EB6F2B" w:rsidP="00EB6F2B"/>
    <w:p w14:paraId="2C760E64" w14:textId="77777777" w:rsidR="00EB6F2B" w:rsidRDefault="00EB6F2B" w:rsidP="00EB6F2B">
      <w:pPr>
        <w:tabs>
          <w:tab w:val="left" w:pos="1080"/>
        </w:tabs>
      </w:pPr>
      <w:r>
        <w:tab/>
      </w:r>
    </w:p>
    <w:p w14:paraId="1AF3DACE" w14:textId="77777777" w:rsidR="00910C94" w:rsidRDefault="00910C94" w:rsidP="00EB6F2B">
      <w:pPr>
        <w:tabs>
          <w:tab w:val="left" w:pos="1080"/>
        </w:tabs>
      </w:pPr>
    </w:p>
    <w:p w14:paraId="49ECB821" w14:textId="77777777" w:rsidR="00910C94" w:rsidRDefault="00910C94" w:rsidP="00EB6F2B">
      <w:pPr>
        <w:tabs>
          <w:tab w:val="left" w:pos="1080"/>
        </w:tabs>
      </w:pPr>
    </w:p>
    <w:p w14:paraId="2C8241CA" w14:textId="77777777" w:rsidR="00910C94" w:rsidRDefault="00910C94" w:rsidP="00EB6F2B">
      <w:pPr>
        <w:tabs>
          <w:tab w:val="left" w:pos="1080"/>
        </w:tabs>
      </w:pPr>
    </w:p>
    <w:p w14:paraId="7C36E164" w14:textId="77777777" w:rsidR="00910C94" w:rsidRDefault="00910C94" w:rsidP="00EB6F2B">
      <w:pPr>
        <w:tabs>
          <w:tab w:val="left" w:pos="1080"/>
        </w:tabs>
      </w:pPr>
    </w:p>
    <w:p w14:paraId="06FB5BBE" w14:textId="77777777" w:rsidR="00910C94" w:rsidRDefault="00910C94" w:rsidP="00EB6F2B">
      <w:pPr>
        <w:tabs>
          <w:tab w:val="left" w:pos="1080"/>
        </w:tabs>
      </w:pPr>
    </w:p>
    <w:p w14:paraId="0D7A1360" w14:textId="77777777" w:rsidR="00C909DB" w:rsidRDefault="00C909DB" w:rsidP="00EB6F2B">
      <w:pPr>
        <w:tabs>
          <w:tab w:val="left" w:pos="1080"/>
        </w:tabs>
      </w:pPr>
    </w:p>
    <w:p w14:paraId="41E26F26" w14:textId="77777777" w:rsidR="007906A4" w:rsidRDefault="007906A4" w:rsidP="00EB6F2B">
      <w:pPr>
        <w:tabs>
          <w:tab w:val="left" w:pos="1080"/>
        </w:tabs>
      </w:pPr>
    </w:p>
    <w:p w14:paraId="6E5A4CFC" w14:textId="77777777" w:rsidR="007906A4" w:rsidRDefault="007906A4" w:rsidP="00EB6F2B">
      <w:pPr>
        <w:tabs>
          <w:tab w:val="left" w:pos="1080"/>
        </w:tabs>
      </w:pPr>
    </w:p>
    <w:p w14:paraId="0754989E" w14:textId="7F965D10" w:rsidR="00910C94" w:rsidRPr="00C909DB" w:rsidRDefault="00621AF5" w:rsidP="00EB6F2B">
      <w:pPr>
        <w:tabs>
          <w:tab w:val="left" w:pos="1080"/>
        </w:tabs>
        <w:rPr>
          <w:sz w:val="20"/>
          <w:szCs w:val="20"/>
        </w:rPr>
      </w:pPr>
      <w:r w:rsidRPr="00C909DB">
        <w:rPr>
          <w:sz w:val="20"/>
          <w:szCs w:val="20"/>
        </w:rPr>
        <w:t xml:space="preserve">V roce 2024 proběhl </w:t>
      </w:r>
      <w:r w:rsidR="00C909DB" w:rsidRPr="00C909DB">
        <w:rPr>
          <w:sz w:val="20"/>
          <w:szCs w:val="20"/>
        </w:rPr>
        <w:t xml:space="preserve">úspěšný </w:t>
      </w:r>
      <w:r w:rsidRPr="00C909DB">
        <w:rPr>
          <w:sz w:val="20"/>
          <w:szCs w:val="20"/>
        </w:rPr>
        <w:t xml:space="preserve">seminář na podporu </w:t>
      </w:r>
      <w:proofErr w:type="spellStart"/>
      <w:r w:rsidRPr="00C909DB">
        <w:rPr>
          <w:sz w:val="20"/>
          <w:szCs w:val="20"/>
        </w:rPr>
        <w:t>Wellbeingu</w:t>
      </w:r>
      <w:proofErr w:type="spellEnd"/>
      <w:r w:rsidRPr="00C909DB">
        <w:rPr>
          <w:sz w:val="20"/>
          <w:szCs w:val="20"/>
        </w:rPr>
        <w:t xml:space="preserve"> za pomoci tématu Dobrý začátek.</w:t>
      </w:r>
    </w:p>
    <w:tbl>
      <w:tblPr>
        <w:tblStyle w:val="Mkatabulky31"/>
        <w:tblW w:w="0" w:type="auto"/>
        <w:tblLook w:val="04A0" w:firstRow="1" w:lastRow="0" w:firstColumn="1" w:lastColumn="0" w:noHBand="0" w:noVBand="1"/>
      </w:tblPr>
      <w:tblGrid>
        <w:gridCol w:w="3114"/>
        <w:gridCol w:w="5948"/>
      </w:tblGrid>
      <w:tr w:rsidR="00EB6F2B" w:rsidRPr="00EB6F2B" w14:paraId="18B8E245" w14:textId="77777777" w:rsidTr="0082500A">
        <w:tc>
          <w:tcPr>
            <w:tcW w:w="9062" w:type="dxa"/>
            <w:gridSpan w:val="2"/>
            <w:shd w:val="clear" w:color="auto" w:fill="002060"/>
          </w:tcPr>
          <w:p w14:paraId="4812EA72" w14:textId="77777777" w:rsidR="00EB6F2B" w:rsidRPr="00EB6F2B" w:rsidRDefault="00EB6F2B" w:rsidP="00EB6F2B">
            <w:pPr>
              <w:jc w:val="center"/>
              <w:rPr>
                <w:rFonts w:cstheme="minorHAnsi"/>
                <w:b/>
                <w:bCs/>
                <w:sz w:val="18"/>
                <w:szCs w:val="18"/>
              </w:rPr>
            </w:pPr>
            <w:r w:rsidRPr="00EB6F2B">
              <w:rPr>
                <w:rFonts w:cstheme="minorHAnsi"/>
                <w:b/>
                <w:bCs/>
                <w:sz w:val="18"/>
                <w:szCs w:val="18"/>
              </w:rPr>
              <w:t>29</w:t>
            </w:r>
          </w:p>
        </w:tc>
      </w:tr>
      <w:tr w:rsidR="00EB6F2B" w:rsidRPr="00EB6F2B" w14:paraId="1F391152" w14:textId="77777777" w:rsidTr="0082500A">
        <w:tc>
          <w:tcPr>
            <w:tcW w:w="3114" w:type="dxa"/>
            <w:shd w:val="clear" w:color="auto" w:fill="002060"/>
          </w:tcPr>
          <w:p w14:paraId="07CD3627" w14:textId="77777777" w:rsidR="00EB6F2B" w:rsidRPr="00EB6F2B" w:rsidRDefault="00EB6F2B" w:rsidP="00EB6F2B">
            <w:pPr>
              <w:rPr>
                <w:rFonts w:cstheme="minorHAnsi"/>
                <w:b/>
                <w:bCs/>
                <w:sz w:val="18"/>
                <w:szCs w:val="18"/>
              </w:rPr>
            </w:pPr>
            <w:r w:rsidRPr="00EB6F2B">
              <w:rPr>
                <w:rFonts w:cstheme="minorHAnsi"/>
                <w:b/>
                <w:bCs/>
                <w:sz w:val="18"/>
                <w:szCs w:val="18"/>
              </w:rPr>
              <w:t>Aktivita</w:t>
            </w:r>
          </w:p>
        </w:tc>
        <w:tc>
          <w:tcPr>
            <w:tcW w:w="5948" w:type="dxa"/>
            <w:shd w:val="clear" w:color="auto" w:fill="002060"/>
          </w:tcPr>
          <w:p w14:paraId="66A33BC6" w14:textId="77777777" w:rsidR="00EB6F2B" w:rsidRPr="00EB6F2B" w:rsidRDefault="00EB6F2B" w:rsidP="00EB6F2B">
            <w:pPr>
              <w:rPr>
                <w:rFonts w:cstheme="minorHAnsi"/>
                <w:b/>
                <w:bCs/>
                <w:sz w:val="18"/>
                <w:szCs w:val="18"/>
              </w:rPr>
            </w:pPr>
            <w:r w:rsidRPr="00EB6F2B">
              <w:rPr>
                <w:rFonts w:cstheme="minorHAnsi"/>
                <w:b/>
                <w:bCs/>
                <w:sz w:val="18"/>
                <w:szCs w:val="18"/>
              </w:rPr>
              <w:t xml:space="preserve">ODBORNÝ SEMINÁŘ PRO </w:t>
            </w:r>
            <w:proofErr w:type="gramStart"/>
            <w:r w:rsidRPr="00EB6F2B">
              <w:rPr>
                <w:rFonts w:cstheme="minorHAnsi"/>
                <w:b/>
                <w:bCs/>
                <w:sz w:val="18"/>
                <w:szCs w:val="18"/>
              </w:rPr>
              <w:t>PP - ZAMĚŘENÝ</w:t>
            </w:r>
            <w:proofErr w:type="gramEnd"/>
            <w:r w:rsidRPr="00EB6F2B">
              <w:rPr>
                <w:rFonts w:cstheme="minorHAnsi"/>
                <w:b/>
                <w:bCs/>
                <w:sz w:val="18"/>
                <w:szCs w:val="18"/>
              </w:rPr>
              <w:t xml:space="preserve"> NA OBLAST WELLBEINGU, DUŠEVNÍHO ZDRAVÍ </w:t>
            </w:r>
          </w:p>
        </w:tc>
      </w:tr>
      <w:tr w:rsidR="00EB6F2B" w:rsidRPr="00EB6F2B" w14:paraId="547648DA" w14:textId="77777777" w:rsidTr="0082500A">
        <w:trPr>
          <w:trHeight w:val="260"/>
        </w:trPr>
        <w:tc>
          <w:tcPr>
            <w:tcW w:w="3114" w:type="dxa"/>
          </w:tcPr>
          <w:p w14:paraId="6B5A29F6" w14:textId="77777777" w:rsidR="00EB6F2B" w:rsidRPr="00EB6F2B" w:rsidRDefault="00EB6F2B" w:rsidP="00EB6F2B">
            <w:pPr>
              <w:rPr>
                <w:rFonts w:cstheme="minorHAnsi"/>
                <w:sz w:val="18"/>
                <w:szCs w:val="18"/>
              </w:rPr>
            </w:pPr>
            <w:r w:rsidRPr="00EB6F2B">
              <w:rPr>
                <w:rFonts w:cstheme="minorHAnsi"/>
                <w:sz w:val="18"/>
                <w:szCs w:val="18"/>
              </w:rPr>
              <w:t>Charakteristika aktivity</w:t>
            </w:r>
          </w:p>
        </w:tc>
        <w:tc>
          <w:tcPr>
            <w:tcW w:w="5948" w:type="dxa"/>
          </w:tcPr>
          <w:p w14:paraId="7D08C4E4" w14:textId="77777777" w:rsidR="00EB6F2B" w:rsidRPr="00EB6F2B" w:rsidRDefault="00EB6F2B" w:rsidP="00EB6F2B">
            <w:pPr>
              <w:rPr>
                <w:rFonts w:cstheme="minorHAnsi"/>
                <w:sz w:val="18"/>
                <w:szCs w:val="18"/>
              </w:rPr>
            </w:pPr>
            <w:r w:rsidRPr="00EB6F2B">
              <w:rPr>
                <w:rFonts w:cstheme="minorHAnsi"/>
                <w:sz w:val="18"/>
                <w:szCs w:val="18"/>
              </w:rPr>
              <w:t>Odborný seminář</w:t>
            </w:r>
          </w:p>
        </w:tc>
      </w:tr>
      <w:tr w:rsidR="00EB6F2B" w:rsidRPr="00EB6F2B" w14:paraId="485D04A1" w14:textId="77777777" w:rsidTr="0082500A">
        <w:tc>
          <w:tcPr>
            <w:tcW w:w="3114" w:type="dxa"/>
          </w:tcPr>
          <w:p w14:paraId="58D5ADEF" w14:textId="77777777" w:rsidR="00EB6F2B" w:rsidRPr="00EB6F2B" w:rsidRDefault="00EB6F2B" w:rsidP="00EB6F2B">
            <w:pPr>
              <w:rPr>
                <w:rFonts w:cstheme="minorHAnsi"/>
                <w:sz w:val="18"/>
                <w:szCs w:val="18"/>
              </w:rPr>
            </w:pPr>
            <w:r w:rsidRPr="00EB6F2B">
              <w:rPr>
                <w:rFonts w:cstheme="minorHAnsi"/>
                <w:sz w:val="18"/>
                <w:szCs w:val="18"/>
              </w:rPr>
              <w:t>Realizátor nositel</w:t>
            </w:r>
          </w:p>
        </w:tc>
        <w:tc>
          <w:tcPr>
            <w:tcW w:w="5948" w:type="dxa"/>
          </w:tcPr>
          <w:p w14:paraId="187E8264" w14:textId="77777777" w:rsidR="00EB6F2B" w:rsidRPr="00EB6F2B" w:rsidRDefault="00EB6F2B" w:rsidP="00EB6F2B">
            <w:pPr>
              <w:rPr>
                <w:rFonts w:cstheme="minorHAnsi"/>
                <w:sz w:val="18"/>
                <w:szCs w:val="18"/>
              </w:rPr>
            </w:pPr>
            <w:r w:rsidRPr="00EB6F2B">
              <w:rPr>
                <w:rFonts w:cstheme="minorHAnsi"/>
                <w:sz w:val="18"/>
                <w:szCs w:val="18"/>
              </w:rPr>
              <w:t>MAP</w:t>
            </w:r>
          </w:p>
        </w:tc>
      </w:tr>
      <w:tr w:rsidR="00EB6F2B" w:rsidRPr="00EB6F2B" w14:paraId="5028E537" w14:textId="77777777" w:rsidTr="0082500A">
        <w:trPr>
          <w:trHeight w:val="294"/>
        </w:trPr>
        <w:tc>
          <w:tcPr>
            <w:tcW w:w="3114" w:type="dxa"/>
          </w:tcPr>
          <w:p w14:paraId="33876736" w14:textId="77777777" w:rsidR="00EB6F2B" w:rsidRPr="00EB6F2B" w:rsidRDefault="00EB6F2B" w:rsidP="00EB6F2B">
            <w:pPr>
              <w:rPr>
                <w:rFonts w:cstheme="minorHAnsi"/>
                <w:sz w:val="18"/>
                <w:szCs w:val="18"/>
              </w:rPr>
            </w:pPr>
            <w:r w:rsidRPr="00EB6F2B">
              <w:rPr>
                <w:rFonts w:cstheme="minorHAnsi"/>
                <w:sz w:val="18"/>
                <w:szCs w:val="18"/>
              </w:rPr>
              <w:t>Místo realizace</w:t>
            </w:r>
          </w:p>
        </w:tc>
        <w:tc>
          <w:tcPr>
            <w:tcW w:w="5948" w:type="dxa"/>
          </w:tcPr>
          <w:p w14:paraId="6C8F4A79" w14:textId="77777777" w:rsidR="00EB6F2B" w:rsidRPr="00EB6F2B" w:rsidRDefault="00EB6F2B" w:rsidP="00EB6F2B">
            <w:pPr>
              <w:rPr>
                <w:rFonts w:cstheme="minorHAnsi"/>
                <w:sz w:val="18"/>
                <w:szCs w:val="18"/>
              </w:rPr>
            </w:pPr>
            <w:r w:rsidRPr="00EB6F2B">
              <w:rPr>
                <w:rFonts w:cstheme="minorHAnsi"/>
                <w:sz w:val="18"/>
                <w:szCs w:val="18"/>
              </w:rPr>
              <w:t>ORP Louny</w:t>
            </w:r>
          </w:p>
        </w:tc>
      </w:tr>
      <w:tr w:rsidR="00EB6F2B" w:rsidRPr="00EB6F2B" w14:paraId="5674C870" w14:textId="77777777" w:rsidTr="0082500A">
        <w:tc>
          <w:tcPr>
            <w:tcW w:w="3114" w:type="dxa"/>
          </w:tcPr>
          <w:p w14:paraId="4BEE4021" w14:textId="77777777" w:rsidR="00EB6F2B" w:rsidRPr="00EB6F2B" w:rsidRDefault="00EB6F2B" w:rsidP="00EB6F2B">
            <w:pPr>
              <w:rPr>
                <w:rFonts w:cstheme="minorHAnsi"/>
                <w:sz w:val="18"/>
                <w:szCs w:val="18"/>
              </w:rPr>
            </w:pPr>
            <w:r w:rsidRPr="00EB6F2B">
              <w:rPr>
                <w:rFonts w:cstheme="minorHAnsi"/>
                <w:sz w:val="18"/>
                <w:szCs w:val="18"/>
              </w:rPr>
              <w:t>Cíl aktivity</w:t>
            </w:r>
          </w:p>
        </w:tc>
        <w:tc>
          <w:tcPr>
            <w:tcW w:w="5948" w:type="dxa"/>
            <w:shd w:val="clear" w:color="auto" w:fill="FFFFFF" w:themeFill="background1"/>
          </w:tcPr>
          <w:p w14:paraId="0E1F00F7" w14:textId="77777777" w:rsidR="00EB6F2B" w:rsidRPr="00EB6F2B" w:rsidRDefault="00EB6F2B" w:rsidP="00EB6F2B">
            <w:pPr>
              <w:rPr>
                <w:rFonts w:cstheme="minorHAnsi"/>
                <w:sz w:val="18"/>
                <w:szCs w:val="18"/>
              </w:rPr>
            </w:pPr>
            <w:r w:rsidRPr="00EB6F2B">
              <w:rPr>
                <w:rFonts w:cstheme="minorHAnsi"/>
                <w:sz w:val="18"/>
                <w:szCs w:val="18"/>
              </w:rPr>
              <w:t xml:space="preserve">Podpora pedagogických kompetencí pracovníků ve vzdělávání </w:t>
            </w:r>
          </w:p>
        </w:tc>
      </w:tr>
      <w:tr w:rsidR="00EB6F2B" w:rsidRPr="00EB6F2B" w14:paraId="28D54646" w14:textId="77777777" w:rsidTr="0082500A">
        <w:tc>
          <w:tcPr>
            <w:tcW w:w="3114" w:type="dxa"/>
          </w:tcPr>
          <w:p w14:paraId="593A602E" w14:textId="77777777" w:rsidR="00EB6F2B" w:rsidRPr="00EB6F2B" w:rsidRDefault="00EB6F2B" w:rsidP="00EB6F2B">
            <w:pPr>
              <w:rPr>
                <w:rFonts w:cstheme="minorHAnsi"/>
                <w:sz w:val="18"/>
                <w:szCs w:val="18"/>
              </w:rPr>
            </w:pPr>
            <w:r w:rsidRPr="00EB6F2B">
              <w:rPr>
                <w:rFonts w:cstheme="minorHAnsi"/>
                <w:sz w:val="18"/>
                <w:szCs w:val="18"/>
              </w:rPr>
              <w:t>Spolupráce</w:t>
            </w:r>
          </w:p>
        </w:tc>
        <w:tc>
          <w:tcPr>
            <w:tcW w:w="5948" w:type="dxa"/>
          </w:tcPr>
          <w:p w14:paraId="2F88A957" w14:textId="77777777" w:rsidR="00EB6F2B" w:rsidRPr="00EB6F2B" w:rsidRDefault="00EB6F2B" w:rsidP="00EB6F2B">
            <w:pPr>
              <w:rPr>
                <w:rFonts w:cstheme="minorHAnsi"/>
                <w:sz w:val="18"/>
                <w:szCs w:val="18"/>
              </w:rPr>
            </w:pPr>
            <w:r w:rsidRPr="00EB6F2B">
              <w:rPr>
                <w:rFonts w:cstheme="minorHAnsi"/>
                <w:sz w:val="18"/>
                <w:szCs w:val="18"/>
              </w:rPr>
              <w:t>ZŠ,MŠ ORP Louny</w:t>
            </w:r>
          </w:p>
        </w:tc>
      </w:tr>
      <w:tr w:rsidR="00EB6F2B" w:rsidRPr="00EB6F2B" w14:paraId="71419FF2" w14:textId="77777777" w:rsidTr="0082500A">
        <w:tc>
          <w:tcPr>
            <w:tcW w:w="3114" w:type="dxa"/>
          </w:tcPr>
          <w:p w14:paraId="18F5B2D7" w14:textId="77777777" w:rsidR="00EB6F2B" w:rsidRPr="00EB6F2B" w:rsidRDefault="00EB6F2B" w:rsidP="00EB6F2B">
            <w:pPr>
              <w:rPr>
                <w:rFonts w:cstheme="minorHAnsi"/>
                <w:sz w:val="18"/>
                <w:szCs w:val="18"/>
              </w:rPr>
            </w:pPr>
            <w:r w:rsidRPr="00EB6F2B">
              <w:rPr>
                <w:rFonts w:cstheme="minorHAnsi"/>
                <w:sz w:val="18"/>
                <w:szCs w:val="18"/>
              </w:rPr>
              <w:t>Celkový rozpočet</w:t>
            </w:r>
          </w:p>
        </w:tc>
        <w:tc>
          <w:tcPr>
            <w:tcW w:w="5948" w:type="dxa"/>
          </w:tcPr>
          <w:p w14:paraId="24DA998E" w14:textId="77777777" w:rsidR="00EB6F2B" w:rsidRPr="00EB6F2B" w:rsidRDefault="00EB6F2B" w:rsidP="00EB6F2B">
            <w:pPr>
              <w:rPr>
                <w:rFonts w:cstheme="minorHAnsi"/>
                <w:sz w:val="18"/>
                <w:szCs w:val="18"/>
              </w:rPr>
            </w:pPr>
            <w:r w:rsidRPr="00EB6F2B">
              <w:rPr>
                <w:rFonts w:cstheme="minorHAnsi"/>
                <w:sz w:val="18"/>
                <w:szCs w:val="18"/>
              </w:rPr>
              <w:t>Stanoven dle aktuálního počtu zapojených subjektů dle aktuálního lektora</w:t>
            </w:r>
          </w:p>
        </w:tc>
      </w:tr>
      <w:tr w:rsidR="00EB6F2B" w:rsidRPr="00EB6F2B" w14:paraId="7D69B6B6" w14:textId="77777777" w:rsidTr="0082500A">
        <w:tc>
          <w:tcPr>
            <w:tcW w:w="3114" w:type="dxa"/>
          </w:tcPr>
          <w:p w14:paraId="7DA1EC10" w14:textId="77777777" w:rsidR="00EB6F2B" w:rsidRPr="00EB6F2B" w:rsidRDefault="00EB6F2B" w:rsidP="00EB6F2B">
            <w:pPr>
              <w:rPr>
                <w:rFonts w:cstheme="minorHAnsi"/>
                <w:sz w:val="18"/>
                <w:szCs w:val="18"/>
              </w:rPr>
            </w:pPr>
            <w:r w:rsidRPr="00EB6F2B">
              <w:rPr>
                <w:rFonts w:cstheme="minorHAnsi"/>
                <w:sz w:val="18"/>
                <w:szCs w:val="18"/>
              </w:rPr>
              <w:t>Zdroj financování</w:t>
            </w:r>
          </w:p>
        </w:tc>
        <w:tc>
          <w:tcPr>
            <w:tcW w:w="5948" w:type="dxa"/>
          </w:tcPr>
          <w:p w14:paraId="47EA2A68" w14:textId="77777777" w:rsidR="00EB6F2B" w:rsidRPr="00EB6F2B" w:rsidRDefault="00EB6F2B" w:rsidP="00EB6F2B">
            <w:pPr>
              <w:rPr>
                <w:rFonts w:cstheme="minorHAnsi"/>
                <w:sz w:val="18"/>
                <w:szCs w:val="18"/>
              </w:rPr>
            </w:pPr>
            <w:r w:rsidRPr="00EB6F2B">
              <w:rPr>
                <w:rFonts w:cstheme="minorHAnsi"/>
                <w:sz w:val="18"/>
                <w:szCs w:val="18"/>
              </w:rPr>
              <w:t>MAP, vlastní</w:t>
            </w:r>
          </w:p>
        </w:tc>
      </w:tr>
      <w:tr w:rsidR="00EB6F2B" w:rsidRPr="00EB6F2B" w14:paraId="1659F93D" w14:textId="77777777" w:rsidTr="0082500A">
        <w:tc>
          <w:tcPr>
            <w:tcW w:w="3114" w:type="dxa"/>
          </w:tcPr>
          <w:p w14:paraId="5B9369A3" w14:textId="77777777" w:rsidR="00EB6F2B" w:rsidRPr="00EB6F2B" w:rsidRDefault="00EB6F2B" w:rsidP="00EB6F2B">
            <w:pPr>
              <w:rPr>
                <w:rFonts w:cstheme="minorHAnsi"/>
                <w:sz w:val="18"/>
                <w:szCs w:val="18"/>
              </w:rPr>
            </w:pPr>
            <w:r w:rsidRPr="00EB6F2B">
              <w:rPr>
                <w:rFonts w:cstheme="minorHAnsi"/>
                <w:sz w:val="18"/>
                <w:szCs w:val="18"/>
              </w:rPr>
              <w:t>Časový harmonogram</w:t>
            </w:r>
          </w:p>
        </w:tc>
        <w:tc>
          <w:tcPr>
            <w:tcW w:w="5948" w:type="dxa"/>
          </w:tcPr>
          <w:p w14:paraId="4148866E" w14:textId="77777777" w:rsidR="00EB6F2B" w:rsidRPr="00EB6F2B" w:rsidRDefault="00EB6F2B" w:rsidP="00EB6F2B">
            <w:pPr>
              <w:rPr>
                <w:rFonts w:cstheme="minorHAnsi"/>
                <w:sz w:val="18"/>
                <w:szCs w:val="18"/>
              </w:rPr>
            </w:pPr>
            <w:r w:rsidRPr="00EB6F2B">
              <w:rPr>
                <w:rFonts w:cstheme="minorHAnsi"/>
                <w:sz w:val="18"/>
                <w:szCs w:val="18"/>
              </w:rPr>
              <w:t>2024</w:t>
            </w:r>
          </w:p>
        </w:tc>
      </w:tr>
      <w:tr w:rsidR="00EB6F2B" w:rsidRPr="00EB6F2B" w14:paraId="770D8B60" w14:textId="77777777" w:rsidTr="0082500A">
        <w:tc>
          <w:tcPr>
            <w:tcW w:w="3114" w:type="dxa"/>
          </w:tcPr>
          <w:p w14:paraId="14BB5362" w14:textId="77777777" w:rsidR="00EB6F2B" w:rsidRPr="00EB6F2B" w:rsidRDefault="00EB6F2B" w:rsidP="00EB6F2B">
            <w:pPr>
              <w:rPr>
                <w:rFonts w:cstheme="minorHAnsi"/>
                <w:sz w:val="18"/>
                <w:szCs w:val="18"/>
              </w:rPr>
            </w:pPr>
            <w:r w:rsidRPr="00EB6F2B">
              <w:rPr>
                <w:rFonts w:cstheme="minorHAnsi"/>
                <w:sz w:val="18"/>
                <w:szCs w:val="18"/>
              </w:rPr>
              <w:t>Cíl MAP:</w:t>
            </w:r>
          </w:p>
        </w:tc>
        <w:tc>
          <w:tcPr>
            <w:tcW w:w="5948" w:type="dxa"/>
          </w:tcPr>
          <w:p w14:paraId="717A8F3F" w14:textId="77777777" w:rsidR="00EB6F2B" w:rsidRPr="00EB6F2B" w:rsidRDefault="00EB6F2B" w:rsidP="00EB6F2B">
            <w:pPr>
              <w:rPr>
                <w:rFonts w:ascii="Calibri" w:hAnsi="Calibri" w:cs="Calibri"/>
                <w:color w:val="000000" w:themeColor="text1"/>
                <w:sz w:val="18"/>
                <w:szCs w:val="18"/>
              </w:rPr>
            </w:pPr>
            <w:r w:rsidRPr="00EB6F2B">
              <w:rPr>
                <w:rFonts w:ascii="Calibri" w:hAnsi="Calibri" w:cs="Calibri"/>
                <w:sz w:val="18"/>
                <w:szCs w:val="18"/>
              </w:rPr>
              <w:t>1.1</w:t>
            </w:r>
            <w:r w:rsidRPr="00EB6F2B">
              <w:rPr>
                <w:rFonts w:ascii="Calibri" w:hAnsi="Calibri" w:cs="Calibri"/>
                <w:sz w:val="20"/>
                <w:szCs w:val="20"/>
              </w:rPr>
              <w:t xml:space="preserve"> </w:t>
            </w:r>
            <w:r w:rsidRPr="00EB6F2B">
              <w:rPr>
                <w:rFonts w:ascii="Calibri" w:hAnsi="Calibri" w:cs="Calibri"/>
                <w:sz w:val="18"/>
                <w:szCs w:val="18"/>
              </w:rPr>
              <w:t>Podpora kvalitního</w:t>
            </w:r>
            <w:r w:rsidRPr="00EB6F2B">
              <w:rPr>
                <w:rFonts w:ascii="Calibri" w:hAnsi="Calibri" w:cs="Calibri"/>
                <w:sz w:val="20"/>
                <w:szCs w:val="20"/>
              </w:rPr>
              <w:t xml:space="preserve"> </w:t>
            </w:r>
            <w:r w:rsidRPr="00EB6F2B">
              <w:rPr>
                <w:rFonts w:ascii="Calibri" w:hAnsi="Calibri" w:cs="Calibri"/>
                <w:sz w:val="18"/>
                <w:szCs w:val="18"/>
              </w:rPr>
              <w:t>inkluzivního a společného vzdělávání z hlediska odborně-personálních kapacit a specifického vybavení</w:t>
            </w:r>
            <w:r w:rsidRPr="00EB6F2B">
              <w:rPr>
                <w:rFonts w:ascii="Calibri" w:hAnsi="Calibri" w:cs="Calibri"/>
                <w:color w:val="000000" w:themeColor="text1"/>
                <w:sz w:val="18"/>
                <w:szCs w:val="18"/>
              </w:rPr>
              <w:t xml:space="preserve"> </w:t>
            </w:r>
          </w:p>
          <w:p w14:paraId="05D64A05" w14:textId="77777777" w:rsidR="00EB6F2B" w:rsidRPr="00EB6F2B" w:rsidRDefault="00EB6F2B" w:rsidP="00EB6F2B">
            <w:pPr>
              <w:rPr>
                <w:rFonts w:ascii="Calibri" w:hAnsi="Calibri" w:cs="Calibri"/>
                <w:color w:val="000000" w:themeColor="text1"/>
                <w:sz w:val="18"/>
                <w:szCs w:val="18"/>
              </w:rPr>
            </w:pPr>
            <w:r w:rsidRPr="00EB6F2B">
              <w:rPr>
                <w:rFonts w:ascii="Calibri" w:hAnsi="Calibri" w:cs="Calibri"/>
                <w:color w:val="000000" w:themeColor="text1"/>
                <w:sz w:val="18"/>
                <w:szCs w:val="18"/>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EB6F2B">
              <w:rPr>
                <w:rFonts w:ascii="Calibri" w:hAnsi="Calibri" w:cs="Calibri"/>
                <w:color w:val="000000" w:themeColor="text1"/>
                <w:sz w:val="18"/>
                <w:szCs w:val="18"/>
              </w:rPr>
              <w:t>socioemočních</w:t>
            </w:r>
            <w:proofErr w:type="spellEnd"/>
            <w:r w:rsidRPr="00EB6F2B">
              <w:rPr>
                <w:rFonts w:ascii="Calibri" w:hAnsi="Calibri" w:cs="Calibri"/>
                <w:color w:val="000000" w:themeColor="text1"/>
                <w:sz w:val="18"/>
                <w:szCs w:val="18"/>
              </w:rPr>
              <w:t xml:space="preserve">, včetně rozvoje </w:t>
            </w:r>
            <w:proofErr w:type="spellStart"/>
            <w:r w:rsidRPr="00EB6F2B">
              <w:rPr>
                <w:rFonts w:ascii="Calibri" w:hAnsi="Calibri" w:cs="Calibri"/>
                <w:color w:val="000000" w:themeColor="text1"/>
                <w:sz w:val="18"/>
                <w:szCs w:val="18"/>
              </w:rPr>
              <w:t>wellbeingu</w:t>
            </w:r>
            <w:proofErr w:type="spellEnd"/>
            <w:r w:rsidRPr="00EB6F2B">
              <w:rPr>
                <w:rFonts w:ascii="Calibri" w:hAnsi="Calibri" w:cs="Calibri"/>
                <w:color w:val="000000" w:themeColor="text1"/>
                <w:sz w:val="18"/>
                <w:szCs w:val="18"/>
              </w:rPr>
              <w:t xml:space="preserve"> a duševního zdraví dětí, žáků a PP v předškolním vzdělávání</w:t>
            </w:r>
          </w:p>
          <w:p w14:paraId="08E2451C" w14:textId="77777777" w:rsidR="00EB6F2B" w:rsidRPr="00EB6F2B" w:rsidRDefault="00EB6F2B" w:rsidP="00EB6F2B">
            <w:pPr>
              <w:rPr>
                <w:rFonts w:ascii="Calibri" w:hAnsi="Calibri" w:cs="Calibri"/>
                <w:color w:val="000000" w:themeColor="text1"/>
                <w:sz w:val="18"/>
                <w:szCs w:val="18"/>
              </w:rPr>
            </w:pPr>
            <w:r w:rsidRPr="00EB6F2B">
              <w:rPr>
                <w:rFonts w:ascii="Calibri" w:hAnsi="Calibri" w:cs="Calibri"/>
                <w:color w:val="000000" w:themeColor="text1"/>
                <w:sz w:val="18"/>
                <w:szCs w:val="18"/>
              </w:rPr>
              <w:t>2.4 Podpor inkluzivního a společného vzdělávání , vč. podpory dětí a žáků ohrožených školním neúspěchem</w:t>
            </w:r>
          </w:p>
          <w:p w14:paraId="6B820BDA" w14:textId="77777777" w:rsidR="00EB6F2B" w:rsidRPr="00EB6F2B" w:rsidRDefault="00EB6F2B" w:rsidP="00EB6F2B">
            <w:pPr>
              <w:jc w:val="both"/>
              <w:rPr>
                <w:rFonts w:ascii="Calibri" w:hAnsi="Calibri" w:cs="Calibri"/>
                <w:sz w:val="18"/>
                <w:szCs w:val="18"/>
              </w:rPr>
            </w:pPr>
            <w:r w:rsidRPr="00EB6F2B">
              <w:rPr>
                <w:rFonts w:ascii="Calibri" w:hAnsi="Calibri" w:cs="Calibri"/>
                <w:sz w:val="18"/>
                <w:szCs w:val="18"/>
              </w:rPr>
              <w:t xml:space="preserve">2.5 Dostatečné odborné a personální kapacity pedagogických a dalších odborných pracovníků a podpora rozvoje </w:t>
            </w:r>
            <w:proofErr w:type="spellStart"/>
            <w:r w:rsidRPr="00EB6F2B">
              <w:rPr>
                <w:rFonts w:ascii="Calibri" w:hAnsi="Calibri" w:cs="Calibri"/>
                <w:sz w:val="18"/>
                <w:szCs w:val="18"/>
              </w:rPr>
              <w:t>wellbeingu</w:t>
            </w:r>
            <w:proofErr w:type="spellEnd"/>
          </w:p>
        </w:tc>
      </w:tr>
      <w:tr w:rsidR="00EB6F2B" w:rsidRPr="00EB6F2B" w14:paraId="7911E689" w14:textId="77777777" w:rsidTr="0082500A">
        <w:tc>
          <w:tcPr>
            <w:tcW w:w="3114" w:type="dxa"/>
          </w:tcPr>
          <w:p w14:paraId="5DA8D257" w14:textId="77777777" w:rsidR="00EB6F2B" w:rsidRPr="00EB6F2B" w:rsidRDefault="00EB6F2B" w:rsidP="00EB6F2B">
            <w:pPr>
              <w:rPr>
                <w:rFonts w:cstheme="minorHAnsi"/>
                <w:sz w:val="18"/>
                <w:szCs w:val="18"/>
              </w:rPr>
            </w:pPr>
            <w:r w:rsidRPr="00EB6F2B">
              <w:rPr>
                <w:rFonts w:cstheme="minorHAnsi"/>
                <w:sz w:val="18"/>
                <w:szCs w:val="18"/>
              </w:rPr>
              <w:t>Opatření MAP:</w:t>
            </w:r>
          </w:p>
        </w:tc>
        <w:tc>
          <w:tcPr>
            <w:tcW w:w="5948" w:type="dxa"/>
          </w:tcPr>
          <w:p w14:paraId="309A462C" w14:textId="77777777" w:rsidR="00EB6F2B" w:rsidRPr="00EB6F2B" w:rsidRDefault="00EB6F2B" w:rsidP="00EB6F2B">
            <w:pPr>
              <w:jc w:val="both"/>
              <w:rPr>
                <w:rFonts w:ascii="Calibri" w:hAnsi="Calibri" w:cs="Calibri"/>
                <w:color w:val="000000" w:themeColor="text1"/>
                <w:sz w:val="18"/>
                <w:szCs w:val="18"/>
              </w:rPr>
            </w:pPr>
            <w:r w:rsidRPr="00EB6F2B">
              <w:rPr>
                <w:rFonts w:ascii="Calibri" w:hAnsi="Calibri" w:cs="Calibri"/>
                <w:color w:val="000000" w:themeColor="text1"/>
                <w:sz w:val="18"/>
                <w:szCs w:val="18"/>
              </w:rPr>
              <w:t>1.1.2 Odborné vzdělávání pedagogických pracovníků v oblasti inkluze a vedoucí k podpoře rozvoje potenciálu každého dítěte v předškolním vzdělávání</w:t>
            </w:r>
          </w:p>
          <w:p w14:paraId="2982D569" w14:textId="77777777" w:rsidR="00EB6F2B" w:rsidRPr="00EB6F2B" w:rsidRDefault="00EB6F2B" w:rsidP="00EB6F2B">
            <w:pPr>
              <w:rPr>
                <w:rFonts w:cstheme="minorHAnsi"/>
                <w:sz w:val="18"/>
                <w:szCs w:val="18"/>
              </w:rPr>
            </w:pPr>
            <w:r w:rsidRPr="00EB6F2B">
              <w:rPr>
                <w:rFonts w:cstheme="minorHAnsi"/>
                <w:sz w:val="18"/>
                <w:szCs w:val="18"/>
              </w:rPr>
              <w:t xml:space="preserve">1.3.4 Rozvoj </w:t>
            </w:r>
            <w:proofErr w:type="spellStart"/>
            <w:r w:rsidRPr="00EB6F2B">
              <w:rPr>
                <w:rFonts w:cstheme="minorHAnsi"/>
                <w:sz w:val="18"/>
                <w:szCs w:val="18"/>
              </w:rPr>
              <w:t>wellbeingu</w:t>
            </w:r>
            <w:proofErr w:type="spellEnd"/>
            <w:r w:rsidRPr="00EB6F2B">
              <w:rPr>
                <w:rFonts w:cstheme="minorHAnsi"/>
                <w:sz w:val="18"/>
                <w:szCs w:val="18"/>
              </w:rPr>
              <w:t xml:space="preserve"> – duševní zdraví dětí a pedagogů v předškolním vzdělávání</w:t>
            </w:r>
          </w:p>
          <w:p w14:paraId="1B41E54E" w14:textId="77777777" w:rsidR="00EB6F2B" w:rsidRPr="00EB6F2B" w:rsidRDefault="00EB6F2B" w:rsidP="00EB6F2B">
            <w:pPr>
              <w:rPr>
                <w:rFonts w:cstheme="minorHAnsi"/>
                <w:sz w:val="18"/>
                <w:szCs w:val="18"/>
              </w:rPr>
            </w:pPr>
            <w:r w:rsidRPr="00EB6F2B">
              <w:rPr>
                <w:rFonts w:cstheme="minorHAnsi"/>
                <w:sz w:val="18"/>
                <w:szCs w:val="18"/>
              </w:rPr>
              <w:t>2.4.1 Odborné vzdělávání pedagogických pracovníků v oblasti inkluze a v tématech rozvoje potenciálu každého žáka v základním vzdělávání</w:t>
            </w:r>
          </w:p>
          <w:p w14:paraId="4A0691BD" w14:textId="77777777" w:rsidR="00EB6F2B" w:rsidRPr="00EB6F2B" w:rsidRDefault="00EB6F2B" w:rsidP="00EB6F2B">
            <w:pPr>
              <w:rPr>
                <w:rFonts w:ascii="Calibri" w:eastAsia="Arial" w:hAnsi="Calibri" w:cs="Calibri"/>
                <w:noProof/>
                <w:color w:val="000000" w:themeColor="text1"/>
                <w:sz w:val="18"/>
                <w:szCs w:val="18"/>
                <w:lang w:eastAsia="cs-CZ"/>
              </w:rPr>
            </w:pPr>
            <w:r w:rsidRPr="00EB6F2B">
              <w:rPr>
                <w:rFonts w:ascii="Calibri" w:eastAsia="Arial" w:hAnsi="Calibri" w:cs="Calibri"/>
                <w:noProof/>
                <w:color w:val="000000" w:themeColor="text1"/>
                <w:sz w:val="18"/>
                <w:szCs w:val="18"/>
                <w:lang w:eastAsia="cs-CZ"/>
              </w:rPr>
              <w:t>2.5.2 Podpora rozvoje pedagogických, didaktických a manažerských kompetencí včetně podpory wellbeingu ve školách</w:t>
            </w:r>
          </w:p>
        </w:tc>
      </w:tr>
      <w:tr w:rsidR="00EB6F2B" w:rsidRPr="00EB6F2B" w14:paraId="17BBC268" w14:textId="77777777" w:rsidTr="0082500A">
        <w:tc>
          <w:tcPr>
            <w:tcW w:w="3114" w:type="dxa"/>
          </w:tcPr>
          <w:p w14:paraId="3EC5FEAB" w14:textId="77777777" w:rsidR="00EB6F2B" w:rsidRPr="00EB6F2B" w:rsidRDefault="00EB6F2B" w:rsidP="00EB6F2B">
            <w:pPr>
              <w:rPr>
                <w:rFonts w:cstheme="minorHAnsi"/>
                <w:sz w:val="18"/>
                <w:szCs w:val="18"/>
              </w:rPr>
            </w:pPr>
            <w:r w:rsidRPr="00EB6F2B">
              <w:rPr>
                <w:rFonts w:cstheme="minorHAnsi"/>
                <w:sz w:val="18"/>
                <w:szCs w:val="18"/>
              </w:rPr>
              <w:t>Vazba na témata OP JAK povinná</w:t>
            </w:r>
          </w:p>
        </w:tc>
        <w:tc>
          <w:tcPr>
            <w:tcW w:w="5948" w:type="dxa"/>
          </w:tcPr>
          <w:p w14:paraId="4CC7CB59" w14:textId="77777777" w:rsidR="00EB6F2B" w:rsidRPr="00EB6F2B" w:rsidRDefault="00EB6F2B" w:rsidP="00EB6F2B">
            <w:pPr>
              <w:rPr>
                <w:sz w:val="18"/>
                <w:szCs w:val="18"/>
              </w:rPr>
            </w:pPr>
            <w:r w:rsidRPr="00EB6F2B">
              <w:rPr>
                <w:sz w:val="18"/>
                <w:szCs w:val="18"/>
              </w:rPr>
              <w:t>Podpora pedagogických a didaktických kompetencí pracovníků ve vzdělávání a podpory managementu třídních kolektivů</w:t>
            </w:r>
          </w:p>
          <w:p w14:paraId="27D0FE62" w14:textId="77777777" w:rsidR="00EB6F2B" w:rsidRPr="00EB6F2B" w:rsidRDefault="00EB6F2B" w:rsidP="00EB6F2B">
            <w:r w:rsidRPr="00EB6F2B">
              <w:rPr>
                <w:sz w:val="18"/>
                <w:szCs w:val="18"/>
              </w:rPr>
              <w:t>Rozvoj potenciálu každého žáka, zejména žáků se sociálním a jiným znevýhodněním</w:t>
            </w:r>
            <w:r w:rsidRPr="00EB6F2B">
              <w:t xml:space="preserve"> </w:t>
            </w:r>
          </w:p>
        </w:tc>
      </w:tr>
      <w:tr w:rsidR="00EB6F2B" w:rsidRPr="00EB6F2B" w14:paraId="0F2D0D87" w14:textId="77777777" w:rsidTr="0082500A">
        <w:tc>
          <w:tcPr>
            <w:tcW w:w="3114" w:type="dxa"/>
          </w:tcPr>
          <w:p w14:paraId="191DCA3A" w14:textId="77777777" w:rsidR="00EB6F2B" w:rsidRPr="00EB6F2B" w:rsidRDefault="00EB6F2B" w:rsidP="00EB6F2B">
            <w:pPr>
              <w:rPr>
                <w:rFonts w:cstheme="minorHAnsi"/>
                <w:sz w:val="18"/>
                <w:szCs w:val="18"/>
              </w:rPr>
            </w:pPr>
            <w:r w:rsidRPr="00EB6F2B">
              <w:rPr>
                <w:rFonts w:cstheme="minorHAnsi"/>
                <w:sz w:val="18"/>
                <w:szCs w:val="18"/>
              </w:rPr>
              <w:t>Vazba na témata OP JAK průřezová</w:t>
            </w:r>
          </w:p>
        </w:tc>
        <w:tc>
          <w:tcPr>
            <w:tcW w:w="5948" w:type="dxa"/>
          </w:tcPr>
          <w:p w14:paraId="26E3E09F" w14:textId="77777777" w:rsidR="00EB6F2B" w:rsidRPr="00EB6F2B" w:rsidRDefault="00EB6F2B" w:rsidP="00EB6F2B">
            <w:pPr>
              <w:rPr>
                <w:rFonts w:cstheme="minorHAnsi"/>
                <w:sz w:val="18"/>
                <w:szCs w:val="18"/>
              </w:rPr>
            </w:pPr>
            <w:r w:rsidRPr="00EB6F2B">
              <w:rPr>
                <w:sz w:val="18"/>
                <w:szCs w:val="18"/>
                <w14:ligatures w14:val="none"/>
              </w:rPr>
              <w:t>Podpora učitelů, ředitelů a dalších pracovníků ve vzdělávání</w:t>
            </w:r>
          </w:p>
        </w:tc>
      </w:tr>
      <w:tr w:rsidR="00EB6F2B" w:rsidRPr="00EB6F2B" w14:paraId="3F507F68" w14:textId="77777777" w:rsidTr="0082500A">
        <w:tc>
          <w:tcPr>
            <w:tcW w:w="3114" w:type="dxa"/>
          </w:tcPr>
          <w:p w14:paraId="4E6CBEBF" w14:textId="77777777" w:rsidR="00EB6F2B" w:rsidRPr="00EB6F2B" w:rsidRDefault="00EB6F2B" w:rsidP="00EB6F2B">
            <w:pPr>
              <w:rPr>
                <w:rFonts w:cstheme="minorHAnsi"/>
                <w:sz w:val="18"/>
                <w:szCs w:val="18"/>
              </w:rPr>
            </w:pPr>
            <w:r w:rsidRPr="00EB6F2B">
              <w:rPr>
                <w:rFonts w:cstheme="minorHAnsi"/>
                <w:sz w:val="18"/>
                <w:szCs w:val="18"/>
              </w:rPr>
              <w:t>Vazba na témata OP JAK volitelná</w:t>
            </w:r>
          </w:p>
        </w:tc>
        <w:tc>
          <w:tcPr>
            <w:tcW w:w="5948" w:type="dxa"/>
          </w:tcPr>
          <w:p w14:paraId="3CDE82E6" w14:textId="77777777" w:rsidR="00EB6F2B" w:rsidRPr="00EB6F2B" w:rsidRDefault="00EB6F2B" w:rsidP="00EB6F2B">
            <w:pPr>
              <w:rPr>
                <w:sz w:val="18"/>
                <w:szCs w:val="18"/>
              </w:rPr>
            </w:pPr>
            <w:proofErr w:type="spellStart"/>
            <w:r w:rsidRPr="00EB6F2B">
              <w:rPr>
                <w:sz w:val="18"/>
                <w:szCs w:val="18"/>
              </w:rPr>
              <w:t>Wellbeing</w:t>
            </w:r>
            <w:proofErr w:type="spellEnd"/>
            <w:r w:rsidRPr="00EB6F2B">
              <w:rPr>
                <w:sz w:val="18"/>
                <w:szCs w:val="18"/>
              </w:rPr>
              <w:t xml:space="preserve"> (duševní zdraví dětí, žáků a pedagogů)</w:t>
            </w:r>
          </w:p>
        </w:tc>
      </w:tr>
    </w:tbl>
    <w:p w14:paraId="2178A5AE" w14:textId="3310F439" w:rsidR="00EB6F2B" w:rsidRDefault="00EB6F2B" w:rsidP="00EB6F2B">
      <w:pPr>
        <w:tabs>
          <w:tab w:val="left" w:pos="1080"/>
        </w:tabs>
      </w:pPr>
    </w:p>
    <w:p w14:paraId="553623B5" w14:textId="77777777" w:rsidR="00EB6F2B" w:rsidRDefault="00EB6F2B" w:rsidP="00EB6F2B"/>
    <w:p w14:paraId="3ACDE09A" w14:textId="77777777" w:rsidR="00EB6F2B" w:rsidRPr="00EB6F2B" w:rsidRDefault="00EB6F2B" w:rsidP="00EB6F2B">
      <w:pPr>
        <w:tabs>
          <w:tab w:val="left" w:pos="1236"/>
        </w:tabs>
      </w:pPr>
      <w:r>
        <w:tab/>
      </w:r>
    </w:p>
    <w:p w14:paraId="45429321" w14:textId="5EBDE5F0" w:rsidR="00EB6F2B" w:rsidRPr="00C909DB" w:rsidRDefault="00621AF5" w:rsidP="00C909DB">
      <w:pPr>
        <w:jc w:val="both"/>
        <w:rPr>
          <w:rFonts w:cstheme="minorHAnsi"/>
          <w:kern w:val="0"/>
          <w:sz w:val="20"/>
          <w:szCs w:val="20"/>
          <w14:ligatures w14:val="none"/>
        </w:rPr>
      </w:pPr>
      <w:r w:rsidRPr="00C909DB">
        <w:rPr>
          <w:rFonts w:cstheme="minorHAnsi"/>
          <w:kern w:val="0"/>
          <w:sz w:val="20"/>
          <w:szCs w:val="20"/>
          <w14:ligatures w14:val="none"/>
        </w:rPr>
        <w:t>V rámci níže uvedeného tématu akcí, jsme realizovaly kulturní akce ve spolupráci ZUŠ Postoloprty , ZŠ Postoloprty, MŠ Postoloprty (lokalita v KPSV) kde menší děti a žáci mohli být inspirováni dětmi ze ZUŠ co vše se lze naučit. Došlo k podpoře neformálního vzdělávání a motivace dětí a žáků z tohoto prostředí k účasti na neformálním vzdě</w:t>
      </w:r>
      <w:r w:rsidR="00C909DB">
        <w:rPr>
          <w:rFonts w:cstheme="minorHAnsi"/>
          <w:kern w:val="0"/>
          <w:sz w:val="20"/>
          <w:szCs w:val="20"/>
          <w14:ligatures w14:val="none"/>
        </w:rPr>
        <w:t>l</w:t>
      </w:r>
      <w:r w:rsidRPr="00C909DB">
        <w:rPr>
          <w:rFonts w:cstheme="minorHAnsi"/>
          <w:kern w:val="0"/>
          <w:sz w:val="20"/>
          <w:szCs w:val="20"/>
          <w14:ligatures w14:val="none"/>
        </w:rPr>
        <w:t>ávání.</w:t>
      </w:r>
    </w:p>
    <w:p w14:paraId="0ADBD2FE" w14:textId="4BCC418F" w:rsidR="00621AF5" w:rsidRPr="00EB6F2B" w:rsidRDefault="00621AF5" w:rsidP="00C909DB">
      <w:pPr>
        <w:jc w:val="both"/>
        <w:rPr>
          <w:rFonts w:cstheme="minorHAnsi"/>
          <w:kern w:val="0"/>
          <w:sz w:val="20"/>
          <w:szCs w:val="20"/>
          <w14:ligatures w14:val="none"/>
        </w:rPr>
      </w:pPr>
      <w:r w:rsidRPr="00C909DB">
        <w:rPr>
          <w:rFonts w:cstheme="minorHAnsi"/>
          <w:kern w:val="0"/>
          <w:sz w:val="20"/>
          <w:szCs w:val="20"/>
          <w14:ligatures w14:val="none"/>
        </w:rPr>
        <w:t>Zároveň byly realizovány i akce na podporu přechodu mezi stupni vzdělávání a podpory tvoření a kreativity.</w:t>
      </w:r>
    </w:p>
    <w:p w14:paraId="261322B8" w14:textId="77777777" w:rsidR="00EB6F2B" w:rsidRPr="00EB6F2B" w:rsidRDefault="00EB6F2B" w:rsidP="00EB6F2B">
      <w:pPr>
        <w:rPr>
          <w:rFonts w:cstheme="minorHAnsi"/>
          <w:kern w:val="0"/>
          <w:sz w:val="18"/>
          <w:szCs w:val="18"/>
          <w14:ligatures w14:val="none"/>
        </w:rPr>
      </w:pPr>
    </w:p>
    <w:tbl>
      <w:tblPr>
        <w:tblStyle w:val="Mkatabulky31"/>
        <w:tblW w:w="0" w:type="auto"/>
        <w:tblLook w:val="04A0" w:firstRow="1" w:lastRow="0" w:firstColumn="1" w:lastColumn="0" w:noHBand="0" w:noVBand="1"/>
      </w:tblPr>
      <w:tblGrid>
        <w:gridCol w:w="9062"/>
      </w:tblGrid>
      <w:tr w:rsidR="00EB6F2B" w:rsidRPr="00EB6F2B" w14:paraId="1168BAAC" w14:textId="77777777" w:rsidTr="0082500A">
        <w:tc>
          <w:tcPr>
            <w:tcW w:w="9062" w:type="dxa"/>
            <w:shd w:val="clear" w:color="auto" w:fill="002060"/>
          </w:tcPr>
          <w:p w14:paraId="4E1186AF" w14:textId="77777777" w:rsidR="00EB6F2B" w:rsidRPr="00EB6F2B" w:rsidRDefault="00EB6F2B" w:rsidP="00EB6F2B">
            <w:pPr>
              <w:jc w:val="center"/>
              <w:rPr>
                <w:rFonts w:cstheme="minorHAnsi"/>
                <w:b/>
                <w:bCs/>
                <w:sz w:val="18"/>
                <w:szCs w:val="18"/>
              </w:rPr>
            </w:pPr>
            <w:r w:rsidRPr="00EB6F2B">
              <w:rPr>
                <w:rFonts w:cstheme="minorHAnsi"/>
                <w:b/>
                <w:bCs/>
                <w:sz w:val="18"/>
                <w:szCs w:val="18"/>
              </w:rPr>
              <w:t>36</w:t>
            </w:r>
          </w:p>
        </w:tc>
      </w:tr>
    </w:tbl>
    <w:tbl>
      <w:tblPr>
        <w:tblStyle w:val="Mkatabulky22"/>
        <w:tblW w:w="9072" w:type="dxa"/>
        <w:tblInd w:w="-5" w:type="dxa"/>
        <w:tblLook w:val="04A0" w:firstRow="1" w:lastRow="0" w:firstColumn="1" w:lastColumn="0" w:noHBand="0" w:noVBand="1"/>
      </w:tblPr>
      <w:tblGrid>
        <w:gridCol w:w="2977"/>
        <w:gridCol w:w="6095"/>
      </w:tblGrid>
      <w:tr w:rsidR="00EB6F2B" w:rsidRPr="00EB6F2B" w14:paraId="3DDDA07F" w14:textId="77777777" w:rsidTr="0082500A">
        <w:tc>
          <w:tcPr>
            <w:tcW w:w="2977" w:type="dxa"/>
            <w:shd w:val="clear" w:color="auto" w:fill="002060"/>
          </w:tcPr>
          <w:p w14:paraId="79CE1CD1" w14:textId="77777777" w:rsidR="00EB6F2B" w:rsidRPr="00EB6F2B" w:rsidRDefault="00EB6F2B" w:rsidP="00EB6F2B">
            <w:pPr>
              <w:rPr>
                <w:rFonts w:cstheme="minorHAnsi"/>
                <w:b/>
                <w:bCs/>
                <w:sz w:val="18"/>
                <w:szCs w:val="18"/>
                <w14:ligatures w14:val="none"/>
              </w:rPr>
            </w:pPr>
            <w:bookmarkStart w:id="5" w:name="_Hlk135657492"/>
            <w:r w:rsidRPr="00EB6F2B">
              <w:rPr>
                <w:rFonts w:cstheme="minorHAnsi"/>
                <w:b/>
                <w:bCs/>
                <w:sz w:val="18"/>
                <w:szCs w:val="18"/>
                <w14:ligatures w14:val="none"/>
              </w:rPr>
              <w:t>Aktivita</w:t>
            </w:r>
          </w:p>
        </w:tc>
        <w:tc>
          <w:tcPr>
            <w:tcW w:w="6095" w:type="dxa"/>
            <w:shd w:val="clear" w:color="auto" w:fill="002060"/>
          </w:tcPr>
          <w:p w14:paraId="733470F0" w14:textId="77777777" w:rsidR="00EB6F2B" w:rsidRPr="00EB6F2B" w:rsidRDefault="00EB6F2B" w:rsidP="00EB6F2B">
            <w:pPr>
              <w:rPr>
                <w:rFonts w:cstheme="minorHAnsi"/>
                <w:b/>
                <w:bCs/>
                <w:sz w:val="18"/>
                <w:szCs w:val="18"/>
                <w14:ligatures w14:val="none"/>
              </w:rPr>
            </w:pPr>
            <w:r w:rsidRPr="00EB6F2B">
              <w:rPr>
                <w:rFonts w:cstheme="minorHAnsi"/>
                <w:b/>
                <w:bCs/>
                <w:sz w:val="18"/>
                <w:szCs w:val="18"/>
                <w14:ligatures w14:val="none"/>
              </w:rPr>
              <w:t>Aktivita zaměřená na podporu práce s dětmi a žáky z </w:t>
            </w:r>
            <w:proofErr w:type="spellStart"/>
            <w:r w:rsidRPr="00EB6F2B">
              <w:rPr>
                <w:rFonts w:cstheme="minorHAnsi"/>
                <w:b/>
                <w:bCs/>
                <w:sz w:val="18"/>
                <w:szCs w:val="18"/>
                <w14:ligatures w14:val="none"/>
              </w:rPr>
              <w:t>marginalizovaných</w:t>
            </w:r>
            <w:proofErr w:type="spellEnd"/>
            <w:r w:rsidRPr="00EB6F2B">
              <w:rPr>
                <w:rFonts w:cstheme="minorHAnsi"/>
                <w:b/>
                <w:bCs/>
                <w:sz w:val="18"/>
                <w:szCs w:val="18"/>
                <w14:ligatures w14:val="none"/>
              </w:rPr>
              <w:t xml:space="preserve"> skupin, ze sociálně znevýhodněného prostředí, se SPC, PPP, proromskými </w:t>
            </w:r>
            <w:proofErr w:type="gramStart"/>
            <w:r w:rsidRPr="00EB6F2B">
              <w:rPr>
                <w:rFonts w:cstheme="minorHAnsi"/>
                <w:b/>
                <w:bCs/>
                <w:sz w:val="18"/>
                <w:szCs w:val="18"/>
                <w14:ligatures w14:val="none"/>
              </w:rPr>
              <w:t>NNO - PŘÍLEŽITOST</w:t>
            </w:r>
            <w:proofErr w:type="gramEnd"/>
          </w:p>
        </w:tc>
      </w:tr>
      <w:tr w:rsidR="00EB6F2B" w:rsidRPr="00EB6F2B" w14:paraId="1C8D37F1" w14:textId="77777777" w:rsidTr="0082500A">
        <w:trPr>
          <w:trHeight w:val="260"/>
        </w:trPr>
        <w:tc>
          <w:tcPr>
            <w:tcW w:w="2977" w:type="dxa"/>
          </w:tcPr>
          <w:p w14:paraId="7A6304F8"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Charakteristika aktivity</w:t>
            </w:r>
          </w:p>
        </w:tc>
        <w:tc>
          <w:tcPr>
            <w:tcW w:w="6095" w:type="dxa"/>
          </w:tcPr>
          <w:p w14:paraId="43C2A052" w14:textId="77777777" w:rsidR="00EB6F2B" w:rsidRPr="00EB6F2B" w:rsidRDefault="00EB6F2B" w:rsidP="00EB6F2B">
            <w:pPr>
              <w:spacing w:after="200" w:line="276" w:lineRule="auto"/>
              <w:rPr>
                <w:rFonts w:cstheme="minorHAnsi"/>
                <w:sz w:val="18"/>
                <w:szCs w:val="18"/>
                <w14:ligatures w14:val="none"/>
              </w:rPr>
            </w:pPr>
            <w:r w:rsidRPr="00EB6F2B">
              <w:rPr>
                <w:rFonts w:cstheme="minorHAnsi"/>
                <w:sz w:val="18"/>
                <w:szCs w:val="18"/>
                <w14:ligatures w14:val="none"/>
              </w:rPr>
              <w:t>Vzájemná podpora, spolupráce, tj. spolupráce všech aktérů vzdělávání v území MAP ORP Louny</w:t>
            </w:r>
          </w:p>
        </w:tc>
      </w:tr>
      <w:tr w:rsidR="00EB6F2B" w:rsidRPr="00EB6F2B" w14:paraId="08F77631" w14:textId="77777777" w:rsidTr="0082500A">
        <w:tc>
          <w:tcPr>
            <w:tcW w:w="2977" w:type="dxa"/>
          </w:tcPr>
          <w:p w14:paraId="70A7DD55"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Realizátor nositel</w:t>
            </w:r>
          </w:p>
        </w:tc>
        <w:tc>
          <w:tcPr>
            <w:tcW w:w="6095" w:type="dxa"/>
          </w:tcPr>
          <w:p w14:paraId="72E2FC5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ZŠ, MŠ ORP Louny</w:t>
            </w:r>
          </w:p>
        </w:tc>
      </w:tr>
      <w:tr w:rsidR="00EB6F2B" w:rsidRPr="00EB6F2B" w14:paraId="1C2414F8" w14:textId="77777777" w:rsidTr="0082500A">
        <w:tc>
          <w:tcPr>
            <w:tcW w:w="2977" w:type="dxa"/>
          </w:tcPr>
          <w:p w14:paraId="187DEE8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Místo realizace</w:t>
            </w:r>
          </w:p>
        </w:tc>
        <w:tc>
          <w:tcPr>
            <w:tcW w:w="6095" w:type="dxa"/>
          </w:tcPr>
          <w:p w14:paraId="3234516A"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Louny</w:t>
            </w:r>
          </w:p>
        </w:tc>
      </w:tr>
      <w:tr w:rsidR="00EB6F2B" w:rsidRPr="00EB6F2B" w14:paraId="62755B2F" w14:textId="77777777" w:rsidTr="0082500A">
        <w:tc>
          <w:tcPr>
            <w:tcW w:w="2977" w:type="dxa"/>
          </w:tcPr>
          <w:p w14:paraId="2F45302F"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Cíl aktivity</w:t>
            </w:r>
          </w:p>
        </w:tc>
        <w:tc>
          <w:tcPr>
            <w:tcW w:w="6095" w:type="dxa"/>
          </w:tcPr>
          <w:p w14:paraId="0C56367F"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Navázání a upevnění spolupráce mezi aktéry vzdělávání v ORP Louny</w:t>
            </w:r>
          </w:p>
        </w:tc>
      </w:tr>
      <w:tr w:rsidR="00EB6F2B" w:rsidRPr="00EB6F2B" w14:paraId="6E2437EC" w14:textId="77777777" w:rsidTr="0082500A">
        <w:tc>
          <w:tcPr>
            <w:tcW w:w="2977" w:type="dxa"/>
          </w:tcPr>
          <w:p w14:paraId="4B380AFE"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Spolupráce</w:t>
            </w:r>
          </w:p>
        </w:tc>
        <w:tc>
          <w:tcPr>
            <w:tcW w:w="6095" w:type="dxa"/>
          </w:tcPr>
          <w:p w14:paraId="400A81D9"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ZŠ a MŠ ORP Louny</w:t>
            </w:r>
          </w:p>
        </w:tc>
      </w:tr>
      <w:tr w:rsidR="00EB6F2B" w:rsidRPr="00EB6F2B" w14:paraId="655D1BE5" w14:textId="77777777" w:rsidTr="0082500A">
        <w:tc>
          <w:tcPr>
            <w:tcW w:w="2977" w:type="dxa"/>
          </w:tcPr>
          <w:p w14:paraId="7E824D9E"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Celkový rozpočet</w:t>
            </w:r>
          </w:p>
        </w:tc>
        <w:tc>
          <w:tcPr>
            <w:tcW w:w="6095" w:type="dxa"/>
          </w:tcPr>
          <w:p w14:paraId="67E8B463"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Dle počtu zapojených subjektů</w:t>
            </w:r>
          </w:p>
        </w:tc>
      </w:tr>
      <w:tr w:rsidR="00EB6F2B" w:rsidRPr="00EB6F2B" w14:paraId="67736485" w14:textId="77777777" w:rsidTr="0082500A">
        <w:trPr>
          <w:trHeight w:val="302"/>
        </w:trPr>
        <w:tc>
          <w:tcPr>
            <w:tcW w:w="2977" w:type="dxa"/>
          </w:tcPr>
          <w:p w14:paraId="4004098A"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Zdroj financování</w:t>
            </w:r>
          </w:p>
        </w:tc>
        <w:tc>
          <w:tcPr>
            <w:tcW w:w="6095" w:type="dxa"/>
          </w:tcPr>
          <w:p w14:paraId="75EEDBCE" w14:textId="77777777" w:rsidR="00EB6F2B" w:rsidRPr="00EB6F2B" w:rsidRDefault="00EB6F2B" w:rsidP="00EB6F2B">
            <w:pPr>
              <w:rPr>
                <w:rFonts w:cstheme="minorHAnsi"/>
                <w:sz w:val="18"/>
                <w:szCs w:val="18"/>
                <w14:ligatures w14:val="none"/>
              </w:rPr>
            </w:pPr>
            <w:r w:rsidRPr="00EB6F2B">
              <w:rPr>
                <w:sz w:val="18"/>
                <w:szCs w:val="18"/>
                <w14:ligatures w14:val="none"/>
              </w:rPr>
              <w:t>MAP, vlastní</w:t>
            </w:r>
          </w:p>
        </w:tc>
      </w:tr>
      <w:tr w:rsidR="00EB6F2B" w:rsidRPr="00EB6F2B" w14:paraId="10C8680C" w14:textId="77777777" w:rsidTr="0082500A">
        <w:tc>
          <w:tcPr>
            <w:tcW w:w="2977" w:type="dxa"/>
          </w:tcPr>
          <w:p w14:paraId="50E437BA"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Časový harmonogram</w:t>
            </w:r>
          </w:p>
        </w:tc>
        <w:tc>
          <w:tcPr>
            <w:tcW w:w="6095" w:type="dxa"/>
          </w:tcPr>
          <w:p w14:paraId="5E3ACC9C" w14:textId="77777777" w:rsidR="00EB6F2B" w:rsidRPr="00EB6F2B" w:rsidRDefault="00EB6F2B" w:rsidP="00EB6F2B">
            <w:pPr>
              <w:rPr>
                <w:rFonts w:cstheme="minorHAnsi"/>
                <w:sz w:val="18"/>
                <w:szCs w:val="18"/>
                <w14:ligatures w14:val="none"/>
              </w:rPr>
            </w:pPr>
            <w:r w:rsidRPr="00EB6F2B">
              <w:rPr>
                <w:sz w:val="18"/>
                <w:szCs w:val="18"/>
                <w14:ligatures w14:val="none"/>
              </w:rPr>
              <w:t>2024</w:t>
            </w:r>
          </w:p>
        </w:tc>
      </w:tr>
      <w:tr w:rsidR="00EB6F2B" w:rsidRPr="00EB6F2B" w14:paraId="236793AF" w14:textId="77777777" w:rsidTr="0082500A">
        <w:tc>
          <w:tcPr>
            <w:tcW w:w="2977" w:type="dxa"/>
          </w:tcPr>
          <w:p w14:paraId="734C52FF"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Cíl MAP:</w:t>
            </w:r>
          </w:p>
        </w:tc>
        <w:tc>
          <w:tcPr>
            <w:tcW w:w="6095" w:type="dxa"/>
          </w:tcPr>
          <w:p w14:paraId="5218FB25"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5.1. Podpora vnitřní spolupráce mezi aktéry vzdělávání v ORP Louny</w:t>
            </w:r>
          </w:p>
        </w:tc>
      </w:tr>
      <w:tr w:rsidR="00EB6F2B" w:rsidRPr="00EB6F2B" w14:paraId="7000DF62" w14:textId="77777777" w:rsidTr="0082500A">
        <w:tc>
          <w:tcPr>
            <w:tcW w:w="2977" w:type="dxa"/>
          </w:tcPr>
          <w:p w14:paraId="579960DD"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Opatření MAP:</w:t>
            </w:r>
          </w:p>
        </w:tc>
        <w:tc>
          <w:tcPr>
            <w:tcW w:w="6095" w:type="dxa"/>
          </w:tcPr>
          <w:p w14:paraId="3225D248" w14:textId="77777777" w:rsidR="00EB6F2B" w:rsidRPr="00EB6F2B" w:rsidRDefault="00EB6F2B" w:rsidP="00EB6F2B">
            <w:pPr>
              <w:rPr>
                <w:rFonts w:cstheme="minorHAnsi"/>
                <w:sz w:val="18"/>
                <w:szCs w:val="18"/>
                <w14:ligatures w14:val="none"/>
              </w:rPr>
            </w:pPr>
            <w:r w:rsidRPr="00EB6F2B">
              <w:rPr>
                <w:rFonts w:eastAsia="Arial" w:cstheme="minorHAnsi"/>
                <w:noProof/>
                <w:sz w:val="18"/>
                <w:szCs w:val="18"/>
                <w:lang w:eastAsia="cs-CZ"/>
                <w14:ligatures w14:val="none"/>
              </w:rPr>
              <w:t>5.1.1 Navázání a upevnění spolupráce mezi aktéry vzdělávání v ORP Louny</w:t>
            </w:r>
          </w:p>
        </w:tc>
      </w:tr>
      <w:tr w:rsidR="00EB6F2B" w:rsidRPr="00EB6F2B" w14:paraId="5A2FE1FC" w14:textId="77777777" w:rsidTr="0082500A">
        <w:tc>
          <w:tcPr>
            <w:tcW w:w="2977" w:type="dxa"/>
          </w:tcPr>
          <w:p w14:paraId="6C869A8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Vazba na témata OP JAK povinná</w:t>
            </w:r>
          </w:p>
        </w:tc>
        <w:tc>
          <w:tcPr>
            <w:tcW w:w="6095" w:type="dxa"/>
          </w:tcPr>
          <w:p w14:paraId="02E3047D" w14:textId="77777777" w:rsidR="00EB6F2B" w:rsidRPr="00EB6F2B" w:rsidRDefault="00EB6F2B" w:rsidP="00EB6F2B">
            <w:pPr>
              <w:rPr>
                <w:rFonts w:eastAsia="Arial" w:cstheme="minorHAnsi"/>
                <w:noProof/>
                <w:sz w:val="18"/>
                <w:szCs w:val="18"/>
                <w:lang w:eastAsia="cs-CZ"/>
                <w14:ligatures w14:val="none"/>
              </w:rPr>
            </w:pPr>
            <w:r w:rsidRPr="00EB6F2B">
              <w:rPr>
                <w:rFonts w:eastAsia="Arial" w:cstheme="minorHAnsi"/>
                <w:noProof/>
                <w:sz w:val="18"/>
                <w:szCs w:val="18"/>
                <w:lang w:eastAsia="cs-CZ"/>
                <w14:ligatures w14:val="none"/>
              </w:rPr>
              <w:t>Rozvoj potenciálu každého žáka, zejména žáků se sociálním a jiným znevýhodněním</w:t>
            </w:r>
          </w:p>
        </w:tc>
      </w:tr>
      <w:tr w:rsidR="00EB6F2B" w:rsidRPr="00EB6F2B" w14:paraId="0355B7E7" w14:textId="77777777" w:rsidTr="0082500A">
        <w:tc>
          <w:tcPr>
            <w:tcW w:w="2977" w:type="dxa"/>
          </w:tcPr>
          <w:p w14:paraId="79FD71B0"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Vazba na témata OP JAK průřezová</w:t>
            </w:r>
          </w:p>
        </w:tc>
        <w:tc>
          <w:tcPr>
            <w:tcW w:w="6095" w:type="dxa"/>
          </w:tcPr>
          <w:p w14:paraId="0AFF686C" w14:textId="77777777" w:rsidR="00EB6F2B" w:rsidRPr="00EB6F2B" w:rsidRDefault="00EB6F2B" w:rsidP="00EB6F2B">
            <w:pPr>
              <w:rPr>
                <w:rFonts w:eastAsia="Arial" w:cstheme="minorHAnsi"/>
                <w:noProof/>
                <w:sz w:val="18"/>
                <w:szCs w:val="18"/>
                <w:lang w:eastAsia="cs-CZ"/>
                <w14:ligatures w14:val="none"/>
              </w:rPr>
            </w:pPr>
            <w:r w:rsidRPr="00EB6F2B">
              <w:rPr>
                <w:rFonts w:eastAsia="Arial" w:cstheme="minorHAnsi"/>
                <w:noProof/>
                <w:sz w:val="18"/>
                <w:szCs w:val="18"/>
                <w:lang w:eastAsia="cs-CZ"/>
                <w14:ligatures w14:val="none"/>
              </w:rPr>
              <w:t>Snižování nerovnostsí v přístupu ke vzdělávání</w:t>
            </w:r>
          </w:p>
        </w:tc>
      </w:tr>
      <w:bookmarkEnd w:id="5"/>
    </w:tbl>
    <w:p w14:paraId="666D0C91" w14:textId="7CCC0AF9" w:rsidR="00EB6F2B" w:rsidRDefault="00EB6F2B" w:rsidP="00EB6F2B">
      <w:pPr>
        <w:tabs>
          <w:tab w:val="left" w:pos="1236"/>
        </w:tabs>
      </w:pPr>
    </w:p>
    <w:p w14:paraId="5DF318D4" w14:textId="77777777" w:rsidR="00EB6F2B" w:rsidRDefault="00EB6F2B" w:rsidP="00EB6F2B">
      <w:pPr>
        <w:tabs>
          <w:tab w:val="left" w:pos="1236"/>
        </w:tabs>
      </w:pPr>
    </w:p>
    <w:p w14:paraId="1B033D0D" w14:textId="77777777" w:rsidR="00EB6F2B" w:rsidRDefault="00EB6F2B" w:rsidP="00EB6F2B">
      <w:pPr>
        <w:tabs>
          <w:tab w:val="left" w:pos="1236"/>
        </w:tabs>
      </w:pPr>
    </w:p>
    <w:p w14:paraId="2BE54D9D" w14:textId="77777777" w:rsidR="00C909DB" w:rsidRDefault="00C909DB" w:rsidP="00EB6F2B">
      <w:pPr>
        <w:tabs>
          <w:tab w:val="left" w:pos="1236"/>
        </w:tabs>
      </w:pPr>
    </w:p>
    <w:p w14:paraId="0CD06E5E" w14:textId="77777777" w:rsidR="00C909DB" w:rsidRDefault="00C909DB" w:rsidP="00EB6F2B">
      <w:pPr>
        <w:tabs>
          <w:tab w:val="left" w:pos="1236"/>
        </w:tabs>
      </w:pPr>
    </w:p>
    <w:p w14:paraId="712D67D0" w14:textId="77777777" w:rsidR="00C909DB" w:rsidRDefault="00C909DB" w:rsidP="00EB6F2B">
      <w:pPr>
        <w:tabs>
          <w:tab w:val="left" w:pos="1236"/>
        </w:tabs>
      </w:pPr>
    </w:p>
    <w:p w14:paraId="3E9CE4C0" w14:textId="77777777" w:rsidR="00C909DB" w:rsidRDefault="00C909DB" w:rsidP="00EB6F2B">
      <w:pPr>
        <w:tabs>
          <w:tab w:val="left" w:pos="1236"/>
        </w:tabs>
      </w:pPr>
    </w:p>
    <w:p w14:paraId="3F9042D7" w14:textId="77777777" w:rsidR="00C909DB" w:rsidRDefault="00C909DB" w:rsidP="00EB6F2B">
      <w:pPr>
        <w:tabs>
          <w:tab w:val="left" w:pos="1236"/>
        </w:tabs>
      </w:pPr>
    </w:p>
    <w:p w14:paraId="507BE6F3" w14:textId="77777777" w:rsidR="00C909DB" w:rsidRDefault="00C909DB" w:rsidP="00EB6F2B">
      <w:pPr>
        <w:tabs>
          <w:tab w:val="left" w:pos="1236"/>
        </w:tabs>
      </w:pPr>
    </w:p>
    <w:p w14:paraId="77FFCEA5" w14:textId="77777777" w:rsidR="004A0D60" w:rsidRDefault="004A0D60" w:rsidP="0037190C">
      <w:pPr>
        <w:spacing w:before="100" w:beforeAutospacing="1" w:after="100" w:afterAutospacing="1" w:line="240" w:lineRule="auto"/>
        <w:jc w:val="both"/>
        <w:outlineLvl w:val="0"/>
        <w:rPr>
          <w:sz w:val="20"/>
          <w:szCs w:val="20"/>
        </w:rPr>
      </w:pPr>
    </w:p>
    <w:p w14:paraId="6B5E605B" w14:textId="490FA37D" w:rsidR="0037190C" w:rsidRPr="0037190C" w:rsidRDefault="00621AF5" w:rsidP="0037190C">
      <w:pPr>
        <w:spacing w:before="100" w:beforeAutospacing="1" w:after="100" w:afterAutospacing="1" w:line="240" w:lineRule="auto"/>
        <w:jc w:val="both"/>
        <w:outlineLvl w:val="0"/>
        <w:rPr>
          <w:sz w:val="20"/>
          <w:szCs w:val="20"/>
        </w:rPr>
      </w:pPr>
      <w:r w:rsidRPr="00C909DB">
        <w:rPr>
          <w:sz w:val="20"/>
          <w:szCs w:val="20"/>
        </w:rPr>
        <w:t>V roce 2024 byl realizová</w:t>
      </w:r>
      <w:r w:rsidR="00C909DB">
        <w:rPr>
          <w:sz w:val="20"/>
          <w:szCs w:val="20"/>
        </w:rPr>
        <w:t>n</w:t>
      </w:r>
      <w:r w:rsidRPr="00C909DB">
        <w:rPr>
          <w:sz w:val="20"/>
          <w:szCs w:val="20"/>
        </w:rPr>
        <w:t xml:space="preserve"> velmi úspěšný seminář na téma Myšlenkové mapy</w:t>
      </w:r>
      <w:r w:rsidR="00603A21">
        <w:rPr>
          <w:sz w:val="20"/>
          <w:szCs w:val="20"/>
        </w:rPr>
        <w:t xml:space="preserve"> pod vedením odborníka </w:t>
      </w:r>
      <w:r w:rsidR="0037190C">
        <w:rPr>
          <w:sz w:val="20"/>
          <w:szCs w:val="20"/>
        </w:rPr>
        <w:t xml:space="preserve">Mgr. </w:t>
      </w:r>
      <w:r w:rsidR="00603A21">
        <w:rPr>
          <w:sz w:val="20"/>
          <w:szCs w:val="20"/>
        </w:rPr>
        <w:t>Kateřiny Hříbal</w:t>
      </w:r>
      <w:r w:rsidR="0037190C">
        <w:rPr>
          <w:sz w:val="20"/>
          <w:szCs w:val="20"/>
        </w:rPr>
        <w:t xml:space="preserve">. </w:t>
      </w:r>
      <w:r w:rsidR="0037190C" w:rsidRPr="0037190C">
        <w:rPr>
          <w:sz w:val="20"/>
          <w:szCs w:val="20"/>
        </w:rPr>
        <w:t>Pracovníci ve vzdělávání získali v rámci workshopu informace a příklady, jak tvořit a využít myšlenkové mapy ve výuce napříč předměty, v různých formách a obtížnostech i se zaměřením pro žáky se SVP.</w:t>
      </w:r>
    </w:p>
    <w:p w14:paraId="1EA36B49" w14:textId="77777777" w:rsidR="0037190C" w:rsidRPr="0037190C" w:rsidRDefault="0037190C" w:rsidP="0037190C">
      <w:pPr>
        <w:spacing w:before="100" w:beforeAutospacing="1" w:after="100" w:afterAutospacing="1" w:line="240" w:lineRule="auto"/>
        <w:jc w:val="both"/>
        <w:outlineLvl w:val="0"/>
        <w:rPr>
          <w:sz w:val="20"/>
          <w:szCs w:val="20"/>
        </w:rPr>
      </w:pPr>
      <w:r w:rsidRPr="0037190C">
        <w:rPr>
          <w:sz w:val="20"/>
          <w:szCs w:val="20"/>
        </w:rPr>
        <w:t>Pedagogickým pracovníkům byly představeny softwary k tvoření myšlenkových map.</w:t>
      </w:r>
    </w:p>
    <w:p w14:paraId="7F509BA1" w14:textId="7E579C78" w:rsidR="00EB6F2B" w:rsidRPr="00C909DB" w:rsidRDefault="0037190C" w:rsidP="0037190C">
      <w:pPr>
        <w:tabs>
          <w:tab w:val="left" w:pos="1236"/>
        </w:tabs>
        <w:rPr>
          <w:sz w:val="20"/>
          <w:szCs w:val="20"/>
        </w:rPr>
      </w:pPr>
      <w:r w:rsidRPr="0037190C">
        <w:rPr>
          <w:sz w:val="20"/>
          <w:szCs w:val="20"/>
        </w:rPr>
        <w:t>V závěru si pedagogičtí pracovníci zkusili vytvořit jednoduchou myšlenkovou mapu, proběhla diskuse, sdílení zkušeností s tvorbou myšlenkových map a jejich využívání ve výuce.</w:t>
      </w:r>
    </w:p>
    <w:p w14:paraId="19503D4A" w14:textId="77777777" w:rsidR="00EB6F2B" w:rsidRDefault="00EB6F2B" w:rsidP="00EB6F2B">
      <w:pPr>
        <w:tabs>
          <w:tab w:val="left" w:pos="1236"/>
        </w:tabs>
      </w:pPr>
    </w:p>
    <w:tbl>
      <w:tblPr>
        <w:tblStyle w:val="Mkatabulky23"/>
        <w:tblW w:w="9214" w:type="dxa"/>
        <w:tblInd w:w="-147" w:type="dxa"/>
        <w:tblLook w:val="04A0" w:firstRow="1" w:lastRow="0" w:firstColumn="1" w:lastColumn="0" w:noHBand="0" w:noVBand="1"/>
      </w:tblPr>
      <w:tblGrid>
        <w:gridCol w:w="3119"/>
        <w:gridCol w:w="6095"/>
      </w:tblGrid>
      <w:tr w:rsidR="00EB6F2B" w:rsidRPr="00EB6F2B" w14:paraId="58E296F2" w14:textId="77777777" w:rsidTr="0082500A">
        <w:tc>
          <w:tcPr>
            <w:tcW w:w="3119" w:type="dxa"/>
            <w:shd w:val="clear" w:color="auto" w:fill="002060"/>
          </w:tcPr>
          <w:p w14:paraId="75B15A16" w14:textId="77777777" w:rsidR="00EB6F2B" w:rsidRPr="00EB6F2B" w:rsidRDefault="00EB6F2B" w:rsidP="00EB6F2B">
            <w:pPr>
              <w:rPr>
                <w:rFonts w:cstheme="minorHAnsi"/>
                <w:b/>
                <w:bCs/>
                <w:sz w:val="18"/>
                <w:szCs w:val="18"/>
                <w14:ligatures w14:val="none"/>
              </w:rPr>
            </w:pPr>
            <w:r w:rsidRPr="00EB6F2B">
              <w:rPr>
                <w:rFonts w:cstheme="minorHAnsi"/>
                <w:b/>
                <w:bCs/>
                <w:sz w:val="18"/>
                <w:szCs w:val="18"/>
                <w14:ligatures w14:val="none"/>
              </w:rPr>
              <w:t>Aktivita</w:t>
            </w:r>
          </w:p>
        </w:tc>
        <w:tc>
          <w:tcPr>
            <w:tcW w:w="6095" w:type="dxa"/>
            <w:shd w:val="clear" w:color="auto" w:fill="002060"/>
          </w:tcPr>
          <w:p w14:paraId="2FD9FD99" w14:textId="77777777" w:rsidR="00EB6F2B" w:rsidRPr="00EB6F2B" w:rsidRDefault="00EB6F2B" w:rsidP="00EB6F2B">
            <w:pPr>
              <w:rPr>
                <w:rFonts w:cstheme="minorHAnsi"/>
                <w:b/>
                <w:bCs/>
                <w:sz w:val="18"/>
                <w:szCs w:val="18"/>
                <w14:ligatures w14:val="none"/>
              </w:rPr>
            </w:pPr>
            <w:r w:rsidRPr="00EB6F2B">
              <w:rPr>
                <w:rFonts w:cstheme="minorHAnsi"/>
                <w:b/>
                <w:bCs/>
                <w:sz w:val="18"/>
                <w:szCs w:val="18"/>
                <w14:ligatures w14:val="none"/>
              </w:rPr>
              <w:t>Metody ve výuce – kritické myšlení, myšlenkové mapy</w:t>
            </w:r>
          </w:p>
        </w:tc>
      </w:tr>
      <w:tr w:rsidR="00EB6F2B" w:rsidRPr="00EB6F2B" w14:paraId="441888C5" w14:textId="77777777" w:rsidTr="0082500A">
        <w:tc>
          <w:tcPr>
            <w:tcW w:w="3119" w:type="dxa"/>
          </w:tcPr>
          <w:p w14:paraId="07C59CE1"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Žádaný lektor</w:t>
            </w:r>
          </w:p>
        </w:tc>
        <w:tc>
          <w:tcPr>
            <w:tcW w:w="6095" w:type="dxa"/>
          </w:tcPr>
          <w:p w14:paraId="43202AD8" w14:textId="77777777" w:rsidR="00EB6F2B" w:rsidRPr="00EB6F2B" w:rsidRDefault="00EB6F2B" w:rsidP="00EB6F2B">
            <w:pPr>
              <w:rPr>
                <w:rFonts w:eastAsia="Arial" w:cs="Times New Roman"/>
                <w:noProof/>
                <w:sz w:val="18"/>
                <w:szCs w:val="18"/>
                <w:lang w:eastAsia="cs-CZ"/>
                <w14:ligatures w14:val="none"/>
              </w:rPr>
            </w:pPr>
            <w:r w:rsidRPr="00EB6F2B">
              <w:rPr>
                <w:rFonts w:eastAsia="Arial" w:cs="Times New Roman"/>
                <w:noProof/>
                <w:sz w:val="18"/>
                <w:szCs w:val="18"/>
                <w:lang w:eastAsia="cs-CZ"/>
                <w14:ligatures w14:val="none"/>
              </w:rPr>
              <w:t>PaedDr. Hana Mühlhaueserová</w:t>
            </w:r>
          </w:p>
        </w:tc>
      </w:tr>
      <w:tr w:rsidR="00EB6F2B" w:rsidRPr="00EB6F2B" w14:paraId="49DACE6D" w14:textId="77777777" w:rsidTr="0082500A">
        <w:tc>
          <w:tcPr>
            <w:tcW w:w="3119" w:type="dxa"/>
          </w:tcPr>
          <w:p w14:paraId="7C43C168"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Charakteristika aktivity</w:t>
            </w:r>
          </w:p>
        </w:tc>
        <w:tc>
          <w:tcPr>
            <w:tcW w:w="6095" w:type="dxa"/>
          </w:tcPr>
          <w:p w14:paraId="4E5FBCCC" w14:textId="77777777" w:rsidR="00EB6F2B" w:rsidRPr="00EB6F2B" w:rsidRDefault="00EB6F2B" w:rsidP="00EB6F2B">
            <w:pPr>
              <w:rPr>
                <w:rFonts w:cstheme="minorHAnsi"/>
                <w:sz w:val="18"/>
                <w:szCs w:val="18"/>
                <w14:ligatures w14:val="none"/>
              </w:rPr>
            </w:pPr>
            <w:r w:rsidRPr="00EB6F2B">
              <w:rPr>
                <w:rFonts w:eastAsia="Arial" w:cs="Times New Roman"/>
                <w:noProof/>
                <w:sz w:val="18"/>
                <w:szCs w:val="18"/>
                <w:lang w:eastAsia="cs-CZ"/>
                <w14:ligatures w14:val="none"/>
              </w:rPr>
              <w:t xml:space="preserve">Vzdělávací akce pro pedagogické pracovníky  </w:t>
            </w:r>
          </w:p>
        </w:tc>
      </w:tr>
      <w:tr w:rsidR="00EB6F2B" w:rsidRPr="00EB6F2B" w14:paraId="05DFA82E" w14:textId="77777777" w:rsidTr="0082500A">
        <w:tc>
          <w:tcPr>
            <w:tcW w:w="3119" w:type="dxa"/>
          </w:tcPr>
          <w:p w14:paraId="6A2E102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Realizátor nositel</w:t>
            </w:r>
          </w:p>
        </w:tc>
        <w:tc>
          <w:tcPr>
            <w:tcW w:w="6095" w:type="dxa"/>
          </w:tcPr>
          <w:p w14:paraId="042E78DF" w14:textId="77777777" w:rsidR="00EB6F2B" w:rsidRPr="00EB6F2B" w:rsidRDefault="00EB6F2B" w:rsidP="00EB6F2B">
            <w:pPr>
              <w:rPr>
                <w:rFonts w:cstheme="minorHAnsi"/>
                <w:sz w:val="18"/>
                <w:szCs w:val="18"/>
                <w14:ligatures w14:val="none"/>
              </w:rPr>
            </w:pPr>
            <w:r w:rsidRPr="00EB6F2B">
              <w:rPr>
                <w:rFonts w:eastAsia="Arial" w:cs="Times New Roman"/>
                <w:noProof/>
                <w:sz w:val="18"/>
                <w:szCs w:val="18"/>
                <w:lang w:eastAsia="cs-CZ"/>
                <w14:ligatures w14:val="none"/>
              </w:rPr>
              <w:t>-</w:t>
            </w:r>
          </w:p>
        </w:tc>
      </w:tr>
      <w:tr w:rsidR="00EB6F2B" w:rsidRPr="00EB6F2B" w14:paraId="09349D77" w14:textId="77777777" w:rsidTr="0082500A">
        <w:tc>
          <w:tcPr>
            <w:tcW w:w="3119" w:type="dxa"/>
          </w:tcPr>
          <w:p w14:paraId="7043A3C8"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Místo realizace</w:t>
            </w:r>
          </w:p>
        </w:tc>
        <w:tc>
          <w:tcPr>
            <w:tcW w:w="6095" w:type="dxa"/>
          </w:tcPr>
          <w:p w14:paraId="6DEF1CE6" w14:textId="77777777" w:rsidR="00EB6F2B" w:rsidRPr="00EB6F2B" w:rsidRDefault="00EB6F2B" w:rsidP="00EB6F2B">
            <w:pPr>
              <w:rPr>
                <w:rFonts w:cstheme="minorHAnsi"/>
                <w:sz w:val="18"/>
                <w:szCs w:val="18"/>
                <w14:ligatures w14:val="none"/>
              </w:rPr>
            </w:pPr>
            <w:r w:rsidRPr="00EB6F2B">
              <w:rPr>
                <w:rFonts w:eastAsia="Arial" w:cs="Times New Roman"/>
                <w:noProof/>
                <w:sz w:val="18"/>
                <w:szCs w:val="18"/>
                <w:lang w:eastAsia="cs-CZ"/>
                <w14:ligatures w14:val="none"/>
              </w:rPr>
              <w:t>Louny</w:t>
            </w:r>
          </w:p>
        </w:tc>
      </w:tr>
      <w:tr w:rsidR="00EB6F2B" w:rsidRPr="00EB6F2B" w14:paraId="0E461740" w14:textId="77777777" w:rsidTr="0082500A">
        <w:tc>
          <w:tcPr>
            <w:tcW w:w="3119" w:type="dxa"/>
          </w:tcPr>
          <w:p w14:paraId="4289A61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Cíl aktivity</w:t>
            </w:r>
          </w:p>
        </w:tc>
        <w:tc>
          <w:tcPr>
            <w:tcW w:w="6095" w:type="dxa"/>
          </w:tcPr>
          <w:p w14:paraId="35B57B40" w14:textId="77777777" w:rsidR="00EB6F2B" w:rsidRPr="00EB6F2B" w:rsidRDefault="00EB6F2B" w:rsidP="00EB6F2B">
            <w:pPr>
              <w:rPr>
                <w:rFonts w:cstheme="minorHAnsi"/>
                <w:sz w:val="18"/>
                <w:szCs w:val="18"/>
                <w14:ligatures w14:val="none"/>
              </w:rPr>
            </w:pPr>
            <w:r w:rsidRPr="00EB6F2B">
              <w:rPr>
                <w:rFonts w:eastAsia="Arial" w:cs="Times New Roman"/>
                <w:noProof/>
                <w:sz w:val="18"/>
                <w:szCs w:val="18"/>
                <w:lang w:eastAsia="cs-CZ"/>
                <w14:ligatures w14:val="none"/>
              </w:rPr>
              <w:t>Rozvoj pedagogických pracovníků</w:t>
            </w:r>
          </w:p>
        </w:tc>
      </w:tr>
      <w:tr w:rsidR="00EB6F2B" w:rsidRPr="00EB6F2B" w14:paraId="6865DC1F" w14:textId="77777777" w:rsidTr="0082500A">
        <w:tc>
          <w:tcPr>
            <w:tcW w:w="3119" w:type="dxa"/>
          </w:tcPr>
          <w:p w14:paraId="31F6B34A"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Spolupráce</w:t>
            </w:r>
          </w:p>
        </w:tc>
        <w:tc>
          <w:tcPr>
            <w:tcW w:w="6095" w:type="dxa"/>
          </w:tcPr>
          <w:p w14:paraId="6048EAD5" w14:textId="77777777" w:rsidR="00EB6F2B" w:rsidRPr="00EB6F2B" w:rsidRDefault="00EB6F2B" w:rsidP="00EB6F2B">
            <w:pPr>
              <w:rPr>
                <w:rFonts w:cstheme="minorHAnsi"/>
                <w:sz w:val="18"/>
                <w:szCs w:val="18"/>
                <w14:ligatures w14:val="none"/>
              </w:rPr>
            </w:pPr>
            <w:r w:rsidRPr="00EB6F2B">
              <w:rPr>
                <w:rFonts w:eastAsia="Arial" w:cs="Times New Roman"/>
                <w:noProof/>
                <w:sz w:val="18"/>
                <w:szCs w:val="18"/>
                <w:lang w:eastAsia="cs-CZ"/>
                <w14:ligatures w14:val="none"/>
              </w:rPr>
              <w:t>ZŠ ORP Louny</w:t>
            </w:r>
          </w:p>
        </w:tc>
      </w:tr>
      <w:tr w:rsidR="00EB6F2B" w:rsidRPr="00EB6F2B" w14:paraId="4F214844" w14:textId="77777777" w:rsidTr="0082500A">
        <w:tc>
          <w:tcPr>
            <w:tcW w:w="3119" w:type="dxa"/>
          </w:tcPr>
          <w:p w14:paraId="26BA7CEF"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Celkový rozpočet</w:t>
            </w:r>
          </w:p>
        </w:tc>
        <w:tc>
          <w:tcPr>
            <w:tcW w:w="6095" w:type="dxa"/>
          </w:tcPr>
          <w:p w14:paraId="5B57B75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w:t>
            </w:r>
          </w:p>
        </w:tc>
      </w:tr>
      <w:tr w:rsidR="00EB6F2B" w:rsidRPr="00EB6F2B" w14:paraId="535667CF" w14:textId="77777777" w:rsidTr="0082500A">
        <w:tc>
          <w:tcPr>
            <w:tcW w:w="3119" w:type="dxa"/>
          </w:tcPr>
          <w:p w14:paraId="4ADE335E"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Zdroj financování</w:t>
            </w:r>
          </w:p>
        </w:tc>
        <w:tc>
          <w:tcPr>
            <w:tcW w:w="6095" w:type="dxa"/>
          </w:tcPr>
          <w:p w14:paraId="49656EBF" w14:textId="77777777" w:rsidR="00EB6F2B" w:rsidRPr="00EB6F2B" w:rsidRDefault="00EB6F2B" w:rsidP="00EB6F2B">
            <w:pPr>
              <w:rPr>
                <w:rFonts w:cstheme="minorHAnsi"/>
                <w:sz w:val="18"/>
                <w:szCs w:val="18"/>
                <w14:ligatures w14:val="none"/>
              </w:rPr>
            </w:pPr>
            <w:r w:rsidRPr="00EB6F2B">
              <w:rPr>
                <w:sz w:val="18"/>
                <w:szCs w:val="18"/>
                <w14:ligatures w14:val="none"/>
              </w:rPr>
              <w:t>Vlastní zdroje, dotace, MAP</w:t>
            </w:r>
          </w:p>
        </w:tc>
      </w:tr>
      <w:tr w:rsidR="00EB6F2B" w:rsidRPr="00EB6F2B" w14:paraId="1C0DB3A9" w14:textId="77777777" w:rsidTr="0082500A">
        <w:tc>
          <w:tcPr>
            <w:tcW w:w="3119" w:type="dxa"/>
          </w:tcPr>
          <w:p w14:paraId="34D9428C"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Časový harmonogram</w:t>
            </w:r>
          </w:p>
        </w:tc>
        <w:tc>
          <w:tcPr>
            <w:tcW w:w="6095" w:type="dxa"/>
          </w:tcPr>
          <w:p w14:paraId="0DDAC03E" w14:textId="77777777" w:rsidR="00EB6F2B" w:rsidRPr="00EB6F2B" w:rsidRDefault="00EB6F2B" w:rsidP="00EB6F2B">
            <w:pPr>
              <w:rPr>
                <w:rFonts w:cstheme="minorHAnsi"/>
                <w:sz w:val="18"/>
                <w:szCs w:val="18"/>
                <w14:ligatures w14:val="none"/>
              </w:rPr>
            </w:pPr>
            <w:r w:rsidRPr="00EB6F2B">
              <w:rPr>
                <w:sz w:val="18"/>
                <w:szCs w:val="18"/>
                <w14:ligatures w14:val="none"/>
              </w:rPr>
              <w:t>2024</w:t>
            </w:r>
          </w:p>
        </w:tc>
      </w:tr>
      <w:tr w:rsidR="00EB6F2B" w:rsidRPr="00EB6F2B" w14:paraId="3C4A53C7" w14:textId="77777777" w:rsidTr="0082500A">
        <w:tc>
          <w:tcPr>
            <w:tcW w:w="3119" w:type="dxa"/>
          </w:tcPr>
          <w:p w14:paraId="54B22985"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Cíl MAP:</w:t>
            </w:r>
          </w:p>
        </w:tc>
        <w:tc>
          <w:tcPr>
            <w:tcW w:w="6095" w:type="dxa"/>
          </w:tcPr>
          <w:p w14:paraId="51EFA5F6"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1.1 Podpora inkluzivního a společného vzdělávání z hlediska odborně personálních kapacit a specifického vybavení</w:t>
            </w:r>
          </w:p>
          <w:p w14:paraId="71BEB59E" w14:textId="77777777" w:rsidR="00EB6F2B" w:rsidRPr="00EB6F2B" w:rsidRDefault="00EB6F2B" w:rsidP="00EB6F2B">
            <w:pPr>
              <w:rPr>
                <w:sz w:val="18"/>
                <w:szCs w:val="18"/>
                <w14:ligatures w14:val="none"/>
              </w:rPr>
            </w:pPr>
            <w:r w:rsidRPr="00EB6F2B">
              <w:rPr>
                <w:rFonts w:cstheme="minorHAnsi"/>
                <w:sz w:val="18"/>
                <w:szCs w:val="18"/>
                <w14:ligatures w14:val="none"/>
              </w:rPr>
              <w:t xml:space="preserve">2.5 Dostatečné odborné a personální kapacity pedagogických a dalších odborných pracovníků a podpora </w:t>
            </w:r>
            <w:proofErr w:type="spellStart"/>
            <w:r w:rsidRPr="00EB6F2B">
              <w:rPr>
                <w:rFonts w:cstheme="minorHAnsi"/>
                <w:sz w:val="18"/>
                <w:szCs w:val="18"/>
                <w14:ligatures w14:val="none"/>
              </w:rPr>
              <w:t>wellbeingu</w:t>
            </w:r>
            <w:proofErr w:type="spellEnd"/>
          </w:p>
        </w:tc>
      </w:tr>
      <w:tr w:rsidR="00EB6F2B" w:rsidRPr="00EB6F2B" w14:paraId="1A37B29B" w14:textId="77777777" w:rsidTr="0082500A">
        <w:tc>
          <w:tcPr>
            <w:tcW w:w="3119" w:type="dxa"/>
          </w:tcPr>
          <w:p w14:paraId="0A7CC9FF"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Opatření MAP:</w:t>
            </w:r>
          </w:p>
        </w:tc>
        <w:tc>
          <w:tcPr>
            <w:tcW w:w="6095" w:type="dxa"/>
          </w:tcPr>
          <w:p w14:paraId="705DE0CC"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1.1.5 Podpora pedagogických, didaktických a manažerských kompetencí pracovníků v předškolním vzdělávání</w:t>
            </w:r>
          </w:p>
          <w:p w14:paraId="5C85F5E8"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 xml:space="preserve">2.5.2 Podpora rozvoje pedagogických, didaktických a manažerských kompetencí pracovníků včetně podpory </w:t>
            </w:r>
            <w:proofErr w:type="spellStart"/>
            <w:r w:rsidRPr="00EB6F2B">
              <w:rPr>
                <w:rFonts w:cstheme="minorHAnsi"/>
                <w:sz w:val="18"/>
                <w:szCs w:val="18"/>
                <w14:ligatures w14:val="none"/>
              </w:rPr>
              <w:t>wellbeingu</w:t>
            </w:r>
            <w:proofErr w:type="spellEnd"/>
            <w:r w:rsidRPr="00EB6F2B">
              <w:rPr>
                <w:rFonts w:cstheme="minorHAnsi"/>
                <w:sz w:val="18"/>
                <w:szCs w:val="18"/>
                <w14:ligatures w14:val="none"/>
              </w:rPr>
              <w:t xml:space="preserve"> ve školách</w:t>
            </w:r>
          </w:p>
        </w:tc>
      </w:tr>
      <w:tr w:rsidR="00EB6F2B" w:rsidRPr="00EB6F2B" w14:paraId="7F7D6BF1" w14:textId="77777777" w:rsidTr="0082500A">
        <w:tc>
          <w:tcPr>
            <w:tcW w:w="3119" w:type="dxa"/>
          </w:tcPr>
          <w:p w14:paraId="65CB984F" w14:textId="77777777" w:rsidR="00EB6F2B" w:rsidRPr="00EB6F2B" w:rsidRDefault="00EB6F2B" w:rsidP="00EB6F2B">
            <w:pPr>
              <w:rPr>
                <w:rFonts w:cstheme="minorHAnsi"/>
                <w:sz w:val="18"/>
                <w:szCs w:val="18"/>
                <w14:ligatures w14:val="none"/>
              </w:rPr>
            </w:pPr>
            <w:bookmarkStart w:id="6" w:name="_Hlk143258362"/>
            <w:r w:rsidRPr="00EB6F2B">
              <w:rPr>
                <w:rFonts w:cstheme="minorHAnsi"/>
                <w:sz w:val="18"/>
                <w:szCs w:val="18"/>
                <w14:ligatures w14:val="none"/>
              </w:rPr>
              <w:t>Vazba na témata OP JAK povinná</w:t>
            </w:r>
          </w:p>
        </w:tc>
        <w:tc>
          <w:tcPr>
            <w:tcW w:w="6095" w:type="dxa"/>
          </w:tcPr>
          <w:p w14:paraId="4E9EEAC9" w14:textId="77777777" w:rsidR="00EB6F2B" w:rsidRPr="00EB6F2B" w:rsidRDefault="00EB6F2B" w:rsidP="00EB6F2B">
            <w:pPr>
              <w:rPr>
                <w:sz w:val="18"/>
                <w:szCs w:val="18"/>
                <w14:ligatures w14:val="none"/>
              </w:rPr>
            </w:pPr>
            <w:r w:rsidRPr="00EB6F2B">
              <w:rPr>
                <w:sz w:val="18"/>
                <w:szCs w:val="18"/>
                <w14:ligatures w14:val="none"/>
              </w:rPr>
              <w:t>Podpora pedagogických a didaktických kompetencí pracovníků ve vzdělávání a podpory managementu třídních kolektivů</w:t>
            </w:r>
          </w:p>
          <w:p w14:paraId="41A203ED" w14:textId="77777777" w:rsidR="00EB6F2B" w:rsidRPr="00EB6F2B" w:rsidRDefault="00EB6F2B" w:rsidP="00EB6F2B">
            <w:pPr>
              <w:rPr>
                <w:sz w:val="18"/>
                <w:szCs w:val="18"/>
                <w14:ligatures w14:val="none"/>
              </w:rPr>
            </w:pPr>
            <w:r w:rsidRPr="00EB6F2B">
              <w:rPr>
                <w:sz w:val="18"/>
                <w:szCs w:val="18"/>
                <w14:ligatures w14:val="none"/>
              </w:rPr>
              <w:t>Rozvoj potenciálu každého žáka, zejména žáků se sociálním a jiným znevýhodněním</w:t>
            </w:r>
          </w:p>
        </w:tc>
      </w:tr>
      <w:tr w:rsidR="00EB6F2B" w:rsidRPr="00EB6F2B" w14:paraId="06F53624" w14:textId="77777777" w:rsidTr="0082500A">
        <w:tc>
          <w:tcPr>
            <w:tcW w:w="3119" w:type="dxa"/>
          </w:tcPr>
          <w:p w14:paraId="09A2FC62" w14:textId="77777777" w:rsidR="00EB6F2B" w:rsidRPr="00EB6F2B" w:rsidRDefault="00EB6F2B" w:rsidP="00EB6F2B">
            <w:pPr>
              <w:rPr>
                <w:rFonts w:cstheme="minorHAnsi"/>
                <w:sz w:val="18"/>
                <w:szCs w:val="18"/>
                <w14:ligatures w14:val="none"/>
              </w:rPr>
            </w:pPr>
            <w:r w:rsidRPr="00EB6F2B">
              <w:rPr>
                <w:rFonts w:cstheme="minorHAnsi"/>
                <w:sz w:val="18"/>
                <w:szCs w:val="18"/>
                <w14:ligatures w14:val="none"/>
              </w:rPr>
              <w:t>Vazba na témata OP JAK průřezová</w:t>
            </w:r>
          </w:p>
        </w:tc>
        <w:tc>
          <w:tcPr>
            <w:tcW w:w="6095" w:type="dxa"/>
          </w:tcPr>
          <w:p w14:paraId="4CB8EA95" w14:textId="77777777" w:rsidR="00EB6F2B" w:rsidRPr="00EB6F2B" w:rsidRDefault="00EB6F2B" w:rsidP="00EB6F2B">
            <w:pPr>
              <w:rPr>
                <w:sz w:val="18"/>
                <w:szCs w:val="18"/>
                <w14:ligatures w14:val="none"/>
              </w:rPr>
            </w:pPr>
            <w:r w:rsidRPr="00EB6F2B">
              <w:rPr>
                <w:sz w:val="18"/>
                <w:szCs w:val="18"/>
                <w14:ligatures w14:val="none"/>
              </w:rPr>
              <w:t>Podpora učitelů, ředitelů a dalších pracovníků ve vzdělávání</w:t>
            </w:r>
          </w:p>
          <w:p w14:paraId="6D0C2BB2" w14:textId="77777777" w:rsidR="00EB6F2B" w:rsidRPr="00EB6F2B" w:rsidRDefault="00EB6F2B" w:rsidP="00EB6F2B">
            <w:pPr>
              <w:rPr>
                <w:sz w:val="18"/>
                <w:szCs w:val="18"/>
                <w14:ligatures w14:val="none"/>
              </w:rPr>
            </w:pPr>
            <w:r w:rsidRPr="00EB6F2B">
              <w:rPr>
                <w:sz w:val="18"/>
                <w:szCs w:val="18"/>
                <w14:ligatures w14:val="none"/>
              </w:rPr>
              <w:t>Snižování nerovností v přístupu ke vzdělávání</w:t>
            </w:r>
          </w:p>
        </w:tc>
      </w:tr>
      <w:bookmarkEnd w:id="6"/>
    </w:tbl>
    <w:p w14:paraId="6279F4EF" w14:textId="77777777" w:rsidR="00EB6F2B" w:rsidRDefault="00EB6F2B" w:rsidP="00EB6F2B"/>
    <w:p w14:paraId="2969CAF8" w14:textId="543A0789" w:rsidR="00EB6F2B" w:rsidRDefault="000854D7" w:rsidP="0037190C">
      <w:pPr>
        <w:ind w:firstLine="708"/>
        <w:jc w:val="center"/>
      </w:pPr>
      <w:r>
        <w:t xml:space="preserve">Závěrem této kapitoly můžeme </w:t>
      </w:r>
      <w:proofErr w:type="gramStart"/>
      <w:r>
        <w:t>říci</w:t>
      </w:r>
      <w:proofErr w:type="gramEnd"/>
      <w:r>
        <w:t>, že bylo realizováno mnohem více aktivit, které sice nebyly zcela upřesněny v rámci této kapitoly Akčního plánu na rok 2024, ale plně korespondují s prioritami, cíli a o</w:t>
      </w:r>
      <w:r w:rsidR="003C7AD0">
        <w:t>patřeními a tématy uvedenými v kapitole 4</w:t>
      </w:r>
      <w:r w:rsidR="009D539E">
        <w:t xml:space="preserve"> kompletního Akčního plánu na rok 2024</w:t>
      </w:r>
      <w:r w:rsidR="003C7AD0">
        <w:t>.</w:t>
      </w:r>
    </w:p>
    <w:p w14:paraId="28A9A9AC" w14:textId="2E6D7D07" w:rsidR="003C7AD0" w:rsidRDefault="003C7AD0" w:rsidP="0037190C">
      <w:pPr>
        <w:ind w:firstLine="708"/>
        <w:jc w:val="center"/>
      </w:pPr>
      <w:r>
        <w:t xml:space="preserve">Podrobné zhodnocení veškerých aktivit, zrealizovaných v rámci projektu MAP 4 bude obsahovat </w:t>
      </w:r>
      <w:r w:rsidR="00145AFD">
        <w:t>Závěrečná zpráva projektu: Evaluační zpráva o realizaci implementačních aktivit MAP IV.</w:t>
      </w:r>
    </w:p>
    <w:p w14:paraId="532A46B4" w14:textId="77777777" w:rsidR="009924D4" w:rsidRDefault="009924D4" w:rsidP="00E16F99">
      <w:pPr>
        <w:jc w:val="both"/>
      </w:pPr>
    </w:p>
    <w:p w14:paraId="3A8DB3CF" w14:textId="4974B2B4" w:rsidR="009D539E" w:rsidRDefault="009D539E" w:rsidP="009D539E">
      <w:pPr>
        <w:pStyle w:val="Nadpis2"/>
      </w:pPr>
      <w:r>
        <w:t>2.2 Aktivity škol, aktivity spolupráce na rok 2024</w:t>
      </w:r>
    </w:p>
    <w:p w14:paraId="47038C7E" w14:textId="77777777" w:rsidR="00261D37" w:rsidRDefault="009924D4" w:rsidP="009924D4">
      <w:pPr>
        <w:widowControl w:val="0"/>
        <w:spacing w:after="0" w:line="288" w:lineRule="auto"/>
        <w:jc w:val="both"/>
        <w:rPr>
          <w:rFonts w:eastAsia="Arial" w:cstheme="minorHAnsi"/>
          <w:b/>
          <w:bCs/>
          <w:noProof/>
          <w:color w:val="000000" w:themeColor="text1"/>
          <w:kern w:val="0"/>
          <w:lang w:eastAsia="cs-CZ"/>
          <w14:ligatures w14:val="none"/>
        </w:rPr>
      </w:pPr>
      <w:r>
        <w:rPr>
          <w:rFonts w:eastAsia="Arial" w:cstheme="minorHAnsi"/>
          <w:b/>
          <w:bCs/>
          <w:noProof/>
          <w:color w:val="000000" w:themeColor="text1"/>
          <w:kern w:val="0"/>
          <w:lang w:eastAsia="cs-CZ"/>
          <w14:ligatures w14:val="none"/>
        </w:rPr>
        <w:t>V této části</w:t>
      </w:r>
      <w:r w:rsidRPr="00EB6F2B">
        <w:rPr>
          <w:rFonts w:eastAsia="Arial" w:cstheme="minorHAnsi"/>
          <w:b/>
          <w:bCs/>
          <w:noProof/>
          <w:color w:val="000000" w:themeColor="text1"/>
          <w:kern w:val="0"/>
          <w:lang w:eastAsia="cs-CZ"/>
          <w14:ligatures w14:val="none"/>
        </w:rPr>
        <w:t xml:space="preserve"> uvádíme </w:t>
      </w:r>
      <w:r>
        <w:rPr>
          <w:rFonts w:eastAsia="Arial" w:cstheme="minorHAnsi"/>
          <w:b/>
          <w:bCs/>
          <w:noProof/>
          <w:color w:val="000000" w:themeColor="text1"/>
          <w:kern w:val="0"/>
          <w:lang w:eastAsia="cs-CZ"/>
          <w14:ligatures w14:val="none"/>
        </w:rPr>
        <w:t xml:space="preserve">stav realizace aktivit naplánovaných samotnými školami v rámci svých plánů  </w:t>
      </w:r>
      <w:r w:rsidR="004C64BC">
        <w:rPr>
          <w:rFonts w:eastAsia="Arial" w:cstheme="minorHAnsi"/>
          <w:b/>
          <w:bCs/>
          <w:noProof/>
          <w:color w:val="000000" w:themeColor="text1"/>
          <w:kern w:val="0"/>
          <w:lang w:eastAsia="cs-CZ"/>
          <w14:ligatures w14:val="none"/>
        </w:rPr>
        <w:t>- které se evaluace účastnily</w:t>
      </w:r>
      <w:r w:rsidR="00261D37">
        <w:rPr>
          <w:rFonts w:eastAsia="Arial" w:cstheme="minorHAnsi"/>
          <w:b/>
          <w:bCs/>
          <w:noProof/>
          <w:color w:val="000000" w:themeColor="text1"/>
          <w:kern w:val="0"/>
          <w:lang w:eastAsia="cs-CZ"/>
          <w14:ligatures w14:val="none"/>
        </w:rPr>
        <w:t>.</w:t>
      </w:r>
    </w:p>
    <w:p w14:paraId="660BCE81" w14:textId="549AC715" w:rsidR="009924D4" w:rsidRPr="003D4E51" w:rsidRDefault="00261D37" w:rsidP="009924D4">
      <w:pPr>
        <w:widowControl w:val="0"/>
        <w:spacing w:after="0" w:line="288" w:lineRule="auto"/>
        <w:jc w:val="both"/>
        <w:rPr>
          <w:rFonts w:eastAsia="Arial" w:cstheme="minorHAnsi"/>
          <w:b/>
          <w:bCs/>
          <w:noProof/>
          <w:color w:val="000000" w:themeColor="text1"/>
          <w:kern w:val="0"/>
          <w:lang w:eastAsia="cs-CZ"/>
          <w14:ligatures w14:val="none"/>
        </w:rPr>
      </w:pPr>
      <w:r>
        <w:rPr>
          <w:rFonts w:eastAsia="Arial" w:cstheme="minorHAnsi"/>
          <w:b/>
          <w:bCs/>
          <w:noProof/>
          <w:color w:val="000000" w:themeColor="text1"/>
          <w:kern w:val="0"/>
          <w:lang w:eastAsia="cs-CZ"/>
          <w14:ligatures w14:val="none"/>
        </w:rPr>
        <w:t>„Kapitola 6“</w:t>
      </w:r>
      <w:r w:rsidR="009924D4">
        <w:rPr>
          <w:rFonts w:eastAsia="Arial" w:cstheme="minorHAnsi"/>
          <w:b/>
          <w:bCs/>
          <w:noProof/>
          <w:color w:val="000000" w:themeColor="text1"/>
          <w:kern w:val="0"/>
          <w:lang w:eastAsia="cs-CZ"/>
          <w14:ligatures w14:val="none"/>
        </w:rPr>
        <w:t xml:space="preserve"> – Aktivity škol, aktivity spolupráce na rok 2024</w:t>
      </w:r>
      <w:r w:rsidR="00F0341A">
        <w:rPr>
          <w:rFonts w:eastAsia="Arial" w:cstheme="minorHAnsi"/>
          <w:b/>
          <w:bCs/>
          <w:noProof/>
          <w:color w:val="000000" w:themeColor="text1"/>
          <w:kern w:val="0"/>
          <w:lang w:eastAsia="cs-CZ"/>
          <w14:ligatures w14:val="none"/>
        </w:rPr>
        <w:t xml:space="preserve"> v kompletním celém Akčním plánu 202</w:t>
      </w:r>
      <w:r>
        <w:rPr>
          <w:rFonts w:eastAsia="Arial" w:cstheme="minorHAnsi"/>
          <w:b/>
          <w:bCs/>
          <w:noProof/>
          <w:color w:val="000000" w:themeColor="text1"/>
          <w:kern w:val="0"/>
          <w:lang w:eastAsia="cs-CZ"/>
          <w14:ligatures w14:val="none"/>
        </w:rPr>
        <w:t>4</w:t>
      </w:r>
      <w:r w:rsidR="009924D4">
        <w:rPr>
          <w:rFonts w:eastAsia="Arial" w:cstheme="minorHAnsi"/>
          <w:b/>
          <w:bCs/>
          <w:noProof/>
          <w:color w:val="000000" w:themeColor="text1"/>
          <w:kern w:val="0"/>
          <w:lang w:eastAsia="cs-CZ"/>
          <w14:ligatures w14:val="none"/>
        </w:rPr>
        <w:t xml:space="preserve"> </w:t>
      </w:r>
    </w:p>
    <w:p w14:paraId="4D3BDEBD" w14:textId="77777777" w:rsidR="00F0341A" w:rsidRDefault="00F0341A" w:rsidP="00E16F99">
      <w:pPr>
        <w:jc w:val="both"/>
      </w:pPr>
    </w:p>
    <w:p w14:paraId="537D1F0F" w14:textId="584CDCDF" w:rsidR="00910EA2" w:rsidRPr="00910EA2" w:rsidRDefault="009924D4" w:rsidP="00E16F99">
      <w:pPr>
        <w:jc w:val="both"/>
        <w:rPr>
          <w:rFonts w:eastAsia="Times New Roman" w:cstheme="minorHAnsi"/>
          <w:kern w:val="0"/>
          <w:lang w:eastAsia="cs-CZ"/>
          <w14:ligatures w14:val="none"/>
        </w:rPr>
      </w:pPr>
      <w:r>
        <w:t>Dovolujeme si</w:t>
      </w:r>
      <w:r w:rsidR="003B321A">
        <w:t xml:space="preserve"> konstatovat, že </w:t>
      </w:r>
      <w:r w:rsidR="00DB11B5">
        <w:t>úspěšn</w:t>
      </w:r>
      <w:r w:rsidR="00060EC7">
        <w:t>ě</w:t>
      </w:r>
      <w:r w:rsidR="00DB11B5">
        <w:t xml:space="preserve"> probíhá </w:t>
      </w:r>
      <w:r w:rsidR="00910EA2" w:rsidRPr="00910EA2">
        <w:rPr>
          <w:rFonts w:eastAsia="Times New Roman" w:cstheme="minorHAnsi"/>
          <w:kern w:val="0"/>
          <w:lang w:eastAsia="cs-CZ"/>
          <w14:ligatures w14:val="none"/>
        </w:rPr>
        <w:t xml:space="preserve">plnění akcí </w:t>
      </w:r>
      <w:r w:rsidR="00060EC7" w:rsidRPr="00060EC7">
        <w:rPr>
          <w:rFonts w:eastAsia="Times New Roman" w:cstheme="minorHAnsi"/>
          <w:kern w:val="0"/>
          <w:lang w:eastAsia="cs-CZ"/>
          <w14:ligatures w14:val="none"/>
        </w:rPr>
        <w:t xml:space="preserve">nastavených samotnými školami v rámci jejich </w:t>
      </w:r>
      <w:r w:rsidR="00910EA2" w:rsidRPr="00910EA2">
        <w:rPr>
          <w:rFonts w:eastAsia="Times New Roman" w:cstheme="minorHAnsi"/>
          <w:kern w:val="0"/>
          <w:lang w:eastAsia="cs-CZ"/>
          <w14:ligatures w14:val="none"/>
        </w:rPr>
        <w:t>školních plánů</w:t>
      </w:r>
      <w:r w:rsidR="006D3628">
        <w:rPr>
          <w:rFonts w:eastAsia="Times New Roman" w:cstheme="minorHAnsi"/>
          <w:kern w:val="0"/>
          <w:lang w:eastAsia="cs-CZ"/>
          <w14:ligatures w14:val="none"/>
        </w:rPr>
        <w:t>, které korespondují s cíli SR MAP.</w:t>
      </w:r>
    </w:p>
    <w:p w14:paraId="3B3274FD" w14:textId="6DC1CD20" w:rsidR="00910EA2" w:rsidRDefault="00E84615" w:rsidP="00E16F99">
      <w:pPr>
        <w:spacing w:before="100" w:beforeAutospacing="1" w:after="100" w:afterAutospacing="1" w:line="240" w:lineRule="auto"/>
        <w:jc w:val="both"/>
        <w:rPr>
          <w:rFonts w:eastAsia="Times New Roman" w:cstheme="minorHAnsi"/>
          <w:kern w:val="0"/>
          <w:lang w:eastAsia="cs-CZ"/>
          <w14:ligatures w14:val="none"/>
        </w:rPr>
      </w:pPr>
      <w:r w:rsidRPr="00E84615">
        <w:rPr>
          <w:rFonts w:eastAsia="Times New Roman" w:cstheme="minorHAnsi"/>
          <w:kern w:val="0"/>
          <w:lang w:eastAsia="cs-CZ"/>
          <w14:ligatures w14:val="none"/>
        </w:rPr>
        <w:t>Školy</w:t>
      </w:r>
      <w:r w:rsidR="00910EA2" w:rsidRPr="00910EA2">
        <w:rPr>
          <w:rFonts w:eastAsia="Times New Roman" w:cstheme="minorHAnsi"/>
          <w:kern w:val="0"/>
          <w:lang w:eastAsia="cs-CZ"/>
          <w14:ligatures w14:val="none"/>
        </w:rPr>
        <w:t xml:space="preserve"> úspěšně </w:t>
      </w:r>
      <w:r w:rsidR="00E16F99">
        <w:rPr>
          <w:rFonts w:eastAsia="Times New Roman" w:cstheme="minorHAnsi"/>
          <w:kern w:val="0"/>
          <w:lang w:eastAsia="cs-CZ"/>
          <w14:ligatures w14:val="none"/>
        </w:rPr>
        <w:t>realizují</w:t>
      </w:r>
      <w:r w:rsidR="00910EA2" w:rsidRPr="00910EA2">
        <w:rPr>
          <w:rFonts w:eastAsia="Times New Roman" w:cstheme="minorHAnsi"/>
          <w:kern w:val="0"/>
          <w:lang w:eastAsia="cs-CZ"/>
          <w14:ligatures w14:val="none"/>
        </w:rPr>
        <w:t xml:space="preserve"> plánované akce v souladu se svými plány. </w:t>
      </w:r>
    </w:p>
    <w:p w14:paraId="778D4480" w14:textId="36C3ADF5" w:rsidR="00E16F99" w:rsidRDefault="00E16F99" w:rsidP="00E16F99">
      <w:pPr>
        <w:spacing w:before="100" w:beforeAutospacing="1" w:after="100" w:afterAutospacing="1" w:line="240" w:lineRule="auto"/>
        <w:jc w:val="both"/>
        <w:rPr>
          <w:rFonts w:eastAsia="Times New Roman" w:cstheme="minorHAnsi"/>
          <w:kern w:val="0"/>
          <w:lang w:eastAsia="cs-CZ"/>
          <w14:ligatures w14:val="none"/>
        </w:rPr>
      </w:pPr>
      <w:r>
        <w:rPr>
          <w:rFonts w:eastAsia="Times New Roman" w:cstheme="minorHAnsi"/>
          <w:kern w:val="0"/>
          <w:lang w:eastAsia="cs-CZ"/>
          <w14:ligatures w14:val="none"/>
        </w:rPr>
        <w:t>Zároveň úspěšně realizuj</w:t>
      </w:r>
      <w:r w:rsidR="002C7BC5">
        <w:rPr>
          <w:rFonts w:eastAsia="Times New Roman" w:cstheme="minorHAnsi"/>
          <w:kern w:val="0"/>
          <w:lang w:eastAsia="cs-CZ"/>
          <w14:ligatures w14:val="none"/>
        </w:rPr>
        <w:t xml:space="preserve">í investiční </w:t>
      </w:r>
      <w:r>
        <w:rPr>
          <w:rFonts w:eastAsia="Times New Roman" w:cstheme="minorHAnsi"/>
          <w:kern w:val="0"/>
          <w:lang w:eastAsia="cs-CZ"/>
          <w14:ligatures w14:val="none"/>
        </w:rPr>
        <w:t xml:space="preserve">aktivity </w:t>
      </w:r>
      <w:r w:rsidR="002C7BC5">
        <w:rPr>
          <w:rFonts w:eastAsia="Times New Roman" w:cstheme="minorHAnsi"/>
          <w:kern w:val="0"/>
          <w:lang w:eastAsia="cs-CZ"/>
          <w14:ligatures w14:val="none"/>
        </w:rPr>
        <w:t xml:space="preserve">a aktivity </w:t>
      </w:r>
      <w:r>
        <w:rPr>
          <w:rFonts w:eastAsia="Times New Roman" w:cstheme="minorHAnsi"/>
          <w:kern w:val="0"/>
          <w:lang w:eastAsia="cs-CZ"/>
          <w14:ligatures w14:val="none"/>
        </w:rPr>
        <w:t>v rámci projekt</w:t>
      </w:r>
      <w:r w:rsidR="00B30C86">
        <w:rPr>
          <w:rFonts w:eastAsia="Times New Roman" w:cstheme="minorHAnsi"/>
          <w:kern w:val="0"/>
          <w:lang w:eastAsia="cs-CZ"/>
          <w14:ligatures w14:val="none"/>
        </w:rPr>
        <w:t>ů</w:t>
      </w:r>
      <w:r>
        <w:rPr>
          <w:rFonts w:eastAsia="Times New Roman" w:cstheme="minorHAnsi"/>
          <w:kern w:val="0"/>
          <w:lang w:eastAsia="cs-CZ"/>
          <w14:ligatures w14:val="none"/>
        </w:rPr>
        <w:t xml:space="preserve"> Šablony či projektů NPO.</w:t>
      </w:r>
    </w:p>
    <w:p w14:paraId="5120DBC2" w14:textId="069076F3" w:rsidR="00E27204" w:rsidRPr="00910EA2" w:rsidRDefault="00E27204" w:rsidP="00E16F99">
      <w:pPr>
        <w:spacing w:before="100" w:beforeAutospacing="1" w:after="100" w:afterAutospacing="1" w:line="240" w:lineRule="auto"/>
        <w:jc w:val="both"/>
        <w:rPr>
          <w:rFonts w:eastAsia="Times New Roman" w:cstheme="minorHAnsi"/>
          <w:kern w:val="0"/>
          <w:lang w:eastAsia="cs-CZ"/>
          <w14:ligatures w14:val="none"/>
        </w:rPr>
      </w:pPr>
      <w:r>
        <w:rPr>
          <w:rFonts w:eastAsia="Times New Roman" w:cstheme="minorHAnsi"/>
          <w:kern w:val="0"/>
          <w:lang w:eastAsia="cs-CZ"/>
          <w14:ligatures w14:val="none"/>
        </w:rPr>
        <w:t xml:space="preserve">Podrobné </w:t>
      </w:r>
      <w:r w:rsidR="004E3A26">
        <w:rPr>
          <w:rFonts w:eastAsia="Times New Roman" w:cstheme="minorHAnsi"/>
          <w:kern w:val="0"/>
          <w:lang w:eastAsia="cs-CZ"/>
          <w14:ligatures w14:val="none"/>
        </w:rPr>
        <w:t>označení realizace aktivit jednotlivých škol je uvedeno níže v</w:t>
      </w:r>
      <w:r w:rsidR="00BF2ADA">
        <w:rPr>
          <w:rFonts w:eastAsia="Times New Roman" w:cstheme="minorHAnsi"/>
          <w:kern w:val="0"/>
          <w:lang w:eastAsia="cs-CZ"/>
          <w14:ligatures w14:val="none"/>
        </w:rPr>
        <w:t> </w:t>
      </w:r>
      <w:r w:rsidR="004E3A26">
        <w:rPr>
          <w:rFonts w:eastAsia="Times New Roman" w:cstheme="minorHAnsi"/>
          <w:kern w:val="0"/>
          <w:lang w:eastAsia="cs-CZ"/>
          <w14:ligatures w14:val="none"/>
        </w:rPr>
        <w:t>tabulkách</w:t>
      </w:r>
      <w:r w:rsidR="00BF2ADA">
        <w:rPr>
          <w:rFonts w:eastAsia="Times New Roman" w:cstheme="minorHAnsi"/>
          <w:kern w:val="0"/>
          <w:lang w:eastAsia="cs-CZ"/>
          <w14:ligatures w14:val="none"/>
        </w:rPr>
        <w:t xml:space="preserve"> – vždy první řádek tabulky</w:t>
      </w:r>
      <w:r w:rsidR="004E3A26">
        <w:rPr>
          <w:rFonts w:eastAsia="Times New Roman" w:cstheme="minorHAnsi"/>
          <w:kern w:val="0"/>
          <w:lang w:eastAsia="cs-CZ"/>
          <w14:ligatures w14:val="none"/>
        </w:rPr>
        <w:t>.</w:t>
      </w:r>
    </w:p>
    <w:p w14:paraId="0B571B8D" w14:textId="77777777" w:rsidR="00060EC7" w:rsidRPr="00060EC7" w:rsidRDefault="00060EC7" w:rsidP="00060EC7"/>
    <w:p w14:paraId="57A4570B" w14:textId="77777777" w:rsidR="00060EC7" w:rsidRDefault="00060EC7" w:rsidP="00060EC7"/>
    <w:p w14:paraId="10AC3158" w14:textId="77777777" w:rsidR="00F0341A" w:rsidRDefault="00F0341A" w:rsidP="00060EC7"/>
    <w:p w14:paraId="13AD7F09" w14:textId="77777777" w:rsidR="00F0341A" w:rsidRDefault="00F0341A" w:rsidP="00060EC7"/>
    <w:p w14:paraId="5013038A" w14:textId="77777777" w:rsidR="00F0341A" w:rsidRDefault="00F0341A" w:rsidP="00060EC7"/>
    <w:p w14:paraId="18C4BA26" w14:textId="77777777" w:rsidR="00F0341A" w:rsidRDefault="00F0341A" w:rsidP="00060EC7"/>
    <w:p w14:paraId="21B774E4" w14:textId="77777777" w:rsidR="00F0341A" w:rsidRDefault="00F0341A" w:rsidP="00060EC7"/>
    <w:p w14:paraId="67EC030C" w14:textId="77777777" w:rsidR="00F0341A" w:rsidRDefault="00F0341A" w:rsidP="00060EC7"/>
    <w:p w14:paraId="3108AE42" w14:textId="77777777" w:rsidR="00F0341A" w:rsidRDefault="00F0341A" w:rsidP="00060EC7"/>
    <w:p w14:paraId="0C47D02A" w14:textId="77777777" w:rsidR="00F0341A" w:rsidRDefault="00F0341A" w:rsidP="00060EC7"/>
    <w:p w14:paraId="1973CDF7" w14:textId="77777777" w:rsidR="00F0341A" w:rsidRDefault="00F0341A" w:rsidP="00060EC7"/>
    <w:p w14:paraId="6ABB5A59" w14:textId="77777777" w:rsidR="00896915" w:rsidRDefault="00896915" w:rsidP="00060EC7"/>
    <w:p w14:paraId="2C6B3D67" w14:textId="77777777" w:rsidR="00E734D6" w:rsidRDefault="00E734D6" w:rsidP="00060EC7"/>
    <w:p w14:paraId="18556B1F" w14:textId="77777777" w:rsidR="00F0341A" w:rsidRPr="00060EC7" w:rsidRDefault="00F0341A" w:rsidP="00060EC7"/>
    <w:p w14:paraId="4E153A49" w14:textId="77777777" w:rsidR="006C2698" w:rsidRPr="006C2698" w:rsidRDefault="006C2698" w:rsidP="006C2698">
      <w:pPr>
        <w:spacing w:line="256" w:lineRule="auto"/>
        <w:jc w:val="center"/>
        <w:rPr>
          <w:b/>
          <w:bCs/>
          <w:kern w:val="0"/>
          <w:lang w:eastAsia="x-none"/>
        </w:rPr>
      </w:pPr>
      <w:r w:rsidRPr="006C2698">
        <w:rPr>
          <w:b/>
          <w:bCs/>
          <w:kern w:val="0"/>
          <w:lang w:eastAsia="x-none"/>
        </w:rPr>
        <w:t>1) Základní škola a Mateřská škola Cítoliby</w:t>
      </w:r>
    </w:p>
    <w:tbl>
      <w:tblPr>
        <w:tblStyle w:val="Mkatabulky3"/>
        <w:tblW w:w="0" w:type="auto"/>
        <w:tblInd w:w="0" w:type="dxa"/>
        <w:tblLook w:val="04A0" w:firstRow="1" w:lastRow="0" w:firstColumn="1" w:lastColumn="0" w:noHBand="0" w:noVBand="1"/>
      </w:tblPr>
      <w:tblGrid>
        <w:gridCol w:w="3114"/>
        <w:gridCol w:w="5948"/>
      </w:tblGrid>
      <w:tr w:rsidR="006C2698" w:rsidRPr="006C2698" w14:paraId="6F6A82DA"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F69F277"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E8780F1" w14:textId="565CF10A" w:rsidR="006C2698" w:rsidRPr="006C2698" w:rsidRDefault="006C2698" w:rsidP="006C2698">
            <w:pPr>
              <w:rPr>
                <w:rFonts w:cstheme="minorHAnsi"/>
                <w:b/>
                <w:bCs/>
                <w:sz w:val="16"/>
                <w:szCs w:val="16"/>
              </w:rPr>
            </w:pPr>
            <w:r w:rsidRPr="006C2698">
              <w:rPr>
                <w:rFonts w:cstheme="minorHAnsi"/>
                <w:b/>
                <w:bCs/>
                <w:sz w:val="16"/>
                <w:szCs w:val="16"/>
              </w:rPr>
              <w:t xml:space="preserve">Šablony pro MŠ a ZŠ </w:t>
            </w:r>
            <w:proofErr w:type="gramStart"/>
            <w:r w:rsidRPr="006C2698">
              <w:rPr>
                <w:rFonts w:cstheme="minorHAnsi"/>
                <w:b/>
                <w:bCs/>
                <w:sz w:val="16"/>
                <w:szCs w:val="16"/>
              </w:rPr>
              <w:t>I - OP</w:t>
            </w:r>
            <w:proofErr w:type="gramEnd"/>
            <w:r w:rsidRPr="006C2698">
              <w:rPr>
                <w:rFonts w:cstheme="minorHAnsi"/>
                <w:b/>
                <w:bCs/>
                <w:sz w:val="16"/>
                <w:szCs w:val="16"/>
              </w:rPr>
              <w:t xml:space="preserve"> </w:t>
            </w:r>
            <w:proofErr w:type="gramStart"/>
            <w:r w:rsidRPr="006C2698">
              <w:rPr>
                <w:rFonts w:cstheme="minorHAnsi"/>
                <w:b/>
                <w:bCs/>
                <w:sz w:val="16"/>
                <w:szCs w:val="16"/>
              </w:rPr>
              <w:t>JAK</w:t>
            </w:r>
            <w:r w:rsidR="00330594">
              <w:rPr>
                <w:rFonts w:cstheme="minorHAnsi"/>
                <w:b/>
                <w:bCs/>
                <w:sz w:val="16"/>
                <w:szCs w:val="16"/>
              </w:rPr>
              <w:t xml:space="preserve"> - realizováno</w:t>
            </w:r>
            <w:proofErr w:type="gramEnd"/>
          </w:p>
        </w:tc>
      </w:tr>
      <w:tr w:rsidR="006C2698" w:rsidRPr="006C2698" w14:paraId="40927F73" w14:textId="77777777" w:rsidTr="00834848">
        <w:trPr>
          <w:trHeight w:val="170"/>
        </w:trPr>
        <w:tc>
          <w:tcPr>
            <w:tcW w:w="3114" w:type="dxa"/>
            <w:tcBorders>
              <w:top w:val="single" w:sz="4" w:space="0" w:color="auto"/>
              <w:left w:val="single" w:sz="4" w:space="0" w:color="auto"/>
              <w:bottom w:val="single" w:sz="4" w:space="0" w:color="auto"/>
              <w:right w:val="single" w:sz="4" w:space="0" w:color="auto"/>
            </w:tcBorders>
            <w:hideMark/>
          </w:tcPr>
          <w:p w14:paraId="642AD536" w14:textId="77777777" w:rsidR="006C2698" w:rsidRPr="006C2698" w:rsidRDefault="006C2698" w:rsidP="006C2698">
            <w:pPr>
              <w:rPr>
                <w:rFonts w:cstheme="minorHAnsi"/>
                <w:sz w:val="16"/>
                <w:szCs w:val="16"/>
              </w:rPr>
            </w:pPr>
            <w:bookmarkStart w:id="7" w:name="_Hlk138862530"/>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A4267BC" w14:textId="77777777" w:rsidR="006C2698" w:rsidRPr="006C2698" w:rsidRDefault="006C2698" w:rsidP="006C2698">
            <w:pPr>
              <w:rPr>
                <w:rFonts w:cstheme="minorHAnsi"/>
                <w:sz w:val="16"/>
                <w:szCs w:val="16"/>
              </w:rPr>
            </w:pPr>
            <w:r w:rsidRPr="006C2698">
              <w:rPr>
                <w:rFonts w:cstheme="minorHAnsi"/>
                <w:sz w:val="16"/>
                <w:szCs w:val="16"/>
              </w:rPr>
              <w:t>Školní asistent MŠ</w:t>
            </w:r>
          </w:p>
        </w:tc>
      </w:tr>
      <w:bookmarkEnd w:id="7"/>
      <w:tr w:rsidR="006C2698" w:rsidRPr="006C2698" w14:paraId="5B35A003"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4F3024AF"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4FC397A"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75B6E229"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34870C0"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D1A5189"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6B8DC970"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F4698"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13E6E5" w14:textId="77777777" w:rsidR="006C2698" w:rsidRPr="006C2698" w:rsidRDefault="006C2698" w:rsidP="006C2698">
            <w:pPr>
              <w:rPr>
                <w:rFonts w:cstheme="minorHAnsi"/>
                <w:sz w:val="16"/>
                <w:szCs w:val="16"/>
              </w:rPr>
            </w:pPr>
            <w:r w:rsidRPr="006C2698">
              <w:rPr>
                <w:rFonts w:cstheme="minorHAnsi"/>
                <w:sz w:val="16"/>
                <w:szCs w:val="16"/>
              </w:rPr>
              <w:t>Školní asistent MŠ</w:t>
            </w:r>
          </w:p>
        </w:tc>
      </w:tr>
      <w:tr w:rsidR="006C2698" w:rsidRPr="006C2698" w14:paraId="5C639508"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975BD42"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4EA5248"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2589D360"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3593DED"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1A9AE20" w14:textId="77777777" w:rsidR="006C2698" w:rsidRPr="006C2698" w:rsidRDefault="006C2698" w:rsidP="006C2698">
            <w:pPr>
              <w:rPr>
                <w:rFonts w:cstheme="minorHAnsi"/>
                <w:sz w:val="16"/>
                <w:szCs w:val="16"/>
              </w:rPr>
            </w:pPr>
            <w:r w:rsidRPr="006C2698">
              <w:rPr>
                <w:rFonts w:cstheme="minorHAnsi"/>
                <w:sz w:val="16"/>
                <w:szCs w:val="16"/>
              </w:rPr>
              <w:t>424 152,-</w:t>
            </w:r>
          </w:p>
        </w:tc>
      </w:tr>
      <w:tr w:rsidR="006C2698" w:rsidRPr="006C2698" w14:paraId="5836A706"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37EC3DF"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12D0C1E" w14:textId="77777777" w:rsidR="006C2698" w:rsidRPr="006C2698" w:rsidRDefault="006C2698" w:rsidP="006C2698">
            <w:pPr>
              <w:rPr>
                <w:rFonts w:cstheme="minorHAnsi"/>
                <w:sz w:val="16"/>
                <w:szCs w:val="16"/>
              </w:rPr>
            </w:pPr>
            <w:r w:rsidRPr="006C2698">
              <w:rPr>
                <w:rFonts w:cstheme="minorHAnsi"/>
                <w:sz w:val="16"/>
                <w:szCs w:val="16"/>
              </w:rPr>
              <w:t>Šablony pro MŠ a ZŠ I – OP JAK</w:t>
            </w:r>
          </w:p>
        </w:tc>
      </w:tr>
      <w:tr w:rsidR="006C2698" w:rsidRPr="006C2698" w14:paraId="44AC162F"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43B28000"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1E54C47"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425FE270"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8DBF37A" w14:textId="77777777" w:rsidR="006C2698" w:rsidRPr="006C2698" w:rsidRDefault="006C2698" w:rsidP="006C2698">
            <w:pPr>
              <w:rPr>
                <w:rFonts w:cstheme="minorHAnsi"/>
                <w:sz w:val="16"/>
                <w:szCs w:val="16"/>
              </w:rPr>
            </w:pPr>
            <w:bookmarkStart w:id="8" w:name="_Hlk138862541"/>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49184019" w14:textId="77777777" w:rsidR="006C2698" w:rsidRPr="006C2698" w:rsidRDefault="006C2698" w:rsidP="006C2698">
            <w:pPr>
              <w:rPr>
                <w:rFonts w:cstheme="minorHAnsi"/>
                <w:sz w:val="16"/>
                <w:szCs w:val="16"/>
              </w:rPr>
            </w:pPr>
            <w:r w:rsidRPr="006C2698">
              <w:rPr>
                <w:rFonts w:cstheme="minorHAnsi"/>
                <w:sz w:val="16"/>
                <w:szCs w:val="16"/>
              </w:rPr>
              <w:t>1.1</w:t>
            </w:r>
            <w:r w:rsidRPr="006C2698">
              <w:rPr>
                <w:rFonts w:cstheme="minorHAnsi"/>
                <w:sz w:val="16"/>
                <w:szCs w:val="16"/>
                <w:shd w:val="clear" w:color="auto" w:fill="FFFFFF" w:themeFill="background1"/>
              </w:rPr>
              <w:t xml:space="preserve"> Podpora kvalitního inkluzivního a společného vzdělávání z hlediska odborně-personálních kapacit a specifického vybavení</w:t>
            </w:r>
          </w:p>
        </w:tc>
      </w:tr>
      <w:tr w:rsidR="006C2698" w:rsidRPr="006C2698" w14:paraId="00E4A1F7"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37EB6FB"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5F3EA249" w14:textId="77777777" w:rsidR="006C2698" w:rsidRPr="006C2698" w:rsidRDefault="006C2698" w:rsidP="006C2698">
            <w:pPr>
              <w:rPr>
                <w:rFonts w:cstheme="minorHAnsi"/>
                <w:sz w:val="16"/>
                <w:szCs w:val="16"/>
              </w:rPr>
            </w:pPr>
            <w:r w:rsidRPr="006C2698">
              <w:rPr>
                <w:rFonts w:cstheme="minorHAnsi"/>
                <w:sz w:val="16"/>
                <w:szCs w:val="16"/>
              </w:rPr>
              <w:t>1.1.1. Personální podpora předškolního vzdělávání</w:t>
            </w:r>
          </w:p>
        </w:tc>
      </w:tr>
      <w:bookmarkEnd w:id="8"/>
    </w:tbl>
    <w:p w14:paraId="5E26333B" w14:textId="77777777" w:rsidR="006C2698" w:rsidRPr="006C2698" w:rsidRDefault="006C2698" w:rsidP="006C2698">
      <w:pPr>
        <w:spacing w:line="256" w:lineRule="auto"/>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C2698" w:rsidRPr="006C2698" w14:paraId="603C6249"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88489B"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956565F" w14:textId="53168C21" w:rsidR="006C2698" w:rsidRPr="006C2698" w:rsidRDefault="006C2698" w:rsidP="006C2698">
            <w:pPr>
              <w:rPr>
                <w:rFonts w:cstheme="minorHAnsi"/>
                <w:b/>
                <w:bCs/>
                <w:sz w:val="16"/>
                <w:szCs w:val="16"/>
              </w:rPr>
            </w:pPr>
            <w:r w:rsidRPr="006C2698">
              <w:rPr>
                <w:rFonts w:cstheme="minorHAnsi"/>
                <w:b/>
                <w:bCs/>
                <w:sz w:val="16"/>
                <w:szCs w:val="16"/>
              </w:rPr>
              <w:t xml:space="preserve">Šablony pro MŠ a ZŠ </w:t>
            </w:r>
            <w:proofErr w:type="gramStart"/>
            <w:r w:rsidRPr="006C2698">
              <w:rPr>
                <w:rFonts w:cstheme="minorHAnsi"/>
                <w:b/>
                <w:bCs/>
                <w:sz w:val="16"/>
                <w:szCs w:val="16"/>
              </w:rPr>
              <w:t>I - OP</w:t>
            </w:r>
            <w:proofErr w:type="gramEnd"/>
            <w:r w:rsidRPr="006C2698">
              <w:rPr>
                <w:rFonts w:cstheme="minorHAnsi"/>
                <w:b/>
                <w:bCs/>
                <w:sz w:val="16"/>
                <w:szCs w:val="16"/>
              </w:rPr>
              <w:t xml:space="preserve"> </w:t>
            </w:r>
            <w:proofErr w:type="gramStart"/>
            <w:r w:rsidRPr="006C2698">
              <w:rPr>
                <w:rFonts w:cstheme="minorHAnsi"/>
                <w:b/>
                <w:bCs/>
                <w:sz w:val="16"/>
                <w:szCs w:val="16"/>
              </w:rPr>
              <w:t>JAK</w:t>
            </w:r>
            <w:r w:rsidR="00330594">
              <w:rPr>
                <w:rFonts w:cstheme="minorHAnsi"/>
                <w:b/>
                <w:bCs/>
                <w:sz w:val="16"/>
                <w:szCs w:val="16"/>
              </w:rPr>
              <w:t xml:space="preserve"> - realizováno</w:t>
            </w:r>
            <w:proofErr w:type="gramEnd"/>
          </w:p>
        </w:tc>
      </w:tr>
      <w:tr w:rsidR="006C2698" w:rsidRPr="006C2698" w14:paraId="7CE17712" w14:textId="77777777" w:rsidTr="00834848">
        <w:trPr>
          <w:trHeight w:val="146"/>
        </w:trPr>
        <w:tc>
          <w:tcPr>
            <w:tcW w:w="3114" w:type="dxa"/>
            <w:tcBorders>
              <w:top w:val="single" w:sz="4" w:space="0" w:color="auto"/>
              <w:left w:val="single" w:sz="4" w:space="0" w:color="auto"/>
              <w:bottom w:val="single" w:sz="4" w:space="0" w:color="auto"/>
              <w:right w:val="single" w:sz="4" w:space="0" w:color="auto"/>
            </w:tcBorders>
            <w:hideMark/>
          </w:tcPr>
          <w:p w14:paraId="07937A51" w14:textId="77777777" w:rsidR="006C2698" w:rsidRPr="006C2698" w:rsidRDefault="006C2698" w:rsidP="006C2698">
            <w:pPr>
              <w:rPr>
                <w:rFonts w:cstheme="minorHAnsi"/>
                <w:sz w:val="16"/>
                <w:szCs w:val="16"/>
              </w:rPr>
            </w:pPr>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FC82934" w14:textId="4CF89B8D" w:rsidR="006C2698" w:rsidRPr="006C2698" w:rsidRDefault="006C2698" w:rsidP="006C2698">
            <w:pPr>
              <w:spacing w:line="276" w:lineRule="auto"/>
              <w:rPr>
                <w:rFonts w:cstheme="minorHAnsi"/>
                <w:sz w:val="16"/>
                <w:szCs w:val="16"/>
              </w:rPr>
            </w:pPr>
            <w:r w:rsidRPr="006C2698">
              <w:rPr>
                <w:rFonts w:cstheme="minorHAnsi"/>
                <w:sz w:val="16"/>
                <w:szCs w:val="16"/>
              </w:rPr>
              <w:t>Vzdělávání pracovníků ve vzdělávání MŠ</w:t>
            </w:r>
          </w:p>
        </w:tc>
      </w:tr>
      <w:tr w:rsidR="006C2698" w:rsidRPr="006C2698" w14:paraId="0E18E1B6"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0A1DCCE"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CA0C100"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02A6ACB3"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6B97CC3F"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9837184"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54F58EE4"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4F3BF70A"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11453" w14:textId="77777777" w:rsidR="006C2698" w:rsidRPr="006C2698" w:rsidRDefault="006C2698" w:rsidP="006C2698">
            <w:pPr>
              <w:rPr>
                <w:rFonts w:cstheme="minorHAnsi"/>
                <w:sz w:val="16"/>
                <w:szCs w:val="16"/>
              </w:rPr>
            </w:pPr>
            <w:r w:rsidRPr="006C2698">
              <w:rPr>
                <w:rFonts w:cstheme="minorHAnsi"/>
                <w:sz w:val="16"/>
                <w:szCs w:val="16"/>
              </w:rPr>
              <w:t>Vzdělávání pracovníků ve vzdělávání MŠ</w:t>
            </w:r>
          </w:p>
        </w:tc>
      </w:tr>
      <w:tr w:rsidR="006C2698" w:rsidRPr="006C2698" w14:paraId="6DD53411"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6B779964"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64485FD"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7067981B"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273B655E"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CAC7DEC" w14:textId="77777777" w:rsidR="006C2698" w:rsidRPr="006C2698" w:rsidRDefault="006C2698" w:rsidP="006C2698">
            <w:pPr>
              <w:rPr>
                <w:rFonts w:cstheme="minorHAnsi"/>
                <w:sz w:val="16"/>
                <w:szCs w:val="16"/>
              </w:rPr>
            </w:pPr>
            <w:r w:rsidRPr="006C2698">
              <w:rPr>
                <w:rFonts w:cstheme="minorHAnsi"/>
                <w:sz w:val="16"/>
                <w:szCs w:val="16"/>
              </w:rPr>
              <w:t>15 700,-</w:t>
            </w:r>
          </w:p>
        </w:tc>
      </w:tr>
      <w:tr w:rsidR="006C2698" w:rsidRPr="006C2698" w14:paraId="4622AF6E"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514327B0"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85669B9" w14:textId="77777777" w:rsidR="006C2698" w:rsidRPr="006C2698" w:rsidRDefault="006C2698" w:rsidP="006C2698">
            <w:pPr>
              <w:rPr>
                <w:rFonts w:cstheme="minorHAnsi"/>
                <w:sz w:val="16"/>
                <w:szCs w:val="16"/>
              </w:rPr>
            </w:pPr>
            <w:r w:rsidRPr="006C2698">
              <w:rPr>
                <w:rFonts w:cstheme="minorHAnsi"/>
                <w:sz w:val="16"/>
                <w:szCs w:val="16"/>
              </w:rPr>
              <w:t>Šablony pro MŠ a ZŠ I – OP JAK</w:t>
            </w:r>
          </w:p>
        </w:tc>
      </w:tr>
      <w:tr w:rsidR="006C2698" w:rsidRPr="006C2698" w14:paraId="1B402C85"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BB0E4E7"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C4A58DF"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1EAA6FA8"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7F8A510" w14:textId="77777777" w:rsidR="006C2698" w:rsidRPr="006C2698" w:rsidRDefault="006C2698" w:rsidP="006C2698">
            <w:pPr>
              <w:rPr>
                <w:rFonts w:cstheme="minorHAnsi"/>
                <w:sz w:val="16"/>
                <w:szCs w:val="16"/>
              </w:rPr>
            </w:pPr>
            <w:bookmarkStart w:id="9" w:name="_Hlk138862560"/>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19DF" w14:textId="77777777" w:rsidR="006C2698" w:rsidRPr="006C2698" w:rsidRDefault="006C2698" w:rsidP="006C2698">
            <w:pPr>
              <w:rPr>
                <w:rFonts w:cstheme="minorHAnsi"/>
                <w:sz w:val="16"/>
                <w:szCs w:val="16"/>
              </w:rPr>
            </w:pPr>
            <w:r w:rsidRPr="006C2698">
              <w:rPr>
                <w:rFonts w:cstheme="minorHAnsi"/>
                <w:sz w:val="16"/>
                <w:szCs w:val="16"/>
              </w:rPr>
              <w:t>1.1 Podpora kvalitního inkluzivního a společného vzdělávání z hlediska odborně-personálních kapacit a specifického vybavení</w:t>
            </w:r>
          </w:p>
        </w:tc>
      </w:tr>
      <w:tr w:rsidR="006C2698" w:rsidRPr="006C2698" w14:paraId="0C2077DE"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B8A4C3D"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539B6938" w14:textId="77777777" w:rsidR="006C2698" w:rsidRPr="006C2698" w:rsidRDefault="006C2698" w:rsidP="006C2698">
            <w:pPr>
              <w:rPr>
                <w:rFonts w:cstheme="minorHAnsi"/>
                <w:sz w:val="16"/>
                <w:szCs w:val="16"/>
              </w:rPr>
            </w:pPr>
            <w:r w:rsidRPr="006C2698">
              <w:rPr>
                <w:rFonts w:cstheme="minorHAnsi"/>
                <w:sz w:val="16"/>
                <w:szCs w:val="16"/>
              </w:rPr>
              <w:t>1.1.5 Podpora pedagogických, didaktických a manažerských kompetencí pracovníků v předškolním vzdělávání</w:t>
            </w:r>
          </w:p>
        </w:tc>
      </w:tr>
      <w:bookmarkEnd w:id="9"/>
    </w:tbl>
    <w:p w14:paraId="54A3300D" w14:textId="77777777" w:rsidR="006C2698" w:rsidRPr="006C2698" w:rsidRDefault="006C2698" w:rsidP="006C2698">
      <w:pPr>
        <w:spacing w:line="256" w:lineRule="auto"/>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C2698" w:rsidRPr="006C2698" w14:paraId="197562EA"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377499A"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24F5B7B" w14:textId="0A2C04C1" w:rsidR="006C2698" w:rsidRPr="006C2698" w:rsidRDefault="006C2698" w:rsidP="006C2698">
            <w:pPr>
              <w:rPr>
                <w:rFonts w:cstheme="minorHAnsi"/>
                <w:b/>
                <w:bCs/>
                <w:sz w:val="16"/>
                <w:szCs w:val="16"/>
              </w:rPr>
            </w:pPr>
            <w:r w:rsidRPr="006C2698">
              <w:rPr>
                <w:rFonts w:cstheme="minorHAnsi"/>
                <w:b/>
                <w:bCs/>
                <w:sz w:val="16"/>
                <w:szCs w:val="16"/>
              </w:rPr>
              <w:t xml:space="preserve">Šablony pro MŠ a ZŠ </w:t>
            </w:r>
            <w:proofErr w:type="gramStart"/>
            <w:r w:rsidRPr="006C2698">
              <w:rPr>
                <w:rFonts w:cstheme="minorHAnsi"/>
                <w:b/>
                <w:bCs/>
                <w:sz w:val="16"/>
                <w:szCs w:val="16"/>
              </w:rPr>
              <w:t>I - OP</w:t>
            </w:r>
            <w:proofErr w:type="gramEnd"/>
            <w:r w:rsidRPr="006C2698">
              <w:rPr>
                <w:rFonts w:cstheme="minorHAnsi"/>
                <w:b/>
                <w:bCs/>
                <w:sz w:val="16"/>
                <w:szCs w:val="16"/>
              </w:rPr>
              <w:t xml:space="preserve"> </w:t>
            </w:r>
            <w:proofErr w:type="gramStart"/>
            <w:r w:rsidRPr="006C2698">
              <w:rPr>
                <w:rFonts w:cstheme="minorHAnsi"/>
                <w:b/>
                <w:bCs/>
                <w:sz w:val="16"/>
                <w:szCs w:val="16"/>
              </w:rPr>
              <w:t>JAK</w:t>
            </w:r>
            <w:r w:rsidR="00620504">
              <w:rPr>
                <w:rFonts w:cstheme="minorHAnsi"/>
                <w:b/>
                <w:bCs/>
                <w:sz w:val="16"/>
                <w:szCs w:val="16"/>
              </w:rPr>
              <w:t xml:space="preserve"> - realizováno</w:t>
            </w:r>
            <w:proofErr w:type="gramEnd"/>
          </w:p>
        </w:tc>
      </w:tr>
      <w:tr w:rsidR="006C2698" w:rsidRPr="006C2698" w14:paraId="629A4009" w14:textId="77777777" w:rsidTr="00834848">
        <w:trPr>
          <w:trHeight w:val="204"/>
        </w:trPr>
        <w:tc>
          <w:tcPr>
            <w:tcW w:w="3114" w:type="dxa"/>
            <w:tcBorders>
              <w:top w:val="single" w:sz="4" w:space="0" w:color="auto"/>
              <w:left w:val="single" w:sz="4" w:space="0" w:color="auto"/>
              <w:bottom w:val="single" w:sz="4" w:space="0" w:color="auto"/>
              <w:right w:val="single" w:sz="4" w:space="0" w:color="auto"/>
            </w:tcBorders>
            <w:hideMark/>
          </w:tcPr>
          <w:p w14:paraId="47606DB2" w14:textId="77777777" w:rsidR="006C2698" w:rsidRPr="006C2698" w:rsidRDefault="006C2698" w:rsidP="006C2698">
            <w:pPr>
              <w:rPr>
                <w:rFonts w:cstheme="minorHAnsi"/>
                <w:sz w:val="16"/>
                <w:szCs w:val="16"/>
              </w:rPr>
            </w:pPr>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95D1277" w14:textId="77777777" w:rsidR="006C2698" w:rsidRPr="006C2698" w:rsidRDefault="006C2698" w:rsidP="006C2698">
            <w:pPr>
              <w:spacing w:line="276" w:lineRule="auto"/>
              <w:rPr>
                <w:rFonts w:cstheme="minorHAnsi"/>
                <w:sz w:val="16"/>
                <w:szCs w:val="16"/>
              </w:rPr>
            </w:pPr>
            <w:bookmarkStart w:id="10" w:name="_Hlk138862574"/>
            <w:r w:rsidRPr="006C2698">
              <w:rPr>
                <w:rFonts w:cstheme="minorHAnsi"/>
                <w:sz w:val="16"/>
                <w:szCs w:val="16"/>
              </w:rPr>
              <w:t>Inovativní vzdělávání dětí v MŠ</w:t>
            </w:r>
            <w:bookmarkEnd w:id="10"/>
          </w:p>
        </w:tc>
      </w:tr>
      <w:tr w:rsidR="006C2698" w:rsidRPr="006C2698" w14:paraId="54558BCF"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52978D2F"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B101DD7"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50250971"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0E161B5"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16E50F9"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32BA7AE2"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7E81B9A"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7BDD5" w14:textId="77777777" w:rsidR="006C2698" w:rsidRPr="006C2698" w:rsidRDefault="006C2698" w:rsidP="006C2698">
            <w:pPr>
              <w:rPr>
                <w:rFonts w:cstheme="minorHAnsi"/>
                <w:sz w:val="16"/>
                <w:szCs w:val="16"/>
              </w:rPr>
            </w:pPr>
            <w:r w:rsidRPr="006C2698">
              <w:rPr>
                <w:rFonts w:cstheme="minorHAnsi"/>
                <w:sz w:val="16"/>
                <w:szCs w:val="16"/>
              </w:rPr>
              <w:t>Inovativní vzdělávání dětí MŠ</w:t>
            </w:r>
          </w:p>
        </w:tc>
      </w:tr>
      <w:tr w:rsidR="006C2698" w:rsidRPr="006C2698" w14:paraId="1F7614F7"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708F629"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DD8565D"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2BA68FB6"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00EFFDB"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A7A29E9" w14:textId="77777777" w:rsidR="006C2698" w:rsidRPr="006C2698" w:rsidRDefault="006C2698" w:rsidP="006C2698">
            <w:pPr>
              <w:rPr>
                <w:rFonts w:cstheme="minorHAnsi"/>
                <w:sz w:val="16"/>
                <w:szCs w:val="16"/>
              </w:rPr>
            </w:pPr>
            <w:r w:rsidRPr="006C2698">
              <w:rPr>
                <w:rFonts w:cstheme="minorHAnsi"/>
                <w:sz w:val="16"/>
                <w:szCs w:val="16"/>
              </w:rPr>
              <w:t>40 000,-</w:t>
            </w:r>
          </w:p>
        </w:tc>
      </w:tr>
      <w:tr w:rsidR="006C2698" w:rsidRPr="006C2698" w14:paraId="777FA544"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2FE3F835"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7B5E0D8" w14:textId="77777777" w:rsidR="006C2698" w:rsidRPr="006C2698" w:rsidRDefault="006C2698" w:rsidP="006C2698">
            <w:pPr>
              <w:rPr>
                <w:rFonts w:cstheme="minorHAnsi"/>
                <w:sz w:val="16"/>
                <w:szCs w:val="16"/>
              </w:rPr>
            </w:pPr>
            <w:r w:rsidRPr="006C2698">
              <w:rPr>
                <w:rFonts w:cstheme="minorHAnsi"/>
                <w:sz w:val="16"/>
                <w:szCs w:val="16"/>
              </w:rPr>
              <w:t>Šablony pro MŠ a ZŠ I – OP JAK</w:t>
            </w:r>
          </w:p>
        </w:tc>
      </w:tr>
      <w:tr w:rsidR="006C2698" w:rsidRPr="006C2698" w14:paraId="525B002B"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6F429FF"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FFC0510"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5E8702DB"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82244CC" w14:textId="77777777" w:rsidR="006C2698" w:rsidRPr="006C2698" w:rsidRDefault="006C2698" w:rsidP="006C2698">
            <w:pPr>
              <w:rPr>
                <w:rFonts w:cstheme="minorHAnsi"/>
                <w:sz w:val="16"/>
                <w:szCs w:val="16"/>
              </w:rPr>
            </w:pPr>
            <w:bookmarkStart w:id="11" w:name="_Hlk138862584"/>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5B5EB0D" w14:textId="77777777" w:rsidR="006C2698" w:rsidRPr="006C2698" w:rsidRDefault="006C2698" w:rsidP="006C2698">
            <w:pPr>
              <w:rPr>
                <w:rFonts w:cstheme="minorHAnsi"/>
                <w:sz w:val="16"/>
                <w:szCs w:val="16"/>
                <w:shd w:val="clear" w:color="auto" w:fill="FFFFFF" w:themeFill="background1"/>
              </w:rPr>
            </w:pPr>
            <w:r w:rsidRPr="006C2698">
              <w:rPr>
                <w:rFonts w:cstheme="minorHAnsi"/>
                <w:sz w:val="16"/>
                <w:szCs w:val="16"/>
              </w:rPr>
              <w:t>1.1</w:t>
            </w:r>
            <w:r w:rsidRPr="006C2698">
              <w:rPr>
                <w:rFonts w:cstheme="minorHAnsi"/>
                <w:sz w:val="16"/>
                <w:szCs w:val="16"/>
                <w:shd w:val="clear" w:color="auto" w:fill="FFFFFF" w:themeFill="background1"/>
              </w:rPr>
              <w:t xml:space="preserve"> Podpora kvalitního inkluzivního a společného vzdělávání z hlediska odborně-personálních kapacit a specifického vybavení</w:t>
            </w:r>
          </w:p>
          <w:p w14:paraId="4F071A41" w14:textId="77777777" w:rsidR="006C2698" w:rsidRPr="006C2698" w:rsidRDefault="006C2698" w:rsidP="006C2698">
            <w:pPr>
              <w:rPr>
                <w:rFonts w:cstheme="minorHAnsi"/>
                <w:sz w:val="16"/>
                <w:szCs w:val="16"/>
                <w:highlight w:val="yellow"/>
              </w:rPr>
            </w:pPr>
            <w:r w:rsidRPr="006C2698">
              <w:rPr>
                <w:rFonts w:cstheme="minorHAnsi"/>
                <w:sz w:val="16"/>
                <w:szCs w:val="16"/>
                <w:shd w:val="clear" w:color="auto" w:fill="FFFFFF" w:themeFill="background1"/>
              </w:rPr>
              <w:t>Napříč stanovenými cíli dle jednotlivých gramotností</w:t>
            </w:r>
          </w:p>
        </w:tc>
      </w:tr>
      <w:tr w:rsidR="006C2698" w:rsidRPr="006C2698" w14:paraId="229989CD"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C858431"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292D3693" w14:textId="77777777" w:rsidR="006C2698" w:rsidRPr="006C2698" w:rsidRDefault="006C2698" w:rsidP="006C2698">
            <w:pPr>
              <w:rPr>
                <w:rFonts w:cstheme="minorHAnsi"/>
                <w:sz w:val="16"/>
                <w:szCs w:val="16"/>
              </w:rPr>
            </w:pPr>
            <w:r w:rsidRPr="006C2698">
              <w:rPr>
                <w:rFonts w:cstheme="minorHAnsi"/>
                <w:sz w:val="16"/>
                <w:szCs w:val="16"/>
              </w:rPr>
              <w:t>1.1.4 Individuální aktivity jednotlivých subjektů předškolního vzdělávání v oblasti inkluze vedoucí k rozvoji potenciálu každého žáka</w:t>
            </w:r>
          </w:p>
          <w:p w14:paraId="46937919" w14:textId="77777777" w:rsidR="006C2698" w:rsidRPr="006C2698" w:rsidRDefault="006C2698" w:rsidP="006C2698">
            <w:pPr>
              <w:rPr>
                <w:rFonts w:cstheme="minorHAnsi"/>
                <w:sz w:val="16"/>
                <w:szCs w:val="16"/>
                <w:highlight w:val="yellow"/>
              </w:rPr>
            </w:pPr>
            <w:r w:rsidRPr="006C2698">
              <w:rPr>
                <w:rFonts w:cstheme="minorHAnsi"/>
                <w:sz w:val="16"/>
                <w:szCs w:val="16"/>
              </w:rPr>
              <w:t>Napříč jednotlivými opatřeními dle gramotností</w:t>
            </w:r>
          </w:p>
        </w:tc>
      </w:tr>
      <w:bookmarkEnd w:id="11"/>
    </w:tbl>
    <w:p w14:paraId="77484F84" w14:textId="77777777" w:rsidR="006C2698" w:rsidRPr="006C2698" w:rsidRDefault="006C2698" w:rsidP="006C2698">
      <w:pPr>
        <w:spacing w:line="256" w:lineRule="auto"/>
        <w:rPr>
          <w:kern w:val="0"/>
          <w:sz w:val="16"/>
          <w:szCs w:val="16"/>
          <w:lang w:eastAsia="x-none"/>
        </w:rPr>
      </w:pPr>
    </w:p>
    <w:p w14:paraId="2C1F7730" w14:textId="77777777" w:rsidR="006C2698" w:rsidRDefault="006C2698" w:rsidP="006C2698">
      <w:pPr>
        <w:spacing w:line="256" w:lineRule="auto"/>
        <w:rPr>
          <w:kern w:val="0"/>
          <w:sz w:val="16"/>
          <w:szCs w:val="16"/>
          <w:lang w:eastAsia="x-none"/>
        </w:rPr>
      </w:pPr>
    </w:p>
    <w:p w14:paraId="1F95CB90" w14:textId="77777777" w:rsidR="00620504" w:rsidRDefault="00620504" w:rsidP="006C2698">
      <w:pPr>
        <w:spacing w:line="256" w:lineRule="auto"/>
        <w:rPr>
          <w:kern w:val="0"/>
          <w:sz w:val="16"/>
          <w:szCs w:val="16"/>
          <w:lang w:eastAsia="x-none"/>
        </w:rPr>
      </w:pPr>
    </w:p>
    <w:p w14:paraId="67DD6B72" w14:textId="77777777" w:rsidR="00620504" w:rsidRPr="006C2698" w:rsidRDefault="00620504" w:rsidP="006C2698">
      <w:pPr>
        <w:spacing w:line="256" w:lineRule="auto"/>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C2698" w:rsidRPr="006C2698" w14:paraId="5ABA1C6A"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E2C2635"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EC29AD2" w14:textId="4BB2F097" w:rsidR="006C2698" w:rsidRPr="006C2698" w:rsidRDefault="006C2698" w:rsidP="006C2698">
            <w:pPr>
              <w:rPr>
                <w:rFonts w:cstheme="minorHAnsi"/>
                <w:b/>
                <w:bCs/>
                <w:sz w:val="16"/>
                <w:szCs w:val="16"/>
              </w:rPr>
            </w:pPr>
            <w:r w:rsidRPr="006C2698">
              <w:rPr>
                <w:rFonts w:cstheme="minorHAnsi"/>
                <w:b/>
                <w:bCs/>
                <w:sz w:val="16"/>
                <w:szCs w:val="16"/>
              </w:rPr>
              <w:t xml:space="preserve">Šablony pro MŠ a ZŠ </w:t>
            </w:r>
            <w:proofErr w:type="gramStart"/>
            <w:r w:rsidRPr="006C2698">
              <w:rPr>
                <w:rFonts w:cstheme="minorHAnsi"/>
                <w:b/>
                <w:bCs/>
                <w:sz w:val="16"/>
                <w:szCs w:val="16"/>
              </w:rPr>
              <w:t>I - OP</w:t>
            </w:r>
            <w:proofErr w:type="gramEnd"/>
            <w:r w:rsidRPr="006C2698">
              <w:rPr>
                <w:rFonts w:cstheme="minorHAnsi"/>
                <w:b/>
                <w:bCs/>
                <w:sz w:val="16"/>
                <w:szCs w:val="16"/>
              </w:rPr>
              <w:t xml:space="preserve"> </w:t>
            </w:r>
            <w:proofErr w:type="gramStart"/>
            <w:r w:rsidRPr="006C2698">
              <w:rPr>
                <w:rFonts w:cstheme="minorHAnsi"/>
                <w:b/>
                <w:bCs/>
                <w:sz w:val="16"/>
                <w:szCs w:val="16"/>
              </w:rPr>
              <w:t>JAK</w:t>
            </w:r>
            <w:r w:rsidR="00620504">
              <w:rPr>
                <w:rFonts w:cstheme="minorHAnsi"/>
                <w:b/>
                <w:bCs/>
                <w:sz w:val="16"/>
                <w:szCs w:val="16"/>
              </w:rPr>
              <w:t xml:space="preserve"> - realizováno</w:t>
            </w:r>
            <w:proofErr w:type="gramEnd"/>
          </w:p>
        </w:tc>
      </w:tr>
      <w:tr w:rsidR="006C2698" w:rsidRPr="006C2698" w14:paraId="003F4CC8" w14:textId="77777777" w:rsidTr="00834848">
        <w:trPr>
          <w:trHeight w:val="96"/>
        </w:trPr>
        <w:tc>
          <w:tcPr>
            <w:tcW w:w="3114" w:type="dxa"/>
            <w:tcBorders>
              <w:top w:val="single" w:sz="4" w:space="0" w:color="auto"/>
              <w:left w:val="single" w:sz="4" w:space="0" w:color="auto"/>
              <w:bottom w:val="single" w:sz="4" w:space="0" w:color="auto"/>
              <w:right w:val="single" w:sz="4" w:space="0" w:color="auto"/>
            </w:tcBorders>
            <w:hideMark/>
          </w:tcPr>
          <w:p w14:paraId="30E0FC34" w14:textId="77777777" w:rsidR="006C2698" w:rsidRPr="006C2698" w:rsidRDefault="006C2698" w:rsidP="006C2698">
            <w:pPr>
              <w:rPr>
                <w:rFonts w:cstheme="minorHAnsi"/>
                <w:sz w:val="16"/>
                <w:szCs w:val="16"/>
              </w:rPr>
            </w:pPr>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2382DBC" w14:textId="77777777" w:rsidR="006C2698" w:rsidRPr="006C2698" w:rsidRDefault="006C2698" w:rsidP="006C2698">
            <w:pPr>
              <w:spacing w:line="276" w:lineRule="auto"/>
              <w:rPr>
                <w:rFonts w:cstheme="minorHAnsi"/>
                <w:sz w:val="16"/>
                <w:szCs w:val="16"/>
              </w:rPr>
            </w:pPr>
            <w:r w:rsidRPr="006C2698">
              <w:rPr>
                <w:rFonts w:cstheme="minorHAnsi"/>
                <w:sz w:val="16"/>
                <w:szCs w:val="16"/>
              </w:rPr>
              <w:t>Školní asistent ZŠ</w:t>
            </w:r>
          </w:p>
        </w:tc>
      </w:tr>
      <w:tr w:rsidR="006C2698" w:rsidRPr="006C2698" w14:paraId="3F8DBBF9"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7715313"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18CBF24"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299D8A2D" w14:textId="77777777" w:rsidTr="00834848">
        <w:trPr>
          <w:trHeight w:val="202"/>
        </w:trPr>
        <w:tc>
          <w:tcPr>
            <w:tcW w:w="3114" w:type="dxa"/>
            <w:tcBorders>
              <w:top w:val="single" w:sz="4" w:space="0" w:color="auto"/>
              <w:left w:val="single" w:sz="4" w:space="0" w:color="auto"/>
              <w:bottom w:val="single" w:sz="4" w:space="0" w:color="auto"/>
              <w:right w:val="single" w:sz="4" w:space="0" w:color="auto"/>
            </w:tcBorders>
            <w:hideMark/>
          </w:tcPr>
          <w:p w14:paraId="3B712117"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E0F3CD4"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491DC886"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BCAAF40"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B1E7FE" w14:textId="77777777" w:rsidR="006C2698" w:rsidRPr="006C2698" w:rsidRDefault="006C2698" w:rsidP="006C2698">
            <w:pPr>
              <w:rPr>
                <w:rFonts w:cstheme="minorHAnsi"/>
                <w:sz w:val="16"/>
                <w:szCs w:val="16"/>
              </w:rPr>
            </w:pPr>
            <w:r w:rsidRPr="006C2698">
              <w:rPr>
                <w:rFonts w:cstheme="minorHAnsi"/>
                <w:sz w:val="16"/>
                <w:szCs w:val="16"/>
              </w:rPr>
              <w:t>Školní asistent ZŠ</w:t>
            </w:r>
          </w:p>
        </w:tc>
      </w:tr>
      <w:tr w:rsidR="006C2698" w:rsidRPr="006C2698" w14:paraId="6B136B19"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6A2A0F0"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804CC02"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1B5A2E01"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6300A061"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A15A4A6" w14:textId="77777777" w:rsidR="006C2698" w:rsidRPr="006C2698" w:rsidRDefault="006C2698" w:rsidP="006C2698">
            <w:pPr>
              <w:rPr>
                <w:rFonts w:cstheme="minorHAnsi"/>
                <w:sz w:val="16"/>
                <w:szCs w:val="16"/>
              </w:rPr>
            </w:pPr>
            <w:r w:rsidRPr="006C2698">
              <w:rPr>
                <w:rFonts w:cstheme="minorHAnsi"/>
                <w:sz w:val="16"/>
                <w:szCs w:val="16"/>
              </w:rPr>
              <w:t>406 479,-</w:t>
            </w:r>
          </w:p>
        </w:tc>
      </w:tr>
      <w:tr w:rsidR="006C2698" w:rsidRPr="006C2698" w14:paraId="099A4357"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6DA38A97"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608C5D5" w14:textId="77777777" w:rsidR="006C2698" w:rsidRPr="006C2698" w:rsidRDefault="006C2698" w:rsidP="006C2698">
            <w:pPr>
              <w:rPr>
                <w:rFonts w:cstheme="minorHAnsi"/>
                <w:sz w:val="16"/>
                <w:szCs w:val="16"/>
              </w:rPr>
            </w:pPr>
            <w:r w:rsidRPr="006C2698">
              <w:rPr>
                <w:rFonts w:cstheme="minorHAnsi"/>
                <w:sz w:val="16"/>
                <w:szCs w:val="16"/>
              </w:rPr>
              <w:t>Šablony pro MŠ a ZŠ I – OP JAK</w:t>
            </w:r>
          </w:p>
        </w:tc>
      </w:tr>
      <w:tr w:rsidR="006C2698" w:rsidRPr="006C2698" w14:paraId="0A95B7AD"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E16149A"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0215A66"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47EA1CFE"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2CB4194D" w14:textId="77777777" w:rsidR="006C2698" w:rsidRPr="006C2698" w:rsidRDefault="006C2698" w:rsidP="006C2698">
            <w:pPr>
              <w:rPr>
                <w:rFonts w:cstheme="minorHAnsi"/>
                <w:sz w:val="16"/>
                <w:szCs w:val="16"/>
              </w:rPr>
            </w:pPr>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tcPr>
          <w:p w14:paraId="143B7452" w14:textId="77777777" w:rsidR="006C2698" w:rsidRPr="006C2698" w:rsidRDefault="006C2698" w:rsidP="006C2698">
            <w:pPr>
              <w:rPr>
                <w:rFonts w:cstheme="minorHAnsi"/>
                <w:sz w:val="16"/>
                <w:szCs w:val="16"/>
              </w:rPr>
            </w:pPr>
            <w:r w:rsidRPr="006C2698">
              <w:rPr>
                <w:rFonts w:cstheme="minorHAnsi"/>
                <w:sz w:val="16"/>
                <w:szCs w:val="16"/>
              </w:rPr>
              <w:t xml:space="preserve">2.5 Dostatečné odborné a personální kapacity pedagogických a dalších odborných pracovníků a podpora rozvoje </w:t>
            </w:r>
            <w:proofErr w:type="spellStart"/>
            <w:r w:rsidRPr="006C2698">
              <w:rPr>
                <w:rFonts w:cstheme="minorHAnsi"/>
                <w:sz w:val="16"/>
                <w:szCs w:val="16"/>
              </w:rPr>
              <w:t>wellbeingu</w:t>
            </w:r>
            <w:proofErr w:type="spellEnd"/>
          </w:p>
        </w:tc>
      </w:tr>
      <w:tr w:rsidR="006C2698" w:rsidRPr="006C2698" w14:paraId="06CB2660"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B6726BE"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3F464B7F" w14:textId="77777777" w:rsidR="006C2698" w:rsidRPr="006C2698" w:rsidRDefault="006C2698" w:rsidP="006C2698">
            <w:pPr>
              <w:rPr>
                <w:rFonts w:cstheme="minorHAnsi"/>
                <w:sz w:val="16"/>
                <w:szCs w:val="16"/>
                <w:highlight w:val="yellow"/>
              </w:rPr>
            </w:pPr>
            <w:r w:rsidRPr="006C2698">
              <w:rPr>
                <w:rFonts w:cstheme="minorHAnsi"/>
                <w:sz w:val="16"/>
                <w:szCs w:val="16"/>
              </w:rPr>
              <w:t>2.5.1 Personální podpora základního vzdělávání</w:t>
            </w:r>
          </w:p>
        </w:tc>
      </w:tr>
    </w:tbl>
    <w:p w14:paraId="3A8BDF2E" w14:textId="77777777" w:rsidR="006C2698" w:rsidRPr="006C2698" w:rsidRDefault="006C2698" w:rsidP="006C2698">
      <w:pPr>
        <w:spacing w:line="256" w:lineRule="auto"/>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C2698" w:rsidRPr="006C2698" w14:paraId="4FEB635E"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2FDCB4B"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D6CBF14" w14:textId="429BE7F8" w:rsidR="006C2698" w:rsidRPr="006C2698" w:rsidRDefault="006C2698" w:rsidP="006C2698">
            <w:pPr>
              <w:rPr>
                <w:rFonts w:cstheme="minorHAnsi"/>
                <w:b/>
                <w:bCs/>
                <w:sz w:val="16"/>
                <w:szCs w:val="16"/>
              </w:rPr>
            </w:pPr>
            <w:r w:rsidRPr="006C2698">
              <w:rPr>
                <w:rFonts w:cstheme="minorHAnsi"/>
                <w:b/>
                <w:bCs/>
                <w:sz w:val="16"/>
                <w:szCs w:val="16"/>
              </w:rPr>
              <w:t xml:space="preserve">Šablony pro MŠ a ZŠ </w:t>
            </w:r>
            <w:proofErr w:type="gramStart"/>
            <w:r w:rsidRPr="006C2698">
              <w:rPr>
                <w:rFonts w:cstheme="minorHAnsi"/>
                <w:b/>
                <w:bCs/>
                <w:sz w:val="16"/>
                <w:szCs w:val="16"/>
              </w:rPr>
              <w:t>I - OP</w:t>
            </w:r>
            <w:proofErr w:type="gramEnd"/>
            <w:r w:rsidRPr="006C2698">
              <w:rPr>
                <w:rFonts w:cstheme="minorHAnsi"/>
                <w:b/>
                <w:bCs/>
                <w:sz w:val="16"/>
                <w:szCs w:val="16"/>
              </w:rPr>
              <w:t xml:space="preserve"> JAK</w:t>
            </w:r>
            <w:r w:rsidR="00620504">
              <w:rPr>
                <w:rFonts w:cstheme="minorHAnsi"/>
                <w:b/>
                <w:bCs/>
                <w:sz w:val="16"/>
                <w:szCs w:val="16"/>
              </w:rPr>
              <w:t xml:space="preserve"> – realizováno</w:t>
            </w:r>
          </w:p>
        </w:tc>
      </w:tr>
      <w:tr w:rsidR="006C2698" w:rsidRPr="006C2698" w14:paraId="29761445" w14:textId="77777777" w:rsidTr="00834848">
        <w:trPr>
          <w:trHeight w:val="194"/>
        </w:trPr>
        <w:tc>
          <w:tcPr>
            <w:tcW w:w="3114" w:type="dxa"/>
            <w:tcBorders>
              <w:top w:val="single" w:sz="4" w:space="0" w:color="auto"/>
              <w:left w:val="single" w:sz="4" w:space="0" w:color="auto"/>
              <w:bottom w:val="single" w:sz="4" w:space="0" w:color="auto"/>
              <w:right w:val="single" w:sz="4" w:space="0" w:color="auto"/>
            </w:tcBorders>
            <w:hideMark/>
          </w:tcPr>
          <w:p w14:paraId="144FE5CB" w14:textId="77777777" w:rsidR="006C2698" w:rsidRPr="006C2698" w:rsidRDefault="006C2698" w:rsidP="006C2698">
            <w:pPr>
              <w:rPr>
                <w:rFonts w:cstheme="minorHAnsi"/>
                <w:sz w:val="16"/>
                <w:szCs w:val="16"/>
              </w:rPr>
            </w:pPr>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82F4BA6" w14:textId="77777777" w:rsidR="006C2698" w:rsidRPr="006C2698" w:rsidRDefault="006C2698" w:rsidP="006C2698">
            <w:pPr>
              <w:spacing w:line="276" w:lineRule="auto"/>
              <w:rPr>
                <w:rFonts w:cstheme="minorHAnsi"/>
                <w:sz w:val="16"/>
                <w:szCs w:val="16"/>
              </w:rPr>
            </w:pPr>
            <w:bookmarkStart w:id="12" w:name="_Hlk138862599"/>
            <w:r w:rsidRPr="006C2698">
              <w:rPr>
                <w:rFonts w:cstheme="minorHAnsi"/>
                <w:sz w:val="16"/>
                <w:szCs w:val="16"/>
              </w:rPr>
              <w:t>Vzdělávání pracovníků ve vzdělávání ZŠ</w:t>
            </w:r>
            <w:bookmarkEnd w:id="12"/>
          </w:p>
        </w:tc>
      </w:tr>
      <w:tr w:rsidR="006C2698" w:rsidRPr="006C2698" w14:paraId="0F886ABA"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1F4634C"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7923859"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0A5724C7" w14:textId="77777777" w:rsidTr="00834848">
        <w:trPr>
          <w:trHeight w:val="130"/>
        </w:trPr>
        <w:tc>
          <w:tcPr>
            <w:tcW w:w="3114" w:type="dxa"/>
            <w:tcBorders>
              <w:top w:val="single" w:sz="4" w:space="0" w:color="auto"/>
              <w:left w:val="single" w:sz="4" w:space="0" w:color="auto"/>
              <w:bottom w:val="single" w:sz="4" w:space="0" w:color="auto"/>
              <w:right w:val="single" w:sz="4" w:space="0" w:color="auto"/>
            </w:tcBorders>
            <w:hideMark/>
          </w:tcPr>
          <w:p w14:paraId="7F73247A"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F4B6463"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691381BB"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4C2A8EAE"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B07F62" w14:textId="77777777" w:rsidR="006C2698" w:rsidRPr="006C2698" w:rsidRDefault="006C2698" w:rsidP="006C2698">
            <w:pPr>
              <w:rPr>
                <w:rFonts w:cstheme="minorHAnsi"/>
                <w:sz w:val="16"/>
                <w:szCs w:val="16"/>
              </w:rPr>
            </w:pPr>
            <w:r w:rsidRPr="006C2698">
              <w:rPr>
                <w:rFonts w:cstheme="minorHAnsi"/>
                <w:sz w:val="16"/>
                <w:szCs w:val="16"/>
              </w:rPr>
              <w:t>Vzdělávání pracovníků ve vzdělávání ZŠ</w:t>
            </w:r>
          </w:p>
        </w:tc>
      </w:tr>
      <w:tr w:rsidR="006C2698" w:rsidRPr="006C2698" w14:paraId="57804E3B"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2C64C671"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11D98EB"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015BD73F"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046059F"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9529CF2" w14:textId="77777777" w:rsidR="006C2698" w:rsidRPr="006C2698" w:rsidRDefault="006C2698" w:rsidP="006C2698">
            <w:pPr>
              <w:rPr>
                <w:rFonts w:cstheme="minorHAnsi"/>
                <w:sz w:val="16"/>
                <w:szCs w:val="16"/>
              </w:rPr>
            </w:pPr>
            <w:r w:rsidRPr="006C2698">
              <w:rPr>
                <w:rFonts w:cstheme="minorHAnsi"/>
                <w:sz w:val="16"/>
                <w:szCs w:val="16"/>
              </w:rPr>
              <w:t>15 700,-</w:t>
            </w:r>
          </w:p>
        </w:tc>
      </w:tr>
      <w:tr w:rsidR="006C2698" w:rsidRPr="006C2698" w14:paraId="3A526455"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B5D2B82"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05AE6BC" w14:textId="77777777" w:rsidR="006C2698" w:rsidRPr="006C2698" w:rsidRDefault="006C2698" w:rsidP="006C2698">
            <w:pPr>
              <w:rPr>
                <w:rFonts w:cstheme="minorHAnsi"/>
                <w:sz w:val="16"/>
                <w:szCs w:val="16"/>
              </w:rPr>
            </w:pPr>
            <w:r w:rsidRPr="006C2698">
              <w:rPr>
                <w:rFonts w:cstheme="minorHAnsi"/>
                <w:sz w:val="16"/>
                <w:szCs w:val="16"/>
              </w:rPr>
              <w:t>Šablony pro MŠ a ZŠ I – OP JAK</w:t>
            </w:r>
          </w:p>
        </w:tc>
      </w:tr>
      <w:tr w:rsidR="006C2698" w:rsidRPr="006C2698" w14:paraId="04567E18"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5DFE6E7"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9A9DB7F"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67E667BF"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5300204" w14:textId="77777777" w:rsidR="006C2698" w:rsidRPr="006C2698" w:rsidRDefault="006C2698" w:rsidP="006C2698">
            <w:pPr>
              <w:rPr>
                <w:rFonts w:cstheme="minorHAnsi"/>
                <w:sz w:val="16"/>
                <w:szCs w:val="16"/>
              </w:rPr>
            </w:pPr>
            <w:bookmarkStart w:id="13" w:name="_Hlk117088413"/>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tcPr>
          <w:p w14:paraId="1DC9F5C6" w14:textId="77777777" w:rsidR="006C2698" w:rsidRPr="006C2698" w:rsidRDefault="006C2698" w:rsidP="006C2698">
            <w:pPr>
              <w:rPr>
                <w:rFonts w:cstheme="minorHAnsi"/>
                <w:sz w:val="16"/>
                <w:szCs w:val="16"/>
                <w:highlight w:val="yellow"/>
              </w:rPr>
            </w:pPr>
            <w:r w:rsidRPr="006C2698">
              <w:rPr>
                <w:rFonts w:cstheme="minorHAnsi"/>
                <w:sz w:val="16"/>
                <w:szCs w:val="16"/>
              </w:rPr>
              <w:t xml:space="preserve">2.5 Dostatečné odborné a personální kapacity pedagogických a dalších odborných pracovníků a podpora rozvoje </w:t>
            </w:r>
            <w:proofErr w:type="spellStart"/>
            <w:r w:rsidRPr="006C2698">
              <w:rPr>
                <w:rFonts w:cstheme="minorHAnsi"/>
                <w:sz w:val="16"/>
                <w:szCs w:val="16"/>
              </w:rPr>
              <w:t>wellbeingu</w:t>
            </w:r>
            <w:proofErr w:type="spellEnd"/>
          </w:p>
        </w:tc>
      </w:tr>
      <w:tr w:rsidR="006C2698" w:rsidRPr="006C2698" w14:paraId="71ED1180"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D26FAC8"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2B6F8FD1" w14:textId="77777777" w:rsidR="006C2698" w:rsidRPr="006C2698" w:rsidRDefault="006C2698" w:rsidP="006C2698">
            <w:pPr>
              <w:rPr>
                <w:rFonts w:cstheme="minorHAnsi"/>
                <w:sz w:val="16"/>
                <w:szCs w:val="16"/>
                <w:highlight w:val="yellow"/>
              </w:rPr>
            </w:pPr>
            <w:r w:rsidRPr="006C2698">
              <w:rPr>
                <w:rFonts w:cstheme="minorHAnsi"/>
                <w:sz w:val="16"/>
                <w:szCs w:val="16"/>
              </w:rPr>
              <w:t xml:space="preserve">2.5.2 Podpora rozvoje pedagogických, didaktických a manažerských kompetencí pracovníků v základním vzdělávání včetně podpory </w:t>
            </w:r>
            <w:proofErr w:type="spellStart"/>
            <w:r w:rsidRPr="006C2698">
              <w:rPr>
                <w:rFonts w:cstheme="minorHAnsi"/>
                <w:sz w:val="16"/>
                <w:szCs w:val="16"/>
              </w:rPr>
              <w:t>wellbeingu</w:t>
            </w:r>
            <w:proofErr w:type="spellEnd"/>
            <w:r w:rsidRPr="006C2698">
              <w:rPr>
                <w:rFonts w:cstheme="minorHAnsi"/>
                <w:sz w:val="16"/>
                <w:szCs w:val="16"/>
              </w:rPr>
              <w:t xml:space="preserve"> na školách</w:t>
            </w:r>
          </w:p>
        </w:tc>
      </w:tr>
      <w:bookmarkEnd w:id="13"/>
    </w:tbl>
    <w:p w14:paraId="2EC54DC4" w14:textId="77777777" w:rsidR="006C2698" w:rsidRPr="006C2698" w:rsidRDefault="006C2698" w:rsidP="006C2698">
      <w:pPr>
        <w:spacing w:after="0" w:line="256" w:lineRule="auto"/>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C2698" w:rsidRPr="006C2698" w14:paraId="7DDCCA4A"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2453231"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3A3616A" w14:textId="3F68DB31" w:rsidR="006C2698" w:rsidRPr="006C2698" w:rsidRDefault="006C2698" w:rsidP="006C2698">
            <w:pPr>
              <w:rPr>
                <w:rFonts w:cstheme="minorHAnsi"/>
                <w:b/>
                <w:bCs/>
                <w:sz w:val="16"/>
                <w:szCs w:val="16"/>
              </w:rPr>
            </w:pPr>
            <w:r w:rsidRPr="006C2698">
              <w:rPr>
                <w:rFonts w:cstheme="minorHAnsi"/>
                <w:b/>
                <w:bCs/>
                <w:sz w:val="16"/>
                <w:szCs w:val="16"/>
              </w:rPr>
              <w:t xml:space="preserve">Šablony pro MŠ a ZŠ </w:t>
            </w:r>
            <w:proofErr w:type="gramStart"/>
            <w:r w:rsidRPr="006C2698">
              <w:rPr>
                <w:rFonts w:cstheme="minorHAnsi"/>
                <w:b/>
                <w:bCs/>
                <w:sz w:val="16"/>
                <w:szCs w:val="16"/>
              </w:rPr>
              <w:t>I - OP</w:t>
            </w:r>
            <w:proofErr w:type="gramEnd"/>
            <w:r w:rsidRPr="006C2698">
              <w:rPr>
                <w:rFonts w:cstheme="minorHAnsi"/>
                <w:b/>
                <w:bCs/>
                <w:sz w:val="16"/>
                <w:szCs w:val="16"/>
              </w:rPr>
              <w:t xml:space="preserve"> </w:t>
            </w:r>
            <w:proofErr w:type="gramStart"/>
            <w:r w:rsidRPr="006C2698">
              <w:rPr>
                <w:rFonts w:cstheme="minorHAnsi"/>
                <w:b/>
                <w:bCs/>
                <w:sz w:val="16"/>
                <w:szCs w:val="16"/>
              </w:rPr>
              <w:t>JAK</w:t>
            </w:r>
            <w:r w:rsidR="00620504">
              <w:rPr>
                <w:rFonts w:cstheme="minorHAnsi"/>
                <w:b/>
                <w:bCs/>
                <w:sz w:val="16"/>
                <w:szCs w:val="16"/>
              </w:rPr>
              <w:t xml:space="preserve"> - realizováno</w:t>
            </w:r>
            <w:proofErr w:type="gramEnd"/>
          </w:p>
        </w:tc>
      </w:tr>
      <w:tr w:rsidR="006C2698" w:rsidRPr="006C2698" w14:paraId="0777A2BF" w14:textId="77777777" w:rsidTr="00834848">
        <w:trPr>
          <w:trHeight w:val="236"/>
        </w:trPr>
        <w:tc>
          <w:tcPr>
            <w:tcW w:w="3114" w:type="dxa"/>
            <w:tcBorders>
              <w:top w:val="single" w:sz="4" w:space="0" w:color="auto"/>
              <w:left w:val="single" w:sz="4" w:space="0" w:color="auto"/>
              <w:bottom w:val="single" w:sz="4" w:space="0" w:color="auto"/>
              <w:right w:val="single" w:sz="4" w:space="0" w:color="auto"/>
            </w:tcBorders>
            <w:hideMark/>
          </w:tcPr>
          <w:p w14:paraId="1A496E39" w14:textId="77777777" w:rsidR="006C2698" w:rsidRPr="006C2698" w:rsidRDefault="006C2698" w:rsidP="006C2698">
            <w:pPr>
              <w:rPr>
                <w:rFonts w:cstheme="minorHAnsi"/>
                <w:sz w:val="16"/>
                <w:szCs w:val="16"/>
              </w:rPr>
            </w:pPr>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E164592" w14:textId="77777777" w:rsidR="006C2698" w:rsidRPr="006C2698" w:rsidRDefault="006C2698" w:rsidP="006C2698">
            <w:pPr>
              <w:spacing w:line="276" w:lineRule="auto"/>
              <w:rPr>
                <w:rFonts w:cstheme="minorHAnsi"/>
                <w:sz w:val="16"/>
                <w:szCs w:val="16"/>
              </w:rPr>
            </w:pPr>
            <w:bookmarkStart w:id="14" w:name="_Hlk138862620"/>
            <w:r w:rsidRPr="006C2698">
              <w:rPr>
                <w:rFonts w:cstheme="minorHAnsi"/>
                <w:sz w:val="16"/>
                <w:szCs w:val="16"/>
              </w:rPr>
              <w:t>Vzdělávání pracovníků ve vzdělávání ŠD/ŠK</w:t>
            </w:r>
            <w:bookmarkEnd w:id="14"/>
          </w:p>
        </w:tc>
      </w:tr>
      <w:tr w:rsidR="006C2698" w:rsidRPr="006C2698" w14:paraId="1696FFAE"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3AB2F6A"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946A790"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0091AC6D" w14:textId="77777777" w:rsidTr="00834848">
        <w:trPr>
          <w:trHeight w:val="188"/>
        </w:trPr>
        <w:tc>
          <w:tcPr>
            <w:tcW w:w="3114" w:type="dxa"/>
            <w:tcBorders>
              <w:top w:val="single" w:sz="4" w:space="0" w:color="auto"/>
              <w:left w:val="single" w:sz="4" w:space="0" w:color="auto"/>
              <w:bottom w:val="single" w:sz="4" w:space="0" w:color="auto"/>
              <w:right w:val="single" w:sz="4" w:space="0" w:color="auto"/>
            </w:tcBorders>
            <w:hideMark/>
          </w:tcPr>
          <w:p w14:paraId="39DB6AD0"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19D74AC"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52B80414"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6F907F14"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805ED" w14:textId="77777777" w:rsidR="006C2698" w:rsidRPr="006C2698" w:rsidRDefault="006C2698" w:rsidP="006C2698">
            <w:pPr>
              <w:rPr>
                <w:rFonts w:cstheme="minorHAnsi"/>
                <w:sz w:val="16"/>
                <w:szCs w:val="16"/>
              </w:rPr>
            </w:pPr>
            <w:r w:rsidRPr="006C2698">
              <w:rPr>
                <w:rFonts w:cstheme="minorHAnsi"/>
                <w:sz w:val="16"/>
                <w:szCs w:val="16"/>
              </w:rPr>
              <w:t>Vzdělávání pracovníků ve vzdělávání ŠD/ŠK</w:t>
            </w:r>
          </w:p>
        </w:tc>
      </w:tr>
      <w:tr w:rsidR="006C2698" w:rsidRPr="006C2698" w14:paraId="69BE7261"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88148D5"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2D3FDDB"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0991958A"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4A36D971"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540949A" w14:textId="77777777" w:rsidR="006C2698" w:rsidRPr="006C2698" w:rsidRDefault="006C2698" w:rsidP="006C2698">
            <w:pPr>
              <w:rPr>
                <w:rFonts w:cstheme="minorHAnsi"/>
                <w:sz w:val="16"/>
                <w:szCs w:val="16"/>
              </w:rPr>
            </w:pPr>
            <w:r w:rsidRPr="006C2698">
              <w:rPr>
                <w:rFonts w:cstheme="minorHAnsi"/>
                <w:sz w:val="16"/>
                <w:szCs w:val="16"/>
              </w:rPr>
              <w:t>3 925,-</w:t>
            </w:r>
          </w:p>
        </w:tc>
      </w:tr>
      <w:tr w:rsidR="006C2698" w:rsidRPr="006C2698" w14:paraId="7233A015"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1228E73"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5BF97EA" w14:textId="77777777" w:rsidR="006C2698" w:rsidRPr="006C2698" w:rsidRDefault="006C2698" w:rsidP="006C2698">
            <w:pPr>
              <w:rPr>
                <w:rFonts w:cstheme="minorHAnsi"/>
                <w:sz w:val="16"/>
                <w:szCs w:val="16"/>
              </w:rPr>
            </w:pPr>
            <w:r w:rsidRPr="006C2698">
              <w:rPr>
                <w:rFonts w:cstheme="minorHAnsi"/>
                <w:sz w:val="16"/>
                <w:szCs w:val="16"/>
              </w:rPr>
              <w:t>Šablony pro MŠ a ZŠ I – OP JAK</w:t>
            </w:r>
          </w:p>
        </w:tc>
      </w:tr>
      <w:tr w:rsidR="006C2698" w:rsidRPr="006C2698" w14:paraId="43647A63"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419128AF"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8D2A081"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3252DF1D"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0B7F5D2" w14:textId="77777777" w:rsidR="006C2698" w:rsidRPr="006C2698" w:rsidRDefault="006C2698" w:rsidP="006C2698">
            <w:pPr>
              <w:rPr>
                <w:rFonts w:cstheme="minorHAnsi"/>
                <w:sz w:val="16"/>
                <w:szCs w:val="16"/>
              </w:rPr>
            </w:pPr>
            <w:bookmarkStart w:id="15" w:name="_Hlk117088401"/>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tcPr>
          <w:p w14:paraId="2C5E2234" w14:textId="77777777" w:rsidR="006C2698" w:rsidRPr="006C2698" w:rsidRDefault="006C2698" w:rsidP="006C2698">
            <w:pPr>
              <w:rPr>
                <w:rFonts w:cstheme="minorHAnsi"/>
                <w:sz w:val="16"/>
                <w:szCs w:val="16"/>
                <w:highlight w:val="yellow"/>
              </w:rPr>
            </w:pPr>
            <w:r w:rsidRPr="006C2698">
              <w:rPr>
                <w:rFonts w:cstheme="minorHAnsi"/>
                <w:sz w:val="16"/>
                <w:szCs w:val="16"/>
              </w:rPr>
              <w:t xml:space="preserve">2.5 Dostatečné odborné a personální kapacity pedagogických a dalších odborných pracovníků a podpora rozvoje </w:t>
            </w:r>
            <w:proofErr w:type="spellStart"/>
            <w:r w:rsidRPr="006C2698">
              <w:rPr>
                <w:rFonts w:cstheme="minorHAnsi"/>
                <w:sz w:val="16"/>
                <w:szCs w:val="16"/>
              </w:rPr>
              <w:t>wellbeingu</w:t>
            </w:r>
            <w:proofErr w:type="spellEnd"/>
          </w:p>
        </w:tc>
      </w:tr>
      <w:tr w:rsidR="006C2698" w:rsidRPr="006C2698" w14:paraId="105B95E8"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0461FAF"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0D3A4AFD" w14:textId="77777777" w:rsidR="006C2698" w:rsidRPr="006C2698" w:rsidRDefault="006C2698" w:rsidP="006C2698">
            <w:pPr>
              <w:rPr>
                <w:rFonts w:cstheme="minorHAnsi"/>
                <w:sz w:val="16"/>
                <w:szCs w:val="16"/>
                <w:highlight w:val="yellow"/>
              </w:rPr>
            </w:pPr>
            <w:r w:rsidRPr="006C2698">
              <w:rPr>
                <w:rFonts w:cstheme="minorHAnsi"/>
                <w:sz w:val="16"/>
                <w:szCs w:val="16"/>
              </w:rPr>
              <w:t xml:space="preserve">2.5.2 Podpora rozvoje pedagogických, didaktických a manažerských kompetencí pracovníků v základním vzdělávání včetně podpory </w:t>
            </w:r>
            <w:proofErr w:type="spellStart"/>
            <w:r w:rsidRPr="006C2698">
              <w:rPr>
                <w:rFonts w:cstheme="minorHAnsi"/>
                <w:sz w:val="16"/>
                <w:szCs w:val="16"/>
              </w:rPr>
              <w:t>wellbeingu</w:t>
            </w:r>
            <w:proofErr w:type="spellEnd"/>
            <w:r w:rsidRPr="006C2698">
              <w:rPr>
                <w:rFonts w:cstheme="minorHAnsi"/>
                <w:sz w:val="16"/>
                <w:szCs w:val="16"/>
              </w:rPr>
              <w:t xml:space="preserve"> na školách</w:t>
            </w:r>
          </w:p>
        </w:tc>
      </w:tr>
      <w:bookmarkEnd w:id="15"/>
    </w:tbl>
    <w:p w14:paraId="249293C7" w14:textId="77777777" w:rsidR="006C2698" w:rsidRPr="006C2698" w:rsidRDefault="006C2698" w:rsidP="006C2698">
      <w:pPr>
        <w:spacing w:after="0" w:line="256" w:lineRule="auto"/>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C2698" w:rsidRPr="006C2698" w14:paraId="78F4F1E7"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63BF4C0"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5293577" w14:textId="39062B85" w:rsidR="006C2698" w:rsidRPr="006C2698" w:rsidRDefault="006C2698" w:rsidP="006C2698">
            <w:pPr>
              <w:rPr>
                <w:rFonts w:cstheme="minorHAnsi"/>
                <w:b/>
                <w:bCs/>
                <w:sz w:val="16"/>
                <w:szCs w:val="16"/>
              </w:rPr>
            </w:pPr>
            <w:r w:rsidRPr="006C2698">
              <w:rPr>
                <w:rFonts w:cstheme="minorHAnsi"/>
                <w:b/>
                <w:bCs/>
                <w:sz w:val="16"/>
                <w:szCs w:val="16"/>
              </w:rPr>
              <w:t xml:space="preserve">Národní plán </w:t>
            </w:r>
            <w:proofErr w:type="gramStart"/>
            <w:r w:rsidRPr="006C2698">
              <w:rPr>
                <w:rFonts w:cstheme="minorHAnsi"/>
                <w:b/>
                <w:bCs/>
                <w:sz w:val="16"/>
                <w:szCs w:val="16"/>
              </w:rPr>
              <w:t xml:space="preserve">obnovy </w:t>
            </w:r>
            <w:r w:rsidR="00620504">
              <w:rPr>
                <w:rFonts w:cstheme="minorHAnsi"/>
                <w:b/>
                <w:bCs/>
                <w:sz w:val="16"/>
                <w:szCs w:val="16"/>
              </w:rPr>
              <w:t xml:space="preserve"> -</w:t>
            </w:r>
            <w:proofErr w:type="gramEnd"/>
            <w:r w:rsidR="00620504">
              <w:rPr>
                <w:rFonts w:cstheme="minorHAnsi"/>
                <w:b/>
                <w:bCs/>
                <w:sz w:val="16"/>
                <w:szCs w:val="16"/>
              </w:rPr>
              <w:t xml:space="preserve"> realizováno</w:t>
            </w:r>
          </w:p>
        </w:tc>
      </w:tr>
      <w:tr w:rsidR="006C2698" w:rsidRPr="006C2698" w14:paraId="1F0473FA" w14:textId="77777777" w:rsidTr="00834848">
        <w:trPr>
          <w:trHeight w:val="182"/>
        </w:trPr>
        <w:tc>
          <w:tcPr>
            <w:tcW w:w="3114" w:type="dxa"/>
            <w:tcBorders>
              <w:top w:val="single" w:sz="4" w:space="0" w:color="auto"/>
              <w:left w:val="single" w:sz="4" w:space="0" w:color="auto"/>
              <w:bottom w:val="single" w:sz="4" w:space="0" w:color="auto"/>
              <w:right w:val="single" w:sz="4" w:space="0" w:color="auto"/>
            </w:tcBorders>
            <w:hideMark/>
          </w:tcPr>
          <w:p w14:paraId="67F12101" w14:textId="77777777" w:rsidR="006C2698" w:rsidRPr="006C2698" w:rsidRDefault="006C2698" w:rsidP="006C2698">
            <w:pPr>
              <w:rPr>
                <w:rFonts w:cstheme="minorHAnsi"/>
                <w:sz w:val="16"/>
                <w:szCs w:val="16"/>
              </w:rPr>
            </w:pPr>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88C0765" w14:textId="77777777" w:rsidR="006C2698" w:rsidRPr="006C2698" w:rsidRDefault="006C2698" w:rsidP="006C2698">
            <w:pPr>
              <w:spacing w:line="276" w:lineRule="auto"/>
              <w:rPr>
                <w:rFonts w:cstheme="minorHAnsi"/>
                <w:sz w:val="16"/>
                <w:szCs w:val="16"/>
              </w:rPr>
            </w:pPr>
            <w:r w:rsidRPr="006C2698">
              <w:rPr>
                <w:rFonts w:cstheme="minorHAnsi"/>
                <w:sz w:val="16"/>
                <w:szCs w:val="16"/>
              </w:rPr>
              <w:t>Doučování žáků</w:t>
            </w:r>
          </w:p>
        </w:tc>
      </w:tr>
      <w:tr w:rsidR="006C2698" w:rsidRPr="006C2698" w14:paraId="33705C56"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8E1FFD6"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1206931"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2EE2DC4A"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893196B"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E431755"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38DA1A34"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5029D681"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6E19C" w14:textId="77777777" w:rsidR="006C2698" w:rsidRPr="006C2698" w:rsidRDefault="006C2698" w:rsidP="006C2698">
            <w:pPr>
              <w:rPr>
                <w:rFonts w:cstheme="minorHAnsi"/>
                <w:sz w:val="16"/>
                <w:szCs w:val="16"/>
              </w:rPr>
            </w:pPr>
            <w:r w:rsidRPr="006C2698">
              <w:rPr>
                <w:rFonts w:cstheme="minorHAnsi"/>
                <w:sz w:val="16"/>
                <w:szCs w:val="16"/>
              </w:rPr>
              <w:t>Doučování žáků škol</w:t>
            </w:r>
          </w:p>
        </w:tc>
      </w:tr>
      <w:tr w:rsidR="006C2698" w:rsidRPr="006C2698" w14:paraId="34584AD2"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222C1289"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FCFDCDA"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7899B15D"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A3B39E6"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D28FDB5"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56A67339"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B3627DC"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7A3EC21" w14:textId="77777777" w:rsidR="006C2698" w:rsidRPr="006C2698" w:rsidRDefault="006C2698" w:rsidP="006C2698">
            <w:pPr>
              <w:rPr>
                <w:rFonts w:cstheme="minorHAnsi"/>
                <w:sz w:val="16"/>
                <w:szCs w:val="16"/>
              </w:rPr>
            </w:pPr>
            <w:r w:rsidRPr="006C2698">
              <w:rPr>
                <w:rFonts w:cstheme="minorHAnsi"/>
                <w:sz w:val="16"/>
                <w:szCs w:val="16"/>
              </w:rPr>
              <w:t>NPO</w:t>
            </w:r>
          </w:p>
        </w:tc>
      </w:tr>
      <w:tr w:rsidR="006C2698" w:rsidRPr="006C2698" w14:paraId="7A4D5AFA"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4A9F2540"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664F665"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3A4C2179"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4A8244E" w14:textId="77777777" w:rsidR="006C2698" w:rsidRPr="006C2698" w:rsidRDefault="006C2698" w:rsidP="006C2698">
            <w:pPr>
              <w:rPr>
                <w:rFonts w:cstheme="minorHAnsi"/>
                <w:sz w:val="16"/>
                <w:szCs w:val="16"/>
              </w:rPr>
            </w:pPr>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tcPr>
          <w:p w14:paraId="41858500" w14:textId="77777777" w:rsidR="006C2698" w:rsidRPr="006C2698" w:rsidRDefault="006C2698" w:rsidP="006C2698">
            <w:pPr>
              <w:rPr>
                <w:rFonts w:cstheme="minorHAnsi"/>
                <w:sz w:val="16"/>
                <w:szCs w:val="16"/>
              </w:rPr>
            </w:pPr>
            <w:r w:rsidRPr="006C2698">
              <w:rPr>
                <w:rFonts w:cstheme="minorHAnsi"/>
                <w:sz w:val="16"/>
                <w:szCs w:val="16"/>
              </w:rPr>
              <w:t xml:space="preserve">2.4 Podpora inkluzivního a společného vzdělávání, vč. podpory dětí a žáků ohrožených </w:t>
            </w:r>
            <w:proofErr w:type="gramStart"/>
            <w:r w:rsidRPr="006C2698">
              <w:rPr>
                <w:rFonts w:cstheme="minorHAnsi"/>
                <w:sz w:val="16"/>
                <w:szCs w:val="16"/>
              </w:rPr>
              <w:t>školním  neúspěchem</w:t>
            </w:r>
            <w:proofErr w:type="gramEnd"/>
          </w:p>
        </w:tc>
      </w:tr>
      <w:tr w:rsidR="006C2698" w:rsidRPr="006C2698" w14:paraId="4213E074"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5ACFBF2"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284A365A" w14:textId="77777777" w:rsidR="006C2698" w:rsidRPr="006C2698" w:rsidRDefault="006C2698" w:rsidP="006C2698">
            <w:pPr>
              <w:rPr>
                <w:rFonts w:cstheme="minorHAnsi"/>
                <w:sz w:val="16"/>
                <w:szCs w:val="16"/>
              </w:rPr>
            </w:pPr>
            <w:r w:rsidRPr="006C2698">
              <w:rPr>
                <w:rFonts w:cstheme="minorHAnsi"/>
                <w:sz w:val="16"/>
                <w:szCs w:val="16"/>
              </w:rPr>
              <w:t>2.4.4 Individuální aktivity jednotlivých subjektů základního vzdělávání a dalších zařízení v oblasti inkluze a rozvoje potenciálu každého žáka</w:t>
            </w:r>
          </w:p>
        </w:tc>
      </w:tr>
    </w:tbl>
    <w:p w14:paraId="0F96A01B" w14:textId="77777777" w:rsidR="006C2698" w:rsidRPr="006C2698" w:rsidRDefault="006C2698" w:rsidP="006C2698">
      <w:pPr>
        <w:widowControl w:val="0"/>
        <w:spacing w:after="0" w:line="288" w:lineRule="auto"/>
        <w:rPr>
          <w:rFonts w:eastAsia="Arial" w:cstheme="minorHAnsi"/>
          <w:b/>
          <w:bCs/>
          <w:noProof/>
          <w:color w:val="FF0000"/>
          <w:kern w:val="0"/>
          <w:sz w:val="16"/>
          <w:szCs w:val="16"/>
          <w:lang w:eastAsia="cs-CZ"/>
        </w:rPr>
      </w:pPr>
    </w:p>
    <w:p w14:paraId="57409AA7" w14:textId="77777777" w:rsidR="006C2698" w:rsidRPr="006C2698" w:rsidRDefault="006C2698" w:rsidP="006C2698">
      <w:pPr>
        <w:widowControl w:val="0"/>
        <w:spacing w:after="0" w:line="288" w:lineRule="auto"/>
        <w:rPr>
          <w:rFonts w:eastAsia="Arial" w:cstheme="minorHAnsi"/>
          <w:b/>
          <w:bCs/>
          <w:noProof/>
          <w:color w:val="FF0000"/>
          <w:kern w:val="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6C2698" w:rsidRPr="006C2698" w14:paraId="0F207C41" w14:textId="77777777" w:rsidTr="00834848">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479E8E9" w14:textId="77777777" w:rsidR="006C2698" w:rsidRPr="006C2698" w:rsidRDefault="006C2698" w:rsidP="006C2698">
            <w:pPr>
              <w:rPr>
                <w:rFonts w:cstheme="minorHAnsi"/>
                <w:b/>
                <w:bCs/>
                <w:sz w:val="16"/>
                <w:szCs w:val="16"/>
              </w:rPr>
            </w:pPr>
            <w:r w:rsidRPr="006C2698">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3E9103B" w14:textId="1285E5C4" w:rsidR="006C2698" w:rsidRPr="006C2698" w:rsidRDefault="006C2698" w:rsidP="006C2698">
            <w:pPr>
              <w:rPr>
                <w:rFonts w:cstheme="minorHAnsi"/>
                <w:b/>
                <w:bCs/>
                <w:sz w:val="16"/>
                <w:szCs w:val="16"/>
              </w:rPr>
            </w:pPr>
            <w:r w:rsidRPr="006C2698">
              <w:rPr>
                <w:rFonts w:cstheme="minorHAnsi"/>
                <w:b/>
                <w:bCs/>
                <w:sz w:val="16"/>
                <w:szCs w:val="16"/>
              </w:rPr>
              <w:t xml:space="preserve">Kulturní, společenské a ostatní vzdělávací </w:t>
            </w:r>
            <w:proofErr w:type="gramStart"/>
            <w:r w:rsidRPr="006C2698">
              <w:rPr>
                <w:rFonts w:cstheme="minorHAnsi"/>
                <w:b/>
                <w:bCs/>
                <w:sz w:val="16"/>
                <w:szCs w:val="16"/>
              </w:rPr>
              <w:t xml:space="preserve">akce </w:t>
            </w:r>
            <w:r w:rsidR="00620504">
              <w:rPr>
                <w:rFonts w:cstheme="minorHAnsi"/>
                <w:b/>
                <w:bCs/>
                <w:sz w:val="16"/>
                <w:szCs w:val="16"/>
              </w:rPr>
              <w:t xml:space="preserve"> -</w:t>
            </w:r>
            <w:proofErr w:type="gramEnd"/>
            <w:r w:rsidR="00620504">
              <w:rPr>
                <w:rFonts w:cstheme="minorHAnsi"/>
                <w:b/>
                <w:bCs/>
                <w:sz w:val="16"/>
                <w:szCs w:val="16"/>
              </w:rPr>
              <w:t xml:space="preserve"> realizováno</w:t>
            </w:r>
          </w:p>
        </w:tc>
      </w:tr>
      <w:tr w:rsidR="006C2698" w:rsidRPr="006C2698" w14:paraId="50969DE1" w14:textId="77777777" w:rsidTr="00834848">
        <w:trPr>
          <w:trHeight w:val="260"/>
        </w:trPr>
        <w:tc>
          <w:tcPr>
            <w:tcW w:w="3114" w:type="dxa"/>
            <w:tcBorders>
              <w:top w:val="single" w:sz="4" w:space="0" w:color="auto"/>
              <w:left w:val="single" w:sz="4" w:space="0" w:color="auto"/>
              <w:bottom w:val="single" w:sz="4" w:space="0" w:color="auto"/>
              <w:right w:val="single" w:sz="4" w:space="0" w:color="auto"/>
            </w:tcBorders>
            <w:hideMark/>
          </w:tcPr>
          <w:p w14:paraId="6C4B94C4" w14:textId="77777777" w:rsidR="006C2698" w:rsidRPr="006C2698" w:rsidRDefault="006C2698" w:rsidP="006C2698">
            <w:pPr>
              <w:rPr>
                <w:rFonts w:cstheme="minorHAnsi"/>
                <w:sz w:val="16"/>
                <w:szCs w:val="16"/>
              </w:rPr>
            </w:pPr>
            <w:r w:rsidRPr="006C269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A970429" w14:textId="77777777" w:rsidR="006C2698" w:rsidRPr="006C2698" w:rsidRDefault="006C2698" w:rsidP="006C2698">
            <w:pPr>
              <w:spacing w:line="276" w:lineRule="auto"/>
              <w:rPr>
                <w:rFonts w:cstheme="minorHAnsi"/>
                <w:sz w:val="16"/>
                <w:szCs w:val="16"/>
              </w:rPr>
            </w:pPr>
            <w:r w:rsidRPr="006C2698">
              <w:rPr>
                <w:rFonts w:cstheme="minorHAnsi"/>
                <w:sz w:val="16"/>
                <w:szCs w:val="16"/>
              </w:rPr>
              <w:t>Aktivity s rodiči</w:t>
            </w:r>
          </w:p>
          <w:p w14:paraId="7E877487" w14:textId="77777777" w:rsidR="006C2698" w:rsidRPr="006C2698" w:rsidRDefault="006C2698" w:rsidP="006C2698">
            <w:pPr>
              <w:spacing w:line="276" w:lineRule="auto"/>
              <w:rPr>
                <w:rFonts w:cstheme="minorHAnsi"/>
                <w:sz w:val="16"/>
                <w:szCs w:val="16"/>
              </w:rPr>
            </w:pPr>
            <w:r w:rsidRPr="006C2698">
              <w:rPr>
                <w:rFonts w:cstheme="minorHAnsi"/>
                <w:sz w:val="16"/>
                <w:szCs w:val="16"/>
              </w:rPr>
              <w:t>Aktivity s </w:t>
            </w:r>
            <w:proofErr w:type="gramStart"/>
            <w:r w:rsidRPr="006C2698">
              <w:rPr>
                <w:rFonts w:cstheme="minorHAnsi"/>
                <w:sz w:val="16"/>
                <w:szCs w:val="16"/>
              </w:rPr>
              <w:t>dětmi - projektové</w:t>
            </w:r>
            <w:proofErr w:type="gramEnd"/>
            <w:r w:rsidRPr="006C2698">
              <w:rPr>
                <w:rFonts w:cstheme="minorHAnsi"/>
                <w:sz w:val="16"/>
                <w:szCs w:val="16"/>
              </w:rPr>
              <w:t xml:space="preserve"> dny, výlety, akce školy, tvořivé dílny</w:t>
            </w:r>
          </w:p>
          <w:p w14:paraId="2D8E64DE" w14:textId="77777777" w:rsidR="006C2698" w:rsidRPr="006C2698" w:rsidRDefault="006C2698" w:rsidP="006C2698">
            <w:pPr>
              <w:spacing w:line="276" w:lineRule="auto"/>
              <w:rPr>
                <w:rFonts w:cstheme="minorHAnsi"/>
                <w:sz w:val="16"/>
                <w:szCs w:val="16"/>
              </w:rPr>
            </w:pPr>
            <w:r w:rsidRPr="006C2698">
              <w:rPr>
                <w:rFonts w:cstheme="minorHAnsi"/>
                <w:sz w:val="16"/>
                <w:szCs w:val="16"/>
              </w:rPr>
              <w:t>Kulturní akce: Vánoční trhy, velikonoční slavnosti, tvořivé dílny</w:t>
            </w:r>
          </w:p>
          <w:p w14:paraId="4AC05C02" w14:textId="77777777" w:rsidR="006C2698" w:rsidRPr="006C2698" w:rsidRDefault="006C2698" w:rsidP="006C2698">
            <w:pPr>
              <w:spacing w:line="276" w:lineRule="auto"/>
              <w:rPr>
                <w:rFonts w:cstheme="minorHAnsi"/>
                <w:sz w:val="16"/>
                <w:szCs w:val="16"/>
              </w:rPr>
            </w:pPr>
          </w:p>
        </w:tc>
      </w:tr>
      <w:tr w:rsidR="006C2698" w:rsidRPr="006C2698" w14:paraId="1725AF0D"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3D33A2D2" w14:textId="77777777" w:rsidR="006C2698" w:rsidRPr="006C2698" w:rsidRDefault="006C2698" w:rsidP="006C2698">
            <w:pPr>
              <w:rPr>
                <w:rFonts w:cstheme="minorHAnsi"/>
                <w:sz w:val="16"/>
                <w:szCs w:val="16"/>
              </w:rPr>
            </w:pPr>
            <w:r w:rsidRPr="006C269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0FA2337"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2DE8BBE1"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1BB956CC" w14:textId="77777777" w:rsidR="006C2698" w:rsidRPr="006C2698" w:rsidRDefault="006C2698" w:rsidP="006C2698">
            <w:pPr>
              <w:rPr>
                <w:rFonts w:cstheme="minorHAnsi"/>
                <w:sz w:val="16"/>
                <w:szCs w:val="16"/>
              </w:rPr>
            </w:pPr>
            <w:r w:rsidRPr="006C269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043A39E" w14:textId="77777777" w:rsidR="006C2698" w:rsidRPr="006C2698" w:rsidRDefault="006C2698" w:rsidP="006C2698">
            <w:pPr>
              <w:rPr>
                <w:rFonts w:cstheme="minorHAnsi"/>
                <w:sz w:val="16"/>
                <w:szCs w:val="16"/>
              </w:rPr>
            </w:pPr>
            <w:r w:rsidRPr="006C2698">
              <w:rPr>
                <w:rFonts w:cstheme="minorHAnsi"/>
                <w:sz w:val="16"/>
                <w:szCs w:val="16"/>
              </w:rPr>
              <w:t>ZŠ a MŠ Cítoliby</w:t>
            </w:r>
          </w:p>
        </w:tc>
      </w:tr>
      <w:tr w:rsidR="006C2698" w:rsidRPr="006C2698" w14:paraId="10BBBC5F"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547C6FE8" w14:textId="77777777" w:rsidR="006C2698" w:rsidRPr="006C2698" w:rsidRDefault="006C2698" w:rsidP="006C2698">
            <w:pPr>
              <w:rPr>
                <w:rFonts w:cstheme="minorHAnsi"/>
                <w:sz w:val="16"/>
                <w:szCs w:val="16"/>
              </w:rPr>
            </w:pPr>
            <w:r w:rsidRPr="006C269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DDEC36" w14:textId="77777777" w:rsidR="006C2698" w:rsidRPr="006C2698" w:rsidRDefault="006C2698" w:rsidP="006C2698">
            <w:pPr>
              <w:rPr>
                <w:rFonts w:cstheme="minorHAnsi"/>
                <w:sz w:val="16"/>
                <w:szCs w:val="16"/>
              </w:rPr>
            </w:pPr>
            <w:r w:rsidRPr="006C2698">
              <w:rPr>
                <w:rFonts w:cstheme="minorHAnsi"/>
                <w:sz w:val="16"/>
                <w:szCs w:val="16"/>
              </w:rPr>
              <w:t>Kulturní a společenské akce</w:t>
            </w:r>
          </w:p>
        </w:tc>
      </w:tr>
      <w:tr w:rsidR="006C2698" w:rsidRPr="006C2698" w14:paraId="4D1C5F3C"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0D363971" w14:textId="77777777" w:rsidR="006C2698" w:rsidRPr="006C2698" w:rsidRDefault="006C2698" w:rsidP="006C2698">
            <w:pPr>
              <w:rPr>
                <w:rFonts w:cstheme="minorHAnsi"/>
                <w:sz w:val="16"/>
                <w:szCs w:val="16"/>
              </w:rPr>
            </w:pPr>
            <w:r w:rsidRPr="006C269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4466EFA"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4046D14D"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547E68B9" w14:textId="77777777" w:rsidR="006C2698" w:rsidRPr="006C2698" w:rsidRDefault="006C2698" w:rsidP="006C2698">
            <w:pPr>
              <w:rPr>
                <w:rFonts w:cstheme="minorHAnsi"/>
                <w:sz w:val="16"/>
                <w:szCs w:val="16"/>
              </w:rPr>
            </w:pPr>
            <w:r w:rsidRPr="006C269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0845894" w14:textId="77777777" w:rsidR="006C2698" w:rsidRPr="006C2698" w:rsidRDefault="006C2698" w:rsidP="006C2698">
            <w:pPr>
              <w:rPr>
                <w:rFonts w:cstheme="minorHAnsi"/>
                <w:sz w:val="16"/>
                <w:szCs w:val="16"/>
              </w:rPr>
            </w:pPr>
            <w:r w:rsidRPr="006C2698">
              <w:rPr>
                <w:rFonts w:cstheme="minorHAnsi"/>
                <w:sz w:val="16"/>
                <w:szCs w:val="16"/>
              </w:rPr>
              <w:t>-</w:t>
            </w:r>
          </w:p>
        </w:tc>
      </w:tr>
      <w:tr w:rsidR="006C2698" w:rsidRPr="006C2698" w14:paraId="09C8B465"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7D83EE7" w14:textId="77777777" w:rsidR="006C2698" w:rsidRPr="006C2698" w:rsidRDefault="006C2698" w:rsidP="006C2698">
            <w:pPr>
              <w:rPr>
                <w:rFonts w:cstheme="minorHAnsi"/>
                <w:sz w:val="16"/>
                <w:szCs w:val="16"/>
              </w:rPr>
            </w:pPr>
            <w:r w:rsidRPr="006C269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DF20C25" w14:textId="77777777" w:rsidR="006C2698" w:rsidRPr="006C2698" w:rsidRDefault="006C2698" w:rsidP="006C2698">
            <w:pPr>
              <w:rPr>
                <w:rFonts w:cstheme="minorHAnsi"/>
                <w:sz w:val="16"/>
                <w:szCs w:val="16"/>
              </w:rPr>
            </w:pPr>
            <w:r w:rsidRPr="006C2698">
              <w:rPr>
                <w:rFonts w:cstheme="minorHAnsi"/>
                <w:sz w:val="16"/>
                <w:szCs w:val="16"/>
              </w:rPr>
              <w:t>Vlastní, sponzoři, zřizovatel</w:t>
            </w:r>
          </w:p>
        </w:tc>
      </w:tr>
      <w:tr w:rsidR="006C2698" w:rsidRPr="006C2698" w14:paraId="552B5F34"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3BD4F12" w14:textId="77777777" w:rsidR="006C2698" w:rsidRPr="006C2698" w:rsidRDefault="006C2698" w:rsidP="006C2698">
            <w:pPr>
              <w:rPr>
                <w:rFonts w:cstheme="minorHAnsi"/>
                <w:sz w:val="16"/>
                <w:szCs w:val="16"/>
              </w:rPr>
            </w:pPr>
            <w:r w:rsidRPr="006C269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08F5136" w14:textId="77777777" w:rsidR="006C2698" w:rsidRPr="006C2698" w:rsidRDefault="006C2698" w:rsidP="006C2698">
            <w:pPr>
              <w:rPr>
                <w:rFonts w:cstheme="minorHAnsi"/>
                <w:sz w:val="16"/>
                <w:szCs w:val="16"/>
              </w:rPr>
            </w:pPr>
            <w:r w:rsidRPr="006C2698">
              <w:rPr>
                <w:rFonts w:cstheme="minorHAnsi"/>
                <w:sz w:val="16"/>
                <w:szCs w:val="16"/>
              </w:rPr>
              <w:t>2024</w:t>
            </w:r>
          </w:p>
        </w:tc>
      </w:tr>
      <w:tr w:rsidR="006C2698" w:rsidRPr="006C2698" w14:paraId="593B9DFD"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7BF03EE1" w14:textId="77777777" w:rsidR="006C2698" w:rsidRPr="006C2698" w:rsidRDefault="006C2698" w:rsidP="006C2698">
            <w:pPr>
              <w:rPr>
                <w:rFonts w:cstheme="minorHAnsi"/>
                <w:sz w:val="16"/>
                <w:szCs w:val="16"/>
              </w:rPr>
            </w:pPr>
            <w:r w:rsidRPr="006C269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tcPr>
          <w:p w14:paraId="4AA93AA5" w14:textId="77777777" w:rsidR="006C2698" w:rsidRPr="006C2698" w:rsidRDefault="006C2698" w:rsidP="006C2698">
            <w:pPr>
              <w:rPr>
                <w:rFonts w:cstheme="minorHAnsi"/>
                <w:sz w:val="16"/>
                <w:szCs w:val="16"/>
              </w:rPr>
            </w:pPr>
            <w:r w:rsidRPr="006C2698">
              <w:rPr>
                <w:rFonts w:cstheme="minorHAnsi"/>
                <w:sz w:val="16"/>
                <w:szCs w:val="16"/>
              </w:rPr>
              <w:t>Napříč jednotlivými cíli</w:t>
            </w:r>
          </w:p>
        </w:tc>
      </w:tr>
      <w:tr w:rsidR="006C2698" w:rsidRPr="006C2698" w14:paraId="5AB3236B" w14:textId="77777777" w:rsidTr="00834848">
        <w:tc>
          <w:tcPr>
            <w:tcW w:w="3114" w:type="dxa"/>
            <w:tcBorders>
              <w:top w:val="single" w:sz="4" w:space="0" w:color="auto"/>
              <w:left w:val="single" w:sz="4" w:space="0" w:color="auto"/>
              <w:bottom w:val="single" w:sz="4" w:space="0" w:color="auto"/>
              <w:right w:val="single" w:sz="4" w:space="0" w:color="auto"/>
            </w:tcBorders>
            <w:hideMark/>
          </w:tcPr>
          <w:p w14:paraId="5F28C8C7" w14:textId="77777777" w:rsidR="006C2698" w:rsidRPr="006C2698" w:rsidRDefault="006C2698" w:rsidP="006C2698">
            <w:pPr>
              <w:rPr>
                <w:rFonts w:cstheme="minorHAnsi"/>
                <w:sz w:val="16"/>
                <w:szCs w:val="16"/>
              </w:rPr>
            </w:pPr>
            <w:r w:rsidRPr="006C269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tcPr>
          <w:p w14:paraId="3AAB5A47" w14:textId="77777777" w:rsidR="006C2698" w:rsidRPr="006C2698" w:rsidRDefault="006C2698" w:rsidP="006C2698">
            <w:pPr>
              <w:rPr>
                <w:rFonts w:cstheme="minorHAnsi"/>
                <w:sz w:val="16"/>
                <w:szCs w:val="16"/>
              </w:rPr>
            </w:pPr>
            <w:r w:rsidRPr="006C2698">
              <w:rPr>
                <w:rFonts w:cstheme="minorHAnsi"/>
                <w:sz w:val="16"/>
                <w:szCs w:val="16"/>
              </w:rPr>
              <w:t>Napříč jednotlivými opatřeními</w:t>
            </w:r>
          </w:p>
        </w:tc>
      </w:tr>
    </w:tbl>
    <w:p w14:paraId="2CD1CAD3" w14:textId="77777777" w:rsidR="002A1596" w:rsidRDefault="002A1596" w:rsidP="00620504">
      <w:pPr>
        <w:widowControl w:val="0"/>
        <w:spacing w:after="0" w:line="288" w:lineRule="auto"/>
        <w:rPr>
          <w:rFonts w:eastAsia="Arial" w:cstheme="minorHAnsi"/>
          <w:b/>
          <w:bCs/>
          <w:noProof/>
          <w:color w:val="000000" w:themeColor="text1"/>
          <w:lang w:eastAsia="cs-CZ"/>
        </w:rPr>
      </w:pPr>
    </w:p>
    <w:p w14:paraId="1239AA9A" w14:textId="4996312D" w:rsidR="00C67926" w:rsidRDefault="00896915" w:rsidP="00C67926">
      <w:pPr>
        <w:widowControl w:val="0"/>
        <w:spacing w:after="0" w:line="288" w:lineRule="auto"/>
        <w:jc w:val="center"/>
        <w:rPr>
          <w:rFonts w:eastAsia="Arial" w:cstheme="minorHAnsi"/>
          <w:b/>
          <w:bCs/>
          <w:noProof/>
          <w:color w:val="000000" w:themeColor="text1"/>
          <w:lang w:eastAsia="cs-CZ"/>
        </w:rPr>
      </w:pPr>
      <w:r>
        <w:rPr>
          <w:rFonts w:eastAsia="Arial" w:cstheme="minorHAnsi"/>
          <w:b/>
          <w:bCs/>
          <w:noProof/>
          <w:color w:val="000000" w:themeColor="text1"/>
          <w:lang w:eastAsia="cs-CZ"/>
        </w:rPr>
        <w:t xml:space="preserve">2) </w:t>
      </w:r>
      <w:r w:rsidR="00C67926">
        <w:rPr>
          <w:rFonts w:eastAsia="Arial" w:cstheme="minorHAnsi"/>
          <w:b/>
          <w:bCs/>
          <w:noProof/>
          <w:color w:val="000000" w:themeColor="text1"/>
          <w:lang w:eastAsia="cs-CZ"/>
        </w:rPr>
        <w:t>Základní škola a Mateřská škola Černčice</w:t>
      </w:r>
    </w:p>
    <w:p w14:paraId="7FDD456A"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4B790279"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6BCEBB1" w14:textId="77777777" w:rsidR="00C67926" w:rsidRPr="0071457C" w:rsidRDefault="00C67926">
            <w:pPr>
              <w:rPr>
                <w:rFonts w:cstheme="minorHAnsi"/>
                <w:b/>
                <w:bCs/>
                <w:sz w:val="16"/>
                <w:szCs w:val="16"/>
              </w:rPr>
            </w:pPr>
            <w:r w:rsidRPr="0071457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8AACCA0" w14:textId="212BBEB7" w:rsidR="00C67926" w:rsidRPr="0071457C" w:rsidRDefault="00C67926">
            <w:pPr>
              <w:rPr>
                <w:rFonts w:cstheme="minorHAnsi"/>
                <w:b/>
                <w:bCs/>
                <w:sz w:val="16"/>
                <w:szCs w:val="16"/>
              </w:rPr>
            </w:pPr>
            <w:r w:rsidRPr="0071457C">
              <w:rPr>
                <w:rFonts w:cstheme="minorHAnsi"/>
                <w:b/>
                <w:bCs/>
                <w:sz w:val="16"/>
                <w:szCs w:val="16"/>
              </w:rPr>
              <w:t xml:space="preserve">Rekonstrukce 2 počítačových učeben – 1 učebna již v realizaci </w:t>
            </w:r>
            <w:proofErr w:type="gramStart"/>
            <w:r w:rsidRPr="0071457C">
              <w:rPr>
                <w:rFonts w:cstheme="minorHAnsi"/>
                <w:b/>
                <w:bCs/>
                <w:sz w:val="16"/>
                <w:szCs w:val="16"/>
              </w:rPr>
              <w:t>2023</w:t>
            </w:r>
            <w:r w:rsidR="0071457C">
              <w:rPr>
                <w:rFonts w:cstheme="minorHAnsi"/>
                <w:b/>
                <w:bCs/>
                <w:sz w:val="16"/>
                <w:szCs w:val="16"/>
              </w:rPr>
              <w:t xml:space="preserve"> – v</w:t>
            </w:r>
            <w:proofErr w:type="gramEnd"/>
            <w:r w:rsidR="0071457C">
              <w:rPr>
                <w:rFonts w:cstheme="minorHAnsi"/>
                <w:b/>
                <w:bCs/>
                <w:sz w:val="16"/>
                <w:szCs w:val="16"/>
              </w:rPr>
              <w:t xml:space="preserve"> realizaci</w:t>
            </w:r>
          </w:p>
        </w:tc>
      </w:tr>
      <w:tr w:rsidR="00C67926" w14:paraId="32C61971" w14:textId="77777777" w:rsidTr="00C67926">
        <w:trPr>
          <w:trHeight w:val="149"/>
        </w:trPr>
        <w:tc>
          <w:tcPr>
            <w:tcW w:w="3114" w:type="dxa"/>
            <w:tcBorders>
              <w:top w:val="single" w:sz="4" w:space="0" w:color="auto"/>
              <w:left w:val="single" w:sz="4" w:space="0" w:color="auto"/>
              <w:bottom w:val="single" w:sz="4" w:space="0" w:color="auto"/>
              <w:right w:val="single" w:sz="4" w:space="0" w:color="auto"/>
            </w:tcBorders>
            <w:hideMark/>
          </w:tcPr>
          <w:p w14:paraId="7C60A89B" w14:textId="77777777" w:rsidR="00C67926" w:rsidRPr="0071457C" w:rsidRDefault="00C67926">
            <w:pPr>
              <w:rPr>
                <w:rFonts w:cstheme="minorHAnsi"/>
                <w:sz w:val="16"/>
                <w:szCs w:val="16"/>
              </w:rPr>
            </w:pPr>
            <w:r w:rsidRPr="0071457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3313B8B" w14:textId="77777777" w:rsidR="00C67926" w:rsidRPr="0071457C" w:rsidRDefault="00C67926">
            <w:pPr>
              <w:spacing w:line="276" w:lineRule="auto"/>
              <w:rPr>
                <w:rFonts w:cstheme="minorHAnsi"/>
                <w:sz w:val="16"/>
                <w:szCs w:val="16"/>
              </w:rPr>
            </w:pPr>
            <w:r w:rsidRPr="0071457C">
              <w:rPr>
                <w:rFonts w:cstheme="minorHAnsi"/>
                <w:sz w:val="16"/>
                <w:szCs w:val="16"/>
              </w:rPr>
              <w:t>Investice – podpora digitální gramotnosti</w:t>
            </w:r>
          </w:p>
        </w:tc>
      </w:tr>
      <w:tr w:rsidR="00C67926" w14:paraId="2558B3D0"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74CAC4A3" w14:textId="77777777" w:rsidR="00C67926" w:rsidRPr="0071457C" w:rsidRDefault="00C67926">
            <w:pPr>
              <w:rPr>
                <w:rFonts w:cstheme="minorHAnsi"/>
                <w:sz w:val="16"/>
                <w:szCs w:val="16"/>
              </w:rPr>
            </w:pPr>
            <w:r w:rsidRPr="0071457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1E69116" w14:textId="77777777" w:rsidR="00C67926" w:rsidRPr="0071457C" w:rsidRDefault="00C67926">
            <w:pPr>
              <w:rPr>
                <w:rFonts w:cstheme="minorHAnsi"/>
                <w:sz w:val="16"/>
                <w:szCs w:val="16"/>
              </w:rPr>
            </w:pPr>
            <w:r w:rsidRPr="0071457C">
              <w:rPr>
                <w:rFonts w:cstheme="minorHAnsi"/>
                <w:sz w:val="16"/>
                <w:szCs w:val="16"/>
              </w:rPr>
              <w:t>ZŠ a MŠ Černčice</w:t>
            </w:r>
          </w:p>
        </w:tc>
      </w:tr>
      <w:tr w:rsidR="00C67926" w14:paraId="61C50DD0"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56F6FC97" w14:textId="77777777" w:rsidR="00C67926" w:rsidRPr="0071457C" w:rsidRDefault="00C67926">
            <w:pPr>
              <w:rPr>
                <w:rFonts w:cstheme="minorHAnsi"/>
                <w:sz w:val="16"/>
                <w:szCs w:val="16"/>
              </w:rPr>
            </w:pPr>
            <w:r w:rsidRPr="0071457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C451860" w14:textId="77777777" w:rsidR="00C67926" w:rsidRPr="0071457C" w:rsidRDefault="00C67926">
            <w:pPr>
              <w:rPr>
                <w:rFonts w:cstheme="minorHAnsi"/>
                <w:sz w:val="16"/>
                <w:szCs w:val="16"/>
              </w:rPr>
            </w:pPr>
            <w:r w:rsidRPr="0071457C">
              <w:rPr>
                <w:rFonts w:cstheme="minorHAnsi"/>
                <w:sz w:val="16"/>
                <w:szCs w:val="16"/>
              </w:rPr>
              <w:t>Černčice</w:t>
            </w:r>
          </w:p>
        </w:tc>
      </w:tr>
      <w:tr w:rsidR="00C67926" w14:paraId="35E6EF1A"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5FAFD6D4" w14:textId="77777777" w:rsidR="00C67926" w:rsidRPr="0071457C" w:rsidRDefault="00C67926">
            <w:pPr>
              <w:rPr>
                <w:rFonts w:cstheme="minorHAnsi"/>
                <w:sz w:val="16"/>
                <w:szCs w:val="16"/>
              </w:rPr>
            </w:pPr>
            <w:r w:rsidRPr="0071457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77D15CED" w14:textId="77777777" w:rsidR="00C67926" w:rsidRPr="0071457C" w:rsidRDefault="00C67926">
            <w:pPr>
              <w:rPr>
                <w:rFonts w:cstheme="minorHAnsi"/>
                <w:sz w:val="16"/>
                <w:szCs w:val="16"/>
              </w:rPr>
            </w:pPr>
            <w:r w:rsidRPr="0071457C">
              <w:rPr>
                <w:rFonts w:cstheme="minorHAnsi"/>
                <w:sz w:val="16"/>
                <w:szCs w:val="16"/>
              </w:rPr>
              <w:t xml:space="preserve">Zkvalitnění infrastruktury školského zařízení a podmínek k výuce IT </w:t>
            </w:r>
          </w:p>
        </w:tc>
      </w:tr>
      <w:tr w:rsidR="00C67926" w14:paraId="34647BE7"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776F8DC9" w14:textId="77777777" w:rsidR="00C67926" w:rsidRPr="0071457C" w:rsidRDefault="00C67926">
            <w:pPr>
              <w:rPr>
                <w:rFonts w:cstheme="minorHAnsi"/>
                <w:sz w:val="16"/>
                <w:szCs w:val="16"/>
              </w:rPr>
            </w:pPr>
            <w:r w:rsidRPr="0071457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D9F53F4" w14:textId="77777777" w:rsidR="00C67926" w:rsidRPr="0071457C" w:rsidRDefault="00C67926">
            <w:pPr>
              <w:rPr>
                <w:rFonts w:cstheme="minorHAnsi"/>
                <w:sz w:val="16"/>
                <w:szCs w:val="16"/>
              </w:rPr>
            </w:pPr>
            <w:r w:rsidRPr="0071457C">
              <w:rPr>
                <w:rFonts w:cstheme="minorHAnsi"/>
                <w:sz w:val="16"/>
                <w:szCs w:val="16"/>
              </w:rPr>
              <w:t>-</w:t>
            </w:r>
          </w:p>
        </w:tc>
      </w:tr>
      <w:tr w:rsidR="00C67926" w14:paraId="6452F09B"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0DF2129B" w14:textId="77777777" w:rsidR="00C67926" w:rsidRPr="0071457C" w:rsidRDefault="00C67926">
            <w:pPr>
              <w:rPr>
                <w:rFonts w:cstheme="minorHAnsi"/>
                <w:sz w:val="16"/>
                <w:szCs w:val="16"/>
              </w:rPr>
            </w:pPr>
            <w:r w:rsidRPr="0071457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AC074F1" w14:textId="77777777" w:rsidR="00C67926" w:rsidRPr="0071457C" w:rsidRDefault="00C67926">
            <w:pPr>
              <w:rPr>
                <w:rFonts w:cstheme="minorHAnsi"/>
                <w:sz w:val="16"/>
                <w:szCs w:val="16"/>
              </w:rPr>
            </w:pPr>
            <w:r w:rsidRPr="0071457C">
              <w:rPr>
                <w:rFonts w:cstheme="minorHAnsi"/>
                <w:sz w:val="16"/>
                <w:szCs w:val="16"/>
              </w:rPr>
              <w:t>-</w:t>
            </w:r>
          </w:p>
        </w:tc>
      </w:tr>
      <w:tr w:rsidR="00C67926" w14:paraId="216800C7"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5CE546D8" w14:textId="77777777" w:rsidR="00C67926" w:rsidRPr="0071457C" w:rsidRDefault="00C67926">
            <w:pPr>
              <w:rPr>
                <w:rFonts w:cstheme="minorHAnsi"/>
                <w:sz w:val="16"/>
                <w:szCs w:val="16"/>
              </w:rPr>
            </w:pPr>
            <w:r w:rsidRPr="0071457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2DBB2D2" w14:textId="77777777" w:rsidR="00C67926" w:rsidRPr="0071457C" w:rsidRDefault="00C67926">
            <w:pPr>
              <w:rPr>
                <w:rFonts w:cstheme="minorHAnsi"/>
                <w:sz w:val="16"/>
                <w:szCs w:val="16"/>
              </w:rPr>
            </w:pPr>
            <w:r w:rsidRPr="0071457C">
              <w:rPr>
                <w:rFonts w:cstheme="minorHAnsi"/>
                <w:sz w:val="16"/>
                <w:szCs w:val="16"/>
              </w:rPr>
              <w:t>Dotace</w:t>
            </w:r>
          </w:p>
        </w:tc>
      </w:tr>
      <w:tr w:rsidR="00C67926" w14:paraId="61DD5CD0"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2DF287A5" w14:textId="77777777" w:rsidR="00C67926" w:rsidRPr="0071457C" w:rsidRDefault="00C67926">
            <w:pPr>
              <w:rPr>
                <w:rFonts w:cstheme="minorHAnsi"/>
                <w:sz w:val="16"/>
                <w:szCs w:val="16"/>
              </w:rPr>
            </w:pPr>
            <w:r w:rsidRPr="0071457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C4A8501" w14:textId="77777777" w:rsidR="00C67926" w:rsidRPr="0071457C" w:rsidRDefault="00C67926">
            <w:pPr>
              <w:rPr>
                <w:rFonts w:cstheme="minorHAnsi"/>
                <w:sz w:val="16"/>
                <w:szCs w:val="16"/>
              </w:rPr>
            </w:pPr>
            <w:r w:rsidRPr="0071457C">
              <w:rPr>
                <w:rFonts w:cstheme="minorHAnsi"/>
                <w:sz w:val="16"/>
                <w:szCs w:val="16"/>
              </w:rPr>
              <w:t>2023-2024</w:t>
            </w:r>
          </w:p>
        </w:tc>
      </w:tr>
      <w:tr w:rsidR="00C67926" w14:paraId="3591EC6C"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3E9585" w14:textId="77777777" w:rsidR="00C67926" w:rsidRPr="0071457C" w:rsidRDefault="00C67926">
            <w:pPr>
              <w:rPr>
                <w:rFonts w:cstheme="minorHAnsi"/>
                <w:sz w:val="16"/>
                <w:szCs w:val="16"/>
              </w:rPr>
            </w:pPr>
            <w:r w:rsidRPr="0071457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ACFC1" w14:textId="77777777" w:rsidR="00C67926" w:rsidRPr="0071457C" w:rsidRDefault="00C67926">
            <w:pPr>
              <w:rPr>
                <w:rFonts w:cstheme="minorHAnsi"/>
                <w:sz w:val="16"/>
                <w:szCs w:val="16"/>
              </w:rPr>
            </w:pPr>
            <w:r w:rsidRPr="0071457C">
              <w:rPr>
                <w:rFonts w:cstheme="minorHAnsi"/>
                <w:sz w:val="16"/>
                <w:szCs w:val="16"/>
              </w:rPr>
              <w:t>2.1 Rozvoj matematické a finanční gramotnosti a digitálních kompetencí dětí a mediální gramotnosti dětí a žáků</w:t>
            </w:r>
          </w:p>
          <w:p w14:paraId="0401010C" w14:textId="77777777" w:rsidR="00C67926" w:rsidRPr="0071457C" w:rsidRDefault="00C67926">
            <w:pPr>
              <w:rPr>
                <w:rFonts w:cstheme="minorHAnsi"/>
                <w:sz w:val="16"/>
                <w:szCs w:val="16"/>
              </w:rPr>
            </w:pPr>
            <w:r w:rsidRPr="0071457C">
              <w:rPr>
                <w:rFonts w:cstheme="minorHAnsi"/>
                <w:sz w:val="16"/>
                <w:szCs w:val="16"/>
              </w:rPr>
              <w:t>3.2 Moderní, fyzicky dostupné (bezbariérové) a kvalitně vybavené učebny pro rozvoj klíčových kompetencí a uplatnitelnost na trhu práce s přihlédnutím k potřebám společného vzdělávání a inkluze</w:t>
            </w:r>
          </w:p>
        </w:tc>
      </w:tr>
      <w:tr w:rsidR="00C67926" w14:paraId="04B2B02A"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7B484" w14:textId="77777777" w:rsidR="00C67926" w:rsidRPr="0071457C" w:rsidRDefault="00C67926">
            <w:pPr>
              <w:rPr>
                <w:rFonts w:cstheme="minorHAnsi"/>
                <w:sz w:val="16"/>
                <w:szCs w:val="16"/>
              </w:rPr>
            </w:pPr>
            <w:r w:rsidRPr="0071457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4F828" w14:textId="77777777" w:rsidR="00C67926" w:rsidRPr="0071457C" w:rsidRDefault="00C67926">
            <w:pPr>
              <w:rPr>
                <w:rFonts w:cstheme="minorHAnsi"/>
                <w:sz w:val="16"/>
                <w:szCs w:val="16"/>
              </w:rPr>
            </w:pPr>
            <w:r w:rsidRPr="0071457C">
              <w:rPr>
                <w:rFonts w:cstheme="minorHAnsi"/>
                <w:sz w:val="16"/>
                <w:szCs w:val="16"/>
              </w:rPr>
              <w:t>2.1.2 Rozvoj digitálních kompetencí a mediální gramotnosti na ZŠ</w:t>
            </w:r>
          </w:p>
          <w:p w14:paraId="10F0E5F5" w14:textId="77777777" w:rsidR="00C67926" w:rsidRPr="0071457C" w:rsidRDefault="00C67926">
            <w:pPr>
              <w:rPr>
                <w:rFonts w:cstheme="minorHAnsi"/>
                <w:sz w:val="16"/>
                <w:szCs w:val="16"/>
              </w:rPr>
            </w:pPr>
            <w:r w:rsidRPr="0071457C">
              <w:rPr>
                <w:rFonts w:cstheme="minorHAnsi"/>
                <w:sz w:val="16"/>
                <w:szCs w:val="16"/>
              </w:rPr>
              <w:t>3.2.1 Budování a rekonstrukce bezbariérových odborných učeben pro rozvoj klíčových kompetencí.</w:t>
            </w:r>
          </w:p>
        </w:tc>
      </w:tr>
    </w:tbl>
    <w:p w14:paraId="561CEBA9" w14:textId="77777777" w:rsidR="00C67926" w:rsidRDefault="00C67926" w:rsidP="00C67926">
      <w:pPr>
        <w:widowControl w:val="0"/>
        <w:spacing w:after="0" w:line="288" w:lineRule="auto"/>
        <w:rPr>
          <w:rFonts w:eastAsia="Arial" w:cstheme="minorHAnsi"/>
          <w:b/>
          <w:bCs/>
          <w:noProof/>
          <w:color w:val="FF0000"/>
          <w:sz w:val="16"/>
          <w:szCs w:val="16"/>
          <w:lang w:eastAsia="cs-CZ"/>
        </w:rPr>
      </w:pPr>
    </w:p>
    <w:p w14:paraId="5A6D026A" w14:textId="77777777" w:rsidR="002A1596" w:rsidRDefault="002A1596" w:rsidP="00C67926">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2CFBECF6"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E899946" w14:textId="77777777" w:rsidR="00C67926" w:rsidRDefault="00C6792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FC9D4F7" w14:textId="4B4929B8" w:rsidR="00C67926" w:rsidRDefault="00C67926">
            <w:pPr>
              <w:rPr>
                <w:rFonts w:cstheme="minorHAnsi"/>
                <w:b/>
                <w:bCs/>
                <w:sz w:val="16"/>
                <w:szCs w:val="16"/>
              </w:rPr>
            </w:pPr>
            <w:r>
              <w:rPr>
                <w:rFonts w:cstheme="minorHAnsi"/>
                <w:b/>
                <w:bCs/>
                <w:sz w:val="16"/>
                <w:szCs w:val="16"/>
              </w:rPr>
              <w:t xml:space="preserve">Rekonstrukce sociálních zařízení v MŠ a ŠD </w:t>
            </w:r>
            <w:r w:rsidR="0071457C">
              <w:rPr>
                <w:rFonts w:cstheme="minorHAnsi"/>
                <w:b/>
                <w:bCs/>
                <w:sz w:val="16"/>
                <w:szCs w:val="16"/>
              </w:rPr>
              <w:t>– v realizac</w:t>
            </w:r>
            <w:r w:rsidR="00415BF9">
              <w:rPr>
                <w:rFonts w:cstheme="minorHAnsi"/>
                <w:b/>
                <w:bCs/>
                <w:sz w:val="16"/>
                <w:szCs w:val="16"/>
              </w:rPr>
              <w:t>i</w:t>
            </w:r>
          </w:p>
        </w:tc>
      </w:tr>
      <w:tr w:rsidR="00C67926" w14:paraId="263EBC2A" w14:textId="77777777" w:rsidTr="00C67926">
        <w:trPr>
          <w:trHeight w:val="216"/>
        </w:trPr>
        <w:tc>
          <w:tcPr>
            <w:tcW w:w="3114" w:type="dxa"/>
            <w:tcBorders>
              <w:top w:val="single" w:sz="4" w:space="0" w:color="auto"/>
              <w:left w:val="single" w:sz="4" w:space="0" w:color="auto"/>
              <w:bottom w:val="single" w:sz="4" w:space="0" w:color="auto"/>
              <w:right w:val="single" w:sz="4" w:space="0" w:color="auto"/>
            </w:tcBorders>
            <w:hideMark/>
          </w:tcPr>
          <w:p w14:paraId="57BE5C21" w14:textId="77777777" w:rsidR="00C67926" w:rsidRPr="0071457C" w:rsidRDefault="00C67926">
            <w:pPr>
              <w:rPr>
                <w:rFonts w:cstheme="minorHAnsi"/>
                <w:sz w:val="16"/>
                <w:szCs w:val="16"/>
              </w:rPr>
            </w:pPr>
            <w:r w:rsidRPr="0071457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CE131C2" w14:textId="77777777" w:rsidR="00C67926" w:rsidRPr="0071457C" w:rsidRDefault="00C67926">
            <w:pPr>
              <w:spacing w:line="276" w:lineRule="auto"/>
              <w:rPr>
                <w:rFonts w:cstheme="minorHAnsi"/>
                <w:sz w:val="16"/>
                <w:szCs w:val="16"/>
              </w:rPr>
            </w:pPr>
            <w:r w:rsidRPr="0071457C">
              <w:rPr>
                <w:rFonts w:cstheme="minorHAnsi"/>
                <w:sz w:val="16"/>
                <w:szCs w:val="16"/>
              </w:rPr>
              <w:t>Investice do školské infrastruktury</w:t>
            </w:r>
          </w:p>
        </w:tc>
      </w:tr>
      <w:tr w:rsidR="00C67926" w14:paraId="1D4509E4"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4FC5652F" w14:textId="77777777" w:rsidR="00C67926" w:rsidRPr="0071457C" w:rsidRDefault="00C67926">
            <w:pPr>
              <w:rPr>
                <w:rFonts w:cstheme="minorHAnsi"/>
                <w:sz w:val="16"/>
                <w:szCs w:val="16"/>
              </w:rPr>
            </w:pPr>
            <w:r w:rsidRPr="0071457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2C79251" w14:textId="77777777" w:rsidR="00C67926" w:rsidRPr="0071457C" w:rsidRDefault="00C67926">
            <w:pPr>
              <w:rPr>
                <w:rFonts w:cstheme="minorHAnsi"/>
                <w:sz w:val="16"/>
                <w:szCs w:val="16"/>
              </w:rPr>
            </w:pPr>
            <w:r w:rsidRPr="0071457C">
              <w:rPr>
                <w:rFonts w:cstheme="minorHAnsi"/>
                <w:sz w:val="16"/>
                <w:szCs w:val="16"/>
              </w:rPr>
              <w:t>ZŠ a MŠ Černčice</w:t>
            </w:r>
          </w:p>
        </w:tc>
      </w:tr>
      <w:tr w:rsidR="00C67926" w14:paraId="76AE7706"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7C9928D8" w14:textId="77777777" w:rsidR="00C67926" w:rsidRPr="0071457C" w:rsidRDefault="00C67926">
            <w:pPr>
              <w:rPr>
                <w:rFonts w:cstheme="minorHAnsi"/>
                <w:sz w:val="16"/>
                <w:szCs w:val="16"/>
              </w:rPr>
            </w:pPr>
            <w:r w:rsidRPr="0071457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AC0EF71" w14:textId="77777777" w:rsidR="00C67926" w:rsidRPr="0071457C" w:rsidRDefault="00C67926">
            <w:pPr>
              <w:rPr>
                <w:rFonts w:cstheme="minorHAnsi"/>
                <w:sz w:val="16"/>
                <w:szCs w:val="16"/>
              </w:rPr>
            </w:pPr>
            <w:r w:rsidRPr="0071457C">
              <w:rPr>
                <w:rFonts w:cstheme="minorHAnsi"/>
                <w:sz w:val="16"/>
                <w:szCs w:val="16"/>
              </w:rPr>
              <w:t>Černčice</w:t>
            </w:r>
          </w:p>
        </w:tc>
      </w:tr>
      <w:tr w:rsidR="00C67926" w14:paraId="67A80308"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1E190B21" w14:textId="77777777" w:rsidR="00C67926" w:rsidRPr="0071457C" w:rsidRDefault="00C67926">
            <w:pPr>
              <w:rPr>
                <w:rFonts w:cstheme="minorHAnsi"/>
                <w:sz w:val="16"/>
                <w:szCs w:val="16"/>
              </w:rPr>
            </w:pPr>
            <w:r w:rsidRPr="0071457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41CCC4D5" w14:textId="77777777" w:rsidR="00C67926" w:rsidRPr="0071457C" w:rsidRDefault="00C67926">
            <w:pPr>
              <w:rPr>
                <w:rFonts w:cstheme="minorHAnsi"/>
                <w:sz w:val="16"/>
                <w:szCs w:val="16"/>
              </w:rPr>
            </w:pPr>
            <w:r w:rsidRPr="0071457C">
              <w:rPr>
                <w:rFonts w:cstheme="minorHAnsi"/>
                <w:sz w:val="16"/>
                <w:szCs w:val="16"/>
              </w:rPr>
              <w:t xml:space="preserve">Zkvalitnění školské infrastruktury </w:t>
            </w:r>
          </w:p>
        </w:tc>
      </w:tr>
      <w:tr w:rsidR="00C67926" w14:paraId="505DE441"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33893A13" w14:textId="77777777" w:rsidR="00C67926" w:rsidRPr="0071457C" w:rsidRDefault="00C67926">
            <w:pPr>
              <w:rPr>
                <w:rFonts w:cstheme="minorHAnsi"/>
                <w:sz w:val="16"/>
                <w:szCs w:val="16"/>
              </w:rPr>
            </w:pPr>
            <w:r w:rsidRPr="0071457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285C185" w14:textId="77777777" w:rsidR="00C67926" w:rsidRPr="0071457C" w:rsidRDefault="00C67926">
            <w:pPr>
              <w:rPr>
                <w:rFonts w:cstheme="minorHAnsi"/>
                <w:sz w:val="16"/>
                <w:szCs w:val="16"/>
              </w:rPr>
            </w:pPr>
            <w:r w:rsidRPr="0071457C">
              <w:rPr>
                <w:rFonts w:cstheme="minorHAnsi"/>
                <w:sz w:val="16"/>
                <w:szCs w:val="16"/>
              </w:rPr>
              <w:t>-</w:t>
            </w:r>
          </w:p>
        </w:tc>
      </w:tr>
      <w:tr w:rsidR="00C67926" w14:paraId="5B6E32F2"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3D0A82C1" w14:textId="77777777" w:rsidR="00C67926" w:rsidRPr="0071457C" w:rsidRDefault="00C67926">
            <w:pPr>
              <w:rPr>
                <w:rFonts w:cstheme="minorHAnsi"/>
                <w:sz w:val="16"/>
                <w:szCs w:val="16"/>
              </w:rPr>
            </w:pPr>
            <w:r w:rsidRPr="0071457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7470A97" w14:textId="77777777" w:rsidR="00C67926" w:rsidRPr="0071457C" w:rsidRDefault="00C67926">
            <w:pPr>
              <w:rPr>
                <w:rFonts w:cstheme="minorHAnsi"/>
                <w:sz w:val="16"/>
                <w:szCs w:val="16"/>
              </w:rPr>
            </w:pPr>
            <w:r w:rsidRPr="0071457C">
              <w:rPr>
                <w:rFonts w:cstheme="minorHAnsi"/>
                <w:sz w:val="16"/>
                <w:szCs w:val="16"/>
              </w:rPr>
              <w:t>-</w:t>
            </w:r>
          </w:p>
        </w:tc>
      </w:tr>
      <w:tr w:rsidR="00C67926" w14:paraId="77FDE74C"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2DA563ED" w14:textId="77777777" w:rsidR="00C67926" w:rsidRPr="0071457C" w:rsidRDefault="00C67926">
            <w:pPr>
              <w:rPr>
                <w:rFonts w:cstheme="minorHAnsi"/>
                <w:sz w:val="16"/>
                <w:szCs w:val="16"/>
              </w:rPr>
            </w:pPr>
            <w:r w:rsidRPr="0071457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CF75829" w14:textId="77777777" w:rsidR="00C67926" w:rsidRPr="0071457C" w:rsidRDefault="00C67926">
            <w:pPr>
              <w:rPr>
                <w:rFonts w:cstheme="minorHAnsi"/>
                <w:sz w:val="16"/>
                <w:szCs w:val="16"/>
              </w:rPr>
            </w:pPr>
            <w:r w:rsidRPr="0071457C">
              <w:rPr>
                <w:rFonts w:cstheme="minorHAnsi"/>
                <w:sz w:val="16"/>
                <w:szCs w:val="16"/>
              </w:rPr>
              <w:t>Dotace</w:t>
            </w:r>
          </w:p>
        </w:tc>
      </w:tr>
      <w:tr w:rsidR="00C67926" w14:paraId="1C716381"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629F369C" w14:textId="77777777" w:rsidR="00C67926" w:rsidRPr="0071457C" w:rsidRDefault="00C67926">
            <w:pPr>
              <w:rPr>
                <w:rFonts w:cstheme="minorHAnsi"/>
                <w:sz w:val="16"/>
                <w:szCs w:val="16"/>
              </w:rPr>
            </w:pPr>
            <w:r w:rsidRPr="0071457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0FEDD03" w14:textId="77777777" w:rsidR="00C67926" w:rsidRPr="0071457C" w:rsidRDefault="00C67926">
            <w:pPr>
              <w:rPr>
                <w:rFonts w:cstheme="minorHAnsi"/>
                <w:sz w:val="16"/>
                <w:szCs w:val="16"/>
              </w:rPr>
            </w:pPr>
            <w:r w:rsidRPr="0071457C">
              <w:rPr>
                <w:rFonts w:cstheme="minorHAnsi"/>
                <w:sz w:val="16"/>
                <w:szCs w:val="16"/>
              </w:rPr>
              <w:t>2024</w:t>
            </w:r>
          </w:p>
        </w:tc>
      </w:tr>
      <w:tr w:rsidR="00C67926" w14:paraId="311240CA"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3142B" w14:textId="77777777" w:rsidR="00C67926" w:rsidRPr="0071457C" w:rsidRDefault="00C67926">
            <w:pPr>
              <w:rPr>
                <w:rFonts w:cstheme="minorHAnsi"/>
                <w:sz w:val="16"/>
                <w:szCs w:val="16"/>
              </w:rPr>
            </w:pPr>
            <w:r w:rsidRPr="0071457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99A54" w14:textId="77777777" w:rsidR="00C67926" w:rsidRPr="0071457C" w:rsidRDefault="00C67926">
            <w:pPr>
              <w:rPr>
                <w:rFonts w:cstheme="minorHAnsi"/>
                <w:sz w:val="16"/>
                <w:szCs w:val="16"/>
              </w:rPr>
            </w:pPr>
            <w:r w:rsidRPr="0071457C">
              <w:rPr>
                <w:rFonts w:cstheme="minorHAnsi"/>
                <w:sz w:val="16"/>
                <w:szCs w:val="16"/>
              </w:rPr>
              <w:t>3.1. Moderní, kvalitní a fyzicky dostupná (bezbariérová)infrastruktura budov s přihlédnutím k potřebám společného vzdělávání a inkluze</w:t>
            </w:r>
          </w:p>
        </w:tc>
      </w:tr>
      <w:tr w:rsidR="00C67926" w14:paraId="37D4E48A"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C48AC" w14:textId="77777777" w:rsidR="00C67926" w:rsidRPr="0071457C" w:rsidRDefault="00C67926">
            <w:pPr>
              <w:rPr>
                <w:rFonts w:cstheme="minorHAnsi"/>
                <w:sz w:val="16"/>
                <w:szCs w:val="16"/>
              </w:rPr>
            </w:pPr>
            <w:r w:rsidRPr="0071457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CA64F" w14:textId="77777777" w:rsidR="00C67926" w:rsidRPr="0071457C" w:rsidRDefault="00C67926">
            <w:pPr>
              <w:rPr>
                <w:rFonts w:cstheme="minorHAnsi"/>
                <w:sz w:val="16"/>
                <w:szCs w:val="16"/>
              </w:rPr>
            </w:pPr>
            <w:r w:rsidRPr="0071457C">
              <w:rPr>
                <w:rFonts w:cstheme="minorHAnsi"/>
                <w:sz w:val="16"/>
                <w:szCs w:val="16"/>
              </w:rPr>
              <w:t>3.1.2 Rekonstrukce a modernizace vybavení a technického a provozního zařízení budov školských zařízení</w:t>
            </w:r>
          </w:p>
        </w:tc>
      </w:tr>
    </w:tbl>
    <w:p w14:paraId="56FACF04" w14:textId="77777777" w:rsidR="00C67926" w:rsidRDefault="00C67926" w:rsidP="00C67926">
      <w:pPr>
        <w:widowControl w:val="0"/>
        <w:spacing w:after="0" w:line="288" w:lineRule="auto"/>
        <w:rPr>
          <w:rFonts w:eastAsia="Arial" w:cstheme="minorHAnsi"/>
          <w:b/>
          <w:bCs/>
          <w:noProof/>
          <w:color w:val="FF0000"/>
          <w:sz w:val="16"/>
          <w:szCs w:val="16"/>
          <w:lang w:eastAsia="cs-CZ"/>
        </w:rPr>
      </w:pPr>
    </w:p>
    <w:p w14:paraId="6EE4BD11" w14:textId="77777777" w:rsidR="00C67926" w:rsidRDefault="00C67926" w:rsidP="00C67926">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21051073"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836359A" w14:textId="77777777" w:rsidR="00C67926" w:rsidRDefault="00C6792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2B33BAC" w14:textId="77777777" w:rsidR="00C67926" w:rsidRDefault="00C67926">
            <w:pPr>
              <w:rPr>
                <w:rFonts w:cstheme="minorHAnsi"/>
                <w:b/>
                <w:bCs/>
                <w:sz w:val="16"/>
                <w:szCs w:val="16"/>
              </w:rPr>
            </w:pPr>
            <w:r>
              <w:rPr>
                <w:rFonts w:cstheme="minorHAnsi"/>
                <w:b/>
                <w:bCs/>
                <w:sz w:val="16"/>
                <w:szCs w:val="16"/>
              </w:rPr>
              <w:t xml:space="preserve">Venkovní učebna </w:t>
            </w:r>
          </w:p>
        </w:tc>
      </w:tr>
      <w:tr w:rsidR="00C67926" w14:paraId="26211344" w14:textId="77777777" w:rsidTr="00C67926">
        <w:trPr>
          <w:trHeight w:val="186"/>
        </w:trPr>
        <w:tc>
          <w:tcPr>
            <w:tcW w:w="3114" w:type="dxa"/>
            <w:tcBorders>
              <w:top w:val="single" w:sz="4" w:space="0" w:color="auto"/>
              <w:left w:val="single" w:sz="4" w:space="0" w:color="auto"/>
              <w:bottom w:val="single" w:sz="4" w:space="0" w:color="auto"/>
              <w:right w:val="single" w:sz="4" w:space="0" w:color="auto"/>
            </w:tcBorders>
            <w:hideMark/>
          </w:tcPr>
          <w:p w14:paraId="5A54D2E2" w14:textId="77777777" w:rsidR="00C67926" w:rsidRDefault="00C67926">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32B1068" w14:textId="77777777" w:rsidR="00C67926" w:rsidRDefault="00C67926">
            <w:pPr>
              <w:spacing w:line="276" w:lineRule="auto"/>
              <w:rPr>
                <w:rFonts w:cstheme="minorHAnsi"/>
                <w:sz w:val="16"/>
                <w:szCs w:val="16"/>
              </w:rPr>
            </w:pPr>
            <w:r>
              <w:rPr>
                <w:rFonts w:cstheme="minorHAnsi"/>
                <w:sz w:val="16"/>
                <w:szCs w:val="16"/>
              </w:rPr>
              <w:t>Investice do školské infrastruktury</w:t>
            </w:r>
          </w:p>
        </w:tc>
      </w:tr>
      <w:tr w:rsidR="00C67926" w14:paraId="558DB1F7"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5DECD4FF" w14:textId="77777777" w:rsidR="00C67926" w:rsidRDefault="00C67926">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1B41B71" w14:textId="77777777" w:rsidR="00C67926" w:rsidRDefault="00C67926">
            <w:pPr>
              <w:rPr>
                <w:rFonts w:cstheme="minorHAnsi"/>
                <w:sz w:val="16"/>
                <w:szCs w:val="16"/>
              </w:rPr>
            </w:pPr>
            <w:r>
              <w:rPr>
                <w:rFonts w:cstheme="minorHAnsi"/>
                <w:sz w:val="16"/>
                <w:szCs w:val="16"/>
              </w:rPr>
              <w:t>ZŠ a MŠ Černčice</w:t>
            </w:r>
          </w:p>
        </w:tc>
      </w:tr>
      <w:tr w:rsidR="00C67926" w14:paraId="7D44599D"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37F12A7F" w14:textId="77777777" w:rsidR="00C67926" w:rsidRDefault="00C67926">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9F814D7" w14:textId="77777777" w:rsidR="00C67926" w:rsidRDefault="00C67926">
            <w:pPr>
              <w:rPr>
                <w:rFonts w:cstheme="minorHAnsi"/>
                <w:sz w:val="16"/>
                <w:szCs w:val="16"/>
              </w:rPr>
            </w:pPr>
            <w:r>
              <w:rPr>
                <w:rFonts w:cstheme="minorHAnsi"/>
                <w:sz w:val="16"/>
                <w:szCs w:val="16"/>
              </w:rPr>
              <w:t>Černčice</w:t>
            </w:r>
          </w:p>
        </w:tc>
      </w:tr>
      <w:tr w:rsidR="00C67926" w14:paraId="7BBC3321"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422ED040" w14:textId="77777777" w:rsidR="00C67926" w:rsidRDefault="00C67926">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18F7F69A" w14:textId="77777777" w:rsidR="00C67926" w:rsidRDefault="00C67926">
            <w:pPr>
              <w:rPr>
                <w:rFonts w:cstheme="minorHAnsi"/>
                <w:sz w:val="16"/>
                <w:szCs w:val="16"/>
              </w:rPr>
            </w:pPr>
            <w:r>
              <w:rPr>
                <w:rFonts w:cstheme="minorHAnsi"/>
                <w:sz w:val="16"/>
                <w:szCs w:val="16"/>
              </w:rPr>
              <w:t xml:space="preserve">Zkvalitnění okolí školské infrastruktury </w:t>
            </w:r>
          </w:p>
        </w:tc>
      </w:tr>
      <w:tr w:rsidR="00C67926" w14:paraId="01AA8BC4"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7E027A3C" w14:textId="77777777" w:rsidR="00C67926" w:rsidRDefault="00C67926">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0185CBD" w14:textId="77777777" w:rsidR="00C67926" w:rsidRDefault="00C67926">
            <w:pPr>
              <w:rPr>
                <w:rFonts w:cstheme="minorHAnsi"/>
                <w:sz w:val="16"/>
                <w:szCs w:val="16"/>
              </w:rPr>
            </w:pPr>
            <w:r>
              <w:rPr>
                <w:rFonts w:cstheme="minorHAnsi"/>
                <w:sz w:val="16"/>
                <w:szCs w:val="16"/>
              </w:rPr>
              <w:t>-</w:t>
            </w:r>
          </w:p>
        </w:tc>
      </w:tr>
      <w:tr w:rsidR="00C67926" w14:paraId="26790AA0"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06C08E29" w14:textId="77777777" w:rsidR="00C67926" w:rsidRDefault="00C67926">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41A77F7" w14:textId="77777777" w:rsidR="00C67926" w:rsidRDefault="00C67926">
            <w:pPr>
              <w:rPr>
                <w:rFonts w:cstheme="minorHAnsi"/>
                <w:sz w:val="16"/>
                <w:szCs w:val="16"/>
              </w:rPr>
            </w:pPr>
            <w:r>
              <w:rPr>
                <w:rFonts w:cstheme="minorHAnsi"/>
                <w:sz w:val="16"/>
                <w:szCs w:val="16"/>
              </w:rPr>
              <w:t>-</w:t>
            </w:r>
          </w:p>
        </w:tc>
      </w:tr>
      <w:tr w:rsidR="00C67926" w14:paraId="21FFC3F3"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0C9966CB" w14:textId="77777777" w:rsidR="00C67926" w:rsidRDefault="00C67926">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4094097" w14:textId="77777777" w:rsidR="00C67926" w:rsidRDefault="00C67926">
            <w:pPr>
              <w:rPr>
                <w:rFonts w:cstheme="minorHAnsi"/>
                <w:sz w:val="16"/>
                <w:szCs w:val="16"/>
              </w:rPr>
            </w:pPr>
            <w:r>
              <w:rPr>
                <w:rFonts w:cstheme="minorHAnsi"/>
                <w:sz w:val="16"/>
                <w:szCs w:val="16"/>
              </w:rPr>
              <w:t>Zřizovatel</w:t>
            </w:r>
          </w:p>
        </w:tc>
      </w:tr>
      <w:tr w:rsidR="00C67926" w14:paraId="7F7740F3"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6C0D1079" w14:textId="77777777" w:rsidR="00C67926" w:rsidRDefault="00C67926">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C3DF1EF" w14:textId="77777777" w:rsidR="00C67926" w:rsidRDefault="00C67926">
            <w:pPr>
              <w:rPr>
                <w:rFonts w:cstheme="minorHAnsi"/>
                <w:sz w:val="16"/>
                <w:szCs w:val="16"/>
              </w:rPr>
            </w:pPr>
            <w:r>
              <w:rPr>
                <w:rFonts w:cstheme="minorHAnsi"/>
                <w:sz w:val="16"/>
                <w:szCs w:val="16"/>
              </w:rPr>
              <w:t xml:space="preserve">2024 </w:t>
            </w:r>
          </w:p>
        </w:tc>
      </w:tr>
      <w:tr w:rsidR="00C67926" w14:paraId="6918BACD"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3B665" w14:textId="77777777" w:rsidR="00C67926" w:rsidRDefault="00C67926">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90DF2" w14:textId="77777777" w:rsidR="00C67926" w:rsidRDefault="00C67926">
            <w:pPr>
              <w:rPr>
                <w:rFonts w:cstheme="minorHAnsi"/>
                <w:sz w:val="16"/>
                <w:szCs w:val="16"/>
              </w:rPr>
            </w:pPr>
            <w:r>
              <w:rPr>
                <w:rFonts w:cstheme="minorHAnsi"/>
                <w:sz w:val="16"/>
                <w:szCs w:val="16"/>
              </w:rPr>
              <w:t>3.3 Funkční a bezpečné zázemí a okolí školských zařízení</w:t>
            </w:r>
          </w:p>
        </w:tc>
      </w:tr>
      <w:tr w:rsidR="00C67926" w14:paraId="0A5259BE"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34C05" w14:textId="77777777" w:rsidR="00C67926" w:rsidRDefault="00C67926">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85E32" w14:textId="77777777" w:rsidR="00C67926" w:rsidRDefault="00C67926">
            <w:pPr>
              <w:rPr>
                <w:rFonts w:cstheme="minorHAnsi"/>
                <w:sz w:val="16"/>
                <w:szCs w:val="16"/>
              </w:rPr>
            </w:pPr>
            <w:r>
              <w:rPr>
                <w:rFonts w:cstheme="minorHAnsi"/>
                <w:sz w:val="16"/>
                <w:szCs w:val="16"/>
              </w:rPr>
              <w:t>3.3.3 Výstavba, rekonstrukce a modernizace okolí školských zařízení</w:t>
            </w:r>
          </w:p>
        </w:tc>
      </w:tr>
    </w:tbl>
    <w:p w14:paraId="14497CA2" w14:textId="77777777" w:rsidR="00C67926" w:rsidRDefault="00C67926" w:rsidP="00C67926">
      <w:pPr>
        <w:widowControl w:val="0"/>
        <w:spacing w:after="0" w:line="288" w:lineRule="auto"/>
        <w:rPr>
          <w:rFonts w:eastAsia="Arial" w:cstheme="minorHAnsi"/>
          <w:b/>
          <w:bCs/>
          <w:noProof/>
          <w:color w:val="FF0000"/>
          <w:sz w:val="16"/>
          <w:szCs w:val="16"/>
          <w:lang w:eastAsia="cs-CZ"/>
        </w:rPr>
      </w:pPr>
    </w:p>
    <w:p w14:paraId="7962109E" w14:textId="77777777" w:rsidR="00F0341A" w:rsidRDefault="00F0341A" w:rsidP="00C67926">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3F90F110"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23F1C92" w14:textId="77777777" w:rsidR="00C67926" w:rsidRDefault="00C6792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A37F3CE" w14:textId="77777777" w:rsidR="00C67926" w:rsidRDefault="00C67926">
            <w:pPr>
              <w:rPr>
                <w:rFonts w:cstheme="minorHAnsi"/>
                <w:b/>
                <w:bCs/>
                <w:sz w:val="16"/>
                <w:szCs w:val="16"/>
              </w:rPr>
            </w:pPr>
            <w:r>
              <w:rPr>
                <w:rFonts w:cstheme="minorHAnsi"/>
                <w:b/>
                <w:bCs/>
                <w:sz w:val="16"/>
                <w:szCs w:val="16"/>
              </w:rPr>
              <w:t>Rekonstrukce učeben v učebním pavilonu</w:t>
            </w:r>
          </w:p>
        </w:tc>
      </w:tr>
      <w:tr w:rsidR="00C67926" w14:paraId="30374A71" w14:textId="77777777" w:rsidTr="00C67926">
        <w:trPr>
          <w:trHeight w:val="68"/>
        </w:trPr>
        <w:tc>
          <w:tcPr>
            <w:tcW w:w="3114" w:type="dxa"/>
            <w:tcBorders>
              <w:top w:val="single" w:sz="4" w:space="0" w:color="auto"/>
              <w:left w:val="single" w:sz="4" w:space="0" w:color="auto"/>
              <w:bottom w:val="single" w:sz="4" w:space="0" w:color="auto"/>
              <w:right w:val="single" w:sz="4" w:space="0" w:color="auto"/>
            </w:tcBorders>
            <w:hideMark/>
          </w:tcPr>
          <w:p w14:paraId="367CDABD" w14:textId="77777777" w:rsidR="00C67926" w:rsidRDefault="00C67926">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EE05C06" w14:textId="77777777" w:rsidR="00C67926" w:rsidRDefault="00C67926">
            <w:pPr>
              <w:spacing w:line="276" w:lineRule="auto"/>
              <w:rPr>
                <w:rFonts w:cstheme="minorHAnsi"/>
                <w:sz w:val="16"/>
                <w:szCs w:val="16"/>
              </w:rPr>
            </w:pPr>
            <w:r>
              <w:rPr>
                <w:rFonts w:cstheme="minorHAnsi"/>
                <w:sz w:val="16"/>
                <w:szCs w:val="16"/>
              </w:rPr>
              <w:t>Investice do školské infrastruktury</w:t>
            </w:r>
          </w:p>
        </w:tc>
      </w:tr>
      <w:tr w:rsidR="00C67926" w14:paraId="0F119BEA"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542F990E" w14:textId="77777777" w:rsidR="00C67926" w:rsidRDefault="00C67926">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10F9D48" w14:textId="77777777" w:rsidR="00C67926" w:rsidRDefault="00C67926">
            <w:pPr>
              <w:rPr>
                <w:rFonts w:cstheme="minorHAnsi"/>
                <w:sz w:val="16"/>
                <w:szCs w:val="16"/>
              </w:rPr>
            </w:pPr>
            <w:r>
              <w:rPr>
                <w:rFonts w:cstheme="minorHAnsi"/>
                <w:sz w:val="16"/>
                <w:szCs w:val="16"/>
              </w:rPr>
              <w:t>ZŠ a MŠ Černčice</w:t>
            </w:r>
          </w:p>
        </w:tc>
      </w:tr>
      <w:tr w:rsidR="00C67926" w14:paraId="0AE2665A"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319721CC" w14:textId="77777777" w:rsidR="00C67926" w:rsidRDefault="00C67926">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DF85505" w14:textId="77777777" w:rsidR="00C67926" w:rsidRDefault="00C67926">
            <w:pPr>
              <w:rPr>
                <w:rFonts w:cstheme="minorHAnsi"/>
                <w:sz w:val="16"/>
                <w:szCs w:val="16"/>
              </w:rPr>
            </w:pPr>
            <w:r>
              <w:rPr>
                <w:rFonts w:cstheme="minorHAnsi"/>
                <w:sz w:val="16"/>
                <w:szCs w:val="16"/>
              </w:rPr>
              <w:t>Černčice</w:t>
            </w:r>
          </w:p>
        </w:tc>
      </w:tr>
      <w:tr w:rsidR="00C67926" w14:paraId="771BF9EE"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2A7D53C1" w14:textId="77777777" w:rsidR="00C67926" w:rsidRDefault="00C67926">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2502CA6A" w14:textId="77777777" w:rsidR="00C67926" w:rsidRDefault="00C67926">
            <w:pPr>
              <w:rPr>
                <w:rFonts w:cstheme="minorHAnsi"/>
                <w:sz w:val="16"/>
                <w:szCs w:val="16"/>
              </w:rPr>
            </w:pPr>
            <w:r>
              <w:rPr>
                <w:rFonts w:cstheme="minorHAnsi"/>
                <w:sz w:val="16"/>
                <w:szCs w:val="16"/>
              </w:rPr>
              <w:t xml:space="preserve">Zkvalitnění školské infrastruktury </w:t>
            </w:r>
          </w:p>
        </w:tc>
      </w:tr>
      <w:tr w:rsidR="00C67926" w14:paraId="0DEA18CC"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07500CDC" w14:textId="77777777" w:rsidR="00C67926" w:rsidRDefault="00C67926">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50A0EE4" w14:textId="77777777" w:rsidR="00C67926" w:rsidRDefault="00C67926">
            <w:pPr>
              <w:rPr>
                <w:rFonts w:cstheme="minorHAnsi"/>
                <w:sz w:val="16"/>
                <w:szCs w:val="16"/>
              </w:rPr>
            </w:pPr>
            <w:r>
              <w:rPr>
                <w:rFonts w:cstheme="minorHAnsi"/>
                <w:sz w:val="16"/>
                <w:szCs w:val="16"/>
              </w:rPr>
              <w:t>-</w:t>
            </w:r>
          </w:p>
        </w:tc>
      </w:tr>
      <w:tr w:rsidR="00C67926" w14:paraId="2D1283DF"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68C60706" w14:textId="77777777" w:rsidR="00C67926" w:rsidRDefault="00C67926">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00864DF" w14:textId="77777777" w:rsidR="00C67926" w:rsidRDefault="00C67926">
            <w:pPr>
              <w:rPr>
                <w:rFonts w:cstheme="minorHAnsi"/>
                <w:sz w:val="16"/>
                <w:szCs w:val="16"/>
              </w:rPr>
            </w:pPr>
            <w:r>
              <w:rPr>
                <w:rFonts w:cstheme="minorHAnsi"/>
                <w:sz w:val="16"/>
                <w:szCs w:val="16"/>
              </w:rPr>
              <w:t>-</w:t>
            </w:r>
          </w:p>
        </w:tc>
      </w:tr>
      <w:tr w:rsidR="00C67926" w14:paraId="572ACF15"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3A59D914" w14:textId="77777777" w:rsidR="00C67926" w:rsidRDefault="00C67926">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3E9B0A7" w14:textId="77777777" w:rsidR="00C67926" w:rsidRDefault="00C67926">
            <w:pPr>
              <w:rPr>
                <w:rFonts w:cstheme="minorHAnsi"/>
                <w:sz w:val="16"/>
                <w:szCs w:val="16"/>
              </w:rPr>
            </w:pPr>
            <w:r>
              <w:rPr>
                <w:rFonts w:cstheme="minorHAnsi"/>
                <w:sz w:val="16"/>
                <w:szCs w:val="16"/>
              </w:rPr>
              <w:t>Zřizovatel</w:t>
            </w:r>
          </w:p>
        </w:tc>
      </w:tr>
      <w:tr w:rsidR="00C67926" w14:paraId="3164EA4A"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20573F5C" w14:textId="77777777" w:rsidR="00C67926" w:rsidRDefault="00C67926">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E266105" w14:textId="77777777" w:rsidR="00C67926" w:rsidRDefault="00C67926">
            <w:pPr>
              <w:rPr>
                <w:rFonts w:cstheme="minorHAnsi"/>
                <w:sz w:val="16"/>
                <w:szCs w:val="16"/>
              </w:rPr>
            </w:pPr>
            <w:r>
              <w:rPr>
                <w:rFonts w:cstheme="minorHAnsi"/>
                <w:sz w:val="16"/>
                <w:szCs w:val="16"/>
              </w:rPr>
              <w:t>2024</w:t>
            </w:r>
          </w:p>
        </w:tc>
      </w:tr>
      <w:tr w:rsidR="00C67926" w14:paraId="416AC202"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CDAD3" w14:textId="77777777" w:rsidR="00C67926" w:rsidRDefault="00C67926">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E37E22" w14:textId="77777777" w:rsidR="00C67926" w:rsidRDefault="00C67926">
            <w:pPr>
              <w:rPr>
                <w:rFonts w:cstheme="minorHAnsi"/>
                <w:sz w:val="16"/>
                <w:szCs w:val="16"/>
              </w:rPr>
            </w:pPr>
            <w:r>
              <w:rPr>
                <w:rFonts w:cstheme="minorHAnsi"/>
                <w:sz w:val="16"/>
                <w:szCs w:val="16"/>
              </w:rPr>
              <w:t>3.2 Moderní, fyzicky dostupné (bezbariérové) a kvalitně vybavené učebny pro rozvoj klíčových kompetencí a uplatnitelnost na trhu práce s přihlédnutím k potřebám společného vzdělávání a inkluze</w:t>
            </w:r>
          </w:p>
        </w:tc>
      </w:tr>
      <w:tr w:rsidR="00C67926" w14:paraId="4999271F"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19088" w14:textId="77777777" w:rsidR="00C67926" w:rsidRDefault="00C67926">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328806" w14:textId="77777777" w:rsidR="00C67926" w:rsidRDefault="00C67926">
            <w:pPr>
              <w:rPr>
                <w:rFonts w:cstheme="minorHAnsi"/>
                <w:sz w:val="16"/>
                <w:szCs w:val="16"/>
              </w:rPr>
            </w:pPr>
            <w:r>
              <w:rPr>
                <w:rFonts w:cstheme="minorHAnsi"/>
                <w:sz w:val="16"/>
                <w:szCs w:val="16"/>
              </w:rPr>
              <w:t>3.2.1 Budování a rekonstrukce bezbariérových odborných učeben pro rozvoj klíčových kompetencí</w:t>
            </w:r>
          </w:p>
        </w:tc>
      </w:tr>
    </w:tbl>
    <w:p w14:paraId="137E9B0B" w14:textId="77777777" w:rsidR="00C67926" w:rsidRDefault="00C67926" w:rsidP="00C67926">
      <w:pPr>
        <w:widowControl w:val="0"/>
        <w:spacing w:after="0" w:line="288" w:lineRule="auto"/>
        <w:rPr>
          <w:rFonts w:eastAsia="Arial" w:cstheme="minorHAnsi"/>
          <w:b/>
          <w:bCs/>
          <w:noProof/>
          <w:color w:val="FF0000"/>
          <w:sz w:val="16"/>
          <w:szCs w:val="16"/>
          <w:lang w:eastAsia="cs-CZ"/>
        </w:rPr>
      </w:pPr>
    </w:p>
    <w:p w14:paraId="0D83083B" w14:textId="77777777" w:rsidR="00F0341A" w:rsidRDefault="00F0341A" w:rsidP="00C67926">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010DE55B"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B0EB31C" w14:textId="77777777" w:rsidR="00C67926" w:rsidRDefault="00C6792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DFA2943" w14:textId="046E46B3" w:rsidR="00C67926" w:rsidRDefault="00C67926">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 xml:space="preserve">JAK </w:t>
            </w:r>
            <w:r w:rsidR="000B436C">
              <w:rPr>
                <w:rFonts w:cstheme="minorHAnsi"/>
                <w:b/>
                <w:bCs/>
                <w:sz w:val="16"/>
                <w:szCs w:val="16"/>
              </w:rPr>
              <w:t xml:space="preserve"> -</w:t>
            </w:r>
            <w:proofErr w:type="gramEnd"/>
            <w:r w:rsidR="000B436C">
              <w:rPr>
                <w:rFonts w:cstheme="minorHAnsi"/>
                <w:b/>
                <w:bCs/>
                <w:sz w:val="16"/>
                <w:szCs w:val="16"/>
              </w:rPr>
              <w:t xml:space="preserve"> zrealizováno</w:t>
            </w:r>
          </w:p>
        </w:tc>
      </w:tr>
      <w:tr w:rsidR="00C67926" w14:paraId="5FE45B21" w14:textId="77777777" w:rsidTr="000B436C">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248AD6"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EEDEC0" w14:textId="77777777" w:rsidR="00C67926" w:rsidRPr="000B436C" w:rsidRDefault="00C67926">
            <w:pPr>
              <w:spacing w:line="276" w:lineRule="auto"/>
              <w:rPr>
                <w:rFonts w:cstheme="minorHAnsi"/>
                <w:sz w:val="16"/>
                <w:szCs w:val="16"/>
              </w:rPr>
            </w:pPr>
            <w:bookmarkStart w:id="16" w:name="_Hlk138862483"/>
            <w:r w:rsidRPr="000B436C">
              <w:rPr>
                <w:rFonts w:cstheme="minorHAnsi"/>
                <w:sz w:val="16"/>
                <w:szCs w:val="16"/>
              </w:rPr>
              <w:t>Vzdělávání pracovníků ve vzdělávání MŠ</w:t>
            </w:r>
            <w:bookmarkEnd w:id="16"/>
          </w:p>
        </w:tc>
      </w:tr>
      <w:tr w:rsidR="00C67926" w14:paraId="26CCD6CB"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88EE62"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2E06EF"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5B1C71D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58E6AA"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95D516"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69298D0F"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488F42"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ACD9BB" w14:textId="77777777" w:rsidR="00C67926" w:rsidRPr="000B436C" w:rsidRDefault="00C67926">
            <w:pPr>
              <w:rPr>
                <w:rFonts w:cstheme="minorHAnsi"/>
                <w:sz w:val="16"/>
                <w:szCs w:val="16"/>
              </w:rPr>
            </w:pPr>
            <w:r w:rsidRPr="000B436C">
              <w:rPr>
                <w:rFonts w:cstheme="minorHAnsi"/>
                <w:sz w:val="16"/>
                <w:szCs w:val="16"/>
              </w:rPr>
              <w:t>Vzdělávání pracovníků ve vzdělávání MŠ</w:t>
            </w:r>
          </w:p>
        </w:tc>
      </w:tr>
      <w:tr w:rsidR="00C67926" w14:paraId="6C6C6813"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156624"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FC7049" w14:textId="77777777" w:rsidR="00C67926" w:rsidRPr="000B436C" w:rsidRDefault="00C67926">
            <w:pPr>
              <w:rPr>
                <w:rFonts w:cstheme="minorHAnsi"/>
                <w:sz w:val="16"/>
                <w:szCs w:val="16"/>
              </w:rPr>
            </w:pPr>
            <w:r w:rsidRPr="000B436C">
              <w:rPr>
                <w:rFonts w:cstheme="minorHAnsi"/>
                <w:sz w:val="16"/>
                <w:szCs w:val="16"/>
              </w:rPr>
              <w:t>-</w:t>
            </w:r>
          </w:p>
        </w:tc>
      </w:tr>
      <w:tr w:rsidR="00C67926" w14:paraId="3900CDA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E18CA7"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DD9DF1" w14:textId="77777777" w:rsidR="00C67926" w:rsidRPr="000B436C" w:rsidRDefault="00C67926">
            <w:pPr>
              <w:rPr>
                <w:rFonts w:cstheme="minorHAnsi"/>
                <w:sz w:val="16"/>
                <w:szCs w:val="16"/>
              </w:rPr>
            </w:pPr>
            <w:r w:rsidRPr="000B436C">
              <w:rPr>
                <w:rFonts w:cstheme="minorHAnsi"/>
                <w:sz w:val="16"/>
                <w:szCs w:val="16"/>
              </w:rPr>
              <w:t>27 475,-</w:t>
            </w:r>
          </w:p>
        </w:tc>
      </w:tr>
      <w:tr w:rsidR="00C67926" w14:paraId="051C4449"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DEC58D"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4DA768" w14:textId="77777777" w:rsidR="00C67926" w:rsidRPr="000B436C" w:rsidRDefault="00C67926">
            <w:pPr>
              <w:rPr>
                <w:rFonts w:cstheme="minorHAnsi"/>
                <w:sz w:val="16"/>
                <w:szCs w:val="16"/>
              </w:rPr>
            </w:pPr>
            <w:r w:rsidRPr="000B436C">
              <w:rPr>
                <w:rFonts w:cstheme="minorHAnsi"/>
                <w:sz w:val="16"/>
                <w:szCs w:val="16"/>
              </w:rPr>
              <w:t>Šablony pro MŠ a ZŠ I – OP JAK</w:t>
            </w:r>
          </w:p>
        </w:tc>
      </w:tr>
      <w:tr w:rsidR="00C67926" w14:paraId="61979355"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744F9B"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1EB1CC" w14:textId="77777777" w:rsidR="00C67926" w:rsidRPr="000B436C" w:rsidRDefault="00C67926">
            <w:pPr>
              <w:rPr>
                <w:rFonts w:cstheme="minorHAnsi"/>
                <w:sz w:val="16"/>
                <w:szCs w:val="16"/>
              </w:rPr>
            </w:pPr>
            <w:r w:rsidRPr="000B436C">
              <w:rPr>
                <w:rFonts w:cstheme="minorHAnsi"/>
                <w:sz w:val="16"/>
                <w:szCs w:val="16"/>
              </w:rPr>
              <w:t>2024</w:t>
            </w:r>
          </w:p>
        </w:tc>
      </w:tr>
      <w:tr w:rsidR="00C67926" w14:paraId="23456A8F"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FC14E0"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B9858D" w14:textId="77777777" w:rsidR="00C67926" w:rsidRPr="000B436C" w:rsidRDefault="00C67926">
            <w:pPr>
              <w:rPr>
                <w:rFonts w:cstheme="minorHAnsi"/>
                <w:sz w:val="16"/>
                <w:szCs w:val="16"/>
              </w:rPr>
            </w:pPr>
            <w:r w:rsidRPr="000B436C">
              <w:rPr>
                <w:sz w:val="16"/>
                <w:szCs w:val="16"/>
              </w:rPr>
              <w:t>1.1 Podpora kvalitního inkluzivního a společného vzdělávání z hlediska odborně-personálních kapacit a specifického vybavení</w:t>
            </w:r>
          </w:p>
        </w:tc>
      </w:tr>
      <w:tr w:rsidR="00C67926" w14:paraId="36048E39"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15BF00"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4D2EAE" w14:textId="77777777" w:rsidR="00C67926" w:rsidRPr="000B436C" w:rsidRDefault="00C67926">
            <w:pPr>
              <w:rPr>
                <w:rFonts w:cstheme="minorHAnsi"/>
                <w:sz w:val="16"/>
                <w:szCs w:val="16"/>
              </w:rPr>
            </w:pPr>
            <w:r w:rsidRPr="000B436C">
              <w:rPr>
                <w:sz w:val="16"/>
                <w:szCs w:val="16"/>
              </w:rPr>
              <w:t>1.1.5 Podpora pedagogických, didaktických a manažerských kompetencí pracovníků v předškolním vzdělávání</w:t>
            </w:r>
          </w:p>
        </w:tc>
      </w:tr>
    </w:tbl>
    <w:p w14:paraId="67D0DF58"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p w14:paraId="08AA1D37" w14:textId="77777777" w:rsidR="00F0341A" w:rsidRDefault="00F0341A"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052DC6BC"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3152D7A"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E7E7A7C" w14:textId="24E07F5E" w:rsidR="00C67926" w:rsidRPr="000B436C" w:rsidRDefault="00C67926">
            <w:pPr>
              <w:rPr>
                <w:rFonts w:cstheme="minorHAnsi"/>
                <w:b/>
                <w:bCs/>
                <w:sz w:val="16"/>
                <w:szCs w:val="16"/>
              </w:rPr>
            </w:pPr>
            <w:r w:rsidRPr="000B436C">
              <w:rPr>
                <w:rFonts w:cstheme="minorHAnsi"/>
                <w:b/>
                <w:bCs/>
                <w:sz w:val="16"/>
                <w:szCs w:val="16"/>
              </w:rPr>
              <w:t xml:space="preserve">Šablony pro MŠ a ZŠ I – OP </w:t>
            </w:r>
            <w:proofErr w:type="gramStart"/>
            <w:r w:rsidRPr="000B436C">
              <w:rPr>
                <w:rFonts w:cstheme="minorHAnsi"/>
                <w:b/>
                <w:bCs/>
                <w:sz w:val="16"/>
                <w:szCs w:val="16"/>
              </w:rPr>
              <w:t>JAK</w:t>
            </w:r>
            <w:r w:rsidR="000B436C">
              <w:rPr>
                <w:rFonts w:cstheme="minorHAnsi"/>
                <w:b/>
                <w:bCs/>
                <w:sz w:val="16"/>
                <w:szCs w:val="16"/>
              </w:rPr>
              <w:t xml:space="preserve"> - zrealizováno</w:t>
            </w:r>
            <w:proofErr w:type="gramEnd"/>
          </w:p>
        </w:tc>
      </w:tr>
      <w:tr w:rsidR="00C67926" w14:paraId="3D6331BE" w14:textId="77777777" w:rsidTr="000B436C">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2DCC20"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FCB973" w14:textId="77777777" w:rsidR="00C67926" w:rsidRPr="000B436C" w:rsidRDefault="00C67926">
            <w:pPr>
              <w:spacing w:line="276" w:lineRule="auto"/>
              <w:rPr>
                <w:rFonts w:cstheme="minorHAnsi"/>
                <w:sz w:val="16"/>
                <w:szCs w:val="16"/>
              </w:rPr>
            </w:pPr>
            <w:r w:rsidRPr="000B436C">
              <w:rPr>
                <w:rFonts w:cstheme="minorHAnsi"/>
                <w:sz w:val="16"/>
                <w:szCs w:val="16"/>
              </w:rPr>
              <w:t>Inovativní vzdělávání dětí v MŠ</w:t>
            </w:r>
          </w:p>
        </w:tc>
      </w:tr>
      <w:tr w:rsidR="00C67926" w14:paraId="3CAB1D5E"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780C02"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71753B"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64527E65"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927D30"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D94C58"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742465FC"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C7CBE5"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E5FCE9" w14:textId="77777777" w:rsidR="00C67926" w:rsidRPr="000B436C" w:rsidRDefault="00C67926">
            <w:pPr>
              <w:rPr>
                <w:rFonts w:cstheme="minorHAnsi"/>
                <w:sz w:val="16"/>
                <w:szCs w:val="16"/>
              </w:rPr>
            </w:pPr>
            <w:r w:rsidRPr="000B436C">
              <w:rPr>
                <w:rFonts w:cstheme="minorHAnsi"/>
                <w:sz w:val="16"/>
                <w:szCs w:val="16"/>
              </w:rPr>
              <w:t>Inovativní vzdělávání dětí v MŠ</w:t>
            </w:r>
          </w:p>
        </w:tc>
      </w:tr>
      <w:tr w:rsidR="00C67926" w14:paraId="52887816"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69719A"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3800ED" w14:textId="77777777" w:rsidR="00C67926" w:rsidRPr="000B436C" w:rsidRDefault="00C67926">
            <w:pPr>
              <w:rPr>
                <w:rFonts w:cstheme="minorHAnsi"/>
                <w:sz w:val="16"/>
                <w:szCs w:val="16"/>
              </w:rPr>
            </w:pPr>
            <w:r w:rsidRPr="000B436C">
              <w:rPr>
                <w:rFonts w:cstheme="minorHAnsi"/>
                <w:sz w:val="16"/>
                <w:szCs w:val="16"/>
              </w:rPr>
              <w:t>-</w:t>
            </w:r>
          </w:p>
        </w:tc>
      </w:tr>
      <w:tr w:rsidR="00C67926" w14:paraId="2813E80E"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73C4B9"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4EDA26" w14:textId="77777777" w:rsidR="00C67926" w:rsidRPr="000B436C" w:rsidRDefault="00C67926">
            <w:pPr>
              <w:rPr>
                <w:rFonts w:cstheme="minorHAnsi"/>
                <w:sz w:val="16"/>
                <w:szCs w:val="16"/>
              </w:rPr>
            </w:pPr>
            <w:r w:rsidRPr="000B436C">
              <w:rPr>
                <w:rFonts w:cstheme="minorHAnsi"/>
                <w:sz w:val="16"/>
                <w:szCs w:val="16"/>
              </w:rPr>
              <w:t>480 000,-</w:t>
            </w:r>
          </w:p>
        </w:tc>
      </w:tr>
      <w:tr w:rsidR="00C67926" w14:paraId="4EB7947B"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BA2B7E"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234269" w14:textId="77777777" w:rsidR="00C67926" w:rsidRPr="000B436C" w:rsidRDefault="00C67926">
            <w:pPr>
              <w:rPr>
                <w:rFonts w:cstheme="minorHAnsi"/>
                <w:sz w:val="16"/>
                <w:szCs w:val="16"/>
              </w:rPr>
            </w:pPr>
            <w:r w:rsidRPr="000B436C">
              <w:rPr>
                <w:rFonts w:cstheme="minorHAnsi"/>
                <w:sz w:val="16"/>
                <w:szCs w:val="16"/>
              </w:rPr>
              <w:t>Šablony pro MŠ a ZŠ I – OP JAK</w:t>
            </w:r>
          </w:p>
        </w:tc>
      </w:tr>
      <w:tr w:rsidR="00C67926" w14:paraId="0AD6B7C4" w14:textId="77777777" w:rsidTr="003338A1">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C80075"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C6772C" w14:textId="77777777" w:rsidR="00C67926" w:rsidRPr="000B436C" w:rsidRDefault="00C67926">
            <w:pPr>
              <w:rPr>
                <w:rFonts w:cstheme="minorHAnsi"/>
                <w:sz w:val="16"/>
                <w:szCs w:val="16"/>
              </w:rPr>
            </w:pPr>
            <w:r w:rsidRPr="000B436C">
              <w:rPr>
                <w:rFonts w:cstheme="minorHAnsi"/>
                <w:sz w:val="16"/>
                <w:szCs w:val="16"/>
              </w:rPr>
              <w:t>2024</w:t>
            </w:r>
          </w:p>
        </w:tc>
      </w:tr>
      <w:tr w:rsidR="00C67926" w14:paraId="6CBB1FD5" w14:textId="77777777" w:rsidTr="003338A1">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549971"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8F6994" w14:textId="77777777" w:rsidR="00C67926" w:rsidRPr="000B436C" w:rsidRDefault="00C67926">
            <w:pPr>
              <w:rPr>
                <w:sz w:val="16"/>
                <w:szCs w:val="16"/>
              </w:rPr>
            </w:pPr>
            <w:r w:rsidRPr="000B436C">
              <w:rPr>
                <w:sz w:val="16"/>
                <w:szCs w:val="16"/>
              </w:rPr>
              <w:t>1.1 Podpora kvalitního inkluzivního a společného vzdělávání z hlediska odborně-personálních kapacit a specifického vybavení</w:t>
            </w:r>
          </w:p>
          <w:p w14:paraId="7AD23152" w14:textId="77777777" w:rsidR="00C67926" w:rsidRPr="000B436C" w:rsidRDefault="00C67926">
            <w:pPr>
              <w:rPr>
                <w:sz w:val="16"/>
                <w:szCs w:val="16"/>
              </w:rPr>
            </w:pPr>
            <w:r w:rsidRPr="000B436C">
              <w:rPr>
                <w:sz w:val="16"/>
                <w:szCs w:val="16"/>
              </w:rPr>
              <w:t>Napříč stanovenými cíli dle jednotlivých gramotností</w:t>
            </w:r>
          </w:p>
        </w:tc>
      </w:tr>
      <w:tr w:rsidR="00C67926" w14:paraId="59C845B3" w14:textId="77777777" w:rsidTr="003338A1">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C110C2"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ACCF59" w14:textId="77777777" w:rsidR="00C67926" w:rsidRPr="000B436C" w:rsidRDefault="00C67926">
            <w:pPr>
              <w:rPr>
                <w:sz w:val="16"/>
                <w:szCs w:val="16"/>
              </w:rPr>
            </w:pPr>
            <w:r w:rsidRPr="000B436C">
              <w:rPr>
                <w:sz w:val="16"/>
                <w:szCs w:val="16"/>
              </w:rPr>
              <w:t>1.1.4 Individuální aktivity jednotlivých subjektů předškolního vzdělávání v oblasti inkluze vedoucí k rozvoji potenciálu každého žáka</w:t>
            </w:r>
          </w:p>
          <w:p w14:paraId="6E9B603F" w14:textId="77777777" w:rsidR="00C67926" w:rsidRPr="000B436C" w:rsidRDefault="00C67926">
            <w:pPr>
              <w:rPr>
                <w:sz w:val="16"/>
                <w:szCs w:val="16"/>
              </w:rPr>
            </w:pPr>
            <w:r w:rsidRPr="000B436C">
              <w:rPr>
                <w:sz w:val="16"/>
                <w:szCs w:val="16"/>
              </w:rPr>
              <w:t>Napříč jednotlivými opatřeními dle gramotností</w:t>
            </w:r>
          </w:p>
        </w:tc>
      </w:tr>
    </w:tbl>
    <w:p w14:paraId="7326C4C2"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p w14:paraId="7ED883A4" w14:textId="77777777" w:rsidR="00F0341A" w:rsidRDefault="00F0341A"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6FB0F354"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157336C"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95C9444" w14:textId="67C398C3" w:rsidR="00C67926" w:rsidRPr="000B436C" w:rsidRDefault="00C67926">
            <w:pPr>
              <w:rPr>
                <w:rFonts w:cstheme="minorHAnsi"/>
                <w:b/>
                <w:bCs/>
                <w:sz w:val="16"/>
                <w:szCs w:val="16"/>
              </w:rPr>
            </w:pPr>
            <w:r w:rsidRPr="000B436C">
              <w:rPr>
                <w:rFonts w:cstheme="minorHAnsi"/>
                <w:b/>
                <w:bCs/>
                <w:sz w:val="16"/>
                <w:szCs w:val="16"/>
              </w:rPr>
              <w:t xml:space="preserve">Šablony pro MŠ a ZŠ I – OP </w:t>
            </w:r>
            <w:proofErr w:type="gramStart"/>
            <w:r w:rsidRPr="000B436C">
              <w:rPr>
                <w:rFonts w:cstheme="minorHAnsi"/>
                <w:b/>
                <w:bCs/>
                <w:sz w:val="16"/>
                <w:szCs w:val="16"/>
              </w:rPr>
              <w:t>JAK</w:t>
            </w:r>
            <w:r w:rsidR="000B436C">
              <w:rPr>
                <w:rFonts w:cstheme="minorHAnsi"/>
                <w:b/>
                <w:bCs/>
                <w:sz w:val="16"/>
                <w:szCs w:val="16"/>
              </w:rPr>
              <w:t xml:space="preserve"> - zrealizováno</w:t>
            </w:r>
            <w:proofErr w:type="gramEnd"/>
          </w:p>
        </w:tc>
      </w:tr>
      <w:tr w:rsidR="00C67926" w14:paraId="167C639A" w14:textId="77777777" w:rsidTr="000B436C">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73DCD1"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EB2F24" w14:textId="77777777" w:rsidR="00C67926" w:rsidRPr="000B436C" w:rsidRDefault="00C67926">
            <w:pPr>
              <w:spacing w:line="276" w:lineRule="auto"/>
              <w:rPr>
                <w:rFonts w:cstheme="minorHAnsi"/>
                <w:sz w:val="16"/>
                <w:szCs w:val="16"/>
              </w:rPr>
            </w:pPr>
            <w:bookmarkStart w:id="17" w:name="_Hlk138862710"/>
            <w:r w:rsidRPr="000B436C">
              <w:rPr>
                <w:rFonts w:cstheme="minorHAnsi"/>
                <w:sz w:val="16"/>
                <w:szCs w:val="16"/>
              </w:rPr>
              <w:t>Školní speciální pedagog</w:t>
            </w:r>
            <w:bookmarkEnd w:id="17"/>
          </w:p>
        </w:tc>
      </w:tr>
      <w:tr w:rsidR="00C67926" w14:paraId="79A55D0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05D786"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29FB96"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2AC0FC85"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EF47A3"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9C0D90"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571033FD"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A43E6D"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FBB9B5" w14:textId="77777777" w:rsidR="00C67926" w:rsidRPr="000B436C" w:rsidRDefault="00C67926">
            <w:pPr>
              <w:rPr>
                <w:rFonts w:cstheme="minorHAnsi"/>
                <w:sz w:val="16"/>
                <w:szCs w:val="16"/>
              </w:rPr>
            </w:pPr>
            <w:r w:rsidRPr="000B436C">
              <w:rPr>
                <w:rFonts w:cstheme="minorHAnsi"/>
                <w:sz w:val="16"/>
                <w:szCs w:val="16"/>
              </w:rPr>
              <w:t>Školní speciální pedagog</w:t>
            </w:r>
          </w:p>
        </w:tc>
      </w:tr>
      <w:tr w:rsidR="00C67926" w14:paraId="22A3732C"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A74595"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252258" w14:textId="77777777" w:rsidR="00C67926" w:rsidRPr="000B436C" w:rsidRDefault="00C67926">
            <w:pPr>
              <w:rPr>
                <w:rFonts w:cstheme="minorHAnsi"/>
                <w:sz w:val="16"/>
                <w:szCs w:val="16"/>
              </w:rPr>
            </w:pPr>
            <w:r w:rsidRPr="000B436C">
              <w:rPr>
                <w:rFonts w:cstheme="minorHAnsi"/>
                <w:sz w:val="16"/>
                <w:szCs w:val="16"/>
              </w:rPr>
              <w:t>-</w:t>
            </w:r>
          </w:p>
        </w:tc>
      </w:tr>
      <w:tr w:rsidR="00C67926" w14:paraId="4511205C"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86135B"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A188FC" w14:textId="77777777" w:rsidR="00C67926" w:rsidRPr="000B436C" w:rsidRDefault="00C67926">
            <w:pPr>
              <w:rPr>
                <w:rFonts w:cstheme="minorHAnsi"/>
                <w:sz w:val="16"/>
                <w:szCs w:val="16"/>
              </w:rPr>
            </w:pPr>
            <w:r w:rsidRPr="000B436C">
              <w:rPr>
                <w:rFonts w:cstheme="minorHAnsi"/>
                <w:sz w:val="16"/>
                <w:szCs w:val="16"/>
              </w:rPr>
              <w:t>611 460,-</w:t>
            </w:r>
          </w:p>
        </w:tc>
      </w:tr>
      <w:tr w:rsidR="00C67926" w14:paraId="21E7E16C"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134A28"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10A71E" w14:textId="77777777" w:rsidR="00C67926" w:rsidRPr="000B436C" w:rsidRDefault="00C67926">
            <w:pPr>
              <w:rPr>
                <w:rFonts w:cstheme="minorHAnsi"/>
                <w:sz w:val="16"/>
                <w:szCs w:val="16"/>
              </w:rPr>
            </w:pPr>
            <w:r w:rsidRPr="000B436C">
              <w:rPr>
                <w:rFonts w:cstheme="minorHAnsi"/>
                <w:sz w:val="16"/>
                <w:szCs w:val="16"/>
              </w:rPr>
              <w:t>Šablony pro MŠ a ZŠ I – OP JAK</w:t>
            </w:r>
          </w:p>
        </w:tc>
      </w:tr>
      <w:tr w:rsidR="00C67926" w14:paraId="4CE0796D"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BFB690"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CB9358" w14:textId="77777777" w:rsidR="00C67926" w:rsidRPr="000B436C" w:rsidRDefault="00C67926">
            <w:pPr>
              <w:rPr>
                <w:rFonts w:cstheme="minorHAnsi"/>
                <w:sz w:val="16"/>
                <w:szCs w:val="16"/>
              </w:rPr>
            </w:pPr>
            <w:r w:rsidRPr="000B436C">
              <w:rPr>
                <w:rFonts w:cstheme="minorHAnsi"/>
                <w:sz w:val="16"/>
                <w:szCs w:val="16"/>
              </w:rPr>
              <w:t>2024</w:t>
            </w:r>
          </w:p>
        </w:tc>
      </w:tr>
      <w:tr w:rsidR="00C67926" w14:paraId="352302BE"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9F1826"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6E4392" w14:textId="77777777" w:rsidR="00C67926" w:rsidRPr="000B436C" w:rsidRDefault="00C67926">
            <w:pPr>
              <w:rPr>
                <w:sz w:val="16"/>
                <w:szCs w:val="16"/>
              </w:rPr>
            </w:pPr>
            <w:r w:rsidRPr="000B436C">
              <w:rPr>
                <w:sz w:val="16"/>
                <w:szCs w:val="16"/>
              </w:rPr>
              <w:t xml:space="preserve">2.5 Dostatečné odborné a personální kapacity pedagogických a dalších odborných pracovníků a podpora rozvoje </w:t>
            </w:r>
            <w:proofErr w:type="spellStart"/>
            <w:r w:rsidRPr="000B436C">
              <w:rPr>
                <w:sz w:val="16"/>
                <w:szCs w:val="16"/>
              </w:rPr>
              <w:t>wellbeingu</w:t>
            </w:r>
            <w:proofErr w:type="spellEnd"/>
          </w:p>
        </w:tc>
      </w:tr>
      <w:tr w:rsidR="00C67926" w14:paraId="74101408"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2D1089"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E0259F" w14:textId="77777777" w:rsidR="00C67926" w:rsidRPr="000B436C" w:rsidRDefault="00C67926">
            <w:pPr>
              <w:rPr>
                <w:rFonts w:cstheme="minorHAnsi"/>
                <w:sz w:val="16"/>
                <w:szCs w:val="16"/>
              </w:rPr>
            </w:pPr>
            <w:bookmarkStart w:id="18" w:name="_Hlk138862779"/>
            <w:r w:rsidRPr="000B436C">
              <w:rPr>
                <w:rFonts w:cstheme="minorHAnsi"/>
                <w:sz w:val="16"/>
                <w:szCs w:val="16"/>
              </w:rPr>
              <w:t>2.5.1 Personální podpora základního vzdělávání</w:t>
            </w:r>
            <w:bookmarkEnd w:id="18"/>
          </w:p>
        </w:tc>
      </w:tr>
    </w:tbl>
    <w:p w14:paraId="27DD7DDB"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35BD0B4A"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731F347"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24ED7E3" w14:textId="3D5BBD2C" w:rsidR="00C67926" w:rsidRPr="000B436C" w:rsidRDefault="00C67926">
            <w:pPr>
              <w:rPr>
                <w:rFonts w:cstheme="minorHAnsi"/>
                <w:b/>
                <w:bCs/>
                <w:sz w:val="16"/>
                <w:szCs w:val="16"/>
              </w:rPr>
            </w:pPr>
            <w:r w:rsidRPr="000B436C">
              <w:rPr>
                <w:rFonts w:cstheme="minorHAnsi"/>
                <w:b/>
                <w:bCs/>
                <w:sz w:val="16"/>
                <w:szCs w:val="16"/>
              </w:rPr>
              <w:t xml:space="preserve">Šablony pro MŠ a ZŠ I – OP </w:t>
            </w:r>
            <w:proofErr w:type="gramStart"/>
            <w:r w:rsidRPr="000B436C">
              <w:rPr>
                <w:rFonts w:cstheme="minorHAnsi"/>
                <w:b/>
                <w:bCs/>
                <w:sz w:val="16"/>
                <w:szCs w:val="16"/>
              </w:rPr>
              <w:t>JAK</w:t>
            </w:r>
            <w:r w:rsidR="000B436C">
              <w:rPr>
                <w:rFonts w:cstheme="minorHAnsi"/>
                <w:b/>
                <w:bCs/>
                <w:sz w:val="16"/>
                <w:szCs w:val="16"/>
              </w:rPr>
              <w:t xml:space="preserve"> - zrealizováno</w:t>
            </w:r>
            <w:proofErr w:type="gramEnd"/>
          </w:p>
        </w:tc>
      </w:tr>
      <w:tr w:rsidR="00C67926" w14:paraId="40783ACA" w14:textId="77777777" w:rsidTr="000B436C">
        <w:trPr>
          <w:trHeight w:val="236"/>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66D7F9"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7826DF" w14:textId="77777777" w:rsidR="00C67926" w:rsidRPr="000B436C" w:rsidRDefault="00C67926">
            <w:pPr>
              <w:spacing w:line="276" w:lineRule="auto"/>
              <w:rPr>
                <w:rFonts w:cstheme="minorHAnsi"/>
                <w:sz w:val="16"/>
                <w:szCs w:val="16"/>
              </w:rPr>
            </w:pPr>
            <w:r w:rsidRPr="000B436C">
              <w:rPr>
                <w:rFonts w:cstheme="minorHAnsi"/>
                <w:sz w:val="16"/>
                <w:szCs w:val="16"/>
              </w:rPr>
              <w:t>Vzdělávání pracovníků ve vzdělávání ZŠ</w:t>
            </w:r>
          </w:p>
        </w:tc>
      </w:tr>
      <w:tr w:rsidR="00C67926" w14:paraId="06D0E5F0"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7421EF"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46C3C4"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4C5411DC"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11D05A"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72CDF6"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196FB285"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3E074D"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AB01C4" w14:textId="77777777" w:rsidR="00C67926" w:rsidRPr="000B436C" w:rsidRDefault="00C67926">
            <w:pPr>
              <w:rPr>
                <w:rFonts w:cstheme="minorHAnsi"/>
                <w:sz w:val="16"/>
                <w:szCs w:val="16"/>
              </w:rPr>
            </w:pPr>
            <w:r w:rsidRPr="000B436C">
              <w:rPr>
                <w:rFonts w:cstheme="minorHAnsi"/>
                <w:sz w:val="16"/>
                <w:szCs w:val="16"/>
              </w:rPr>
              <w:t>Vzdělávání pracovníků ve vzdělávání ZŠ</w:t>
            </w:r>
          </w:p>
        </w:tc>
      </w:tr>
      <w:tr w:rsidR="00C67926" w14:paraId="053238E9"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204499"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F488D6" w14:textId="77777777" w:rsidR="00C67926" w:rsidRPr="000B436C" w:rsidRDefault="00C67926">
            <w:pPr>
              <w:rPr>
                <w:rFonts w:cstheme="minorHAnsi"/>
                <w:sz w:val="16"/>
                <w:szCs w:val="16"/>
              </w:rPr>
            </w:pPr>
            <w:r w:rsidRPr="000B436C">
              <w:rPr>
                <w:rFonts w:cstheme="minorHAnsi"/>
                <w:sz w:val="16"/>
                <w:szCs w:val="16"/>
              </w:rPr>
              <w:t>-</w:t>
            </w:r>
          </w:p>
        </w:tc>
      </w:tr>
      <w:tr w:rsidR="00C67926" w14:paraId="0B24BD67"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BDFAD7"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4CECC8" w14:textId="77777777" w:rsidR="00C67926" w:rsidRPr="000B436C" w:rsidRDefault="00C67926">
            <w:pPr>
              <w:rPr>
                <w:rFonts w:cstheme="minorHAnsi"/>
                <w:sz w:val="16"/>
                <w:szCs w:val="16"/>
              </w:rPr>
            </w:pPr>
            <w:r w:rsidRPr="000B436C">
              <w:rPr>
                <w:rFonts w:cstheme="minorHAnsi"/>
                <w:sz w:val="16"/>
                <w:szCs w:val="16"/>
              </w:rPr>
              <w:t>27 475,-</w:t>
            </w:r>
          </w:p>
        </w:tc>
      </w:tr>
      <w:tr w:rsidR="00C67926" w14:paraId="02C6C4E8"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82DEEE"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AF0105" w14:textId="77777777" w:rsidR="00C67926" w:rsidRPr="000B436C" w:rsidRDefault="00C67926">
            <w:pPr>
              <w:rPr>
                <w:rFonts w:cstheme="minorHAnsi"/>
                <w:sz w:val="16"/>
                <w:szCs w:val="16"/>
              </w:rPr>
            </w:pPr>
            <w:r w:rsidRPr="000B436C">
              <w:rPr>
                <w:rFonts w:cstheme="minorHAnsi"/>
                <w:sz w:val="16"/>
                <w:szCs w:val="16"/>
              </w:rPr>
              <w:t>Šablony pro MŠ a ZŠ I – OP JAK</w:t>
            </w:r>
          </w:p>
        </w:tc>
      </w:tr>
      <w:tr w:rsidR="00C67926" w14:paraId="734B5D3F"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7CB294"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DB9762" w14:textId="77777777" w:rsidR="00C67926" w:rsidRPr="000B436C" w:rsidRDefault="00C67926">
            <w:pPr>
              <w:rPr>
                <w:rFonts w:cstheme="minorHAnsi"/>
                <w:sz w:val="16"/>
                <w:szCs w:val="16"/>
              </w:rPr>
            </w:pPr>
            <w:r w:rsidRPr="000B436C">
              <w:rPr>
                <w:rFonts w:cstheme="minorHAnsi"/>
                <w:sz w:val="16"/>
                <w:szCs w:val="16"/>
              </w:rPr>
              <w:t>2024</w:t>
            </w:r>
          </w:p>
        </w:tc>
      </w:tr>
      <w:tr w:rsidR="00C67926" w14:paraId="55A92615" w14:textId="77777777" w:rsidTr="000B436C">
        <w:trPr>
          <w:trHeight w:val="439"/>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452124"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15213E" w14:textId="77777777" w:rsidR="00C67926" w:rsidRPr="000B436C" w:rsidRDefault="00C67926">
            <w:pPr>
              <w:rPr>
                <w:sz w:val="16"/>
                <w:szCs w:val="16"/>
              </w:rPr>
            </w:pPr>
            <w:r w:rsidRPr="000B436C">
              <w:rPr>
                <w:sz w:val="16"/>
                <w:szCs w:val="16"/>
              </w:rPr>
              <w:t xml:space="preserve">2.5 Dostatečné odborné a personální kapacity pedagogických a dalších odborných pracovníků a podpora rozvoje </w:t>
            </w:r>
            <w:proofErr w:type="spellStart"/>
            <w:r w:rsidRPr="000B436C">
              <w:rPr>
                <w:sz w:val="16"/>
                <w:szCs w:val="16"/>
              </w:rPr>
              <w:t>wellbeingu</w:t>
            </w:r>
            <w:proofErr w:type="spellEnd"/>
          </w:p>
        </w:tc>
      </w:tr>
      <w:tr w:rsidR="00C67926" w14:paraId="4FFA473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26D64F"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F87701" w14:textId="77777777" w:rsidR="00C67926" w:rsidRPr="000B436C" w:rsidRDefault="00C67926">
            <w:pPr>
              <w:rPr>
                <w:sz w:val="16"/>
                <w:szCs w:val="16"/>
              </w:rPr>
            </w:pPr>
            <w:r w:rsidRPr="000B436C">
              <w:rPr>
                <w:sz w:val="16"/>
                <w:szCs w:val="16"/>
              </w:rPr>
              <w:t xml:space="preserve">2.5.2 Podpora rozvoje pedagogických, didaktických a manažerských kompetencí pracovníků v základním vzdělávání včetně podpory </w:t>
            </w:r>
            <w:proofErr w:type="spellStart"/>
            <w:r w:rsidRPr="000B436C">
              <w:rPr>
                <w:sz w:val="16"/>
                <w:szCs w:val="16"/>
              </w:rPr>
              <w:t>wellbeingu</w:t>
            </w:r>
            <w:proofErr w:type="spellEnd"/>
            <w:r w:rsidRPr="000B436C">
              <w:rPr>
                <w:sz w:val="16"/>
                <w:szCs w:val="16"/>
              </w:rPr>
              <w:t xml:space="preserve"> na školách</w:t>
            </w:r>
          </w:p>
        </w:tc>
      </w:tr>
    </w:tbl>
    <w:p w14:paraId="4F89F6DF"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p w14:paraId="3A5455F1" w14:textId="77777777" w:rsidR="003338A1" w:rsidRDefault="003338A1" w:rsidP="00C67926">
      <w:pPr>
        <w:widowControl w:val="0"/>
        <w:spacing w:after="0" w:line="288" w:lineRule="auto"/>
        <w:rPr>
          <w:rFonts w:eastAsia="Arial" w:cstheme="minorHAnsi"/>
          <w:b/>
          <w:bCs/>
          <w:noProof/>
          <w:color w:val="000000" w:themeColor="text1"/>
          <w:sz w:val="16"/>
          <w:szCs w:val="16"/>
          <w:lang w:eastAsia="cs-CZ"/>
        </w:rPr>
      </w:pPr>
    </w:p>
    <w:p w14:paraId="39A9EFF5" w14:textId="77777777" w:rsidR="003338A1" w:rsidRDefault="003338A1" w:rsidP="00C67926">
      <w:pPr>
        <w:widowControl w:val="0"/>
        <w:spacing w:after="0" w:line="288" w:lineRule="auto"/>
        <w:rPr>
          <w:rFonts w:eastAsia="Arial" w:cstheme="minorHAnsi"/>
          <w:b/>
          <w:bCs/>
          <w:noProof/>
          <w:color w:val="000000" w:themeColor="text1"/>
          <w:sz w:val="16"/>
          <w:szCs w:val="16"/>
          <w:lang w:eastAsia="cs-CZ"/>
        </w:rPr>
      </w:pPr>
    </w:p>
    <w:p w14:paraId="5BFF8E89" w14:textId="77777777" w:rsidR="004A0D60" w:rsidRDefault="004A0D60" w:rsidP="00C67926">
      <w:pPr>
        <w:widowControl w:val="0"/>
        <w:spacing w:after="0" w:line="288" w:lineRule="auto"/>
        <w:rPr>
          <w:rFonts w:eastAsia="Arial" w:cstheme="minorHAnsi"/>
          <w:b/>
          <w:bCs/>
          <w:noProof/>
          <w:color w:val="000000" w:themeColor="text1"/>
          <w:sz w:val="16"/>
          <w:szCs w:val="16"/>
          <w:lang w:eastAsia="cs-CZ"/>
        </w:rPr>
      </w:pPr>
    </w:p>
    <w:p w14:paraId="46DBAE2D" w14:textId="77777777" w:rsidR="004A0D60" w:rsidRDefault="004A0D60" w:rsidP="00C67926">
      <w:pPr>
        <w:widowControl w:val="0"/>
        <w:spacing w:after="0" w:line="288" w:lineRule="auto"/>
        <w:rPr>
          <w:rFonts w:eastAsia="Arial" w:cstheme="minorHAnsi"/>
          <w:b/>
          <w:bCs/>
          <w:noProof/>
          <w:color w:val="000000" w:themeColor="text1"/>
          <w:sz w:val="16"/>
          <w:szCs w:val="16"/>
          <w:lang w:eastAsia="cs-CZ"/>
        </w:rPr>
      </w:pPr>
    </w:p>
    <w:p w14:paraId="65EC75F0" w14:textId="77777777" w:rsidR="003338A1" w:rsidRDefault="003338A1"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1E772B31"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D09B34"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FDF240F" w14:textId="26825CEC" w:rsidR="00C67926" w:rsidRPr="000B436C" w:rsidRDefault="00C67926">
            <w:pPr>
              <w:rPr>
                <w:rFonts w:cstheme="minorHAnsi"/>
                <w:b/>
                <w:bCs/>
                <w:sz w:val="16"/>
                <w:szCs w:val="16"/>
              </w:rPr>
            </w:pPr>
            <w:r w:rsidRPr="000B436C">
              <w:rPr>
                <w:rFonts w:cstheme="minorHAnsi"/>
                <w:b/>
                <w:bCs/>
                <w:sz w:val="16"/>
                <w:szCs w:val="16"/>
              </w:rPr>
              <w:t xml:space="preserve">Šablony pro MŠ a ZŠ I – OP </w:t>
            </w:r>
            <w:proofErr w:type="gramStart"/>
            <w:r w:rsidRPr="000B436C">
              <w:rPr>
                <w:rFonts w:cstheme="minorHAnsi"/>
                <w:b/>
                <w:bCs/>
                <w:sz w:val="16"/>
                <w:szCs w:val="16"/>
              </w:rPr>
              <w:t>JAK</w:t>
            </w:r>
            <w:r w:rsidR="000B436C">
              <w:rPr>
                <w:rFonts w:cstheme="minorHAnsi"/>
                <w:b/>
                <w:bCs/>
                <w:sz w:val="16"/>
                <w:szCs w:val="16"/>
              </w:rPr>
              <w:t xml:space="preserve"> - zrealizováno</w:t>
            </w:r>
            <w:proofErr w:type="gramEnd"/>
          </w:p>
        </w:tc>
      </w:tr>
      <w:tr w:rsidR="00C67926" w14:paraId="7988285D" w14:textId="77777777" w:rsidTr="000B436C">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C0C52D"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592909" w14:textId="77777777" w:rsidR="00C67926" w:rsidRPr="000B436C" w:rsidRDefault="00C67926">
            <w:pPr>
              <w:spacing w:line="276" w:lineRule="auto"/>
              <w:rPr>
                <w:rFonts w:cstheme="minorHAnsi"/>
                <w:sz w:val="16"/>
                <w:szCs w:val="16"/>
              </w:rPr>
            </w:pPr>
            <w:r w:rsidRPr="000B436C">
              <w:rPr>
                <w:rFonts w:cstheme="minorHAnsi"/>
                <w:sz w:val="16"/>
                <w:szCs w:val="16"/>
              </w:rPr>
              <w:t>Inovativní vzdělávání žáků v ZŠ</w:t>
            </w:r>
          </w:p>
        </w:tc>
      </w:tr>
      <w:tr w:rsidR="00C67926" w14:paraId="03727019"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817FC7"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0FE935"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52C42C1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431A64"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5847B8"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598B7A97"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DB7A4B"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EF5B39" w14:textId="77777777" w:rsidR="00C67926" w:rsidRPr="000B436C" w:rsidRDefault="00C67926">
            <w:pPr>
              <w:rPr>
                <w:rFonts w:cstheme="minorHAnsi"/>
                <w:sz w:val="16"/>
                <w:szCs w:val="16"/>
              </w:rPr>
            </w:pPr>
            <w:r w:rsidRPr="000B436C">
              <w:rPr>
                <w:rFonts w:cstheme="minorHAnsi"/>
                <w:sz w:val="16"/>
                <w:szCs w:val="16"/>
              </w:rPr>
              <w:t>Inovativní vzdělávání žáků v ZŠ</w:t>
            </w:r>
          </w:p>
        </w:tc>
      </w:tr>
      <w:tr w:rsidR="00C67926" w14:paraId="0A955066"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EAC760"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EF8386" w14:textId="77777777" w:rsidR="00C67926" w:rsidRPr="000B436C" w:rsidRDefault="00C67926">
            <w:pPr>
              <w:rPr>
                <w:rFonts w:cstheme="minorHAnsi"/>
                <w:sz w:val="16"/>
                <w:szCs w:val="16"/>
              </w:rPr>
            </w:pPr>
            <w:r w:rsidRPr="000B436C">
              <w:rPr>
                <w:rFonts w:cstheme="minorHAnsi"/>
                <w:sz w:val="16"/>
                <w:szCs w:val="16"/>
              </w:rPr>
              <w:t>-</w:t>
            </w:r>
          </w:p>
        </w:tc>
      </w:tr>
      <w:tr w:rsidR="00C67926" w14:paraId="01AD9F7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3A0CAF"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054ED1" w14:textId="77777777" w:rsidR="00C67926" w:rsidRPr="000B436C" w:rsidRDefault="00C67926">
            <w:pPr>
              <w:rPr>
                <w:rFonts w:cstheme="minorHAnsi"/>
                <w:sz w:val="16"/>
                <w:szCs w:val="16"/>
              </w:rPr>
            </w:pPr>
            <w:r w:rsidRPr="000B436C">
              <w:rPr>
                <w:rFonts w:cstheme="minorHAnsi"/>
                <w:sz w:val="16"/>
                <w:szCs w:val="16"/>
              </w:rPr>
              <w:t>1 120 000,-</w:t>
            </w:r>
          </w:p>
        </w:tc>
      </w:tr>
      <w:tr w:rsidR="00C67926" w14:paraId="2A8A0BB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CA5AA9"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04F077" w14:textId="77777777" w:rsidR="00C67926" w:rsidRPr="000B436C" w:rsidRDefault="00C67926">
            <w:pPr>
              <w:rPr>
                <w:rFonts w:cstheme="minorHAnsi"/>
                <w:sz w:val="16"/>
                <w:szCs w:val="16"/>
              </w:rPr>
            </w:pPr>
            <w:r w:rsidRPr="000B436C">
              <w:rPr>
                <w:rFonts w:cstheme="minorHAnsi"/>
                <w:sz w:val="16"/>
                <w:szCs w:val="16"/>
              </w:rPr>
              <w:t>Šablony pro MŠ a ZŠ I – OP JAK</w:t>
            </w:r>
          </w:p>
        </w:tc>
      </w:tr>
      <w:tr w:rsidR="00C67926" w14:paraId="30EBC9B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F0BA36"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2462B7" w14:textId="77777777" w:rsidR="00C67926" w:rsidRPr="000B436C" w:rsidRDefault="00C67926">
            <w:pPr>
              <w:rPr>
                <w:rFonts w:cstheme="minorHAnsi"/>
                <w:sz w:val="16"/>
                <w:szCs w:val="16"/>
              </w:rPr>
            </w:pPr>
            <w:r w:rsidRPr="000B436C">
              <w:rPr>
                <w:rFonts w:cstheme="minorHAnsi"/>
                <w:sz w:val="16"/>
                <w:szCs w:val="16"/>
              </w:rPr>
              <w:t>2024</w:t>
            </w:r>
          </w:p>
        </w:tc>
      </w:tr>
      <w:tr w:rsidR="00C67926" w14:paraId="69980FF7"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A56284"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C14C47" w14:textId="77777777" w:rsidR="00C67926" w:rsidRPr="000B436C" w:rsidRDefault="00C67926">
            <w:pPr>
              <w:rPr>
                <w:rFonts w:cstheme="minorHAnsi"/>
                <w:sz w:val="16"/>
                <w:szCs w:val="16"/>
              </w:rPr>
            </w:pPr>
            <w:r w:rsidRPr="000B436C">
              <w:rPr>
                <w:rFonts w:cstheme="minorHAnsi"/>
                <w:sz w:val="16"/>
                <w:szCs w:val="16"/>
              </w:rPr>
              <w:t>Napříč cíli</w:t>
            </w:r>
          </w:p>
        </w:tc>
      </w:tr>
      <w:tr w:rsidR="00C67926" w14:paraId="493DE19B"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A95E36"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8FEB2C" w14:textId="77777777" w:rsidR="00C67926" w:rsidRPr="000B436C" w:rsidRDefault="00C67926">
            <w:pPr>
              <w:rPr>
                <w:rFonts w:cstheme="minorHAnsi"/>
                <w:sz w:val="16"/>
                <w:szCs w:val="16"/>
              </w:rPr>
            </w:pPr>
            <w:r w:rsidRPr="000B436C">
              <w:rPr>
                <w:rFonts w:cstheme="minorHAnsi"/>
                <w:sz w:val="16"/>
                <w:szCs w:val="16"/>
              </w:rPr>
              <w:t>Napříč opatřeními</w:t>
            </w:r>
          </w:p>
        </w:tc>
      </w:tr>
    </w:tbl>
    <w:p w14:paraId="6604E35A"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636D229D"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492F10C"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4365523" w14:textId="1EAF1817" w:rsidR="00C67926" w:rsidRPr="000B436C" w:rsidRDefault="00C67926">
            <w:pPr>
              <w:rPr>
                <w:rFonts w:cstheme="minorHAnsi"/>
                <w:b/>
                <w:bCs/>
                <w:sz w:val="16"/>
                <w:szCs w:val="16"/>
              </w:rPr>
            </w:pPr>
            <w:r w:rsidRPr="000B436C">
              <w:rPr>
                <w:rFonts w:cstheme="minorHAnsi"/>
                <w:b/>
                <w:bCs/>
                <w:sz w:val="16"/>
                <w:szCs w:val="16"/>
              </w:rPr>
              <w:t xml:space="preserve">Šablony pro MŠ a ZŠ I – OP </w:t>
            </w:r>
            <w:proofErr w:type="gramStart"/>
            <w:r w:rsidRPr="000B436C">
              <w:rPr>
                <w:rFonts w:cstheme="minorHAnsi"/>
                <w:b/>
                <w:bCs/>
                <w:sz w:val="16"/>
                <w:szCs w:val="16"/>
              </w:rPr>
              <w:t>JAK</w:t>
            </w:r>
            <w:r w:rsidR="000B436C">
              <w:rPr>
                <w:rFonts w:cstheme="minorHAnsi"/>
                <w:b/>
                <w:bCs/>
                <w:sz w:val="16"/>
                <w:szCs w:val="16"/>
              </w:rPr>
              <w:t xml:space="preserve"> - zrealizováno</w:t>
            </w:r>
            <w:proofErr w:type="gramEnd"/>
          </w:p>
        </w:tc>
      </w:tr>
      <w:tr w:rsidR="00C67926" w14:paraId="3FF12488" w14:textId="77777777" w:rsidTr="000B436C">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D5C776"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51DF52" w14:textId="77777777" w:rsidR="00C67926" w:rsidRPr="000B436C" w:rsidRDefault="00C67926">
            <w:pPr>
              <w:spacing w:line="276" w:lineRule="auto"/>
              <w:rPr>
                <w:rFonts w:cstheme="minorHAnsi"/>
                <w:sz w:val="16"/>
                <w:szCs w:val="16"/>
              </w:rPr>
            </w:pPr>
            <w:r w:rsidRPr="000B436C">
              <w:rPr>
                <w:rFonts w:cstheme="minorHAnsi"/>
                <w:sz w:val="16"/>
                <w:szCs w:val="16"/>
              </w:rPr>
              <w:t>Vzdělávání pracovníků ve vzdělávání ŠD/ŠK</w:t>
            </w:r>
          </w:p>
        </w:tc>
      </w:tr>
      <w:tr w:rsidR="00C67926" w14:paraId="026AFF12"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1343C9"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1C2958"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4122B0A6"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C810CE"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39A2AD"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18F29A6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DF9610"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8CC1C6" w14:textId="77777777" w:rsidR="00C67926" w:rsidRPr="000B436C" w:rsidRDefault="00C67926">
            <w:pPr>
              <w:rPr>
                <w:rFonts w:cstheme="minorHAnsi"/>
                <w:sz w:val="16"/>
                <w:szCs w:val="16"/>
              </w:rPr>
            </w:pPr>
            <w:r w:rsidRPr="000B436C">
              <w:rPr>
                <w:rFonts w:cstheme="minorHAnsi"/>
                <w:sz w:val="16"/>
                <w:szCs w:val="16"/>
              </w:rPr>
              <w:t>Vzdělávání pracovníků ve vzdělávání ŠD/ŠK</w:t>
            </w:r>
          </w:p>
        </w:tc>
      </w:tr>
      <w:tr w:rsidR="00C67926" w14:paraId="55103ABD"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193FB9"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AE76CC" w14:textId="77777777" w:rsidR="00C67926" w:rsidRPr="000B436C" w:rsidRDefault="00C67926">
            <w:pPr>
              <w:rPr>
                <w:rFonts w:cstheme="minorHAnsi"/>
                <w:sz w:val="16"/>
                <w:szCs w:val="16"/>
              </w:rPr>
            </w:pPr>
            <w:r w:rsidRPr="000B436C">
              <w:rPr>
                <w:rFonts w:cstheme="minorHAnsi"/>
                <w:sz w:val="16"/>
                <w:szCs w:val="16"/>
              </w:rPr>
              <w:t>-</w:t>
            </w:r>
          </w:p>
        </w:tc>
      </w:tr>
      <w:tr w:rsidR="00C67926" w14:paraId="7309EC2F"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AA3B33"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AE0BDD" w14:textId="77777777" w:rsidR="00C67926" w:rsidRPr="000B436C" w:rsidRDefault="00C67926">
            <w:pPr>
              <w:rPr>
                <w:rFonts w:cstheme="minorHAnsi"/>
                <w:sz w:val="16"/>
                <w:szCs w:val="16"/>
              </w:rPr>
            </w:pPr>
            <w:r w:rsidRPr="000B436C">
              <w:rPr>
                <w:rFonts w:cstheme="minorHAnsi"/>
                <w:sz w:val="16"/>
                <w:szCs w:val="16"/>
              </w:rPr>
              <w:t>3 925,-</w:t>
            </w:r>
          </w:p>
        </w:tc>
      </w:tr>
      <w:tr w:rsidR="00C67926" w14:paraId="2C4A519F"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B6AB2D"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D1D0F7" w14:textId="77777777" w:rsidR="00C67926" w:rsidRPr="000B436C" w:rsidRDefault="00C67926">
            <w:pPr>
              <w:rPr>
                <w:rFonts w:cstheme="minorHAnsi"/>
                <w:sz w:val="16"/>
                <w:szCs w:val="16"/>
              </w:rPr>
            </w:pPr>
            <w:r w:rsidRPr="000B436C">
              <w:rPr>
                <w:rFonts w:cstheme="minorHAnsi"/>
                <w:sz w:val="16"/>
                <w:szCs w:val="16"/>
              </w:rPr>
              <w:t>Šablony pro MŠ a ZŠ I – OP JAK</w:t>
            </w:r>
          </w:p>
        </w:tc>
      </w:tr>
      <w:tr w:rsidR="00C67926" w14:paraId="326093D2"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2A1BF3"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7F1549" w14:textId="77777777" w:rsidR="00C67926" w:rsidRPr="000B436C" w:rsidRDefault="00C67926">
            <w:pPr>
              <w:rPr>
                <w:rFonts w:cstheme="minorHAnsi"/>
                <w:sz w:val="16"/>
                <w:szCs w:val="16"/>
              </w:rPr>
            </w:pPr>
            <w:r w:rsidRPr="000B436C">
              <w:rPr>
                <w:rFonts w:cstheme="minorHAnsi"/>
                <w:sz w:val="16"/>
                <w:szCs w:val="16"/>
              </w:rPr>
              <w:t>2024</w:t>
            </w:r>
          </w:p>
        </w:tc>
      </w:tr>
      <w:tr w:rsidR="00C67926" w14:paraId="5602CBC8"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13B455"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FA00F1" w14:textId="77777777" w:rsidR="00C67926" w:rsidRPr="000B436C" w:rsidRDefault="00C67926">
            <w:pPr>
              <w:rPr>
                <w:sz w:val="16"/>
                <w:szCs w:val="16"/>
              </w:rPr>
            </w:pPr>
            <w:r w:rsidRPr="000B436C">
              <w:rPr>
                <w:sz w:val="16"/>
                <w:szCs w:val="16"/>
              </w:rPr>
              <w:t xml:space="preserve">2.5 Dostatečné odborné a personální kapacity pedagogických a dalších odborných pracovníků a podpora rozvoje </w:t>
            </w:r>
            <w:proofErr w:type="spellStart"/>
            <w:r w:rsidRPr="000B436C">
              <w:rPr>
                <w:sz w:val="16"/>
                <w:szCs w:val="16"/>
              </w:rPr>
              <w:t>wellbeingu</w:t>
            </w:r>
            <w:proofErr w:type="spellEnd"/>
          </w:p>
        </w:tc>
      </w:tr>
      <w:tr w:rsidR="00C67926" w14:paraId="6D6FDA8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509445"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54E206" w14:textId="77777777" w:rsidR="00C67926" w:rsidRPr="000B436C" w:rsidRDefault="00C67926">
            <w:pPr>
              <w:rPr>
                <w:sz w:val="16"/>
                <w:szCs w:val="16"/>
              </w:rPr>
            </w:pPr>
            <w:r w:rsidRPr="000B436C">
              <w:rPr>
                <w:sz w:val="16"/>
                <w:szCs w:val="16"/>
              </w:rPr>
              <w:t xml:space="preserve">2.5.2 Podpora rozvoje pedagogických, didaktických a manažerských kompetencí pracovníků v základním vzdělávání včetně podpory </w:t>
            </w:r>
            <w:proofErr w:type="spellStart"/>
            <w:r w:rsidRPr="000B436C">
              <w:rPr>
                <w:sz w:val="16"/>
                <w:szCs w:val="16"/>
              </w:rPr>
              <w:t>wellbeingu</w:t>
            </w:r>
            <w:proofErr w:type="spellEnd"/>
            <w:r w:rsidRPr="000B436C">
              <w:rPr>
                <w:sz w:val="16"/>
                <w:szCs w:val="16"/>
              </w:rPr>
              <w:t xml:space="preserve"> na školách</w:t>
            </w:r>
          </w:p>
        </w:tc>
      </w:tr>
    </w:tbl>
    <w:p w14:paraId="32C90613"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76196536"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4FACB63"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4596F8F" w14:textId="0DE70100" w:rsidR="00C67926" w:rsidRPr="000B436C" w:rsidRDefault="00C67926">
            <w:pPr>
              <w:rPr>
                <w:rFonts w:cstheme="minorHAnsi"/>
                <w:b/>
                <w:bCs/>
                <w:sz w:val="16"/>
                <w:szCs w:val="16"/>
              </w:rPr>
            </w:pPr>
            <w:r w:rsidRPr="000B436C">
              <w:rPr>
                <w:rFonts w:cstheme="minorHAnsi"/>
                <w:b/>
                <w:bCs/>
                <w:sz w:val="16"/>
                <w:szCs w:val="16"/>
              </w:rPr>
              <w:t xml:space="preserve">Šablony pro MŠ a ZŠ I – OP </w:t>
            </w:r>
            <w:proofErr w:type="gramStart"/>
            <w:r w:rsidRPr="000B436C">
              <w:rPr>
                <w:rFonts w:cstheme="minorHAnsi"/>
                <w:b/>
                <w:bCs/>
                <w:sz w:val="16"/>
                <w:szCs w:val="16"/>
              </w:rPr>
              <w:t>JAK</w:t>
            </w:r>
            <w:r w:rsidR="000B436C">
              <w:rPr>
                <w:rFonts w:cstheme="minorHAnsi"/>
                <w:b/>
                <w:bCs/>
                <w:sz w:val="16"/>
                <w:szCs w:val="16"/>
              </w:rPr>
              <w:t xml:space="preserve"> - zrealizováno</w:t>
            </w:r>
            <w:proofErr w:type="gramEnd"/>
          </w:p>
        </w:tc>
      </w:tr>
      <w:tr w:rsidR="00C67926" w14:paraId="7BF7F06F" w14:textId="77777777" w:rsidTr="000B436C">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4CC586"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4277B9" w14:textId="77777777" w:rsidR="00C67926" w:rsidRPr="000B436C" w:rsidRDefault="00C67926">
            <w:pPr>
              <w:spacing w:line="276" w:lineRule="auto"/>
              <w:rPr>
                <w:rFonts w:cstheme="minorHAnsi"/>
                <w:sz w:val="16"/>
                <w:szCs w:val="16"/>
              </w:rPr>
            </w:pPr>
            <w:bookmarkStart w:id="19" w:name="_Hlk138862994"/>
            <w:r w:rsidRPr="000B436C">
              <w:rPr>
                <w:rFonts w:cstheme="minorHAnsi"/>
                <w:sz w:val="16"/>
                <w:szCs w:val="16"/>
              </w:rPr>
              <w:t>Odborně zaměřená tematická a komunitní setkávání v SVČ</w:t>
            </w:r>
            <w:bookmarkEnd w:id="19"/>
          </w:p>
        </w:tc>
      </w:tr>
      <w:tr w:rsidR="00C67926" w14:paraId="28B84ED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CFD8AB"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B80C2F"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72CD95E2"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B5CAA0"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2B3643"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55C4CF7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FBEE85"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FA420E" w14:textId="77777777" w:rsidR="00C67926" w:rsidRPr="000B436C" w:rsidRDefault="00C67926">
            <w:pPr>
              <w:rPr>
                <w:rFonts w:cstheme="minorHAnsi"/>
                <w:sz w:val="16"/>
                <w:szCs w:val="16"/>
              </w:rPr>
            </w:pPr>
            <w:r w:rsidRPr="000B436C">
              <w:rPr>
                <w:rFonts w:cstheme="minorHAnsi"/>
                <w:sz w:val="16"/>
                <w:szCs w:val="16"/>
              </w:rPr>
              <w:t>Odborně zaměřená tematická a komunitní setkávání v SVČ</w:t>
            </w:r>
          </w:p>
        </w:tc>
      </w:tr>
      <w:tr w:rsidR="00C67926" w14:paraId="32C15CEA"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586498"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1813EE" w14:textId="77777777" w:rsidR="00C67926" w:rsidRPr="000B436C" w:rsidRDefault="00C67926">
            <w:pPr>
              <w:rPr>
                <w:rFonts w:cstheme="minorHAnsi"/>
                <w:sz w:val="16"/>
                <w:szCs w:val="16"/>
              </w:rPr>
            </w:pPr>
            <w:r w:rsidRPr="000B436C">
              <w:rPr>
                <w:rFonts w:cstheme="minorHAnsi"/>
                <w:sz w:val="16"/>
                <w:szCs w:val="16"/>
              </w:rPr>
              <w:t>-</w:t>
            </w:r>
          </w:p>
        </w:tc>
      </w:tr>
      <w:tr w:rsidR="00C67926" w14:paraId="0303552D"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16537A"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8D3A53" w14:textId="77777777" w:rsidR="00C67926" w:rsidRPr="000B436C" w:rsidRDefault="00C67926">
            <w:pPr>
              <w:rPr>
                <w:rFonts w:cstheme="minorHAnsi"/>
                <w:sz w:val="16"/>
                <w:szCs w:val="16"/>
              </w:rPr>
            </w:pPr>
            <w:r w:rsidRPr="000B436C">
              <w:rPr>
                <w:rFonts w:cstheme="minorHAnsi"/>
                <w:sz w:val="16"/>
                <w:szCs w:val="16"/>
              </w:rPr>
              <w:t>658 350,-</w:t>
            </w:r>
          </w:p>
        </w:tc>
      </w:tr>
      <w:tr w:rsidR="00C67926" w14:paraId="13560C1E"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E75CB7"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DCA942" w14:textId="77777777" w:rsidR="00C67926" w:rsidRPr="000B436C" w:rsidRDefault="00C67926">
            <w:pPr>
              <w:rPr>
                <w:rFonts w:cstheme="minorHAnsi"/>
                <w:sz w:val="16"/>
                <w:szCs w:val="16"/>
              </w:rPr>
            </w:pPr>
            <w:r w:rsidRPr="000B436C">
              <w:rPr>
                <w:rFonts w:cstheme="minorHAnsi"/>
                <w:sz w:val="16"/>
                <w:szCs w:val="16"/>
              </w:rPr>
              <w:t>Šablony pro MŠ a ZŠ I – OP JAK</w:t>
            </w:r>
          </w:p>
        </w:tc>
      </w:tr>
      <w:tr w:rsidR="00C67926" w14:paraId="18FF443F"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1B84C8"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C1DB1A" w14:textId="77777777" w:rsidR="00C67926" w:rsidRPr="000B436C" w:rsidRDefault="00C67926">
            <w:pPr>
              <w:rPr>
                <w:rFonts w:cstheme="minorHAnsi"/>
                <w:sz w:val="16"/>
                <w:szCs w:val="16"/>
              </w:rPr>
            </w:pPr>
            <w:r w:rsidRPr="000B436C">
              <w:rPr>
                <w:rFonts w:cstheme="minorHAnsi"/>
                <w:sz w:val="16"/>
                <w:szCs w:val="16"/>
              </w:rPr>
              <w:t>2024</w:t>
            </w:r>
          </w:p>
        </w:tc>
      </w:tr>
      <w:tr w:rsidR="00C67926" w14:paraId="008BCFDC"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E9E986" w14:textId="77777777" w:rsidR="00C67926" w:rsidRPr="000B436C" w:rsidRDefault="00C67926">
            <w:pPr>
              <w:rPr>
                <w:rFonts w:cstheme="minorHAnsi"/>
                <w:sz w:val="16"/>
                <w:szCs w:val="16"/>
              </w:rPr>
            </w:pPr>
            <w:bookmarkStart w:id="20" w:name="_Hlk138862979"/>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B07BD8" w14:textId="77777777" w:rsidR="00C67926" w:rsidRPr="000B436C" w:rsidRDefault="00C67926">
            <w:pPr>
              <w:rPr>
                <w:rFonts w:cstheme="minorHAnsi"/>
                <w:sz w:val="16"/>
                <w:szCs w:val="16"/>
              </w:rPr>
            </w:pPr>
            <w:r w:rsidRPr="000B436C">
              <w:rPr>
                <w:rFonts w:cstheme="minorHAnsi"/>
                <w:sz w:val="16"/>
                <w:szCs w:val="16"/>
              </w:rPr>
              <w:t>5.1 Podpora vnitřní spolupráce, tj. aktérů ve vzdělávání v území MAP ORP Louny</w:t>
            </w:r>
          </w:p>
        </w:tc>
      </w:tr>
      <w:tr w:rsidR="00C67926" w14:paraId="776D742D"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B1DBDA"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4C0520" w14:textId="77777777" w:rsidR="00C67926" w:rsidRPr="000B436C" w:rsidRDefault="00C67926">
            <w:pPr>
              <w:rPr>
                <w:rFonts w:cstheme="minorHAnsi"/>
                <w:sz w:val="16"/>
                <w:szCs w:val="16"/>
              </w:rPr>
            </w:pPr>
            <w:r w:rsidRPr="000B436C">
              <w:rPr>
                <w:rFonts w:cstheme="minorHAnsi"/>
                <w:sz w:val="16"/>
                <w:szCs w:val="16"/>
              </w:rPr>
              <w:t>5.1.1 Navázání a upevnění spolupráce mezi aktéry vzdělávání v ORP Louny</w:t>
            </w:r>
          </w:p>
        </w:tc>
      </w:tr>
      <w:bookmarkEnd w:id="20"/>
    </w:tbl>
    <w:p w14:paraId="7DA33DB9"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7653D86E"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83EA6C" w14:textId="77777777" w:rsidR="00C67926" w:rsidRDefault="00C6792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1C53A21" w14:textId="77777777" w:rsidR="00C67926" w:rsidRDefault="00C67926">
            <w:pPr>
              <w:rPr>
                <w:rFonts w:cstheme="minorHAnsi"/>
                <w:b/>
                <w:bCs/>
                <w:sz w:val="16"/>
                <w:szCs w:val="16"/>
              </w:rPr>
            </w:pPr>
            <w:proofErr w:type="spellStart"/>
            <w:r>
              <w:rPr>
                <w:rFonts w:cstheme="minorHAnsi"/>
                <w:b/>
                <w:bCs/>
                <w:sz w:val="16"/>
                <w:szCs w:val="16"/>
              </w:rPr>
              <w:t>Etwinning</w:t>
            </w:r>
            <w:proofErr w:type="spellEnd"/>
          </w:p>
        </w:tc>
      </w:tr>
      <w:tr w:rsidR="00C67926" w14:paraId="036961E3" w14:textId="77777777" w:rsidTr="00C67926">
        <w:trPr>
          <w:trHeight w:val="260"/>
        </w:trPr>
        <w:tc>
          <w:tcPr>
            <w:tcW w:w="3114" w:type="dxa"/>
            <w:tcBorders>
              <w:top w:val="single" w:sz="4" w:space="0" w:color="auto"/>
              <w:left w:val="single" w:sz="4" w:space="0" w:color="auto"/>
              <w:bottom w:val="single" w:sz="4" w:space="0" w:color="auto"/>
              <w:right w:val="single" w:sz="4" w:space="0" w:color="auto"/>
            </w:tcBorders>
            <w:hideMark/>
          </w:tcPr>
          <w:p w14:paraId="09A2E901" w14:textId="77777777" w:rsidR="00C67926" w:rsidRDefault="00C67926">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9D17459" w14:textId="77777777" w:rsidR="00C67926" w:rsidRDefault="00C67926">
            <w:pPr>
              <w:spacing w:line="276" w:lineRule="auto"/>
              <w:rPr>
                <w:rFonts w:cstheme="minorHAnsi"/>
                <w:sz w:val="16"/>
                <w:szCs w:val="16"/>
              </w:rPr>
            </w:pPr>
            <w:proofErr w:type="spellStart"/>
            <w:r>
              <w:rPr>
                <w:rFonts w:cstheme="minorHAnsi"/>
                <w:sz w:val="16"/>
                <w:szCs w:val="16"/>
              </w:rPr>
              <w:t>Etwinning</w:t>
            </w:r>
            <w:proofErr w:type="spellEnd"/>
          </w:p>
        </w:tc>
      </w:tr>
      <w:tr w:rsidR="00C67926" w14:paraId="7CCF9590"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7CDCF5FC" w14:textId="77777777" w:rsidR="00C67926" w:rsidRDefault="00C67926">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3D5D16A" w14:textId="77777777" w:rsidR="00C67926" w:rsidRDefault="00C67926">
            <w:pPr>
              <w:rPr>
                <w:rFonts w:cstheme="minorHAnsi"/>
                <w:sz w:val="16"/>
                <w:szCs w:val="16"/>
              </w:rPr>
            </w:pPr>
            <w:r>
              <w:rPr>
                <w:rFonts w:cstheme="minorHAnsi"/>
                <w:sz w:val="16"/>
                <w:szCs w:val="16"/>
              </w:rPr>
              <w:t>ZŠ a MŠ Černčice</w:t>
            </w:r>
          </w:p>
        </w:tc>
      </w:tr>
      <w:tr w:rsidR="00C67926" w14:paraId="5C371C8C"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42A9AF25" w14:textId="77777777" w:rsidR="00C67926" w:rsidRDefault="00C67926">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2B105C6" w14:textId="77777777" w:rsidR="00C67926" w:rsidRDefault="00C67926">
            <w:pPr>
              <w:rPr>
                <w:rFonts w:cstheme="minorHAnsi"/>
                <w:sz w:val="16"/>
                <w:szCs w:val="16"/>
              </w:rPr>
            </w:pPr>
            <w:r>
              <w:rPr>
                <w:rFonts w:cstheme="minorHAnsi"/>
                <w:sz w:val="16"/>
                <w:szCs w:val="16"/>
              </w:rPr>
              <w:t>Černčice</w:t>
            </w:r>
          </w:p>
        </w:tc>
      </w:tr>
      <w:tr w:rsidR="00C67926" w14:paraId="203DE033"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494F19BA" w14:textId="77777777" w:rsidR="00C67926" w:rsidRDefault="00C67926">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7A9AD081" w14:textId="77777777" w:rsidR="00C67926" w:rsidRDefault="00C67926">
            <w:pPr>
              <w:rPr>
                <w:rFonts w:cstheme="minorHAnsi"/>
                <w:sz w:val="16"/>
                <w:szCs w:val="16"/>
              </w:rPr>
            </w:pPr>
            <w:r>
              <w:rPr>
                <w:rFonts w:cstheme="minorHAnsi"/>
                <w:sz w:val="16"/>
                <w:szCs w:val="16"/>
              </w:rPr>
              <w:t>Podpora mezinárodní spolupráce</w:t>
            </w:r>
          </w:p>
        </w:tc>
      </w:tr>
      <w:tr w:rsidR="00C67926" w14:paraId="71877388"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00CEB768" w14:textId="77777777" w:rsidR="00C67926" w:rsidRDefault="00C67926">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55ED113" w14:textId="77777777" w:rsidR="00C67926" w:rsidRDefault="00C67926">
            <w:pPr>
              <w:rPr>
                <w:rFonts w:cstheme="minorHAnsi"/>
                <w:sz w:val="16"/>
                <w:szCs w:val="16"/>
              </w:rPr>
            </w:pPr>
            <w:r>
              <w:rPr>
                <w:rFonts w:cstheme="minorHAnsi"/>
                <w:sz w:val="16"/>
                <w:szCs w:val="16"/>
              </w:rPr>
              <w:t>Mezinárodní</w:t>
            </w:r>
          </w:p>
        </w:tc>
      </w:tr>
      <w:tr w:rsidR="00C67926" w14:paraId="1992E0E9"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7468257F" w14:textId="77777777" w:rsidR="00C67926" w:rsidRDefault="00C67926">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A736FBF" w14:textId="77777777" w:rsidR="00C67926" w:rsidRDefault="00C67926">
            <w:pPr>
              <w:rPr>
                <w:rFonts w:cstheme="minorHAnsi"/>
                <w:sz w:val="16"/>
                <w:szCs w:val="16"/>
              </w:rPr>
            </w:pPr>
            <w:r>
              <w:rPr>
                <w:rFonts w:cstheme="minorHAnsi"/>
                <w:sz w:val="16"/>
                <w:szCs w:val="16"/>
              </w:rPr>
              <w:t>-</w:t>
            </w:r>
          </w:p>
        </w:tc>
      </w:tr>
      <w:tr w:rsidR="00C67926" w14:paraId="1FAD00B3"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32CAFB0D" w14:textId="77777777" w:rsidR="00C67926" w:rsidRDefault="00C67926">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00DE23D" w14:textId="77777777" w:rsidR="00C67926" w:rsidRDefault="00C67926">
            <w:pPr>
              <w:rPr>
                <w:rFonts w:cstheme="minorHAnsi"/>
                <w:sz w:val="16"/>
                <w:szCs w:val="16"/>
              </w:rPr>
            </w:pPr>
            <w:r>
              <w:rPr>
                <w:rFonts w:cstheme="minorHAnsi"/>
                <w:sz w:val="16"/>
                <w:szCs w:val="16"/>
              </w:rPr>
              <w:t>-</w:t>
            </w:r>
          </w:p>
        </w:tc>
      </w:tr>
      <w:tr w:rsidR="00C67926" w14:paraId="75994489"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4B0091E4" w14:textId="77777777" w:rsidR="00C67926" w:rsidRDefault="00C67926">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FE9C0E0" w14:textId="77777777" w:rsidR="00C67926" w:rsidRDefault="00C67926">
            <w:pPr>
              <w:rPr>
                <w:rFonts w:cstheme="minorHAnsi"/>
                <w:sz w:val="16"/>
                <w:szCs w:val="16"/>
              </w:rPr>
            </w:pPr>
            <w:r>
              <w:rPr>
                <w:rFonts w:cstheme="minorHAnsi"/>
                <w:sz w:val="16"/>
                <w:szCs w:val="16"/>
              </w:rPr>
              <w:t>2024</w:t>
            </w:r>
          </w:p>
        </w:tc>
      </w:tr>
      <w:tr w:rsidR="00C67926" w14:paraId="474E39F8"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E74305" w14:textId="77777777" w:rsidR="00C67926" w:rsidRDefault="00C67926">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2C50D" w14:textId="77777777" w:rsidR="00C67926" w:rsidRDefault="00C67926">
            <w:pPr>
              <w:rPr>
                <w:rFonts w:cstheme="minorHAnsi"/>
                <w:sz w:val="16"/>
                <w:szCs w:val="16"/>
              </w:rPr>
            </w:pPr>
            <w:r>
              <w:rPr>
                <w:rFonts w:cstheme="minorHAnsi"/>
                <w:sz w:val="16"/>
                <w:szCs w:val="16"/>
              </w:rPr>
              <w:t>5.2 Rozvoj vnější spolupráce, tj. spolupráce aktérů vzdělávání v území dalších MAP vč. spolupráce mezinárodní</w:t>
            </w:r>
          </w:p>
        </w:tc>
      </w:tr>
      <w:tr w:rsidR="00C67926" w14:paraId="32E4BF1A"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2CC6B" w14:textId="77777777" w:rsidR="00C67926" w:rsidRDefault="00C67926">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8D8DF" w14:textId="77777777" w:rsidR="00C67926" w:rsidRDefault="00C67926">
            <w:pPr>
              <w:rPr>
                <w:rFonts w:cstheme="minorHAnsi"/>
                <w:color w:val="000000" w:themeColor="text1"/>
                <w:sz w:val="16"/>
                <w:szCs w:val="16"/>
              </w:rPr>
            </w:pPr>
            <w:r>
              <w:rPr>
                <w:rFonts w:cstheme="minorHAnsi"/>
                <w:color w:val="000000" w:themeColor="text1"/>
                <w:sz w:val="16"/>
                <w:szCs w:val="16"/>
              </w:rPr>
              <w:t>5.2.2 Podpora realizace mezinárodních vzdělávacích aktivit</w:t>
            </w:r>
          </w:p>
        </w:tc>
      </w:tr>
    </w:tbl>
    <w:p w14:paraId="0C8404FE"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74276FBE"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FC02EC2"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ACEA1F1" w14:textId="0514F009" w:rsidR="00C67926" w:rsidRPr="000B436C" w:rsidRDefault="00C67926">
            <w:pPr>
              <w:rPr>
                <w:rFonts w:cstheme="minorHAnsi"/>
                <w:b/>
                <w:bCs/>
                <w:sz w:val="16"/>
                <w:szCs w:val="16"/>
              </w:rPr>
            </w:pPr>
            <w:r w:rsidRPr="000B436C">
              <w:rPr>
                <w:rFonts w:cstheme="minorHAnsi"/>
                <w:b/>
                <w:bCs/>
                <w:sz w:val="16"/>
                <w:szCs w:val="16"/>
              </w:rPr>
              <w:t>Erasmus +</w:t>
            </w:r>
            <w:r w:rsidR="000B436C">
              <w:rPr>
                <w:rFonts w:cstheme="minorHAnsi"/>
                <w:b/>
                <w:bCs/>
                <w:sz w:val="16"/>
                <w:szCs w:val="16"/>
              </w:rPr>
              <w:t xml:space="preserve"> v realizaci</w:t>
            </w:r>
          </w:p>
        </w:tc>
      </w:tr>
      <w:tr w:rsidR="00C67926" w14:paraId="3FD134FB" w14:textId="77777777" w:rsidTr="00C67926">
        <w:trPr>
          <w:trHeight w:val="224"/>
        </w:trPr>
        <w:tc>
          <w:tcPr>
            <w:tcW w:w="3114" w:type="dxa"/>
            <w:tcBorders>
              <w:top w:val="single" w:sz="4" w:space="0" w:color="auto"/>
              <w:left w:val="single" w:sz="4" w:space="0" w:color="auto"/>
              <w:bottom w:val="single" w:sz="4" w:space="0" w:color="auto"/>
              <w:right w:val="single" w:sz="4" w:space="0" w:color="auto"/>
            </w:tcBorders>
            <w:hideMark/>
          </w:tcPr>
          <w:p w14:paraId="27F6BA05"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F4B1E2B" w14:textId="77777777" w:rsidR="00C67926" w:rsidRPr="000B436C" w:rsidRDefault="00C67926">
            <w:pPr>
              <w:spacing w:line="276" w:lineRule="auto"/>
              <w:rPr>
                <w:rFonts w:cstheme="minorHAnsi"/>
                <w:sz w:val="16"/>
                <w:szCs w:val="16"/>
              </w:rPr>
            </w:pPr>
            <w:r w:rsidRPr="000B436C">
              <w:rPr>
                <w:rFonts w:cstheme="minorHAnsi"/>
                <w:sz w:val="16"/>
                <w:szCs w:val="16"/>
              </w:rPr>
              <w:t>Erasmus +</w:t>
            </w:r>
          </w:p>
        </w:tc>
      </w:tr>
      <w:tr w:rsidR="00C67926" w14:paraId="6B2C1C6F"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57EA6776"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68FF162"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3293C3C5"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164BB461"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153AFFF"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0A5C9829"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69CA3966"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tcPr>
          <w:p w14:paraId="0E090049" w14:textId="77777777" w:rsidR="00C67926" w:rsidRPr="000B436C" w:rsidRDefault="00C67926">
            <w:pPr>
              <w:rPr>
                <w:rFonts w:cstheme="minorHAnsi"/>
                <w:sz w:val="16"/>
                <w:szCs w:val="16"/>
              </w:rPr>
            </w:pPr>
          </w:p>
        </w:tc>
      </w:tr>
      <w:tr w:rsidR="00C67926" w14:paraId="002F278C"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1D4613BF"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470385E" w14:textId="77777777" w:rsidR="00C67926" w:rsidRPr="000B436C" w:rsidRDefault="00C67926">
            <w:pPr>
              <w:rPr>
                <w:rFonts w:cstheme="minorHAnsi"/>
                <w:sz w:val="16"/>
                <w:szCs w:val="16"/>
              </w:rPr>
            </w:pPr>
            <w:r w:rsidRPr="000B436C">
              <w:rPr>
                <w:rFonts w:cstheme="minorHAnsi"/>
                <w:sz w:val="16"/>
                <w:szCs w:val="16"/>
              </w:rPr>
              <w:t>-</w:t>
            </w:r>
          </w:p>
        </w:tc>
      </w:tr>
      <w:tr w:rsidR="00C67926" w14:paraId="64CAB221"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2C0CDE95"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4C3C0DE" w14:textId="77777777" w:rsidR="00C67926" w:rsidRPr="000B436C" w:rsidRDefault="00C67926">
            <w:pPr>
              <w:rPr>
                <w:rFonts w:cstheme="minorHAnsi"/>
                <w:sz w:val="16"/>
                <w:szCs w:val="16"/>
              </w:rPr>
            </w:pPr>
            <w:r w:rsidRPr="000B436C">
              <w:rPr>
                <w:rFonts w:cstheme="minorHAnsi"/>
                <w:sz w:val="16"/>
                <w:szCs w:val="16"/>
              </w:rPr>
              <w:t>-</w:t>
            </w:r>
          </w:p>
        </w:tc>
      </w:tr>
      <w:tr w:rsidR="00C67926" w14:paraId="6882C400"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4F207FA4"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CCDA6BF" w14:textId="77777777" w:rsidR="00C67926" w:rsidRPr="000B436C" w:rsidRDefault="00C67926">
            <w:pPr>
              <w:rPr>
                <w:rFonts w:cstheme="minorHAnsi"/>
                <w:sz w:val="16"/>
                <w:szCs w:val="16"/>
              </w:rPr>
            </w:pPr>
            <w:r w:rsidRPr="000B436C">
              <w:rPr>
                <w:rFonts w:cstheme="minorHAnsi"/>
                <w:sz w:val="16"/>
                <w:szCs w:val="16"/>
              </w:rPr>
              <w:t>Erasmus +</w:t>
            </w:r>
          </w:p>
        </w:tc>
      </w:tr>
      <w:tr w:rsidR="00C67926" w14:paraId="6B5CF729" w14:textId="77777777" w:rsidTr="00C67926">
        <w:tc>
          <w:tcPr>
            <w:tcW w:w="3114" w:type="dxa"/>
            <w:tcBorders>
              <w:top w:val="single" w:sz="4" w:space="0" w:color="auto"/>
              <w:left w:val="single" w:sz="4" w:space="0" w:color="auto"/>
              <w:bottom w:val="single" w:sz="4" w:space="0" w:color="auto"/>
              <w:right w:val="single" w:sz="4" w:space="0" w:color="auto"/>
            </w:tcBorders>
            <w:hideMark/>
          </w:tcPr>
          <w:p w14:paraId="7BA6334D"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20B021E" w14:textId="77777777" w:rsidR="00C67926" w:rsidRPr="000B436C" w:rsidRDefault="00C67926">
            <w:pPr>
              <w:rPr>
                <w:rFonts w:cstheme="minorHAnsi"/>
                <w:sz w:val="16"/>
                <w:szCs w:val="16"/>
              </w:rPr>
            </w:pPr>
            <w:r w:rsidRPr="000B436C">
              <w:rPr>
                <w:rFonts w:cstheme="minorHAnsi"/>
                <w:sz w:val="16"/>
                <w:szCs w:val="16"/>
              </w:rPr>
              <w:t>2024</w:t>
            </w:r>
          </w:p>
        </w:tc>
      </w:tr>
      <w:tr w:rsidR="00C67926" w14:paraId="7D51E223"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82DDEC"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894A7" w14:textId="77777777" w:rsidR="00C67926" w:rsidRPr="000B436C" w:rsidRDefault="00C67926">
            <w:pPr>
              <w:rPr>
                <w:rFonts w:cstheme="minorHAnsi"/>
                <w:sz w:val="16"/>
                <w:szCs w:val="16"/>
              </w:rPr>
            </w:pPr>
            <w:r w:rsidRPr="000B436C">
              <w:rPr>
                <w:rFonts w:cstheme="minorHAnsi"/>
                <w:sz w:val="16"/>
                <w:szCs w:val="16"/>
              </w:rPr>
              <w:t>5.1. Podpora vnitřní spolupráce, tj. spolupráce všech aktérů vzdělávání v území MAP ORP Louny</w:t>
            </w:r>
          </w:p>
          <w:p w14:paraId="35BBB66A" w14:textId="77777777" w:rsidR="00C67926" w:rsidRPr="000B436C" w:rsidRDefault="00C67926">
            <w:pPr>
              <w:rPr>
                <w:rFonts w:cstheme="minorHAnsi"/>
                <w:sz w:val="16"/>
                <w:szCs w:val="16"/>
              </w:rPr>
            </w:pPr>
            <w:r w:rsidRPr="000B436C">
              <w:rPr>
                <w:rFonts w:cstheme="minorHAnsi"/>
                <w:sz w:val="16"/>
                <w:szCs w:val="16"/>
              </w:rPr>
              <w:t>5.2 Rozvoj vnější spolupráce, tj. spolupráce aktérů vzdělávání v území dalších MAP vč. spolupráce mezinárodní</w:t>
            </w:r>
          </w:p>
        </w:tc>
      </w:tr>
      <w:tr w:rsidR="00C67926" w14:paraId="3C85B284"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5D4C8E"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4EB689" w14:textId="77777777" w:rsidR="00C67926" w:rsidRPr="000B436C" w:rsidRDefault="00C67926">
            <w:pPr>
              <w:rPr>
                <w:rFonts w:cstheme="minorHAnsi"/>
                <w:color w:val="000000" w:themeColor="text1"/>
                <w:sz w:val="16"/>
                <w:szCs w:val="16"/>
              </w:rPr>
            </w:pPr>
            <w:r w:rsidRPr="000B436C">
              <w:rPr>
                <w:rFonts w:cstheme="minorHAnsi"/>
                <w:color w:val="000000" w:themeColor="text1"/>
                <w:sz w:val="16"/>
                <w:szCs w:val="16"/>
              </w:rPr>
              <w:t>5.1.1 Navázání a upevnění spolupráce mezi aktéry vzdělávání v ORP Louny</w:t>
            </w:r>
          </w:p>
          <w:p w14:paraId="35BD5C2B" w14:textId="77777777" w:rsidR="00C67926" w:rsidRPr="000B436C" w:rsidRDefault="00C67926">
            <w:pPr>
              <w:rPr>
                <w:rFonts w:cstheme="minorHAnsi"/>
                <w:sz w:val="16"/>
                <w:szCs w:val="16"/>
              </w:rPr>
            </w:pPr>
            <w:r w:rsidRPr="000B436C">
              <w:rPr>
                <w:rFonts w:cstheme="minorHAnsi"/>
                <w:color w:val="000000" w:themeColor="text1"/>
                <w:sz w:val="16"/>
                <w:szCs w:val="16"/>
              </w:rPr>
              <w:t>5.2.2 Podpora realizace mezinárodních vzdělávacích aktivit</w:t>
            </w:r>
          </w:p>
        </w:tc>
      </w:tr>
    </w:tbl>
    <w:p w14:paraId="701E4412"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5A9AE98D"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42669BD"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0B35398" w14:textId="7F851956" w:rsidR="00C67926" w:rsidRPr="000B436C" w:rsidRDefault="00C67926">
            <w:pPr>
              <w:rPr>
                <w:rFonts w:cstheme="minorHAnsi"/>
                <w:b/>
                <w:bCs/>
                <w:sz w:val="16"/>
                <w:szCs w:val="16"/>
              </w:rPr>
            </w:pPr>
            <w:r w:rsidRPr="000B436C">
              <w:rPr>
                <w:rFonts w:cstheme="minorHAnsi"/>
                <w:b/>
                <w:bCs/>
                <w:sz w:val="16"/>
                <w:szCs w:val="16"/>
              </w:rPr>
              <w:t xml:space="preserve">Zahraniční ozdravný pobyt v Itálii pro II. </w:t>
            </w:r>
            <w:proofErr w:type="gramStart"/>
            <w:r w:rsidRPr="000B436C">
              <w:rPr>
                <w:rFonts w:cstheme="minorHAnsi"/>
                <w:b/>
                <w:bCs/>
                <w:sz w:val="16"/>
                <w:szCs w:val="16"/>
              </w:rPr>
              <w:t>stupeň</w:t>
            </w:r>
            <w:r w:rsidR="000B436C">
              <w:rPr>
                <w:rFonts w:cstheme="minorHAnsi"/>
                <w:b/>
                <w:bCs/>
                <w:sz w:val="16"/>
                <w:szCs w:val="16"/>
              </w:rPr>
              <w:t xml:space="preserve"> - zrealizováno</w:t>
            </w:r>
            <w:proofErr w:type="gramEnd"/>
          </w:p>
        </w:tc>
      </w:tr>
      <w:tr w:rsidR="00C67926" w14:paraId="621BE687" w14:textId="77777777" w:rsidTr="000B436C">
        <w:trPr>
          <w:trHeight w:val="328"/>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FE9F51"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3298C7" w14:textId="77777777" w:rsidR="00C67926" w:rsidRPr="000B436C" w:rsidRDefault="00C67926">
            <w:pPr>
              <w:spacing w:line="276" w:lineRule="auto"/>
              <w:rPr>
                <w:rFonts w:cstheme="minorHAnsi"/>
                <w:sz w:val="16"/>
                <w:szCs w:val="16"/>
              </w:rPr>
            </w:pPr>
            <w:r w:rsidRPr="000B436C">
              <w:rPr>
                <w:rFonts w:cstheme="minorHAnsi"/>
                <w:sz w:val="16"/>
                <w:szCs w:val="16"/>
              </w:rPr>
              <w:t>Zahraniční ozdravný pobyt v Itálii pro II. stupeň</w:t>
            </w:r>
          </w:p>
        </w:tc>
      </w:tr>
      <w:tr w:rsidR="00C67926" w14:paraId="148346C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67B9E2"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530213"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6A29F482"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3E2844"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9B7D7C"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19A0787E"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95FFBB"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380A757" w14:textId="77777777" w:rsidR="00C67926" w:rsidRPr="000B436C" w:rsidRDefault="00C67926">
            <w:pPr>
              <w:rPr>
                <w:rFonts w:cstheme="minorHAnsi"/>
                <w:sz w:val="16"/>
                <w:szCs w:val="16"/>
              </w:rPr>
            </w:pPr>
          </w:p>
        </w:tc>
      </w:tr>
      <w:tr w:rsidR="00C67926" w14:paraId="3F37486B"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3B42FB"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855C6B" w14:textId="77777777" w:rsidR="00C67926" w:rsidRPr="000B436C" w:rsidRDefault="00C67926">
            <w:pPr>
              <w:rPr>
                <w:rFonts w:cstheme="minorHAnsi"/>
                <w:sz w:val="16"/>
                <w:szCs w:val="16"/>
              </w:rPr>
            </w:pPr>
            <w:r w:rsidRPr="000B436C">
              <w:rPr>
                <w:rFonts w:cstheme="minorHAnsi"/>
                <w:sz w:val="16"/>
                <w:szCs w:val="16"/>
              </w:rPr>
              <w:t>-</w:t>
            </w:r>
          </w:p>
        </w:tc>
      </w:tr>
      <w:tr w:rsidR="00C67926" w14:paraId="1AB7A420"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E1F8A7"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0CF8F4" w14:textId="77777777" w:rsidR="00C67926" w:rsidRPr="000B436C" w:rsidRDefault="00C67926">
            <w:pPr>
              <w:rPr>
                <w:rFonts w:cstheme="minorHAnsi"/>
                <w:sz w:val="16"/>
                <w:szCs w:val="16"/>
              </w:rPr>
            </w:pPr>
            <w:r w:rsidRPr="000B436C">
              <w:rPr>
                <w:rFonts w:cstheme="minorHAnsi"/>
                <w:sz w:val="16"/>
                <w:szCs w:val="16"/>
              </w:rPr>
              <w:t>-</w:t>
            </w:r>
          </w:p>
        </w:tc>
      </w:tr>
      <w:tr w:rsidR="00C67926" w14:paraId="51EC8B0B"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20204B"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83875A" w14:textId="77777777" w:rsidR="00C67926" w:rsidRPr="000B436C" w:rsidRDefault="00C67926">
            <w:pPr>
              <w:rPr>
                <w:rFonts w:cstheme="minorHAnsi"/>
                <w:sz w:val="16"/>
                <w:szCs w:val="16"/>
              </w:rPr>
            </w:pPr>
            <w:r w:rsidRPr="000B436C">
              <w:rPr>
                <w:rFonts w:cstheme="minorHAnsi"/>
                <w:sz w:val="16"/>
                <w:szCs w:val="16"/>
              </w:rPr>
              <w:t>-</w:t>
            </w:r>
          </w:p>
        </w:tc>
      </w:tr>
      <w:tr w:rsidR="00C67926" w14:paraId="7D55257F"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9F0EDE"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0A4DBD" w14:textId="77777777" w:rsidR="00C67926" w:rsidRPr="000B436C" w:rsidRDefault="00C67926">
            <w:pPr>
              <w:rPr>
                <w:rFonts w:cstheme="minorHAnsi"/>
                <w:sz w:val="16"/>
                <w:szCs w:val="16"/>
              </w:rPr>
            </w:pPr>
            <w:r w:rsidRPr="000B436C">
              <w:rPr>
                <w:rFonts w:cstheme="minorHAnsi"/>
                <w:sz w:val="16"/>
                <w:szCs w:val="16"/>
              </w:rPr>
              <w:t>2024</w:t>
            </w:r>
          </w:p>
        </w:tc>
      </w:tr>
    </w:tbl>
    <w:p w14:paraId="205D607D" w14:textId="77777777" w:rsidR="00C67926" w:rsidRDefault="00C67926" w:rsidP="00C67926">
      <w:pPr>
        <w:widowControl w:val="0"/>
        <w:spacing w:after="0" w:line="288" w:lineRule="auto"/>
        <w:rPr>
          <w:rFonts w:eastAsia="Arial" w:cstheme="minorHAnsi"/>
          <w:b/>
          <w:bCs/>
          <w:noProof/>
          <w:color w:val="000000" w:themeColor="text1"/>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67926" w14:paraId="06371B14" w14:textId="77777777" w:rsidTr="00C6792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94B5255" w14:textId="77777777" w:rsidR="00C67926" w:rsidRPr="000B436C" w:rsidRDefault="00C67926">
            <w:pPr>
              <w:rPr>
                <w:rFonts w:cstheme="minorHAnsi"/>
                <w:b/>
                <w:bCs/>
                <w:sz w:val="16"/>
                <w:szCs w:val="16"/>
              </w:rPr>
            </w:pPr>
            <w:r w:rsidRPr="000B436C">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9A26631" w14:textId="1045420D" w:rsidR="00C67926" w:rsidRPr="000B436C" w:rsidRDefault="00C67926">
            <w:pPr>
              <w:rPr>
                <w:rFonts w:cstheme="minorHAnsi"/>
                <w:b/>
                <w:bCs/>
                <w:sz w:val="16"/>
                <w:szCs w:val="16"/>
              </w:rPr>
            </w:pPr>
            <w:r w:rsidRPr="000B436C">
              <w:rPr>
                <w:rFonts w:cstheme="minorHAnsi"/>
                <w:b/>
                <w:bCs/>
                <w:sz w:val="16"/>
                <w:szCs w:val="16"/>
              </w:rPr>
              <w:t xml:space="preserve">Kulturní , společenské a ostatní vzdělávací </w:t>
            </w:r>
            <w:proofErr w:type="gramStart"/>
            <w:r w:rsidRPr="000B436C">
              <w:rPr>
                <w:rFonts w:cstheme="minorHAnsi"/>
                <w:b/>
                <w:bCs/>
                <w:sz w:val="16"/>
                <w:szCs w:val="16"/>
              </w:rPr>
              <w:t>akce</w:t>
            </w:r>
            <w:r w:rsidR="000B436C">
              <w:rPr>
                <w:rFonts w:cstheme="minorHAnsi"/>
                <w:b/>
                <w:bCs/>
                <w:sz w:val="16"/>
                <w:szCs w:val="16"/>
              </w:rPr>
              <w:t xml:space="preserve"> - zrealizováno</w:t>
            </w:r>
            <w:proofErr w:type="gramEnd"/>
          </w:p>
        </w:tc>
      </w:tr>
      <w:tr w:rsidR="00C67926" w14:paraId="5783A925" w14:textId="77777777" w:rsidTr="000B436C">
        <w:trPr>
          <w:trHeight w:val="388"/>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16875D" w14:textId="77777777" w:rsidR="00C67926" w:rsidRPr="000B436C" w:rsidRDefault="00C67926">
            <w:pPr>
              <w:rPr>
                <w:rFonts w:cstheme="minorHAnsi"/>
                <w:sz w:val="16"/>
                <w:szCs w:val="16"/>
              </w:rPr>
            </w:pPr>
            <w:r w:rsidRPr="000B436C">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53BDFE" w14:textId="77777777" w:rsidR="00C67926" w:rsidRPr="000B436C" w:rsidRDefault="00C67926">
            <w:pPr>
              <w:spacing w:line="276" w:lineRule="auto"/>
              <w:rPr>
                <w:rFonts w:cstheme="minorHAnsi"/>
                <w:sz w:val="16"/>
                <w:szCs w:val="16"/>
              </w:rPr>
            </w:pPr>
            <w:r w:rsidRPr="000B436C">
              <w:rPr>
                <w:rFonts w:cstheme="minorHAnsi"/>
                <w:sz w:val="16"/>
                <w:szCs w:val="16"/>
              </w:rPr>
              <w:t>Vánoční jarmark</w:t>
            </w:r>
          </w:p>
          <w:p w14:paraId="79ACB6DA" w14:textId="77777777" w:rsidR="00C67926" w:rsidRPr="000B436C" w:rsidRDefault="00C67926">
            <w:pPr>
              <w:spacing w:line="276" w:lineRule="auto"/>
              <w:rPr>
                <w:rFonts w:cstheme="minorHAnsi"/>
                <w:sz w:val="16"/>
                <w:szCs w:val="16"/>
              </w:rPr>
            </w:pPr>
            <w:r w:rsidRPr="000B436C">
              <w:rPr>
                <w:rFonts w:cstheme="minorHAnsi"/>
                <w:sz w:val="16"/>
                <w:szCs w:val="16"/>
              </w:rPr>
              <w:t xml:space="preserve">IQ </w:t>
            </w:r>
            <w:proofErr w:type="spellStart"/>
            <w:r w:rsidRPr="000B436C">
              <w:rPr>
                <w:rFonts w:cstheme="minorHAnsi"/>
                <w:sz w:val="16"/>
                <w:szCs w:val="16"/>
              </w:rPr>
              <w:t>landie</w:t>
            </w:r>
            <w:proofErr w:type="spellEnd"/>
            <w:r w:rsidRPr="000B436C">
              <w:rPr>
                <w:rFonts w:cstheme="minorHAnsi"/>
                <w:sz w:val="16"/>
                <w:szCs w:val="16"/>
              </w:rPr>
              <w:t xml:space="preserve"> – výlet</w:t>
            </w:r>
          </w:p>
          <w:p w14:paraId="71EFB384" w14:textId="77777777" w:rsidR="00C67926" w:rsidRPr="000B436C" w:rsidRDefault="00C67926">
            <w:pPr>
              <w:spacing w:line="276" w:lineRule="auto"/>
              <w:rPr>
                <w:rFonts w:cstheme="minorHAnsi"/>
                <w:sz w:val="16"/>
                <w:szCs w:val="16"/>
              </w:rPr>
            </w:pPr>
            <w:r w:rsidRPr="000B436C">
              <w:rPr>
                <w:rFonts w:cstheme="minorHAnsi"/>
                <w:sz w:val="16"/>
                <w:szCs w:val="16"/>
              </w:rPr>
              <w:t>Setkání s odborníky z praxe v průběhu celého školního roku</w:t>
            </w:r>
          </w:p>
          <w:p w14:paraId="13C6C591" w14:textId="77777777" w:rsidR="00C67926" w:rsidRPr="000B436C" w:rsidRDefault="00C67926">
            <w:pPr>
              <w:spacing w:line="276" w:lineRule="auto"/>
              <w:rPr>
                <w:rFonts w:cstheme="minorHAnsi"/>
                <w:sz w:val="16"/>
                <w:szCs w:val="16"/>
              </w:rPr>
            </w:pPr>
            <w:r w:rsidRPr="000B436C">
              <w:rPr>
                <w:rFonts w:cstheme="minorHAnsi"/>
                <w:sz w:val="16"/>
                <w:szCs w:val="16"/>
              </w:rPr>
              <w:t>Spolupráce – Městská knihovna Louny, Vrchlického divadlo Louny, kino Louny</w:t>
            </w:r>
          </w:p>
          <w:p w14:paraId="4B9613D5" w14:textId="77777777" w:rsidR="00C67926" w:rsidRPr="000B436C" w:rsidRDefault="00C67926">
            <w:pPr>
              <w:spacing w:line="276" w:lineRule="auto"/>
              <w:rPr>
                <w:rFonts w:cstheme="minorHAnsi"/>
                <w:sz w:val="16"/>
                <w:szCs w:val="16"/>
              </w:rPr>
            </w:pPr>
            <w:r w:rsidRPr="000B436C">
              <w:rPr>
                <w:rFonts w:cstheme="minorHAnsi"/>
                <w:sz w:val="16"/>
                <w:szCs w:val="16"/>
              </w:rPr>
              <w:t>Akce pro děti – bruslení, plavání, sportovní den, školní výlety dětský den,</w:t>
            </w:r>
          </w:p>
        </w:tc>
      </w:tr>
      <w:tr w:rsidR="00C67926" w14:paraId="753A806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FCD751" w14:textId="77777777" w:rsidR="00C67926" w:rsidRPr="000B436C" w:rsidRDefault="00C67926">
            <w:pPr>
              <w:rPr>
                <w:rFonts w:cstheme="minorHAnsi"/>
                <w:sz w:val="16"/>
                <w:szCs w:val="16"/>
              </w:rPr>
            </w:pPr>
            <w:r w:rsidRPr="000B436C">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DD2754" w14:textId="77777777" w:rsidR="00C67926" w:rsidRPr="000B436C" w:rsidRDefault="00C67926">
            <w:pPr>
              <w:rPr>
                <w:rFonts w:cstheme="minorHAnsi"/>
                <w:sz w:val="16"/>
                <w:szCs w:val="16"/>
              </w:rPr>
            </w:pPr>
            <w:r w:rsidRPr="000B436C">
              <w:rPr>
                <w:rFonts w:cstheme="minorHAnsi"/>
                <w:sz w:val="16"/>
                <w:szCs w:val="16"/>
              </w:rPr>
              <w:t>ZŠ a MŠ Černčice</w:t>
            </w:r>
          </w:p>
        </w:tc>
      </w:tr>
      <w:tr w:rsidR="00C67926" w14:paraId="16675320"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5BF249" w14:textId="77777777" w:rsidR="00C67926" w:rsidRPr="000B436C" w:rsidRDefault="00C67926">
            <w:pPr>
              <w:rPr>
                <w:rFonts w:cstheme="minorHAnsi"/>
                <w:sz w:val="16"/>
                <w:szCs w:val="16"/>
              </w:rPr>
            </w:pPr>
            <w:r w:rsidRPr="000B436C">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6ACDD6" w14:textId="77777777" w:rsidR="00C67926" w:rsidRPr="000B436C" w:rsidRDefault="00C67926">
            <w:pPr>
              <w:rPr>
                <w:rFonts w:cstheme="minorHAnsi"/>
                <w:sz w:val="16"/>
                <w:szCs w:val="16"/>
              </w:rPr>
            </w:pPr>
            <w:r w:rsidRPr="000B436C">
              <w:rPr>
                <w:rFonts w:cstheme="minorHAnsi"/>
                <w:sz w:val="16"/>
                <w:szCs w:val="16"/>
              </w:rPr>
              <w:t>Černčice</w:t>
            </w:r>
          </w:p>
        </w:tc>
      </w:tr>
      <w:tr w:rsidR="00C67926" w14:paraId="6F209B43"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ECB7F0" w14:textId="77777777" w:rsidR="00C67926" w:rsidRPr="000B436C" w:rsidRDefault="00C67926">
            <w:pPr>
              <w:rPr>
                <w:rFonts w:cstheme="minorHAnsi"/>
                <w:sz w:val="16"/>
                <w:szCs w:val="16"/>
              </w:rPr>
            </w:pPr>
            <w:r w:rsidRPr="000B436C">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592656" w14:textId="77777777" w:rsidR="00C67926" w:rsidRPr="000B436C" w:rsidRDefault="00C67926">
            <w:pPr>
              <w:rPr>
                <w:rFonts w:cstheme="minorHAnsi"/>
                <w:sz w:val="16"/>
                <w:szCs w:val="16"/>
              </w:rPr>
            </w:pPr>
            <w:r w:rsidRPr="000B436C">
              <w:rPr>
                <w:rFonts w:cstheme="minorHAnsi"/>
                <w:sz w:val="16"/>
                <w:szCs w:val="16"/>
              </w:rPr>
              <w:t>Kulturní, sportovní, společenské akce</w:t>
            </w:r>
          </w:p>
        </w:tc>
      </w:tr>
      <w:tr w:rsidR="00C67926" w14:paraId="5530C68C"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F15A5E" w14:textId="77777777" w:rsidR="00C67926" w:rsidRPr="000B436C" w:rsidRDefault="00C67926">
            <w:pPr>
              <w:rPr>
                <w:rFonts w:cstheme="minorHAnsi"/>
                <w:sz w:val="16"/>
                <w:szCs w:val="16"/>
              </w:rPr>
            </w:pPr>
            <w:r w:rsidRPr="000B436C">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2499E5" w14:textId="77777777" w:rsidR="00C67926" w:rsidRPr="000B436C" w:rsidRDefault="00C67926">
            <w:pPr>
              <w:rPr>
                <w:rFonts w:cstheme="minorHAnsi"/>
                <w:sz w:val="16"/>
                <w:szCs w:val="16"/>
              </w:rPr>
            </w:pPr>
            <w:r w:rsidRPr="000B436C">
              <w:rPr>
                <w:rFonts w:cstheme="minorHAnsi"/>
                <w:sz w:val="16"/>
                <w:szCs w:val="16"/>
              </w:rPr>
              <w:t>-</w:t>
            </w:r>
          </w:p>
        </w:tc>
      </w:tr>
      <w:tr w:rsidR="00C67926" w14:paraId="5BAE7D65"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3DD954" w14:textId="77777777" w:rsidR="00C67926" w:rsidRPr="000B436C" w:rsidRDefault="00C67926">
            <w:pPr>
              <w:rPr>
                <w:rFonts w:cstheme="minorHAnsi"/>
                <w:sz w:val="16"/>
                <w:szCs w:val="16"/>
              </w:rPr>
            </w:pPr>
            <w:r w:rsidRPr="000B436C">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C737A5" w14:textId="77777777" w:rsidR="00C67926" w:rsidRPr="000B436C" w:rsidRDefault="00C67926">
            <w:pPr>
              <w:rPr>
                <w:rFonts w:cstheme="minorHAnsi"/>
                <w:sz w:val="16"/>
                <w:szCs w:val="16"/>
              </w:rPr>
            </w:pPr>
            <w:r w:rsidRPr="000B436C">
              <w:rPr>
                <w:rFonts w:cstheme="minorHAnsi"/>
                <w:sz w:val="16"/>
                <w:szCs w:val="16"/>
              </w:rPr>
              <w:t>-</w:t>
            </w:r>
          </w:p>
        </w:tc>
      </w:tr>
      <w:tr w:rsidR="00C67926" w14:paraId="11D19678"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0D7E55" w14:textId="77777777" w:rsidR="00C67926" w:rsidRPr="000B436C" w:rsidRDefault="00C67926">
            <w:pPr>
              <w:rPr>
                <w:rFonts w:cstheme="minorHAnsi"/>
                <w:sz w:val="16"/>
                <w:szCs w:val="16"/>
              </w:rPr>
            </w:pPr>
            <w:r w:rsidRPr="000B436C">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B45946" w14:textId="77777777" w:rsidR="00C67926" w:rsidRPr="000B436C" w:rsidRDefault="00C67926">
            <w:pPr>
              <w:rPr>
                <w:rFonts w:cstheme="minorHAnsi"/>
                <w:sz w:val="16"/>
                <w:szCs w:val="16"/>
              </w:rPr>
            </w:pPr>
            <w:r w:rsidRPr="000B436C">
              <w:rPr>
                <w:rFonts w:cstheme="minorHAnsi"/>
                <w:sz w:val="16"/>
                <w:szCs w:val="16"/>
              </w:rPr>
              <w:t>Vlastní, zřizovatel, sponzoři</w:t>
            </w:r>
          </w:p>
        </w:tc>
      </w:tr>
      <w:tr w:rsidR="00C67926" w14:paraId="76FB55F1"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862A60" w14:textId="77777777" w:rsidR="00C67926" w:rsidRPr="000B436C" w:rsidRDefault="00C67926">
            <w:pPr>
              <w:rPr>
                <w:rFonts w:cstheme="minorHAnsi"/>
                <w:sz w:val="16"/>
                <w:szCs w:val="16"/>
              </w:rPr>
            </w:pPr>
            <w:r w:rsidRPr="000B436C">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1461DE" w14:textId="77777777" w:rsidR="00C67926" w:rsidRPr="000B436C" w:rsidRDefault="00C67926">
            <w:pPr>
              <w:rPr>
                <w:rFonts w:cstheme="minorHAnsi"/>
                <w:sz w:val="16"/>
                <w:szCs w:val="16"/>
              </w:rPr>
            </w:pPr>
            <w:r w:rsidRPr="000B436C">
              <w:rPr>
                <w:rFonts w:cstheme="minorHAnsi"/>
                <w:sz w:val="16"/>
                <w:szCs w:val="16"/>
              </w:rPr>
              <w:t>2024</w:t>
            </w:r>
          </w:p>
        </w:tc>
      </w:tr>
      <w:tr w:rsidR="00C67926" w14:paraId="58877E09" w14:textId="77777777" w:rsidTr="000B436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1CE5A7" w14:textId="77777777" w:rsidR="00C67926" w:rsidRPr="000B436C" w:rsidRDefault="00C67926">
            <w:pPr>
              <w:rPr>
                <w:rFonts w:cstheme="minorHAnsi"/>
                <w:sz w:val="16"/>
                <w:szCs w:val="16"/>
              </w:rPr>
            </w:pPr>
            <w:r w:rsidRPr="000B436C">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A30F1C" w14:textId="77777777" w:rsidR="00C67926" w:rsidRPr="000B436C" w:rsidRDefault="00C67926">
            <w:pPr>
              <w:rPr>
                <w:rFonts w:cstheme="minorHAnsi"/>
                <w:sz w:val="16"/>
                <w:szCs w:val="16"/>
              </w:rPr>
            </w:pPr>
            <w:r w:rsidRPr="000B436C">
              <w:rPr>
                <w:rFonts w:cstheme="minorHAnsi"/>
                <w:sz w:val="16"/>
                <w:szCs w:val="16"/>
              </w:rPr>
              <w:t>Napříč cíli</w:t>
            </w:r>
          </w:p>
        </w:tc>
      </w:tr>
      <w:tr w:rsidR="00C67926" w14:paraId="14A5FC07" w14:textId="77777777" w:rsidTr="000B436C">
        <w:trPr>
          <w:trHeight w:val="268"/>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FB0971" w14:textId="77777777" w:rsidR="00C67926" w:rsidRPr="000B436C" w:rsidRDefault="00C67926">
            <w:pPr>
              <w:rPr>
                <w:rFonts w:cstheme="minorHAnsi"/>
                <w:sz w:val="16"/>
                <w:szCs w:val="16"/>
              </w:rPr>
            </w:pPr>
            <w:r w:rsidRPr="000B436C">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A61CA7" w14:textId="77777777" w:rsidR="00C67926" w:rsidRPr="000B436C" w:rsidRDefault="00C67926">
            <w:pPr>
              <w:rPr>
                <w:rFonts w:cstheme="minorHAnsi"/>
                <w:sz w:val="16"/>
                <w:szCs w:val="16"/>
              </w:rPr>
            </w:pPr>
            <w:r w:rsidRPr="000B436C">
              <w:rPr>
                <w:rFonts w:cstheme="minorHAnsi"/>
                <w:sz w:val="16"/>
                <w:szCs w:val="16"/>
              </w:rPr>
              <w:t>Napříč opatřeními</w:t>
            </w:r>
          </w:p>
        </w:tc>
      </w:tr>
    </w:tbl>
    <w:p w14:paraId="4422C919" w14:textId="77777777" w:rsidR="00A66648" w:rsidRDefault="00A66648" w:rsidP="002E4168">
      <w:pPr>
        <w:rPr>
          <w:rFonts w:ascii="Times New Roman" w:eastAsia="Times New Roman" w:hAnsi="Times New Roman" w:cs="Times New Roman"/>
          <w:kern w:val="0"/>
          <w:sz w:val="24"/>
          <w:szCs w:val="24"/>
          <w:lang w:eastAsia="cs-CZ"/>
          <w14:ligatures w14:val="none"/>
        </w:rPr>
      </w:pPr>
    </w:p>
    <w:p w14:paraId="29CD7050" w14:textId="77777777" w:rsidR="003338A1" w:rsidRDefault="003338A1" w:rsidP="002E4168">
      <w:pPr>
        <w:rPr>
          <w:rFonts w:ascii="Times New Roman" w:eastAsia="Times New Roman" w:hAnsi="Times New Roman" w:cs="Times New Roman"/>
          <w:kern w:val="0"/>
          <w:sz w:val="24"/>
          <w:szCs w:val="24"/>
          <w:lang w:eastAsia="cs-CZ"/>
          <w14:ligatures w14:val="none"/>
        </w:rPr>
      </w:pPr>
    </w:p>
    <w:p w14:paraId="7E495262" w14:textId="77777777" w:rsidR="004A0D60" w:rsidRDefault="004A0D60" w:rsidP="002E4168">
      <w:pPr>
        <w:rPr>
          <w:rFonts w:ascii="Times New Roman" w:eastAsia="Times New Roman" w:hAnsi="Times New Roman" w:cs="Times New Roman"/>
          <w:kern w:val="0"/>
          <w:sz w:val="24"/>
          <w:szCs w:val="24"/>
          <w:lang w:eastAsia="cs-CZ"/>
          <w14:ligatures w14:val="none"/>
        </w:rPr>
      </w:pPr>
    </w:p>
    <w:p w14:paraId="03E5CCE7" w14:textId="77777777" w:rsidR="004A0D60" w:rsidRDefault="004A0D60" w:rsidP="002E4168">
      <w:pPr>
        <w:rPr>
          <w:rFonts w:ascii="Times New Roman" w:eastAsia="Times New Roman" w:hAnsi="Times New Roman" w:cs="Times New Roman"/>
          <w:kern w:val="0"/>
          <w:sz w:val="24"/>
          <w:szCs w:val="24"/>
          <w:lang w:eastAsia="cs-CZ"/>
          <w14:ligatures w14:val="none"/>
        </w:rPr>
      </w:pPr>
    </w:p>
    <w:p w14:paraId="6B5BB8DF" w14:textId="77777777" w:rsidR="004A0D60" w:rsidRPr="002E4168" w:rsidRDefault="004A0D60" w:rsidP="002E4168">
      <w:pPr>
        <w:rPr>
          <w:rFonts w:ascii="Times New Roman" w:eastAsia="Times New Roman" w:hAnsi="Times New Roman" w:cs="Times New Roman"/>
          <w:kern w:val="0"/>
          <w:sz w:val="24"/>
          <w:szCs w:val="24"/>
          <w:lang w:eastAsia="cs-CZ"/>
          <w14:ligatures w14:val="none"/>
        </w:rPr>
      </w:pPr>
    </w:p>
    <w:p w14:paraId="18EA9CFB" w14:textId="7846515E" w:rsidR="00C5659B" w:rsidRDefault="00896915" w:rsidP="00C5659B">
      <w:pPr>
        <w:widowControl w:val="0"/>
        <w:spacing w:after="0" w:line="288" w:lineRule="auto"/>
        <w:jc w:val="center"/>
        <w:rPr>
          <w:rFonts w:eastAsia="Arial" w:cstheme="minorHAnsi"/>
          <w:b/>
          <w:bCs/>
          <w:noProof/>
          <w:color w:val="000000" w:themeColor="text1"/>
          <w:lang w:eastAsia="cs-CZ"/>
        </w:rPr>
      </w:pPr>
      <w:r>
        <w:rPr>
          <w:rFonts w:eastAsia="Arial" w:cstheme="minorHAnsi"/>
          <w:b/>
          <w:bCs/>
          <w:noProof/>
          <w:color w:val="000000" w:themeColor="text1"/>
          <w:lang w:eastAsia="cs-CZ"/>
        </w:rPr>
        <w:t xml:space="preserve">3) </w:t>
      </w:r>
      <w:r w:rsidR="00C5659B">
        <w:rPr>
          <w:rFonts w:eastAsia="Arial" w:cstheme="minorHAnsi"/>
          <w:b/>
          <w:bCs/>
          <w:noProof/>
          <w:color w:val="000000" w:themeColor="text1"/>
          <w:lang w:eastAsia="cs-CZ"/>
        </w:rPr>
        <w:t>Mateřská škola Dobroměřice</w:t>
      </w:r>
    </w:p>
    <w:p w14:paraId="7B95056C" w14:textId="77777777" w:rsidR="00C5659B" w:rsidRDefault="00C5659B" w:rsidP="00C5659B">
      <w:pPr>
        <w:widowControl w:val="0"/>
        <w:spacing w:after="0" w:line="288" w:lineRule="auto"/>
        <w:rPr>
          <w:rFonts w:eastAsia="Arial" w:cstheme="minorHAnsi"/>
          <w:b/>
          <w:bCs/>
          <w:noProof/>
          <w:color w:val="FF0000"/>
          <w:sz w:val="18"/>
          <w:szCs w:val="18"/>
          <w:lang w:eastAsia="cs-CZ"/>
        </w:rPr>
      </w:pPr>
    </w:p>
    <w:tbl>
      <w:tblPr>
        <w:tblStyle w:val="Mkatabulky3"/>
        <w:tblW w:w="0" w:type="auto"/>
        <w:tblInd w:w="0" w:type="dxa"/>
        <w:tblLook w:val="04A0" w:firstRow="1" w:lastRow="0" w:firstColumn="1" w:lastColumn="0" w:noHBand="0" w:noVBand="1"/>
      </w:tblPr>
      <w:tblGrid>
        <w:gridCol w:w="3114"/>
        <w:gridCol w:w="5948"/>
      </w:tblGrid>
      <w:tr w:rsidR="00C5659B" w14:paraId="52A8BA7F"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EFE01F0"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19D17DA" w14:textId="3E54B1BF" w:rsidR="00C5659B" w:rsidRDefault="00C5659B">
            <w:pPr>
              <w:rPr>
                <w:rFonts w:cstheme="minorHAnsi"/>
                <w:b/>
                <w:bCs/>
                <w:sz w:val="16"/>
                <w:szCs w:val="16"/>
              </w:rPr>
            </w:pPr>
            <w:r>
              <w:rPr>
                <w:rFonts w:cstheme="minorHAnsi"/>
                <w:b/>
                <w:bCs/>
                <w:sz w:val="16"/>
                <w:szCs w:val="16"/>
              </w:rPr>
              <w:t>Šablony pro MŠ a ZŠ I – OP JAK</w:t>
            </w:r>
            <w:r w:rsidR="002E4168">
              <w:rPr>
                <w:rFonts w:cstheme="minorHAnsi"/>
                <w:b/>
                <w:bCs/>
                <w:sz w:val="16"/>
                <w:szCs w:val="16"/>
              </w:rPr>
              <w:t xml:space="preserve"> </w:t>
            </w:r>
            <w:r w:rsidR="00E32FFF">
              <w:rPr>
                <w:rFonts w:cstheme="minorHAnsi"/>
                <w:b/>
                <w:bCs/>
                <w:sz w:val="16"/>
                <w:szCs w:val="16"/>
              </w:rPr>
              <w:t>–</w:t>
            </w:r>
            <w:r w:rsidR="002E4168">
              <w:rPr>
                <w:rFonts w:cstheme="minorHAnsi"/>
                <w:b/>
                <w:bCs/>
                <w:sz w:val="16"/>
                <w:szCs w:val="16"/>
              </w:rPr>
              <w:t xml:space="preserve"> realizováno</w:t>
            </w:r>
            <w:r w:rsidR="00E32FFF">
              <w:rPr>
                <w:rFonts w:cstheme="minorHAnsi"/>
                <w:b/>
                <w:bCs/>
                <w:sz w:val="16"/>
                <w:szCs w:val="16"/>
              </w:rPr>
              <w:t xml:space="preserve">/pokračující v roce </w:t>
            </w:r>
            <w:r w:rsidR="0046783B">
              <w:rPr>
                <w:rFonts w:cstheme="minorHAnsi"/>
                <w:b/>
                <w:bCs/>
                <w:sz w:val="16"/>
                <w:szCs w:val="16"/>
              </w:rPr>
              <w:t>2025</w:t>
            </w:r>
          </w:p>
        </w:tc>
      </w:tr>
      <w:tr w:rsidR="00C5659B" w14:paraId="0192AE32" w14:textId="77777777" w:rsidTr="0046783B">
        <w:trPr>
          <w:trHeight w:val="218"/>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76BBC" w14:textId="77777777" w:rsidR="00C5659B" w:rsidRPr="002E4168" w:rsidRDefault="00C5659B">
            <w:pPr>
              <w:rPr>
                <w:rFonts w:cstheme="minorHAnsi"/>
                <w:sz w:val="16"/>
                <w:szCs w:val="16"/>
              </w:rPr>
            </w:pPr>
            <w:r w:rsidRPr="002E416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CDDB7"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Školní asistent MŠ</w:t>
            </w:r>
          </w:p>
        </w:tc>
      </w:tr>
      <w:tr w:rsidR="00C5659B" w14:paraId="13AFA12D" w14:textId="77777777" w:rsidTr="0046783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315940" w14:textId="77777777" w:rsidR="00C5659B" w:rsidRPr="002E4168" w:rsidRDefault="00C5659B">
            <w:pPr>
              <w:rPr>
                <w:rFonts w:cstheme="minorHAnsi"/>
                <w:sz w:val="16"/>
                <w:szCs w:val="16"/>
              </w:rPr>
            </w:pPr>
            <w:r w:rsidRPr="002E416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39E915"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MŠ Dobroměřice</w:t>
            </w:r>
          </w:p>
        </w:tc>
      </w:tr>
      <w:tr w:rsidR="00C5659B" w14:paraId="0EE36907" w14:textId="77777777" w:rsidTr="0046783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6E6F4" w14:textId="77777777" w:rsidR="00C5659B" w:rsidRPr="002E4168" w:rsidRDefault="00C5659B">
            <w:pPr>
              <w:rPr>
                <w:rFonts w:cstheme="minorHAnsi"/>
                <w:sz w:val="16"/>
                <w:szCs w:val="16"/>
              </w:rPr>
            </w:pPr>
            <w:r w:rsidRPr="002E416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713E8"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w:t>
            </w:r>
          </w:p>
        </w:tc>
      </w:tr>
      <w:tr w:rsidR="00C5659B" w14:paraId="3862912B" w14:textId="77777777" w:rsidTr="0046783B">
        <w:trPr>
          <w:trHeight w:val="192"/>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40D86E" w14:textId="77777777" w:rsidR="00C5659B" w:rsidRPr="002E4168" w:rsidRDefault="00C5659B">
            <w:pPr>
              <w:rPr>
                <w:rFonts w:cstheme="minorHAnsi"/>
                <w:sz w:val="16"/>
                <w:szCs w:val="16"/>
              </w:rPr>
            </w:pPr>
            <w:r w:rsidRPr="002E416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BD837"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Školní asistent MŠ</w:t>
            </w:r>
          </w:p>
        </w:tc>
      </w:tr>
      <w:tr w:rsidR="00C5659B" w14:paraId="0DE9BE5B" w14:textId="77777777" w:rsidTr="0046783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67FAA2" w14:textId="77777777" w:rsidR="00C5659B" w:rsidRPr="002E4168" w:rsidRDefault="00C5659B">
            <w:pPr>
              <w:rPr>
                <w:rFonts w:cstheme="minorHAnsi"/>
                <w:sz w:val="16"/>
                <w:szCs w:val="16"/>
              </w:rPr>
            </w:pPr>
            <w:r w:rsidRPr="002E416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6F4CB"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w:t>
            </w:r>
          </w:p>
        </w:tc>
      </w:tr>
      <w:tr w:rsidR="00C5659B" w14:paraId="79DD3688" w14:textId="77777777" w:rsidTr="0046783B">
        <w:trPr>
          <w:trHeight w:val="344"/>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85BC9" w14:textId="77777777" w:rsidR="00C5659B" w:rsidRPr="002E4168" w:rsidRDefault="00C5659B">
            <w:pPr>
              <w:rPr>
                <w:rFonts w:cstheme="minorHAnsi"/>
                <w:sz w:val="16"/>
                <w:szCs w:val="16"/>
              </w:rPr>
            </w:pPr>
            <w:r w:rsidRPr="002E416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2606BD"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453 333,-</w:t>
            </w:r>
          </w:p>
        </w:tc>
      </w:tr>
      <w:tr w:rsidR="00C5659B" w14:paraId="0EA35E84" w14:textId="77777777" w:rsidTr="0046783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1F040" w14:textId="77777777" w:rsidR="00C5659B" w:rsidRPr="002E4168" w:rsidRDefault="00C5659B">
            <w:pPr>
              <w:rPr>
                <w:rFonts w:cstheme="minorHAnsi"/>
                <w:sz w:val="16"/>
                <w:szCs w:val="16"/>
              </w:rPr>
            </w:pPr>
            <w:r w:rsidRPr="002E416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A9002"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Šablony pro MŠ a ZŠ I – OP JAK</w:t>
            </w:r>
          </w:p>
        </w:tc>
      </w:tr>
      <w:tr w:rsidR="00C5659B" w14:paraId="36D24358" w14:textId="77777777" w:rsidTr="0046783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6DB3DD" w14:textId="77777777" w:rsidR="00C5659B" w:rsidRPr="002E4168" w:rsidRDefault="00C5659B">
            <w:pPr>
              <w:rPr>
                <w:rFonts w:cstheme="minorHAnsi"/>
                <w:sz w:val="16"/>
                <w:szCs w:val="16"/>
              </w:rPr>
            </w:pPr>
            <w:r w:rsidRPr="002E416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9EAD3"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2024</w:t>
            </w:r>
          </w:p>
        </w:tc>
      </w:tr>
      <w:tr w:rsidR="00C5659B" w14:paraId="3A6F7AD3" w14:textId="77777777" w:rsidTr="0046783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E64A1" w14:textId="77777777" w:rsidR="00C5659B" w:rsidRPr="002E4168" w:rsidRDefault="00C5659B">
            <w:pPr>
              <w:rPr>
                <w:rFonts w:cstheme="minorHAnsi"/>
                <w:sz w:val="16"/>
                <w:szCs w:val="16"/>
              </w:rPr>
            </w:pPr>
            <w:r w:rsidRPr="002E416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75047" w14:textId="77777777" w:rsidR="00C5659B" w:rsidRPr="002E4168" w:rsidRDefault="00C5659B">
            <w:pPr>
              <w:rPr>
                <w:rFonts w:cstheme="minorHAnsi"/>
                <w:color w:val="000000" w:themeColor="text1"/>
                <w:sz w:val="16"/>
                <w:szCs w:val="16"/>
              </w:rPr>
            </w:pPr>
            <w:r w:rsidRPr="002E4168">
              <w:rPr>
                <w:color w:val="000000" w:themeColor="text1"/>
                <w:sz w:val="16"/>
                <w:szCs w:val="16"/>
              </w:rPr>
              <w:t>1.1 Podpora kvalitního inkluzivního a společného vzdělávání z hlediska odborně-personálních kapacit a specifického vybavení</w:t>
            </w:r>
          </w:p>
        </w:tc>
      </w:tr>
      <w:tr w:rsidR="00C5659B" w14:paraId="39B4ECDF" w14:textId="77777777" w:rsidTr="0046783B">
        <w:trPr>
          <w:trHeight w:val="22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7D1FC" w14:textId="77777777" w:rsidR="00C5659B" w:rsidRPr="002E4168" w:rsidRDefault="00C5659B">
            <w:pPr>
              <w:rPr>
                <w:rFonts w:cstheme="minorHAnsi"/>
                <w:sz w:val="16"/>
                <w:szCs w:val="16"/>
              </w:rPr>
            </w:pPr>
            <w:r w:rsidRPr="002E416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F8883" w14:textId="77777777" w:rsidR="00C5659B" w:rsidRPr="002E4168" w:rsidRDefault="00C5659B">
            <w:pPr>
              <w:rPr>
                <w:rFonts w:cstheme="minorHAnsi"/>
                <w:color w:val="000000" w:themeColor="text1"/>
                <w:sz w:val="16"/>
                <w:szCs w:val="16"/>
              </w:rPr>
            </w:pPr>
            <w:r w:rsidRPr="002E4168">
              <w:rPr>
                <w:color w:val="000000" w:themeColor="text1"/>
                <w:sz w:val="16"/>
                <w:szCs w:val="16"/>
              </w:rPr>
              <w:t>1.1.1. Personální podpora předškolního vzdělávání</w:t>
            </w:r>
          </w:p>
        </w:tc>
      </w:tr>
    </w:tbl>
    <w:p w14:paraId="6CEFF456" w14:textId="77777777" w:rsidR="00C5659B" w:rsidRDefault="00C5659B" w:rsidP="00C5659B">
      <w:pPr>
        <w:widowControl w:val="0"/>
        <w:spacing w:after="0" w:line="288" w:lineRule="auto"/>
        <w:rPr>
          <w:rFonts w:eastAsia="Arial" w:cstheme="minorHAnsi"/>
          <w:b/>
          <w:bCs/>
          <w:noProof/>
          <w:color w:val="FF0000"/>
          <w:sz w:val="16"/>
          <w:szCs w:val="16"/>
          <w:lang w:eastAsia="cs-CZ"/>
        </w:rPr>
      </w:pPr>
    </w:p>
    <w:p w14:paraId="4C7D7277" w14:textId="77777777" w:rsidR="00C5659B" w:rsidRDefault="00C5659B" w:rsidP="00C5659B">
      <w:pPr>
        <w:widowControl w:val="0"/>
        <w:spacing w:after="0" w:line="288" w:lineRule="auto"/>
        <w:rPr>
          <w:rFonts w:eastAsia="Arial" w:cstheme="minorHAnsi"/>
          <w:b/>
          <w:bCs/>
          <w:noProof/>
          <w:color w:val="FF0000"/>
          <w:sz w:val="16"/>
          <w:szCs w:val="16"/>
          <w:lang w:eastAsia="cs-CZ"/>
        </w:rPr>
      </w:pPr>
    </w:p>
    <w:p w14:paraId="61027B37" w14:textId="77777777" w:rsidR="000067C4" w:rsidRDefault="000067C4" w:rsidP="00C5659B">
      <w:pPr>
        <w:widowControl w:val="0"/>
        <w:spacing w:after="0" w:line="288" w:lineRule="auto"/>
        <w:rPr>
          <w:rFonts w:eastAsia="Arial" w:cstheme="minorHAnsi"/>
          <w:b/>
          <w:bCs/>
          <w:noProof/>
          <w:color w:val="FF0000"/>
          <w:sz w:val="16"/>
          <w:szCs w:val="16"/>
          <w:lang w:eastAsia="cs-CZ"/>
        </w:rPr>
      </w:pPr>
    </w:p>
    <w:p w14:paraId="5C14A904" w14:textId="77777777" w:rsidR="000067C4" w:rsidRDefault="000067C4" w:rsidP="00C5659B">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5659B" w14:paraId="3436A1F2"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39D1660"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C701DDE" w14:textId="3FF0064E" w:rsidR="00C5659B" w:rsidRDefault="00C5659B">
            <w:pPr>
              <w:rPr>
                <w:rFonts w:cstheme="minorHAnsi"/>
                <w:b/>
                <w:bCs/>
                <w:sz w:val="16"/>
                <w:szCs w:val="16"/>
              </w:rPr>
            </w:pPr>
            <w:r>
              <w:rPr>
                <w:rFonts w:cstheme="minorHAnsi"/>
                <w:b/>
                <w:bCs/>
                <w:sz w:val="16"/>
                <w:szCs w:val="16"/>
              </w:rPr>
              <w:t>Šablony pro MŠ a ZŠ I – OP JAK</w:t>
            </w:r>
            <w:r w:rsidR="002E4168">
              <w:rPr>
                <w:rFonts w:cstheme="minorHAnsi"/>
                <w:b/>
                <w:bCs/>
                <w:sz w:val="16"/>
                <w:szCs w:val="16"/>
              </w:rPr>
              <w:t xml:space="preserve"> </w:t>
            </w:r>
            <w:proofErr w:type="gramStart"/>
            <w:r w:rsidR="002E4168">
              <w:rPr>
                <w:rFonts w:cstheme="minorHAnsi"/>
                <w:b/>
                <w:bCs/>
                <w:sz w:val="16"/>
                <w:szCs w:val="16"/>
              </w:rPr>
              <w:t>-  zrealizováno</w:t>
            </w:r>
            <w:proofErr w:type="gramEnd"/>
          </w:p>
        </w:tc>
      </w:tr>
      <w:tr w:rsidR="00C5659B" w14:paraId="020FFA0A" w14:textId="77777777" w:rsidTr="002E4168">
        <w:trPr>
          <w:trHeight w:val="206"/>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EEF81A7"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54DBB1C"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Vzdělávání pracovníků ve vzdělávání MŠ</w:t>
            </w:r>
          </w:p>
        </w:tc>
      </w:tr>
      <w:tr w:rsidR="00C5659B" w14:paraId="39307F07"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9F81572"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D5B78A6"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MŠ Dobroměřice</w:t>
            </w:r>
          </w:p>
        </w:tc>
      </w:tr>
      <w:tr w:rsidR="00C5659B" w14:paraId="38E73B90"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485F9CD"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2CCE12C"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w:t>
            </w:r>
          </w:p>
        </w:tc>
      </w:tr>
      <w:tr w:rsidR="00C5659B" w14:paraId="2A22AA15" w14:textId="77777777" w:rsidTr="002E4168">
        <w:trPr>
          <w:trHeight w:val="192"/>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9E4D06B"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A1C48D2"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Vzdělávání pracovníků ve vzdělávání MŠ</w:t>
            </w:r>
          </w:p>
        </w:tc>
      </w:tr>
      <w:tr w:rsidR="00C5659B" w14:paraId="7A8551E7"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EE3C2F8"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2BB67AE"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w:t>
            </w:r>
          </w:p>
        </w:tc>
      </w:tr>
      <w:tr w:rsidR="00C5659B" w14:paraId="07D76B3B" w14:textId="77777777" w:rsidTr="002E4168">
        <w:trPr>
          <w:trHeight w:val="404"/>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7A406FF"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AAD5D0D"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3 925,-</w:t>
            </w:r>
          </w:p>
        </w:tc>
      </w:tr>
      <w:tr w:rsidR="00C5659B" w14:paraId="287EA4DA"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E39700D"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C8C96B7"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Šablony pro MŠ a ZŠ I – OP JAK</w:t>
            </w:r>
          </w:p>
        </w:tc>
      </w:tr>
      <w:tr w:rsidR="00C5659B" w14:paraId="68698C0A"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D8705C8"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FF5812D"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2024</w:t>
            </w:r>
          </w:p>
        </w:tc>
      </w:tr>
      <w:tr w:rsidR="00C5659B" w14:paraId="08459363"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2E3CAA"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CDA2836" w14:textId="77777777" w:rsidR="00C5659B" w:rsidRPr="002E4168" w:rsidRDefault="00C5659B">
            <w:pPr>
              <w:rPr>
                <w:rFonts w:cstheme="minorHAnsi"/>
                <w:color w:val="000000" w:themeColor="text1"/>
                <w:sz w:val="16"/>
                <w:szCs w:val="16"/>
              </w:rPr>
            </w:pPr>
            <w:r w:rsidRPr="002E4168">
              <w:rPr>
                <w:color w:val="000000" w:themeColor="text1"/>
                <w:sz w:val="16"/>
                <w:szCs w:val="16"/>
              </w:rPr>
              <w:t>1.1 Podpora kvalitního inkluzivního a společného vzdělávání z hlediska odborně-personálních kapacit a specifického vybavení</w:t>
            </w:r>
          </w:p>
        </w:tc>
      </w:tr>
      <w:tr w:rsidR="00C5659B" w14:paraId="4145D2EF" w14:textId="77777777" w:rsidTr="002E4168">
        <w:trPr>
          <w:trHeight w:val="471"/>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033E280" w14:textId="77777777" w:rsidR="00C5659B" w:rsidRPr="002E4168" w:rsidRDefault="00C5659B">
            <w:pPr>
              <w:rPr>
                <w:rFonts w:cstheme="minorHAnsi"/>
                <w:color w:val="000000" w:themeColor="text1"/>
                <w:sz w:val="16"/>
                <w:szCs w:val="16"/>
              </w:rPr>
            </w:pPr>
            <w:r w:rsidRPr="002E4168">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18548C8" w14:textId="77777777" w:rsidR="00C5659B" w:rsidRPr="002E4168" w:rsidRDefault="00C5659B">
            <w:pPr>
              <w:rPr>
                <w:rFonts w:cstheme="minorHAnsi"/>
                <w:color w:val="000000" w:themeColor="text1"/>
                <w:sz w:val="16"/>
                <w:szCs w:val="16"/>
              </w:rPr>
            </w:pPr>
            <w:r w:rsidRPr="002E4168">
              <w:rPr>
                <w:color w:val="000000" w:themeColor="text1"/>
                <w:sz w:val="16"/>
                <w:szCs w:val="16"/>
              </w:rPr>
              <w:t>1.1.5 Podpora pedagogických, didaktických a manažerských kompetencí pracovníků v předškolním vzdělávání</w:t>
            </w:r>
          </w:p>
        </w:tc>
      </w:tr>
    </w:tbl>
    <w:p w14:paraId="645E5D18" w14:textId="77777777" w:rsidR="00C5659B" w:rsidRDefault="00C5659B" w:rsidP="00C5659B">
      <w:pPr>
        <w:widowControl w:val="0"/>
        <w:spacing w:after="0" w:line="288" w:lineRule="auto"/>
        <w:rPr>
          <w:rFonts w:eastAsia="Arial" w:cstheme="minorHAnsi"/>
          <w:b/>
          <w:bCs/>
          <w:noProof/>
          <w:color w:val="FF0000"/>
          <w:sz w:val="16"/>
          <w:szCs w:val="16"/>
          <w:lang w:eastAsia="cs-CZ"/>
        </w:rPr>
      </w:pPr>
    </w:p>
    <w:p w14:paraId="1326436E" w14:textId="77777777" w:rsidR="00C5659B" w:rsidRDefault="00C5659B" w:rsidP="00C5659B">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5659B" w14:paraId="399E02AF"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DF5810B"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E6451AD" w14:textId="6B787896" w:rsidR="00C5659B" w:rsidRDefault="00C5659B">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w:t>
            </w:r>
            <w:r w:rsidR="009B42CB">
              <w:rPr>
                <w:rFonts w:cstheme="minorHAnsi"/>
                <w:b/>
                <w:bCs/>
                <w:sz w:val="16"/>
                <w:szCs w:val="16"/>
              </w:rPr>
              <w:t xml:space="preserve"> - zrealizováno</w:t>
            </w:r>
            <w:proofErr w:type="gramEnd"/>
          </w:p>
        </w:tc>
      </w:tr>
      <w:tr w:rsidR="00C5659B" w14:paraId="7BC0D980" w14:textId="77777777" w:rsidTr="002E4168">
        <w:trPr>
          <w:trHeight w:val="138"/>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DD9CD2F" w14:textId="77777777" w:rsidR="00C5659B" w:rsidRPr="002E4168" w:rsidRDefault="00C5659B">
            <w:pPr>
              <w:rPr>
                <w:rFonts w:cstheme="minorHAnsi"/>
                <w:sz w:val="16"/>
                <w:szCs w:val="16"/>
              </w:rPr>
            </w:pPr>
            <w:r w:rsidRPr="002E4168">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7A18D92" w14:textId="77777777" w:rsidR="00C5659B" w:rsidRPr="002E4168" w:rsidRDefault="00C5659B">
            <w:pPr>
              <w:rPr>
                <w:rFonts w:cstheme="minorHAnsi"/>
                <w:sz w:val="16"/>
                <w:szCs w:val="16"/>
              </w:rPr>
            </w:pPr>
            <w:r w:rsidRPr="002E4168">
              <w:rPr>
                <w:rFonts w:cstheme="minorHAnsi"/>
                <w:sz w:val="16"/>
                <w:szCs w:val="16"/>
              </w:rPr>
              <w:t>Spolupráce pracovníků ve vzdělávání MŠ</w:t>
            </w:r>
          </w:p>
        </w:tc>
      </w:tr>
      <w:tr w:rsidR="00C5659B" w14:paraId="05043F5E"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064FDEF" w14:textId="77777777" w:rsidR="00C5659B" w:rsidRPr="002E4168" w:rsidRDefault="00C5659B">
            <w:pPr>
              <w:rPr>
                <w:rFonts w:cstheme="minorHAnsi"/>
                <w:sz w:val="16"/>
                <w:szCs w:val="16"/>
              </w:rPr>
            </w:pPr>
            <w:r w:rsidRPr="002E4168">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D6E8C2C" w14:textId="77777777" w:rsidR="00C5659B" w:rsidRPr="002E4168" w:rsidRDefault="00C5659B">
            <w:pPr>
              <w:rPr>
                <w:rFonts w:cstheme="minorHAnsi"/>
                <w:sz w:val="16"/>
                <w:szCs w:val="16"/>
              </w:rPr>
            </w:pPr>
            <w:r w:rsidRPr="002E4168">
              <w:rPr>
                <w:rFonts w:cstheme="minorHAnsi"/>
                <w:sz w:val="16"/>
                <w:szCs w:val="16"/>
              </w:rPr>
              <w:t>MŠ Dobroměřice</w:t>
            </w:r>
          </w:p>
        </w:tc>
      </w:tr>
      <w:tr w:rsidR="00C5659B" w14:paraId="58702196"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EFFA24A" w14:textId="77777777" w:rsidR="00C5659B" w:rsidRPr="002E4168" w:rsidRDefault="00C5659B">
            <w:pPr>
              <w:rPr>
                <w:rFonts w:cstheme="minorHAnsi"/>
                <w:sz w:val="16"/>
                <w:szCs w:val="16"/>
              </w:rPr>
            </w:pPr>
            <w:r w:rsidRPr="002E4168">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00199A6" w14:textId="77777777" w:rsidR="00C5659B" w:rsidRPr="002E4168" w:rsidRDefault="00C5659B">
            <w:pPr>
              <w:rPr>
                <w:rFonts w:cstheme="minorHAnsi"/>
                <w:sz w:val="16"/>
                <w:szCs w:val="16"/>
              </w:rPr>
            </w:pPr>
            <w:r w:rsidRPr="002E4168">
              <w:rPr>
                <w:rFonts w:cstheme="minorHAnsi"/>
                <w:sz w:val="16"/>
                <w:szCs w:val="16"/>
              </w:rPr>
              <w:t>-</w:t>
            </w:r>
          </w:p>
        </w:tc>
      </w:tr>
      <w:tr w:rsidR="00C5659B" w14:paraId="7287FC1D" w14:textId="77777777" w:rsidTr="002E4168">
        <w:trPr>
          <w:trHeight w:val="192"/>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0C55EBE" w14:textId="77777777" w:rsidR="00C5659B" w:rsidRPr="002E4168" w:rsidRDefault="00C5659B">
            <w:pPr>
              <w:rPr>
                <w:rFonts w:cstheme="minorHAnsi"/>
                <w:sz w:val="16"/>
                <w:szCs w:val="16"/>
              </w:rPr>
            </w:pPr>
            <w:r w:rsidRPr="002E4168">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ED09244" w14:textId="77777777" w:rsidR="00C5659B" w:rsidRPr="002E4168" w:rsidRDefault="00C5659B">
            <w:pPr>
              <w:rPr>
                <w:rFonts w:cstheme="minorHAnsi"/>
                <w:sz w:val="16"/>
                <w:szCs w:val="16"/>
              </w:rPr>
            </w:pPr>
            <w:r w:rsidRPr="002E4168">
              <w:rPr>
                <w:rFonts w:cstheme="minorHAnsi"/>
                <w:sz w:val="16"/>
                <w:szCs w:val="16"/>
              </w:rPr>
              <w:t>Spolupráce pracovníků ve vzdělávání MŠ</w:t>
            </w:r>
          </w:p>
        </w:tc>
      </w:tr>
      <w:tr w:rsidR="00C5659B" w14:paraId="22451837"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5DFD454" w14:textId="77777777" w:rsidR="00C5659B" w:rsidRPr="002E4168" w:rsidRDefault="00C5659B">
            <w:pPr>
              <w:rPr>
                <w:rFonts w:cstheme="minorHAnsi"/>
                <w:sz w:val="16"/>
                <w:szCs w:val="16"/>
              </w:rPr>
            </w:pPr>
            <w:r w:rsidRPr="002E4168">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6E174A7" w14:textId="77777777" w:rsidR="00C5659B" w:rsidRPr="002E4168" w:rsidRDefault="00C5659B">
            <w:pPr>
              <w:rPr>
                <w:rFonts w:cstheme="minorHAnsi"/>
                <w:sz w:val="16"/>
                <w:szCs w:val="16"/>
              </w:rPr>
            </w:pPr>
            <w:r w:rsidRPr="002E4168">
              <w:rPr>
                <w:rFonts w:cstheme="minorHAnsi"/>
                <w:sz w:val="16"/>
                <w:szCs w:val="16"/>
              </w:rPr>
              <w:t>-</w:t>
            </w:r>
          </w:p>
        </w:tc>
      </w:tr>
      <w:tr w:rsidR="00C5659B" w14:paraId="1F984778" w14:textId="77777777" w:rsidTr="002E4168">
        <w:trPr>
          <w:trHeight w:val="404"/>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FBEBEE3" w14:textId="77777777" w:rsidR="00C5659B" w:rsidRPr="002E4168" w:rsidRDefault="00C5659B">
            <w:pPr>
              <w:rPr>
                <w:rFonts w:cstheme="minorHAnsi"/>
                <w:sz w:val="16"/>
                <w:szCs w:val="16"/>
              </w:rPr>
            </w:pPr>
            <w:r w:rsidRPr="002E4168">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ADDA30" w14:textId="77777777" w:rsidR="00C5659B" w:rsidRPr="002E4168" w:rsidRDefault="00C5659B">
            <w:pPr>
              <w:rPr>
                <w:rFonts w:cstheme="minorHAnsi"/>
                <w:sz w:val="16"/>
                <w:szCs w:val="16"/>
              </w:rPr>
            </w:pPr>
            <w:r w:rsidRPr="002E4168">
              <w:rPr>
                <w:rFonts w:cstheme="minorHAnsi"/>
                <w:sz w:val="16"/>
                <w:szCs w:val="16"/>
              </w:rPr>
              <w:t>7 850,-</w:t>
            </w:r>
          </w:p>
        </w:tc>
      </w:tr>
      <w:tr w:rsidR="00C5659B" w14:paraId="7A15818F"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FFA8CE1" w14:textId="77777777" w:rsidR="00C5659B" w:rsidRPr="002E4168" w:rsidRDefault="00C5659B">
            <w:pPr>
              <w:rPr>
                <w:rFonts w:cstheme="minorHAnsi"/>
                <w:sz w:val="16"/>
                <w:szCs w:val="16"/>
              </w:rPr>
            </w:pPr>
            <w:r w:rsidRPr="002E4168">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9FB55C0" w14:textId="77777777" w:rsidR="00C5659B" w:rsidRPr="002E4168" w:rsidRDefault="00C5659B">
            <w:pPr>
              <w:rPr>
                <w:rFonts w:cstheme="minorHAnsi"/>
                <w:sz w:val="16"/>
                <w:szCs w:val="16"/>
              </w:rPr>
            </w:pPr>
            <w:r w:rsidRPr="002E4168">
              <w:rPr>
                <w:rFonts w:cstheme="minorHAnsi"/>
                <w:sz w:val="16"/>
                <w:szCs w:val="16"/>
              </w:rPr>
              <w:t>Šablony pro MŠ a ZŠ I – OP JAK</w:t>
            </w:r>
          </w:p>
        </w:tc>
      </w:tr>
      <w:tr w:rsidR="00C5659B" w14:paraId="4066A90E"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61850D9" w14:textId="77777777" w:rsidR="00C5659B" w:rsidRPr="002E4168" w:rsidRDefault="00C5659B">
            <w:pPr>
              <w:rPr>
                <w:rFonts w:cstheme="minorHAnsi"/>
                <w:sz w:val="16"/>
                <w:szCs w:val="16"/>
              </w:rPr>
            </w:pPr>
            <w:r w:rsidRPr="002E4168">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DE25F17" w14:textId="77777777" w:rsidR="00C5659B" w:rsidRPr="002E4168" w:rsidRDefault="00C5659B">
            <w:pPr>
              <w:rPr>
                <w:rFonts w:cstheme="minorHAnsi"/>
                <w:sz w:val="16"/>
                <w:szCs w:val="16"/>
              </w:rPr>
            </w:pPr>
            <w:r w:rsidRPr="002E4168">
              <w:rPr>
                <w:rFonts w:cstheme="minorHAnsi"/>
                <w:sz w:val="16"/>
                <w:szCs w:val="16"/>
              </w:rPr>
              <w:t>2024</w:t>
            </w:r>
          </w:p>
        </w:tc>
      </w:tr>
      <w:tr w:rsidR="00C5659B" w14:paraId="7988E05E" w14:textId="77777777" w:rsidTr="002E4168">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D7064AA" w14:textId="77777777" w:rsidR="00C5659B" w:rsidRPr="002E4168" w:rsidRDefault="00C5659B">
            <w:pPr>
              <w:rPr>
                <w:rFonts w:cstheme="minorHAnsi"/>
                <w:sz w:val="16"/>
                <w:szCs w:val="16"/>
              </w:rPr>
            </w:pPr>
            <w:r w:rsidRPr="002E4168">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BD29AC9" w14:textId="77777777" w:rsidR="00C5659B" w:rsidRPr="002E4168" w:rsidRDefault="00C5659B">
            <w:pPr>
              <w:rPr>
                <w:rFonts w:cstheme="minorHAnsi"/>
                <w:sz w:val="16"/>
                <w:szCs w:val="16"/>
              </w:rPr>
            </w:pPr>
            <w:r w:rsidRPr="002E4168">
              <w:rPr>
                <w:sz w:val="16"/>
                <w:szCs w:val="16"/>
              </w:rPr>
              <w:t>1.1 Podpora kvalitního inkluzivního a společného vzdělávání z hlediska odborně-personálních kapacit a specifického vybavení</w:t>
            </w:r>
          </w:p>
        </w:tc>
      </w:tr>
      <w:tr w:rsidR="00C5659B" w14:paraId="42F39540" w14:textId="77777777" w:rsidTr="002E4168">
        <w:trPr>
          <w:trHeight w:val="297"/>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3145DB4" w14:textId="77777777" w:rsidR="00C5659B" w:rsidRPr="002E4168" w:rsidRDefault="00C5659B">
            <w:pPr>
              <w:rPr>
                <w:rFonts w:cstheme="minorHAnsi"/>
                <w:sz w:val="16"/>
                <w:szCs w:val="16"/>
              </w:rPr>
            </w:pPr>
            <w:r w:rsidRPr="002E4168">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5B7712" w14:textId="77777777" w:rsidR="00C5659B" w:rsidRPr="002E4168" w:rsidRDefault="00C5659B">
            <w:pPr>
              <w:rPr>
                <w:rFonts w:cstheme="minorHAnsi"/>
                <w:sz w:val="16"/>
                <w:szCs w:val="16"/>
              </w:rPr>
            </w:pPr>
            <w:r w:rsidRPr="002E4168">
              <w:rPr>
                <w:sz w:val="16"/>
                <w:szCs w:val="16"/>
              </w:rPr>
              <w:t>1.1.5 Podpora pedagogických, didaktických a manažerských kompetencí pracovníků v předškolním vzdělávání</w:t>
            </w:r>
          </w:p>
        </w:tc>
      </w:tr>
    </w:tbl>
    <w:p w14:paraId="5225DF93" w14:textId="77777777" w:rsidR="002E4168" w:rsidRDefault="002E4168" w:rsidP="00C5659B">
      <w:pPr>
        <w:widowControl w:val="0"/>
        <w:spacing w:after="0" w:line="288" w:lineRule="auto"/>
        <w:rPr>
          <w:rFonts w:eastAsia="Arial" w:cstheme="minorHAnsi"/>
          <w:b/>
          <w:bCs/>
          <w:noProof/>
          <w:color w:val="FF0000"/>
          <w:sz w:val="16"/>
          <w:szCs w:val="16"/>
          <w:lang w:eastAsia="cs-CZ"/>
        </w:rPr>
      </w:pPr>
    </w:p>
    <w:p w14:paraId="7BF11FE6" w14:textId="77777777" w:rsidR="002E4168" w:rsidRDefault="002E4168" w:rsidP="00C5659B">
      <w:pPr>
        <w:widowControl w:val="0"/>
        <w:spacing w:after="0" w:line="288" w:lineRule="auto"/>
        <w:rPr>
          <w:rFonts w:eastAsia="Arial" w:cstheme="minorHAnsi"/>
          <w:b/>
          <w:bCs/>
          <w:noProof/>
          <w:color w:val="FF0000"/>
          <w:sz w:val="16"/>
          <w:szCs w:val="16"/>
          <w:lang w:eastAsia="cs-CZ"/>
        </w:rPr>
      </w:pPr>
    </w:p>
    <w:p w14:paraId="2D1C29F3" w14:textId="77777777" w:rsidR="003338A1" w:rsidRDefault="003338A1" w:rsidP="00C5659B">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5659B" w14:paraId="5127ED65"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B3950D8"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0DF4A08" w14:textId="14D35737" w:rsidR="00C5659B" w:rsidRDefault="00C5659B">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w:t>
            </w:r>
            <w:r w:rsidR="00BA5224">
              <w:rPr>
                <w:rFonts w:cstheme="minorHAnsi"/>
                <w:b/>
                <w:bCs/>
                <w:sz w:val="16"/>
                <w:szCs w:val="16"/>
              </w:rPr>
              <w:t xml:space="preserve"> - zrealizováno</w:t>
            </w:r>
            <w:proofErr w:type="gramEnd"/>
          </w:p>
        </w:tc>
      </w:tr>
      <w:tr w:rsidR="00C5659B" w14:paraId="1E8979AF" w14:textId="77777777" w:rsidTr="00270D20">
        <w:trPr>
          <w:trHeight w:val="210"/>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3CB2964" w14:textId="77777777" w:rsidR="00C5659B" w:rsidRPr="00270D20" w:rsidRDefault="00C5659B">
            <w:pPr>
              <w:rPr>
                <w:rFonts w:cstheme="minorHAnsi"/>
                <w:sz w:val="16"/>
                <w:szCs w:val="16"/>
              </w:rPr>
            </w:pPr>
            <w:r w:rsidRPr="00270D20">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3FF91CF" w14:textId="77777777" w:rsidR="00C5659B" w:rsidRPr="00270D20" w:rsidRDefault="00C5659B">
            <w:pPr>
              <w:rPr>
                <w:rFonts w:cstheme="minorHAnsi"/>
                <w:sz w:val="16"/>
                <w:szCs w:val="16"/>
              </w:rPr>
            </w:pPr>
            <w:r w:rsidRPr="00270D20">
              <w:rPr>
                <w:rFonts w:cstheme="minorHAnsi"/>
                <w:sz w:val="16"/>
                <w:szCs w:val="16"/>
              </w:rPr>
              <w:t>Odborně zaměřená tematická a komunitní setkávání v MŠ</w:t>
            </w:r>
          </w:p>
        </w:tc>
      </w:tr>
      <w:tr w:rsidR="00C5659B" w14:paraId="207A061F" w14:textId="77777777" w:rsidTr="00270D20">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B0DECFE" w14:textId="77777777" w:rsidR="00C5659B" w:rsidRPr="00270D20" w:rsidRDefault="00C5659B">
            <w:pPr>
              <w:rPr>
                <w:rFonts w:cstheme="minorHAnsi"/>
                <w:sz w:val="16"/>
                <w:szCs w:val="16"/>
              </w:rPr>
            </w:pPr>
            <w:r w:rsidRPr="00270D20">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0498B84" w14:textId="77777777" w:rsidR="00C5659B" w:rsidRPr="00270D20" w:rsidRDefault="00C5659B">
            <w:pPr>
              <w:rPr>
                <w:rFonts w:cstheme="minorHAnsi"/>
                <w:sz w:val="16"/>
                <w:szCs w:val="16"/>
              </w:rPr>
            </w:pPr>
            <w:r w:rsidRPr="00270D20">
              <w:rPr>
                <w:rFonts w:cstheme="minorHAnsi"/>
                <w:sz w:val="16"/>
                <w:szCs w:val="16"/>
              </w:rPr>
              <w:t>MŠ Dobroměřice</w:t>
            </w:r>
          </w:p>
        </w:tc>
      </w:tr>
      <w:tr w:rsidR="00C5659B" w14:paraId="5987D68C" w14:textId="77777777" w:rsidTr="00270D20">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4498B77" w14:textId="77777777" w:rsidR="00C5659B" w:rsidRPr="00270D20" w:rsidRDefault="00C5659B">
            <w:pPr>
              <w:rPr>
                <w:rFonts w:cstheme="minorHAnsi"/>
                <w:sz w:val="16"/>
                <w:szCs w:val="16"/>
              </w:rPr>
            </w:pPr>
            <w:r w:rsidRPr="00270D20">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477F893" w14:textId="77777777" w:rsidR="00C5659B" w:rsidRPr="00270D20" w:rsidRDefault="00C5659B">
            <w:pPr>
              <w:rPr>
                <w:rFonts w:cstheme="minorHAnsi"/>
                <w:sz w:val="16"/>
                <w:szCs w:val="16"/>
              </w:rPr>
            </w:pPr>
            <w:r w:rsidRPr="00270D20">
              <w:rPr>
                <w:rFonts w:cstheme="minorHAnsi"/>
                <w:sz w:val="16"/>
                <w:szCs w:val="16"/>
              </w:rPr>
              <w:t>-</w:t>
            </w:r>
          </w:p>
        </w:tc>
      </w:tr>
      <w:tr w:rsidR="00C5659B" w14:paraId="2FA27BEE" w14:textId="77777777" w:rsidTr="00270D20">
        <w:trPr>
          <w:trHeight w:val="192"/>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B3EAD13" w14:textId="77777777" w:rsidR="00C5659B" w:rsidRPr="00270D20" w:rsidRDefault="00C5659B">
            <w:pPr>
              <w:rPr>
                <w:rFonts w:cstheme="minorHAnsi"/>
                <w:sz w:val="16"/>
                <w:szCs w:val="16"/>
              </w:rPr>
            </w:pPr>
            <w:r w:rsidRPr="00270D20">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E82812D" w14:textId="77777777" w:rsidR="00C5659B" w:rsidRPr="00270D20" w:rsidRDefault="00C5659B">
            <w:pPr>
              <w:rPr>
                <w:rFonts w:cstheme="minorHAnsi"/>
                <w:sz w:val="16"/>
                <w:szCs w:val="16"/>
              </w:rPr>
            </w:pPr>
            <w:r w:rsidRPr="00270D20">
              <w:rPr>
                <w:rFonts w:cstheme="minorHAnsi"/>
                <w:sz w:val="16"/>
                <w:szCs w:val="16"/>
              </w:rPr>
              <w:t>Odborně zaměřená tematická a komunitní setkávání v MŠ</w:t>
            </w:r>
          </w:p>
        </w:tc>
      </w:tr>
      <w:tr w:rsidR="00C5659B" w14:paraId="2F4B37CA" w14:textId="77777777" w:rsidTr="00270D20">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7793879" w14:textId="77777777" w:rsidR="00C5659B" w:rsidRPr="00270D20" w:rsidRDefault="00C5659B">
            <w:pPr>
              <w:rPr>
                <w:rFonts w:cstheme="minorHAnsi"/>
                <w:sz w:val="16"/>
                <w:szCs w:val="16"/>
              </w:rPr>
            </w:pPr>
            <w:r w:rsidRPr="00270D20">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07839B8" w14:textId="77777777" w:rsidR="00C5659B" w:rsidRPr="00270D20" w:rsidRDefault="00C5659B">
            <w:pPr>
              <w:rPr>
                <w:rFonts w:cstheme="minorHAnsi"/>
                <w:sz w:val="16"/>
                <w:szCs w:val="16"/>
              </w:rPr>
            </w:pPr>
            <w:r w:rsidRPr="00270D20">
              <w:rPr>
                <w:rFonts w:cstheme="minorHAnsi"/>
                <w:sz w:val="16"/>
                <w:szCs w:val="16"/>
              </w:rPr>
              <w:t>-</w:t>
            </w:r>
          </w:p>
        </w:tc>
      </w:tr>
      <w:tr w:rsidR="00C5659B" w14:paraId="392307D6" w14:textId="77777777" w:rsidTr="00270D20">
        <w:trPr>
          <w:trHeight w:val="330"/>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3A80218" w14:textId="77777777" w:rsidR="00C5659B" w:rsidRPr="00270D20" w:rsidRDefault="00C5659B">
            <w:pPr>
              <w:rPr>
                <w:rFonts w:cstheme="minorHAnsi"/>
                <w:sz w:val="16"/>
                <w:szCs w:val="16"/>
              </w:rPr>
            </w:pPr>
            <w:r w:rsidRPr="00270D20">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653806" w14:textId="77777777" w:rsidR="00C5659B" w:rsidRPr="00270D20" w:rsidRDefault="00C5659B">
            <w:pPr>
              <w:rPr>
                <w:rFonts w:cstheme="minorHAnsi"/>
                <w:sz w:val="16"/>
                <w:szCs w:val="16"/>
              </w:rPr>
            </w:pPr>
            <w:r w:rsidRPr="00270D20">
              <w:rPr>
                <w:rFonts w:cstheme="minorHAnsi"/>
                <w:sz w:val="16"/>
                <w:szCs w:val="16"/>
              </w:rPr>
              <w:t>1 463,-</w:t>
            </w:r>
          </w:p>
        </w:tc>
      </w:tr>
      <w:tr w:rsidR="00C5659B" w14:paraId="1E5BEFE7" w14:textId="77777777" w:rsidTr="00270D20">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FF0656D" w14:textId="77777777" w:rsidR="00C5659B" w:rsidRPr="00270D20" w:rsidRDefault="00C5659B">
            <w:pPr>
              <w:rPr>
                <w:rFonts w:cstheme="minorHAnsi"/>
                <w:sz w:val="16"/>
                <w:szCs w:val="16"/>
              </w:rPr>
            </w:pPr>
            <w:r w:rsidRPr="00270D20">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46FC16B" w14:textId="77777777" w:rsidR="00C5659B" w:rsidRPr="00270D20" w:rsidRDefault="00C5659B">
            <w:pPr>
              <w:rPr>
                <w:rFonts w:cstheme="minorHAnsi"/>
                <w:sz w:val="16"/>
                <w:szCs w:val="16"/>
              </w:rPr>
            </w:pPr>
            <w:r w:rsidRPr="00270D20">
              <w:rPr>
                <w:rFonts w:cstheme="minorHAnsi"/>
                <w:sz w:val="16"/>
                <w:szCs w:val="16"/>
              </w:rPr>
              <w:t>Šablony pro MŠ a ZŠ I – OP JAK</w:t>
            </w:r>
          </w:p>
        </w:tc>
      </w:tr>
      <w:tr w:rsidR="00C5659B" w14:paraId="60DB4F5F" w14:textId="77777777" w:rsidTr="00270D20">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0F3614" w14:textId="77777777" w:rsidR="00C5659B" w:rsidRPr="00270D20" w:rsidRDefault="00C5659B">
            <w:pPr>
              <w:rPr>
                <w:rFonts w:cstheme="minorHAnsi"/>
                <w:sz w:val="16"/>
                <w:szCs w:val="16"/>
              </w:rPr>
            </w:pPr>
            <w:r w:rsidRPr="00270D20">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A9A69D9" w14:textId="77777777" w:rsidR="00C5659B" w:rsidRPr="00270D20" w:rsidRDefault="00C5659B">
            <w:pPr>
              <w:rPr>
                <w:rFonts w:cstheme="minorHAnsi"/>
                <w:sz w:val="16"/>
                <w:szCs w:val="16"/>
              </w:rPr>
            </w:pPr>
            <w:r w:rsidRPr="00270D20">
              <w:rPr>
                <w:rFonts w:cstheme="minorHAnsi"/>
                <w:sz w:val="16"/>
                <w:szCs w:val="16"/>
              </w:rPr>
              <w:t>2024</w:t>
            </w:r>
          </w:p>
        </w:tc>
      </w:tr>
      <w:tr w:rsidR="00C5659B" w14:paraId="5206806E" w14:textId="77777777" w:rsidTr="00270D20">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880C96D" w14:textId="77777777" w:rsidR="00C5659B" w:rsidRPr="00270D20" w:rsidRDefault="00C5659B">
            <w:pPr>
              <w:rPr>
                <w:rFonts w:cstheme="minorHAnsi"/>
                <w:sz w:val="16"/>
                <w:szCs w:val="16"/>
              </w:rPr>
            </w:pPr>
            <w:r w:rsidRPr="00270D20">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FBC333C" w14:textId="77777777" w:rsidR="00C5659B" w:rsidRPr="00270D20" w:rsidRDefault="00C5659B">
            <w:pPr>
              <w:rPr>
                <w:rFonts w:cstheme="minorHAnsi"/>
                <w:sz w:val="16"/>
                <w:szCs w:val="16"/>
              </w:rPr>
            </w:pPr>
            <w:r w:rsidRPr="00270D20">
              <w:rPr>
                <w:sz w:val="16"/>
                <w:szCs w:val="16"/>
              </w:rPr>
              <w:t>1.1 Podpora kvalitního inkluzivního a společného vzdělávání z hlediska odborně-personálních kapacit a specifického vybavení</w:t>
            </w:r>
          </w:p>
        </w:tc>
      </w:tr>
      <w:tr w:rsidR="00C5659B" w14:paraId="42D69231" w14:textId="77777777" w:rsidTr="00270D20">
        <w:trPr>
          <w:trHeight w:val="471"/>
        </w:trPr>
        <w:tc>
          <w:tcPr>
            <w:tcW w:w="311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E79CA8F" w14:textId="77777777" w:rsidR="00C5659B" w:rsidRPr="00270D20" w:rsidRDefault="00C5659B">
            <w:pPr>
              <w:rPr>
                <w:rFonts w:cstheme="minorHAnsi"/>
                <w:sz w:val="16"/>
                <w:szCs w:val="16"/>
              </w:rPr>
            </w:pPr>
            <w:r w:rsidRPr="00270D20">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015CBE8C" w14:textId="77777777" w:rsidR="00C5659B" w:rsidRPr="00270D20" w:rsidRDefault="00C5659B">
            <w:pPr>
              <w:rPr>
                <w:sz w:val="16"/>
                <w:szCs w:val="16"/>
              </w:rPr>
            </w:pPr>
            <w:r w:rsidRPr="00270D20">
              <w:rPr>
                <w:sz w:val="16"/>
                <w:szCs w:val="16"/>
              </w:rPr>
              <w:t>1.1.4 Individuální aktivity jednotlivých subjektů předškolního vzdělávání v oblasti inkluze vedoucí k rozvoji potenciálu každého žáka</w:t>
            </w:r>
          </w:p>
          <w:p w14:paraId="5E06B83B" w14:textId="77777777" w:rsidR="00C5659B" w:rsidRPr="00270D20" w:rsidRDefault="00C5659B">
            <w:pPr>
              <w:rPr>
                <w:rFonts w:cstheme="minorHAnsi"/>
                <w:sz w:val="16"/>
                <w:szCs w:val="16"/>
              </w:rPr>
            </w:pPr>
            <w:r w:rsidRPr="00270D20">
              <w:rPr>
                <w:sz w:val="16"/>
                <w:szCs w:val="16"/>
              </w:rPr>
              <w:t>1.1.5 Podpora pedagogických, didaktických a manažerských kompetencí pracovníků v předškolním vzdělávání</w:t>
            </w:r>
          </w:p>
        </w:tc>
      </w:tr>
    </w:tbl>
    <w:p w14:paraId="5131EBE3" w14:textId="77777777" w:rsidR="00F0341A" w:rsidRDefault="00F0341A" w:rsidP="00C5659B">
      <w:pPr>
        <w:widowControl w:val="0"/>
        <w:spacing w:after="0" w:line="288" w:lineRule="auto"/>
        <w:rPr>
          <w:rFonts w:eastAsia="Arial" w:cstheme="minorHAnsi"/>
          <w:b/>
          <w:bCs/>
          <w:noProof/>
          <w:color w:val="FF0000"/>
          <w:sz w:val="16"/>
          <w:szCs w:val="16"/>
          <w:lang w:eastAsia="cs-CZ"/>
        </w:rPr>
      </w:pPr>
    </w:p>
    <w:p w14:paraId="01F43CBC" w14:textId="77777777" w:rsidR="00F8635D" w:rsidRDefault="00F8635D" w:rsidP="00C5659B">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5659B" w14:paraId="6BD596C7"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14C0809"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CDD2B5F" w14:textId="219B14AC" w:rsidR="00C5659B" w:rsidRDefault="00C5659B">
            <w:pPr>
              <w:rPr>
                <w:rFonts w:cstheme="minorHAnsi"/>
                <w:b/>
                <w:bCs/>
                <w:sz w:val="16"/>
                <w:szCs w:val="16"/>
              </w:rPr>
            </w:pPr>
            <w:r>
              <w:rPr>
                <w:rFonts w:cstheme="minorHAnsi"/>
                <w:b/>
                <w:bCs/>
                <w:sz w:val="16"/>
                <w:szCs w:val="16"/>
              </w:rPr>
              <w:t xml:space="preserve">Osobní rozvoj PP </w:t>
            </w:r>
            <w:r w:rsidR="00270D20">
              <w:rPr>
                <w:rFonts w:cstheme="minorHAnsi"/>
                <w:b/>
                <w:bCs/>
                <w:sz w:val="16"/>
                <w:szCs w:val="16"/>
              </w:rPr>
              <w:t>–</w:t>
            </w:r>
            <w:r w:rsidR="003D220D">
              <w:rPr>
                <w:rFonts w:cstheme="minorHAnsi"/>
                <w:b/>
                <w:bCs/>
                <w:sz w:val="16"/>
                <w:szCs w:val="16"/>
              </w:rPr>
              <w:t xml:space="preserve"> realizováno/</w:t>
            </w:r>
            <w:r w:rsidR="00270D20">
              <w:rPr>
                <w:rFonts w:cstheme="minorHAnsi"/>
                <w:b/>
                <w:bCs/>
                <w:sz w:val="16"/>
                <w:szCs w:val="16"/>
              </w:rPr>
              <w:t xml:space="preserve"> pokračující v roce 2025</w:t>
            </w:r>
          </w:p>
        </w:tc>
      </w:tr>
      <w:tr w:rsidR="00C5659B" w14:paraId="569C0372" w14:textId="77777777" w:rsidTr="004C3A03">
        <w:trPr>
          <w:trHeight w:val="244"/>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64421"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09F4D"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Osobní rozvoj PP</w:t>
            </w:r>
          </w:p>
        </w:tc>
      </w:tr>
      <w:tr w:rsidR="00C5659B" w14:paraId="2E489DF5"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D0847"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359CB"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MŠ Dobroměřice</w:t>
            </w:r>
          </w:p>
        </w:tc>
      </w:tr>
      <w:tr w:rsidR="00C5659B" w14:paraId="7C6989A7"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09858"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147BA"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w:t>
            </w:r>
          </w:p>
        </w:tc>
      </w:tr>
      <w:tr w:rsidR="00C5659B" w14:paraId="176111AF" w14:textId="77777777" w:rsidTr="004C3A03">
        <w:trPr>
          <w:trHeight w:val="192"/>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2B8D6"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9DC9B"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Osobní rozvoj PP dle aktuální nabídky</w:t>
            </w:r>
          </w:p>
        </w:tc>
      </w:tr>
      <w:tr w:rsidR="00C5659B" w14:paraId="7E433BCA"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F02538"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0831F"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w:t>
            </w:r>
          </w:p>
        </w:tc>
      </w:tr>
      <w:tr w:rsidR="00C5659B" w14:paraId="4DDAD65E" w14:textId="77777777" w:rsidTr="004C3A03">
        <w:trPr>
          <w:trHeight w:val="404"/>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59AB24"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078089"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 xml:space="preserve">3000,- </w:t>
            </w:r>
          </w:p>
        </w:tc>
      </w:tr>
      <w:tr w:rsidR="00C5659B" w14:paraId="3092853C"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EC2BE"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61D0C2"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Rozpočet MŠ</w:t>
            </w:r>
          </w:p>
        </w:tc>
      </w:tr>
      <w:tr w:rsidR="00C5659B" w14:paraId="05653951"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E11B6"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A2E76"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2024</w:t>
            </w:r>
          </w:p>
        </w:tc>
      </w:tr>
      <w:tr w:rsidR="00C5659B" w14:paraId="2DEC96A3"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48E61"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6CA53" w14:textId="77777777" w:rsidR="00C5659B" w:rsidRPr="004C3A03" w:rsidRDefault="00C5659B">
            <w:pPr>
              <w:rPr>
                <w:rFonts w:cstheme="minorHAnsi"/>
                <w:color w:val="000000" w:themeColor="text1"/>
                <w:sz w:val="16"/>
                <w:szCs w:val="16"/>
              </w:rPr>
            </w:pPr>
            <w:r w:rsidRPr="004C3A03">
              <w:rPr>
                <w:color w:val="000000" w:themeColor="text1"/>
                <w:sz w:val="16"/>
                <w:szCs w:val="16"/>
              </w:rPr>
              <w:t>1.1 Podpora kvalitního inkluzivního a společného vzdělávání z hlediska odborně-personálních kapacit a specifického vybavení</w:t>
            </w:r>
          </w:p>
        </w:tc>
      </w:tr>
      <w:tr w:rsidR="00C5659B" w14:paraId="208FBDC6" w14:textId="77777777" w:rsidTr="004C3A03">
        <w:trPr>
          <w:trHeight w:val="334"/>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5BC5CD" w14:textId="77777777" w:rsidR="00C5659B" w:rsidRPr="004C3A03" w:rsidRDefault="00C5659B">
            <w:pPr>
              <w:rPr>
                <w:rFonts w:cstheme="minorHAnsi"/>
                <w:color w:val="000000" w:themeColor="text1"/>
                <w:sz w:val="16"/>
                <w:szCs w:val="16"/>
              </w:rPr>
            </w:pPr>
            <w:r w:rsidRPr="004C3A0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03A77" w14:textId="77777777" w:rsidR="00C5659B" w:rsidRPr="004C3A03" w:rsidRDefault="00C5659B">
            <w:pPr>
              <w:rPr>
                <w:rFonts w:cstheme="minorHAnsi"/>
                <w:color w:val="000000" w:themeColor="text1"/>
                <w:sz w:val="16"/>
                <w:szCs w:val="16"/>
              </w:rPr>
            </w:pPr>
            <w:r w:rsidRPr="004C3A03">
              <w:rPr>
                <w:color w:val="000000" w:themeColor="text1"/>
                <w:sz w:val="16"/>
                <w:szCs w:val="16"/>
              </w:rPr>
              <w:t>1.1.5 Podpora pedagogických, didaktických a manažerských kompetencí pracovníků v předškolním vzdělávání</w:t>
            </w:r>
          </w:p>
        </w:tc>
      </w:tr>
    </w:tbl>
    <w:p w14:paraId="1BF0CCA6" w14:textId="77777777" w:rsidR="00F0341A" w:rsidRDefault="00F0341A" w:rsidP="00C5659B">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5659B" w14:paraId="43FA2828" w14:textId="77777777" w:rsidTr="00354EB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913AD0" w14:textId="77777777" w:rsidR="00C5659B" w:rsidRPr="00354EBE" w:rsidRDefault="00C5659B">
            <w:pPr>
              <w:rPr>
                <w:rFonts w:cstheme="minorHAnsi"/>
                <w:b/>
                <w:bCs/>
                <w:color w:val="FFFFFF" w:themeColor="background1"/>
                <w:sz w:val="16"/>
                <w:szCs w:val="16"/>
              </w:rPr>
            </w:pPr>
            <w:r w:rsidRPr="00354EBE">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08A4808" w14:textId="786541DB" w:rsidR="00C5659B" w:rsidRPr="00354EBE" w:rsidRDefault="00C5659B">
            <w:pPr>
              <w:rPr>
                <w:rFonts w:cstheme="minorHAnsi"/>
                <w:b/>
                <w:bCs/>
                <w:color w:val="FFFFFF" w:themeColor="background1"/>
                <w:sz w:val="16"/>
                <w:szCs w:val="16"/>
              </w:rPr>
            </w:pPr>
            <w:r w:rsidRPr="00354EBE">
              <w:rPr>
                <w:rFonts w:cstheme="minorHAnsi"/>
                <w:b/>
                <w:bCs/>
                <w:color w:val="FFFFFF" w:themeColor="background1"/>
                <w:sz w:val="16"/>
                <w:szCs w:val="16"/>
              </w:rPr>
              <w:t xml:space="preserve">Školení kuchařek </w:t>
            </w:r>
            <w:r w:rsidR="004C3A03">
              <w:rPr>
                <w:rFonts w:cstheme="minorHAnsi"/>
                <w:b/>
                <w:bCs/>
                <w:color w:val="FFFFFF" w:themeColor="background1"/>
                <w:sz w:val="16"/>
                <w:szCs w:val="16"/>
              </w:rPr>
              <w:t>–</w:t>
            </w:r>
            <w:r w:rsidR="00354EBE">
              <w:rPr>
                <w:rFonts w:cstheme="minorHAnsi"/>
                <w:b/>
                <w:bCs/>
                <w:color w:val="FFFFFF" w:themeColor="background1"/>
                <w:sz w:val="16"/>
                <w:szCs w:val="16"/>
              </w:rPr>
              <w:t xml:space="preserve"> </w:t>
            </w:r>
            <w:r w:rsidR="003D220D">
              <w:rPr>
                <w:rFonts w:cstheme="minorHAnsi"/>
                <w:b/>
                <w:bCs/>
                <w:color w:val="FFFFFF" w:themeColor="background1"/>
                <w:sz w:val="16"/>
                <w:szCs w:val="16"/>
              </w:rPr>
              <w:t xml:space="preserve">realizováno/ </w:t>
            </w:r>
            <w:r w:rsidR="00354EBE">
              <w:rPr>
                <w:rFonts w:cstheme="minorHAnsi"/>
                <w:b/>
                <w:bCs/>
                <w:color w:val="FFFFFF" w:themeColor="background1"/>
                <w:sz w:val="16"/>
                <w:szCs w:val="16"/>
              </w:rPr>
              <w:t>pokračující</w:t>
            </w:r>
            <w:r w:rsidR="004C3A03">
              <w:rPr>
                <w:rFonts w:cstheme="minorHAnsi"/>
                <w:b/>
                <w:bCs/>
                <w:color w:val="FFFFFF" w:themeColor="background1"/>
                <w:sz w:val="16"/>
                <w:szCs w:val="16"/>
              </w:rPr>
              <w:t xml:space="preserve"> v roce 2025</w:t>
            </w:r>
          </w:p>
        </w:tc>
      </w:tr>
      <w:tr w:rsidR="00C5659B" w14:paraId="669DD957" w14:textId="77777777" w:rsidTr="004C3A03">
        <w:trPr>
          <w:trHeight w:val="184"/>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36AC8"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47C36"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Zaměření zdravé stravování</w:t>
            </w:r>
          </w:p>
        </w:tc>
      </w:tr>
      <w:tr w:rsidR="00C5659B" w14:paraId="73069526"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7C183"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B78F70"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MŠ Dobroměřice</w:t>
            </w:r>
          </w:p>
        </w:tc>
      </w:tr>
      <w:tr w:rsidR="00C5659B" w14:paraId="3BE9EE18"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4CE5C"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D8D7F"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w:t>
            </w:r>
          </w:p>
        </w:tc>
      </w:tr>
      <w:tr w:rsidR="00C5659B" w14:paraId="23516907" w14:textId="77777777" w:rsidTr="004C3A03">
        <w:trPr>
          <w:trHeight w:val="192"/>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FE7F6"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288A8"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Získání dovedností a inspirace ke zdravému vaření</w:t>
            </w:r>
          </w:p>
        </w:tc>
      </w:tr>
      <w:tr w:rsidR="00C5659B" w14:paraId="79EF2E23"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6FCC6"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8BF97E"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w:t>
            </w:r>
          </w:p>
        </w:tc>
      </w:tr>
      <w:tr w:rsidR="00C5659B" w14:paraId="16675FD9" w14:textId="77777777" w:rsidTr="004C3A03">
        <w:trPr>
          <w:trHeight w:val="158"/>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ECF9"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4FAD4"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 xml:space="preserve">3000,- </w:t>
            </w:r>
          </w:p>
        </w:tc>
      </w:tr>
      <w:tr w:rsidR="00C5659B" w14:paraId="723369D9"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4D097"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52F2A4"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Rozpočet MŠ</w:t>
            </w:r>
          </w:p>
        </w:tc>
      </w:tr>
      <w:tr w:rsidR="00C5659B" w14:paraId="5848E455"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095CE"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FCFF0"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2024</w:t>
            </w:r>
          </w:p>
        </w:tc>
      </w:tr>
      <w:tr w:rsidR="00C5659B" w14:paraId="4D6C421E" w14:textId="77777777" w:rsidTr="004C3A03">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C68EB"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01E99E"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 xml:space="preserve">1.3. </w:t>
            </w:r>
            <w:r w:rsidRPr="00354EBE">
              <w:rPr>
                <w:rFonts w:ascii="Calibri" w:hAnsi="Calibri" w:cs="Calibri"/>
                <w:color w:val="000000" w:themeColor="text1"/>
                <w:sz w:val="16"/>
                <w:szCs w:val="16"/>
              </w:rPr>
              <w:t xml:space="preserve">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54EBE">
              <w:rPr>
                <w:rFonts w:ascii="Calibri" w:hAnsi="Calibri" w:cs="Calibri"/>
                <w:color w:val="000000" w:themeColor="text1"/>
                <w:sz w:val="16"/>
                <w:szCs w:val="16"/>
              </w:rPr>
              <w:t>socioemočních</w:t>
            </w:r>
            <w:proofErr w:type="spellEnd"/>
            <w:r w:rsidRPr="00354EBE">
              <w:rPr>
                <w:rFonts w:ascii="Calibri" w:hAnsi="Calibri" w:cs="Calibri"/>
                <w:color w:val="000000" w:themeColor="text1"/>
                <w:sz w:val="16"/>
                <w:szCs w:val="16"/>
              </w:rPr>
              <w:t xml:space="preserve">, včetně rozvoje </w:t>
            </w:r>
            <w:proofErr w:type="spellStart"/>
            <w:r w:rsidRPr="00354EBE">
              <w:rPr>
                <w:rFonts w:ascii="Calibri" w:hAnsi="Calibri" w:cs="Calibri"/>
                <w:color w:val="000000" w:themeColor="text1"/>
                <w:sz w:val="16"/>
                <w:szCs w:val="16"/>
              </w:rPr>
              <w:t>wellbeingu</w:t>
            </w:r>
            <w:proofErr w:type="spellEnd"/>
            <w:r w:rsidRPr="00354EBE">
              <w:rPr>
                <w:rFonts w:ascii="Calibri" w:hAnsi="Calibri" w:cs="Calibri"/>
                <w:color w:val="000000" w:themeColor="text1"/>
                <w:sz w:val="16"/>
                <w:szCs w:val="16"/>
              </w:rPr>
              <w:t xml:space="preserve"> a duševního zdraví dětí a PP v předškolním vzdělávání</w:t>
            </w:r>
          </w:p>
        </w:tc>
      </w:tr>
      <w:tr w:rsidR="00C5659B" w14:paraId="5F72A5E3" w14:textId="77777777" w:rsidTr="004C3A03">
        <w:trPr>
          <w:trHeight w:val="471"/>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14C25"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2F9B6" w14:textId="77777777" w:rsidR="00C5659B" w:rsidRPr="00354EBE" w:rsidRDefault="00C5659B">
            <w:pPr>
              <w:rPr>
                <w:rFonts w:cstheme="minorHAnsi"/>
                <w:color w:val="000000" w:themeColor="text1"/>
                <w:sz w:val="16"/>
                <w:szCs w:val="16"/>
              </w:rPr>
            </w:pPr>
            <w:r w:rsidRPr="00354EBE">
              <w:rPr>
                <w:rFonts w:cstheme="minorHAnsi"/>
                <w:color w:val="000000" w:themeColor="text1"/>
                <w:sz w:val="16"/>
                <w:szCs w:val="16"/>
              </w:rPr>
              <w:t>1.3.3 Rozvoj pohybových aktivit, výchovy ke zdravému životnímu stylu v předškolním věku</w:t>
            </w:r>
          </w:p>
        </w:tc>
      </w:tr>
    </w:tbl>
    <w:p w14:paraId="4C52EF86" w14:textId="77777777" w:rsidR="00C5659B" w:rsidRDefault="00C5659B" w:rsidP="00C5659B">
      <w:pPr>
        <w:widowControl w:val="0"/>
        <w:spacing w:after="0" w:line="288" w:lineRule="auto"/>
        <w:rPr>
          <w:rFonts w:eastAsia="Arial" w:cstheme="minorHAnsi"/>
          <w:b/>
          <w:bCs/>
          <w:noProof/>
          <w:color w:val="FF0000"/>
          <w:sz w:val="16"/>
          <w:szCs w:val="16"/>
          <w:lang w:eastAsia="cs-CZ"/>
        </w:rPr>
      </w:pPr>
    </w:p>
    <w:p w14:paraId="26176487" w14:textId="77777777" w:rsidR="004A0D60" w:rsidRDefault="004A0D60" w:rsidP="00C5659B">
      <w:pPr>
        <w:widowControl w:val="0"/>
        <w:spacing w:after="0" w:line="288" w:lineRule="auto"/>
        <w:rPr>
          <w:rFonts w:eastAsia="Arial" w:cstheme="minorHAnsi"/>
          <w:b/>
          <w:bCs/>
          <w:noProof/>
          <w:color w:val="FF0000"/>
          <w:sz w:val="16"/>
          <w:szCs w:val="16"/>
          <w:lang w:eastAsia="cs-CZ"/>
        </w:rPr>
      </w:pPr>
    </w:p>
    <w:p w14:paraId="2FCE921F" w14:textId="77777777" w:rsidR="00BA5224" w:rsidRDefault="00BA5224" w:rsidP="00C5659B">
      <w:pPr>
        <w:widowControl w:val="0"/>
        <w:spacing w:after="0" w:line="288" w:lineRule="auto"/>
        <w:rPr>
          <w:rFonts w:eastAsia="Arial" w:cstheme="minorHAnsi"/>
          <w:b/>
          <w:bCs/>
          <w:noProof/>
          <w:color w:val="FF0000"/>
          <w:sz w:val="16"/>
          <w:szCs w:val="16"/>
          <w:lang w:eastAsia="cs-CZ"/>
        </w:rPr>
      </w:pPr>
    </w:p>
    <w:tbl>
      <w:tblPr>
        <w:tblStyle w:val="Mkatabulky3"/>
        <w:tblW w:w="0" w:type="auto"/>
        <w:tblInd w:w="0" w:type="dxa"/>
        <w:tblLook w:val="04A0" w:firstRow="1" w:lastRow="0" w:firstColumn="1" w:lastColumn="0" w:noHBand="0" w:noVBand="1"/>
      </w:tblPr>
      <w:tblGrid>
        <w:gridCol w:w="3114"/>
        <w:gridCol w:w="5948"/>
      </w:tblGrid>
      <w:tr w:rsidR="00C5659B" w14:paraId="1538EF51"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4BBBD66"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15DC41A" w14:textId="78D9CD21" w:rsidR="00C5659B" w:rsidRDefault="00C5659B">
            <w:pPr>
              <w:rPr>
                <w:rFonts w:cstheme="minorHAnsi"/>
                <w:b/>
                <w:bCs/>
                <w:sz w:val="16"/>
                <w:szCs w:val="16"/>
              </w:rPr>
            </w:pPr>
            <w:r>
              <w:rPr>
                <w:rFonts w:cstheme="minorHAnsi"/>
                <w:b/>
                <w:bCs/>
                <w:sz w:val="16"/>
                <w:szCs w:val="16"/>
              </w:rPr>
              <w:t xml:space="preserve">Workshopy – Pravidla ve třídě, spolupráce s rodiči, adaptace dětí, emoce, řešení konfliktních situací mezi </w:t>
            </w:r>
            <w:proofErr w:type="gramStart"/>
            <w:r>
              <w:rPr>
                <w:rFonts w:cstheme="minorHAnsi"/>
                <w:b/>
                <w:bCs/>
                <w:sz w:val="16"/>
                <w:szCs w:val="16"/>
              </w:rPr>
              <w:t xml:space="preserve">dětmi </w:t>
            </w:r>
            <w:r w:rsidR="003D0A9D">
              <w:rPr>
                <w:rFonts w:cstheme="minorHAnsi"/>
                <w:b/>
                <w:bCs/>
                <w:sz w:val="16"/>
                <w:szCs w:val="16"/>
              </w:rPr>
              <w:t xml:space="preserve"> -</w:t>
            </w:r>
            <w:proofErr w:type="gramEnd"/>
            <w:r w:rsidR="003D0A9D">
              <w:rPr>
                <w:rFonts w:cstheme="minorHAnsi"/>
                <w:b/>
                <w:bCs/>
                <w:sz w:val="16"/>
                <w:szCs w:val="16"/>
              </w:rPr>
              <w:t xml:space="preserve"> realizováno/pokračující v roce 2025</w:t>
            </w:r>
          </w:p>
        </w:tc>
      </w:tr>
      <w:tr w:rsidR="00C5659B" w14:paraId="00B96949" w14:textId="77777777" w:rsidTr="003D0A9D">
        <w:trPr>
          <w:trHeight w:val="40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1B00C"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B89FD"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Vzájemná podpora, spolupráce, tj. spolupráce všech aktérů vzdělávání v území MAP ORP Louny</w:t>
            </w:r>
          </w:p>
        </w:tc>
      </w:tr>
      <w:tr w:rsidR="00C5659B" w14:paraId="19AF5DA8"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8B5BD"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0F18C"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MŠ Dobroměřice</w:t>
            </w:r>
          </w:p>
        </w:tc>
      </w:tr>
      <w:tr w:rsidR="00C5659B" w14:paraId="135E113A"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A8A8AE"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C1353"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w:t>
            </w:r>
          </w:p>
        </w:tc>
      </w:tr>
      <w:tr w:rsidR="00C5659B" w14:paraId="203FCA97" w14:textId="77777777" w:rsidTr="003D0A9D">
        <w:trPr>
          <w:trHeight w:val="192"/>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788C8"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D728A9"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Podpora profesního rozvoje pedagogů, osvěta pro rodiče</w:t>
            </w:r>
          </w:p>
        </w:tc>
      </w:tr>
      <w:tr w:rsidR="00C5659B" w14:paraId="196BEF90"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4BCB9C"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F07D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MŠ ORP Louny</w:t>
            </w:r>
          </w:p>
        </w:tc>
      </w:tr>
      <w:tr w:rsidR="00C5659B" w14:paraId="13926721"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22CD8"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F49E4"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w:t>
            </w:r>
          </w:p>
        </w:tc>
      </w:tr>
      <w:tr w:rsidR="00C5659B" w14:paraId="3F1C1677"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8B1269"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E338A"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Vlastní zdroje subjektů</w:t>
            </w:r>
          </w:p>
        </w:tc>
      </w:tr>
      <w:tr w:rsidR="00C5659B" w14:paraId="4A7662BD"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96AB33"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2807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2024</w:t>
            </w:r>
          </w:p>
        </w:tc>
      </w:tr>
      <w:tr w:rsidR="00C5659B" w14:paraId="6932DE01"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B6D7E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84D02C"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1.1 Podpora kvalitního inkluzivního a společného vzdělávání z hlediska odborně personálních kapacit a specifického vybavení</w:t>
            </w:r>
          </w:p>
        </w:tc>
      </w:tr>
      <w:tr w:rsidR="00C5659B" w14:paraId="14428E95" w14:textId="77777777" w:rsidTr="003D0A9D">
        <w:trPr>
          <w:trHeight w:val="471"/>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7BCB24"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2D0ACE"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 xml:space="preserve">1.1.2 Odborné vzdělávání pedagogických pracovníků v oblasti inkluze </w:t>
            </w:r>
            <w:proofErr w:type="gramStart"/>
            <w:r w:rsidRPr="003D0A9D">
              <w:rPr>
                <w:rFonts w:cstheme="minorHAnsi"/>
                <w:color w:val="000000" w:themeColor="text1"/>
                <w:sz w:val="16"/>
                <w:szCs w:val="16"/>
              </w:rPr>
              <w:t>a  v</w:t>
            </w:r>
            <w:proofErr w:type="gramEnd"/>
            <w:r w:rsidRPr="003D0A9D">
              <w:rPr>
                <w:rFonts w:cstheme="minorHAnsi"/>
                <w:color w:val="000000" w:themeColor="text1"/>
                <w:sz w:val="16"/>
                <w:szCs w:val="16"/>
              </w:rPr>
              <w:t> tématech vedoucí k podpoře rozvoje potenciálu každého dítěte v předškolním vzdělávání</w:t>
            </w:r>
          </w:p>
          <w:p w14:paraId="7A045BCC"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1.1.4 Individuální aktivity jednotlivých subjektů předškolního vzdělávání v oblasti inkluze vedoucí k rozvoji potenciálu každého dítěte</w:t>
            </w:r>
          </w:p>
        </w:tc>
      </w:tr>
    </w:tbl>
    <w:p w14:paraId="5864AC24" w14:textId="77777777" w:rsidR="00C5659B" w:rsidRDefault="00C5659B" w:rsidP="00C5659B">
      <w:pPr>
        <w:spacing w:after="0"/>
        <w:rPr>
          <w:sz w:val="16"/>
          <w:szCs w:val="16"/>
          <w:lang w:val="x-none" w:eastAsia="x-none"/>
        </w:rPr>
      </w:pPr>
    </w:p>
    <w:p w14:paraId="47982B95" w14:textId="77777777" w:rsidR="00F8635D" w:rsidRDefault="00F8635D" w:rsidP="00C5659B">
      <w:pPr>
        <w:spacing w:after="0"/>
        <w:rPr>
          <w:sz w:val="16"/>
          <w:szCs w:val="16"/>
          <w:lang w:val="x-none" w:eastAsia="x-none"/>
        </w:rPr>
      </w:pPr>
    </w:p>
    <w:p w14:paraId="3430F95D" w14:textId="77777777" w:rsidR="00C5659B" w:rsidRDefault="00C5659B" w:rsidP="00C5659B">
      <w:pPr>
        <w:spacing w:after="0"/>
        <w:rPr>
          <w:sz w:val="16"/>
          <w:szCs w:val="16"/>
          <w:lang w:val="x-none" w:eastAsia="x-none"/>
        </w:rPr>
      </w:pPr>
    </w:p>
    <w:tbl>
      <w:tblPr>
        <w:tblStyle w:val="Mkatabulky3"/>
        <w:tblW w:w="0" w:type="auto"/>
        <w:tblInd w:w="0" w:type="dxa"/>
        <w:tblLook w:val="04A0" w:firstRow="1" w:lastRow="0" w:firstColumn="1" w:lastColumn="0" w:noHBand="0" w:noVBand="1"/>
      </w:tblPr>
      <w:tblGrid>
        <w:gridCol w:w="3114"/>
        <w:gridCol w:w="5948"/>
      </w:tblGrid>
      <w:tr w:rsidR="00C5659B" w14:paraId="6E186559"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5DB2EF7"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4A58CD3" w14:textId="45F403D1" w:rsidR="00C5659B" w:rsidRDefault="00C5659B">
            <w:pPr>
              <w:rPr>
                <w:rFonts w:cstheme="minorHAnsi"/>
                <w:b/>
                <w:bCs/>
                <w:sz w:val="16"/>
                <w:szCs w:val="16"/>
              </w:rPr>
            </w:pPr>
            <w:r>
              <w:rPr>
                <w:rFonts w:cstheme="minorHAnsi"/>
                <w:b/>
                <w:bCs/>
                <w:sz w:val="16"/>
                <w:szCs w:val="16"/>
              </w:rPr>
              <w:t xml:space="preserve">Výlety – poznávání přírody </w:t>
            </w:r>
            <w:r w:rsidR="003D0A9D">
              <w:rPr>
                <w:rFonts w:cstheme="minorHAnsi"/>
                <w:b/>
                <w:bCs/>
                <w:sz w:val="16"/>
                <w:szCs w:val="16"/>
              </w:rPr>
              <w:t>– realizováno pokračující v roce 2025</w:t>
            </w:r>
          </w:p>
        </w:tc>
      </w:tr>
      <w:tr w:rsidR="003D0A9D" w:rsidRPr="003D0A9D" w14:paraId="45F3A176" w14:textId="77777777" w:rsidTr="00C5659B">
        <w:trPr>
          <w:trHeight w:val="260"/>
        </w:trPr>
        <w:tc>
          <w:tcPr>
            <w:tcW w:w="3114" w:type="dxa"/>
            <w:tcBorders>
              <w:top w:val="single" w:sz="4" w:space="0" w:color="auto"/>
              <w:left w:val="single" w:sz="4" w:space="0" w:color="auto"/>
              <w:bottom w:val="single" w:sz="4" w:space="0" w:color="auto"/>
              <w:right w:val="single" w:sz="4" w:space="0" w:color="auto"/>
            </w:tcBorders>
            <w:hideMark/>
          </w:tcPr>
          <w:p w14:paraId="38F4FA59"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934FB48" w14:textId="77777777" w:rsidR="00C5659B" w:rsidRPr="003D0A9D" w:rsidRDefault="00C5659B" w:rsidP="003D0A9D">
            <w:pPr>
              <w:shd w:val="clear" w:color="auto" w:fill="FFFFFF" w:themeFill="background1"/>
              <w:spacing w:line="276" w:lineRule="auto"/>
              <w:rPr>
                <w:rFonts w:cstheme="minorHAnsi"/>
                <w:color w:val="000000" w:themeColor="text1"/>
                <w:sz w:val="16"/>
                <w:szCs w:val="16"/>
              </w:rPr>
            </w:pPr>
            <w:r w:rsidRPr="003D0A9D">
              <w:rPr>
                <w:rFonts w:cstheme="minorHAnsi"/>
                <w:color w:val="000000" w:themeColor="text1"/>
                <w:sz w:val="16"/>
                <w:szCs w:val="16"/>
              </w:rPr>
              <w:t xml:space="preserve">Lesopark </w:t>
            </w:r>
            <w:proofErr w:type="spellStart"/>
            <w:r w:rsidRPr="003D0A9D">
              <w:rPr>
                <w:rFonts w:cstheme="minorHAnsi"/>
                <w:color w:val="000000" w:themeColor="text1"/>
                <w:sz w:val="16"/>
                <w:szCs w:val="16"/>
              </w:rPr>
              <w:t>Zelčín</w:t>
            </w:r>
            <w:proofErr w:type="spellEnd"/>
          </w:p>
          <w:p w14:paraId="7098AF8D" w14:textId="77777777" w:rsidR="00C5659B" w:rsidRPr="003D0A9D" w:rsidRDefault="00C5659B" w:rsidP="003D0A9D">
            <w:pPr>
              <w:shd w:val="clear" w:color="auto" w:fill="FFFFFF" w:themeFill="background1"/>
              <w:spacing w:line="276" w:lineRule="auto"/>
              <w:rPr>
                <w:rFonts w:cstheme="minorHAnsi"/>
                <w:color w:val="000000" w:themeColor="text1"/>
                <w:sz w:val="16"/>
                <w:szCs w:val="16"/>
              </w:rPr>
            </w:pPr>
            <w:proofErr w:type="spellStart"/>
            <w:r w:rsidRPr="003D0A9D">
              <w:rPr>
                <w:rFonts w:cstheme="minorHAnsi"/>
                <w:color w:val="000000" w:themeColor="text1"/>
                <w:sz w:val="16"/>
                <w:szCs w:val="16"/>
              </w:rPr>
              <w:t>Jump</w:t>
            </w:r>
            <w:proofErr w:type="spellEnd"/>
            <w:r w:rsidRPr="003D0A9D">
              <w:rPr>
                <w:rFonts w:cstheme="minorHAnsi"/>
                <w:color w:val="000000" w:themeColor="text1"/>
                <w:sz w:val="16"/>
                <w:szCs w:val="16"/>
              </w:rPr>
              <w:t xml:space="preserve"> aréna v Mostě</w:t>
            </w:r>
          </w:p>
          <w:p w14:paraId="2C93AF7B" w14:textId="77777777" w:rsidR="00C5659B" w:rsidRPr="003D0A9D" w:rsidRDefault="00C5659B" w:rsidP="003D0A9D">
            <w:pPr>
              <w:shd w:val="clear" w:color="auto" w:fill="FFFFFF" w:themeFill="background1"/>
              <w:spacing w:line="276" w:lineRule="auto"/>
              <w:rPr>
                <w:rFonts w:cstheme="minorHAnsi"/>
                <w:color w:val="000000" w:themeColor="text1"/>
                <w:sz w:val="16"/>
                <w:szCs w:val="16"/>
              </w:rPr>
            </w:pPr>
            <w:r w:rsidRPr="003D0A9D">
              <w:rPr>
                <w:rFonts w:cstheme="minorHAnsi"/>
                <w:color w:val="000000" w:themeColor="text1"/>
                <w:sz w:val="16"/>
                <w:szCs w:val="16"/>
              </w:rPr>
              <w:t>Výlet do lesa</w:t>
            </w:r>
          </w:p>
          <w:p w14:paraId="38BFD3E1" w14:textId="77777777" w:rsidR="00C5659B" w:rsidRPr="003D0A9D" w:rsidRDefault="00C5659B" w:rsidP="003D0A9D">
            <w:pPr>
              <w:shd w:val="clear" w:color="auto" w:fill="FFFFFF" w:themeFill="background1"/>
              <w:spacing w:line="276" w:lineRule="auto"/>
              <w:rPr>
                <w:rFonts w:cstheme="minorHAnsi"/>
                <w:color w:val="000000" w:themeColor="text1"/>
                <w:sz w:val="16"/>
                <w:szCs w:val="16"/>
              </w:rPr>
            </w:pPr>
            <w:r w:rsidRPr="003D0A9D">
              <w:rPr>
                <w:rFonts w:cstheme="minorHAnsi"/>
                <w:color w:val="000000" w:themeColor="text1"/>
                <w:sz w:val="16"/>
                <w:szCs w:val="16"/>
              </w:rPr>
              <w:t xml:space="preserve">Výlet na farmy a do lokálních sadů (Svobodný statek na soutoku, Židovice, Oblík, </w:t>
            </w:r>
            <w:proofErr w:type="gramStart"/>
            <w:r w:rsidRPr="003D0A9D">
              <w:rPr>
                <w:rFonts w:cstheme="minorHAnsi"/>
                <w:color w:val="000000" w:themeColor="text1"/>
                <w:sz w:val="16"/>
                <w:szCs w:val="16"/>
              </w:rPr>
              <w:t>Děčany,</w:t>
            </w:r>
            <w:proofErr w:type="gramEnd"/>
            <w:r w:rsidRPr="003D0A9D">
              <w:rPr>
                <w:rFonts w:cstheme="minorHAnsi"/>
                <w:color w:val="000000" w:themeColor="text1"/>
                <w:sz w:val="16"/>
                <w:szCs w:val="16"/>
              </w:rPr>
              <w:t xml:space="preserve"> apod.)</w:t>
            </w:r>
          </w:p>
          <w:p w14:paraId="3230428B" w14:textId="77777777" w:rsidR="00C5659B" w:rsidRPr="003D0A9D" w:rsidRDefault="00C5659B" w:rsidP="003D0A9D">
            <w:pPr>
              <w:shd w:val="clear" w:color="auto" w:fill="FFFFFF" w:themeFill="background1"/>
              <w:spacing w:line="276" w:lineRule="auto"/>
              <w:rPr>
                <w:rFonts w:cstheme="minorHAnsi"/>
                <w:color w:val="000000" w:themeColor="text1"/>
                <w:sz w:val="16"/>
                <w:szCs w:val="16"/>
              </w:rPr>
            </w:pPr>
            <w:r w:rsidRPr="003D0A9D">
              <w:rPr>
                <w:rFonts w:cstheme="minorHAnsi"/>
                <w:color w:val="000000" w:themeColor="text1"/>
                <w:sz w:val="16"/>
                <w:szCs w:val="16"/>
              </w:rPr>
              <w:t>Kurz plavání v plavecké škole Bublina v Postoloprtech</w:t>
            </w:r>
          </w:p>
          <w:p w14:paraId="0075A63E" w14:textId="77777777" w:rsidR="00C5659B" w:rsidRPr="003D0A9D" w:rsidRDefault="00C5659B" w:rsidP="003D0A9D">
            <w:pPr>
              <w:shd w:val="clear" w:color="auto" w:fill="FFFFFF" w:themeFill="background1"/>
              <w:spacing w:line="276" w:lineRule="auto"/>
              <w:rPr>
                <w:rFonts w:cstheme="minorHAnsi"/>
                <w:color w:val="000000" w:themeColor="text1"/>
                <w:sz w:val="16"/>
                <w:szCs w:val="16"/>
              </w:rPr>
            </w:pPr>
            <w:r w:rsidRPr="003D0A9D">
              <w:rPr>
                <w:rFonts w:cstheme="minorHAnsi"/>
                <w:color w:val="000000" w:themeColor="text1"/>
                <w:sz w:val="16"/>
                <w:szCs w:val="16"/>
              </w:rPr>
              <w:t xml:space="preserve">Den Země v Mateřské škole </w:t>
            </w:r>
            <w:proofErr w:type="spellStart"/>
            <w:r w:rsidRPr="003D0A9D">
              <w:rPr>
                <w:rFonts w:cstheme="minorHAnsi"/>
                <w:color w:val="000000" w:themeColor="text1"/>
                <w:sz w:val="16"/>
                <w:szCs w:val="16"/>
              </w:rPr>
              <w:t>Alergo</w:t>
            </w:r>
            <w:proofErr w:type="spellEnd"/>
            <w:r w:rsidRPr="003D0A9D">
              <w:rPr>
                <w:rFonts w:cstheme="minorHAnsi"/>
                <w:color w:val="000000" w:themeColor="text1"/>
                <w:sz w:val="16"/>
                <w:szCs w:val="16"/>
              </w:rPr>
              <w:t xml:space="preserve"> v Žatci</w:t>
            </w:r>
          </w:p>
          <w:p w14:paraId="3C774089" w14:textId="77777777" w:rsidR="00C5659B" w:rsidRPr="003D0A9D" w:rsidRDefault="00C5659B" w:rsidP="003D0A9D">
            <w:pPr>
              <w:shd w:val="clear" w:color="auto" w:fill="FFFFFF" w:themeFill="background1"/>
              <w:spacing w:line="276" w:lineRule="auto"/>
              <w:rPr>
                <w:rFonts w:cstheme="minorHAnsi"/>
                <w:color w:val="000000" w:themeColor="text1"/>
                <w:sz w:val="16"/>
                <w:szCs w:val="16"/>
              </w:rPr>
            </w:pPr>
            <w:r w:rsidRPr="003D0A9D">
              <w:rPr>
                <w:rFonts w:cstheme="minorHAnsi"/>
                <w:color w:val="000000" w:themeColor="text1"/>
                <w:sz w:val="16"/>
                <w:szCs w:val="16"/>
              </w:rPr>
              <w:t>Vrchlického divadlo v Lounech</w:t>
            </w:r>
          </w:p>
        </w:tc>
      </w:tr>
      <w:tr w:rsidR="003D0A9D" w:rsidRPr="003D0A9D" w14:paraId="6F41EC83"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E85FB11"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4FD94CA"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MŠ Dobroměřice</w:t>
            </w:r>
          </w:p>
        </w:tc>
      </w:tr>
      <w:tr w:rsidR="003D0A9D" w:rsidRPr="003D0A9D" w14:paraId="08F2CC9A"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4F1B4358"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3F35438"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ORP Louny</w:t>
            </w:r>
          </w:p>
        </w:tc>
      </w:tr>
      <w:tr w:rsidR="003D0A9D" w:rsidRPr="003D0A9D" w14:paraId="35CC4AB4"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59FE4C5"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42183594"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Podpora vědomostí kulturních, ekologických a pohybových aktivit</w:t>
            </w:r>
          </w:p>
        </w:tc>
      </w:tr>
      <w:tr w:rsidR="003D0A9D" w:rsidRPr="003D0A9D" w14:paraId="73FD8461"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795AB05B"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72C9283"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MŠ, ostatní aktéři ve vzdělávání,</w:t>
            </w:r>
          </w:p>
        </w:tc>
      </w:tr>
      <w:tr w:rsidR="003D0A9D" w:rsidRPr="003D0A9D" w14:paraId="1DDC63EA"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FCC6071"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E9CBBC6"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w:t>
            </w:r>
          </w:p>
        </w:tc>
      </w:tr>
      <w:tr w:rsidR="003D0A9D" w:rsidRPr="003D0A9D" w14:paraId="3B01EDD3"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AF1B857"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6399B27"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Vlastní zdroje subjektu, zřizovatel, sponzoři</w:t>
            </w:r>
          </w:p>
        </w:tc>
      </w:tr>
      <w:tr w:rsidR="003D0A9D" w:rsidRPr="003D0A9D" w14:paraId="2E569CBB"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40D9C81"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939ED70"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2024</w:t>
            </w:r>
          </w:p>
        </w:tc>
      </w:tr>
      <w:tr w:rsidR="003D0A9D" w:rsidRPr="003D0A9D" w14:paraId="192099E7"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4BC790DE"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D73CF"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D0A9D">
              <w:rPr>
                <w:color w:val="000000" w:themeColor="text1"/>
                <w:sz w:val="16"/>
                <w:szCs w:val="16"/>
              </w:rPr>
              <w:t>socioemočních</w:t>
            </w:r>
            <w:proofErr w:type="spellEnd"/>
            <w:r w:rsidRPr="003D0A9D">
              <w:rPr>
                <w:color w:val="000000" w:themeColor="text1"/>
                <w:sz w:val="16"/>
                <w:szCs w:val="16"/>
              </w:rPr>
              <w:t xml:space="preserve">, včetně rozvoje </w:t>
            </w:r>
            <w:proofErr w:type="spellStart"/>
            <w:r w:rsidRPr="003D0A9D">
              <w:rPr>
                <w:color w:val="000000" w:themeColor="text1"/>
                <w:sz w:val="16"/>
                <w:szCs w:val="16"/>
              </w:rPr>
              <w:t>wellbeingu</w:t>
            </w:r>
            <w:proofErr w:type="spellEnd"/>
            <w:r w:rsidRPr="003D0A9D">
              <w:rPr>
                <w:color w:val="000000" w:themeColor="text1"/>
                <w:sz w:val="16"/>
                <w:szCs w:val="16"/>
              </w:rPr>
              <w:t xml:space="preserve"> a duševního zdraví dětí a PP v předškolním vzdělávání</w:t>
            </w:r>
          </w:p>
        </w:tc>
      </w:tr>
      <w:tr w:rsidR="003D0A9D" w:rsidRPr="003D0A9D" w14:paraId="4B41993C"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12BCF442"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34A6F" w14:textId="77777777" w:rsidR="00C5659B" w:rsidRPr="003D0A9D" w:rsidRDefault="00C5659B" w:rsidP="003D0A9D">
            <w:pPr>
              <w:shd w:val="clear" w:color="auto" w:fill="FFFFFF" w:themeFill="background1"/>
              <w:rPr>
                <w:rFonts w:ascii="Calibri" w:eastAsia="Arial" w:hAnsi="Calibri" w:cs="Calibri"/>
                <w:bCs/>
                <w:iCs/>
                <w:noProof/>
                <w:color w:val="000000" w:themeColor="text1"/>
                <w:sz w:val="16"/>
                <w:szCs w:val="16"/>
                <w:lang w:eastAsia="cs-CZ"/>
              </w:rPr>
            </w:pPr>
            <w:r w:rsidRPr="003D0A9D">
              <w:rPr>
                <w:rFonts w:ascii="Calibri" w:eastAsia="Arial" w:hAnsi="Calibri" w:cs="Calibri"/>
                <w:bCs/>
                <w:iCs/>
                <w:noProof/>
                <w:color w:val="000000" w:themeColor="text1"/>
                <w:sz w:val="16"/>
                <w:szCs w:val="16"/>
                <w:lang w:eastAsia="cs-CZ"/>
              </w:rPr>
              <w:t>1.3.2 Rozvoj v oblasti udržitelného rozvoje – EVVO, sociální, občanské a socioemoční dovednosti, rozvoj kulturního povědomí a vyjádření dětí</w:t>
            </w:r>
          </w:p>
          <w:p w14:paraId="117B88F3" w14:textId="77777777" w:rsidR="00C5659B" w:rsidRPr="003D0A9D" w:rsidRDefault="00C5659B" w:rsidP="003D0A9D">
            <w:pPr>
              <w:shd w:val="clear" w:color="auto" w:fill="FFFFFF" w:themeFill="background1"/>
              <w:rPr>
                <w:rFonts w:cstheme="minorHAnsi"/>
                <w:color w:val="000000" w:themeColor="text1"/>
                <w:sz w:val="16"/>
                <w:szCs w:val="16"/>
              </w:rPr>
            </w:pPr>
            <w:r w:rsidRPr="003D0A9D">
              <w:rPr>
                <w:color w:val="000000" w:themeColor="text1"/>
                <w:sz w:val="16"/>
                <w:szCs w:val="16"/>
              </w:rPr>
              <w:t>1.3.3 Rozvoj pohybových aktivit, výchovy ke zdravému životnímu stylu v předškolním věku</w:t>
            </w:r>
          </w:p>
        </w:tc>
      </w:tr>
    </w:tbl>
    <w:p w14:paraId="2EA06D29" w14:textId="77777777" w:rsidR="00C5659B" w:rsidRPr="003D0A9D" w:rsidRDefault="00C5659B" w:rsidP="003D0A9D">
      <w:pPr>
        <w:shd w:val="clear" w:color="auto" w:fill="FFFFFF" w:themeFill="background1"/>
        <w:spacing w:after="0"/>
        <w:jc w:val="center"/>
        <w:rPr>
          <w:b/>
          <w:bCs/>
          <w:color w:val="000000" w:themeColor="text1"/>
          <w:sz w:val="16"/>
          <w:szCs w:val="16"/>
          <w:lang w:eastAsia="x-none"/>
        </w:rPr>
      </w:pPr>
    </w:p>
    <w:p w14:paraId="288D1E3E" w14:textId="77777777" w:rsidR="00C5659B" w:rsidRDefault="00C5659B" w:rsidP="00C5659B">
      <w:pPr>
        <w:spacing w:after="0"/>
        <w:jc w:val="center"/>
        <w:rPr>
          <w:b/>
          <w:bCs/>
          <w:sz w:val="16"/>
          <w:szCs w:val="16"/>
          <w:lang w:eastAsia="x-none"/>
        </w:rPr>
      </w:pPr>
    </w:p>
    <w:p w14:paraId="273A24D6" w14:textId="77777777" w:rsidR="004A0D60" w:rsidRDefault="004A0D60" w:rsidP="00C5659B">
      <w:pPr>
        <w:spacing w:after="0"/>
        <w:jc w:val="center"/>
        <w:rPr>
          <w:b/>
          <w:bCs/>
          <w:sz w:val="16"/>
          <w:szCs w:val="16"/>
          <w:lang w:eastAsia="x-none"/>
        </w:rPr>
      </w:pPr>
    </w:p>
    <w:p w14:paraId="39A23389" w14:textId="77777777" w:rsidR="004A0D60" w:rsidRDefault="004A0D60" w:rsidP="00C5659B">
      <w:pPr>
        <w:spacing w:after="0"/>
        <w:jc w:val="center"/>
        <w:rPr>
          <w:b/>
          <w:bCs/>
          <w:sz w:val="16"/>
          <w:szCs w:val="16"/>
          <w:lang w:eastAsia="x-none"/>
        </w:rPr>
      </w:pPr>
    </w:p>
    <w:p w14:paraId="7721808C" w14:textId="77777777" w:rsidR="004A0D60" w:rsidRDefault="004A0D60" w:rsidP="00C5659B">
      <w:pPr>
        <w:spacing w:after="0"/>
        <w:jc w:val="center"/>
        <w:rPr>
          <w:b/>
          <w:bCs/>
          <w:sz w:val="16"/>
          <w:szCs w:val="16"/>
          <w:lang w:eastAsia="x-none"/>
        </w:rPr>
      </w:pPr>
    </w:p>
    <w:p w14:paraId="474B9CFD" w14:textId="77777777" w:rsidR="004A0D60" w:rsidRDefault="004A0D60" w:rsidP="00C5659B">
      <w:pPr>
        <w:spacing w:after="0"/>
        <w:jc w:val="center"/>
        <w:rPr>
          <w:b/>
          <w:bCs/>
          <w:sz w:val="16"/>
          <w:szCs w:val="16"/>
          <w:lang w:eastAsia="x-none"/>
        </w:rPr>
      </w:pPr>
    </w:p>
    <w:p w14:paraId="375ABBCF" w14:textId="77777777" w:rsidR="004A0D60" w:rsidRDefault="004A0D60" w:rsidP="00C5659B">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5659B" w14:paraId="5BBE01BC"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8CDE785"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E37BF99" w14:textId="59E6782C" w:rsidR="00C5659B" w:rsidRDefault="00C5659B">
            <w:pPr>
              <w:rPr>
                <w:rFonts w:cstheme="minorHAnsi"/>
                <w:b/>
                <w:bCs/>
                <w:sz w:val="16"/>
                <w:szCs w:val="16"/>
              </w:rPr>
            </w:pPr>
            <w:r>
              <w:rPr>
                <w:rFonts w:cstheme="minorHAnsi"/>
                <w:b/>
                <w:bCs/>
                <w:sz w:val="16"/>
                <w:szCs w:val="16"/>
              </w:rPr>
              <w:t xml:space="preserve">Spolupráce s knihovnou </w:t>
            </w:r>
            <w:r w:rsidR="003D0A9D">
              <w:rPr>
                <w:rFonts w:cstheme="minorHAnsi"/>
                <w:b/>
                <w:bCs/>
                <w:sz w:val="16"/>
                <w:szCs w:val="16"/>
              </w:rPr>
              <w:t>– realizováno/pokračující v roce 2025</w:t>
            </w:r>
          </w:p>
        </w:tc>
      </w:tr>
      <w:tr w:rsidR="00C5659B" w14:paraId="3A2E519C" w14:textId="77777777" w:rsidTr="003D0A9D">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55692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AEFD0B" w14:textId="77777777" w:rsidR="00C5659B" w:rsidRPr="003D0A9D" w:rsidRDefault="00C5659B">
            <w:pPr>
              <w:spacing w:line="276" w:lineRule="auto"/>
              <w:rPr>
                <w:rFonts w:cstheme="minorHAnsi"/>
                <w:color w:val="000000" w:themeColor="text1"/>
                <w:sz w:val="16"/>
                <w:szCs w:val="16"/>
              </w:rPr>
            </w:pPr>
            <w:r w:rsidRPr="003D0A9D">
              <w:rPr>
                <w:rFonts w:cstheme="minorHAnsi"/>
                <w:color w:val="000000" w:themeColor="text1"/>
                <w:sz w:val="16"/>
                <w:szCs w:val="16"/>
              </w:rPr>
              <w:t>Návštěva knihovny s tematickým programem</w:t>
            </w:r>
          </w:p>
        </w:tc>
      </w:tr>
      <w:tr w:rsidR="00C5659B" w14:paraId="2CF558EC"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D938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0A0CB"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MŠ Dobroměřice</w:t>
            </w:r>
          </w:p>
        </w:tc>
      </w:tr>
      <w:tr w:rsidR="00C5659B" w14:paraId="03967544"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13305"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F2620"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ORP Louny</w:t>
            </w:r>
          </w:p>
        </w:tc>
      </w:tr>
      <w:tr w:rsidR="00C5659B" w14:paraId="008EF9CC"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1D6ACD"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6FDB0"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 xml:space="preserve">Podpora čtenářské </w:t>
            </w:r>
            <w:proofErr w:type="spellStart"/>
            <w:r w:rsidRPr="003D0A9D">
              <w:rPr>
                <w:rFonts w:cstheme="minorHAnsi"/>
                <w:color w:val="000000" w:themeColor="text1"/>
                <w:sz w:val="16"/>
                <w:szCs w:val="16"/>
              </w:rPr>
              <w:t>pregramotnosti</w:t>
            </w:r>
            <w:proofErr w:type="spellEnd"/>
          </w:p>
        </w:tc>
      </w:tr>
      <w:tr w:rsidR="00C5659B" w14:paraId="1E1A0E14"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11A4B6"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E883EE"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MŠ ORP Louny, Knihovna</w:t>
            </w:r>
          </w:p>
        </w:tc>
      </w:tr>
      <w:tr w:rsidR="00C5659B" w14:paraId="685DA05A"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AD178"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2D3A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1000,-</w:t>
            </w:r>
          </w:p>
        </w:tc>
      </w:tr>
      <w:tr w:rsidR="00C5659B" w14:paraId="4366EF9B"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D86DE"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8BDB3F"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Rozpočet MŠ</w:t>
            </w:r>
          </w:p>
        </w:tc>
      </w:tr>
      <w:tr w:rsidR="00C5659B" w14:paraId="70A24770"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2E07A"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A99FD"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2024</w:t>
            </w:r>
          </w:p>
        </w:tc>
      </w:tr>
      <w:tr w:rsidR="00C5659B" w14:paraId="0B157863"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9B8D4C"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6EF5"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 xml:space="preserve">1.2Rozvoj matematické a finanční </w:t>
            </w:r>
            <w:proofErr w:type="spellStart"/>
            <w:r w:rsidRPr="003D0A9D">
              <w:rPr>
                <w:rFonts w:cstheme="minorHAnsi"/>
                <w:color w:val="000000" w:themeColor="text1"/>
                <w:sz w:val="16"/>
                <w:szCs w:val="16"/>
              </w:rPr>
              <w:t>pregramotnosti</w:t>
            </w:r>
            <w:proofErr w:type="spellEnd"/>
            <w:r w:rsidRPr="003D0A9D">
              <w:rPr>
                <w:rFonts w:cstheme="minorHAnsi"/>
                <w:color w:val="000000" w:themeColor="text1"/>
                <w:sz w:val="16"/>
                <w:szCs w:val="16"/>
              </w:rPr>
              <w:t xml:space="preserve">, čtenářské </w:t>
            </w:r>
            <w:proofErr w:type="spellStart"/>
            <w:r w:rsidRPr="003D0A9D">
              <w:rPr>
                <w:rFonts w:cstheme="minorHAnsi"/>
                <w:color w:val="000000" w:themeColor="text1"/>
                <w:sz w:val="16"/>
                <w:szCs w:val="16"/>
              </w:rPr>
              <w:t>pregramotnosti</w:t>
            </w:r>
            <w:proofErr w:type="spellEnd"/>
            <w:r w:rsidRPr="003D0A9D">
              <w:rPr>
                <w:rFonts w:cstheme="minorHAnsi"/>
                <w:color w:val="000000" w:themeColor="text1"/>
                <w:sz w:val="16"/>
                <w:szCs w:val="16"/>
              </w:rPr>
              <w:t xml:space="preserve"> včetně rozvoje digitálních kompetencí a gramotností dětí, výuky   cizích jazyků a polytechnického vzdělávání v předškolním vzdělávání</w:t>
            </w:r>
          </w:p>
        </w:tc>
      </w:tr>
      <w:tr w:rsidR="00C5659B" w14:paraId="267126B0"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8171A"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B0F9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 xml:space="preserve">1.2.2 Rozvoj čtenářské </w:t>
            </w:r>
            <w:proofErr w:type="spellStart"/>
            <w:r w:rsidRPr="003D0A9D">
              <w:rPr>
                <w:rFonts w:cstheme="minorHAnsi"/>
                <w:color w:val="000000" w:themeColor="text1"/>
                <w:sz w:val="16"/>
                <w:szCs w:val="16"/>
              </w:rPr>
              <w:t>pregramotnosti</w:t>
            </w:r>
            <w:proofErr w:type="spellEnd"/>
            <w:r w:rsidRPr="003D0A9D">
              <w:rPr>
                <w:rFonts w:cstheme="minorHAnsi"/>
                <w:color w:val="000000" w:themeColor="text1"/>
                <w:sz w:val="16"/>
                <w:szCs w:val="16"/>
              </w:rPr>
              <w:t xml:space="preserve"> v předškolním vzdělávání </w:t>
            </w:r>
          </w:p>
        </w:tc>
      </w:tr>
    </w:tbl>
    <w:p w14:paraId="0BA523BC" w14:textId="77777777" w:rsidR="00530D58" w:rsidRDefault="00530D58" w:rsidP="00C5659B">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5659B" w14:paraId="547F86F7"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907FA07" w14:textId="77777777" w:rsidR="00C5659B" w:rsidRPr="003D0A9D" w:rsidRDefault="00C5659B">
            <w:pPr>
              <w:rPr>
                <w:rFonts w:cstheme="minorHAnsi"/>
                <w:b/>
                <w:bCs/>
                <w:color w:val="FFFFFF" w:themeColor="background1"/>
                <w:sz w:val="16"/>
                <w:szCs w:val="16"/>
              </w:rPr>
            </w:pPr>
            <w:r w:rsidRPr="003D0A9D">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20FD588" w14:textId="29458E50" w:rsidR="00C5659B" w:rsidRPr="003D0A9D" w:rsidRDefault="00C5659B">
            <w:pPr>
              <w:rPr>
                <w:rFonts w:cstheme="minorHAnsi"/>
                <w:b/>
                <w:bCs/>
                <w:color w:val="FFFFFF" w:themeColor="background1"/>
                <w:sz w:val="16"/>
                <w:szCs w:val="16"/>
              </w:rPr>
            </w:pPr>
            <w:r w:rsidRPr="003D0A9D">
              <w:rPr>
                <w:rFonts w:cstheme="minorHAnsi"/>
                <w:b/>
                <w:bCs/>
                <w:color w:val="FFFFFF" w:themeColor="background1"/>
                <w:sz w:val="16"/>
                <w:szCs w:val="16"/>
              </w:rPr>
              <w:t>Jarní a podzimní brigáda</w:t>
            </w:r>
            <w:r w:rsidR="003D0A9D">
              <w:rPr>
                <w:rFonts w:cstheme="minorHAnsi"/>
                <w:b/>
                <w:bCs/>
                <w:color w:val="FFFFFF" w:themeColor="background1"/>
                <w:sz w:val="16"/>
                <w:szCs w:val="16"/>
              </w:rPr>
              <w:t xml:space="preserve"> – realizováno/pokračující v roce 2025</w:t>
            </w:r>
          </w:p>
        </w:tc>
      </w:tr>
      <w:tr w:rsidR="00C5659B" w14:paraId="4200873F" w14:textId="77777777" w:rsidTr="003D0A9D">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69934A"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44464" w14:textId="77777777" w:rsidR="00C5659B" w:rsidRPr="003D0A9D" w:rsidRDefault="00C5659B">
            <w:pPr>
              <w:spacing w:line="276" w:lineRule="auto"/>
              <w:rPr>
                <w:rFonts w:cstheme="minorHAnsi"/>
                <w:color w:val="000000" w:themeColor="text1"/>
                <w:sz w:val="16"/>
                <w:szCs w:val="16"/>
              </w:rPr>
            </w:pPr>
            <w:r w:rsidRPr="003D0A9D">
              <w:rPr>
                <w:rFonts w:cstheme="minorHAnsi"/>
                <w:color w:val="000000" w:themeColor="text1"/>
                <w:sz w:val="16"/>
                <w:szCs w:val="16"/>
              </w:rPr>
              <w:t xml:space="preserve">Setkání s rodiči( </w:t>
            </w:r>
            <w:proofErr w:type="spellStart"/>
            <w:r w:rsidRPr="003D0A9D">
              <w:rPr>
                <w:rFonts w:cstheme="minorHAnsi"/>
                <w:color w:val="000000" w:themeColor="text1"/>
                <w:sz w:val="16"/>
                <w:szCs w:val="16"/>
              </w:rPr>
              <w:t>dýňobraní</w:t>
            </w:r>
            <w:proofErr w:type="spellEnd"/>
            <w:r w:rsidRPr="003D0A9D">
              <w:rPr>
                <w:rFonts w:cstheme="minorHAnsi"/>
                <w:color w:val="000000" w:themeColor="text1"/>
                <w:sz w:val="16"/>
                <w:szCs w:val="16"/>
              </w:rPr>
              <w:t xml:space="preserve"> a zamykání zahrady, otevírání zahrady) pomoc rodičů na školní zahradě</w:t>
            </w:r>
          </w:p>
        </w:tc>
      </w:tr>
      <w:tr w:rsidR="00C5659B" w14:paraId="70F24E88"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14A57"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DA5E7"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MŠ Dobroměřice</w:t>
            </w:r>
          </w:p>
        </w:tc>
      </w:tr>
      <w:tr w:rsidR="00C5659B" w14:paraId="5A51306B"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B996A"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F94177"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ORP Louny</w:t>
            </w:r>
          </w:p>
        </w:tc>
      </w:tr>
      <w:tr w:rsidR="00C5659B" w14:paraId="67082D21"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B6FEE"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C1EF59"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Setkání s rodiči</w:t>
            </w:r>
          </w:p>
        </w:tc>
      </w:tr>
      <w:tr w:rsidR="00C5659B" w14:paraId="6E4986E6"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B8384F"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50911"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w:t>
            </w:r>
          </w:p>
        </w:tc>
      </w:tr>
      <w:tr w:rsidR="00C5659B" w14:paraId="79D5B0F1"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90877"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667B7"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2000,-</w:t>
            </w:r>
          </w:p>
        </w:tc>
      </w:tr>
      <w:tr w:rsidR="00C5659B" w14:paraId="17FD1110"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F2091C"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43EE2"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Rozpočet MŠ</w:t>
            </w:r>
          </w:p>
        </w:tc>
      </w:tr>
      <w:tr w:rsidR="00C5659B" w14:paraId="4A504BF6"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445B0"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726318"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2024</w:t>
            </w:r>
          </w:p>
        </w:tc>
      </w:tr>
      <w:tr w:rsidR="00C5659B" w14:paraId="3A54434D"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EF7B5"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19E56"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Napříč cíli</w:t>
            </w:r>
          </w:p>
        </w:tc>
      </w:tr>
      <w:tr w:rsidR="00C5659B" w14:paraId="13FE7418" w14:textId="77777777" w:rsidTr="003D0A9D">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6B6C4"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E5639" w14:textId="77777777" w:rsidR="00C5659B" w:rsidRPr="003D0A9D" w:rsidRDefault="00C5659B">
            <w:pPr>
              <w:rPr>
                <w:rFonts w:cstheme="minorHAnsi"/>
                <w:color w:val="000000" w:themeColor="text1"/>
                <w:sz w:val="16"/>
                <w:szCs w:val="16"/>
              </w:rPr>
            </w:pPr>
            <w:r w:rsidRPr="003D0A9D">
              <w:rPr>
                <w:rFonts w:cstheme="minorHAnsi"/>
                <w:color w:val="000000" w:themeColor="text1"/>
                <w:sz w:val="16"/>
                <w:szCs w:val="16"/>
              </w:rPr>
              <w:t>Napříč opatřeními</w:t>
            </w:r>
          </w:p>
        </w:tc>
      </w:tr>
    </w:tbl>
    <w:p w14:paraId="76AF1495" w14:textId="77777777" w:rsidR="00C5659B" w:rsidRDefault="00C5659B" w:rsidP="00F0341A">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5659B" w14:paraId="0EF536A0"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5B58A9F"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093BE38" w14:textId="2D2AADAC" w:rsidR="00C5659B" w:rsidRDefault="00C5659B">
            <w:pPr>
              <w:rPr>
                <w:rFonts w:cstheme="minorHAnsi"/>
                <w:b/>
                <w:bCs/>
                <w:sz w:val="16"/>
                <w:szCs w:val="16"/>
              </w:rPr>
            </w:pPr>
            <w:r>
              <w:rPr>
                <w:rFonts w:cstheme="minorHAnsi"/>
                <w:b/>
                <w:bCs/>
                <w:sz w:val="16"/>
                <w:szCs w:val="16"/>
              </w:rPr>
              <w:t>Výlet na farmu do Děčan, Jimlína, na Oblík, do Slavětína</w:t>
            </w:r>
            <w:r w:rsidR="001C5EEE">
              <w:rPr>
                <w:rFonts w:cstheme="minorHAnsi"/>
                <w:b/>
                <w:bCs/>
                <w:sz w:val="16"/>
                <w:szCs w:val="16"/>
              </w:rPr>
              <w:t xml:space="preserve"> – realizováno/pokračující v roce 2025</w:t>
            </w:r>
          </w:p>
        </w:tc>
      </w:tr>
      <w:tr w:rsidR="00C5659B" w14:paraId="500493D1" w14:textId="77777777" w:rsidTr="00C5659B">
        <w:trPr>
          <w:trHeight w:val="260"/>
        </w:trPr>
        <w:tc>
          <w:tcPr>
            <w:tcW w:w="3114" w:type="dxa"/>
            <w:tcBorders>
              <w:top w:val="single" w:sz="4" w:space="0" w:color="auto"/>
              <w:left w:val="single" w:sz="4" w:space="0" w:color="auto"/>
              <w:bottom w:val="single" w:sz="4" w:space="0" w:color="auto"/>
              <w:right w:val="single" w:sz="4" w:space="0" w:color="auto"/>
            </w:tcBorders>
            <w:hideMark/>
          </w:tcPr>
          <w:p w14:paraId="703D4827" w14:textId="77777777" w:rsidR="00C5659B" w:rsidRPr="001C5EEE" w:rsidRDefault="00C5659B">
            <w:pPr>
              <w:rPr>
                <w:rFonts w:cstheme="minorHAnsi"/>
                <w:sz w:val="16"/>
                <w:szCs w:val="16"/>
              </w:rPr>
            </w:pPr>
            <w:r w:rsidRPr="001C5EEE">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A05EA90" w14:textId="77777777" w:rsidR="00C5659B" w:rsidRPr="001C5EEE" w:rsidRDefault="00C5659B">
            <w:pPr>
              <w:spacing w:line="276" w:lineRule="auto"/>
              <w:rPr>
                <w:rFonts w:cstheme="minorHAnsi"/>
                <w:color w:val="000000" w:themeColor="text1"/>
                <w:sz w:val="16"/>
                <w:szCs w:val="16"/>
              </w:rPr>
            </w:pPr>
            <w:r w:rsidRPr="001C5EEE">
              <w:rPr>
                <w:rFonts w:cstheme="minorHAnsi"/>
                <w:color w:val="000000" w:themeColor="text1"/>
                <w:sz w:val="16"/>
                <w:szCs w:val="16"/>
              </w:rPr>
              <w:t>Spolupráce s místními farmáři</w:t>
            </w:r>
          </w:p>
        </w:tc>
      </w:tr>
      <w:tr w:rsidR="00C5659B" w14:paraId="32326EC5"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AA79C5B" w14:textId="77777777" w:rsidR="00C5659B" w:rsidRPr="001C5EEE" w:rsidRDefault="00C5659B">
            <w:pPr>
              <w:rPr>
                <w:rFonts w:cstheme="minorHAnsi"/>
                <w:sz w:val="16"/>
                <w:szCs w:val="16"/>
              </w:rPr>
            </w:pPr>
            <w:r w:rsidRPr="001C5EEE">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B262A52"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MŠ Dobroměřice</w:t>
            </w:r>
          </w:p>
        </w:tc>
      </w:tr>
      <w:tr w:rsidR="00C5659B" w14:paraId="00E6A261"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3D05375" w14:textId="77777777" w:rsidR="00C5659B" w:rsidRPr="001C5EEE" w:rsidRDefault="00C5659B">
            <w:pPr>
              <w:rPr>
                <w:rFonts w:cstheme="minorHAnsi"/>
                <w:sz w:val="16"/>
                <w:szCs w:val="16"/>
              </w:rPr>
            </w:pPr>
            <w:r w:rsidRPr="001C5EEE">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A1E8BD0"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ORP Louny</w:t>
            </w:r>
          </w:p>
        </w:tc>
      </w:tr>
      <w:tr w:rsidR="00C5659B" w14:paraId="7C87101B"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AF00170" w14:textId="77777777" w:rsidR="00C5659B" w:rsidRPr="001C5EEE" w:rsidRDefault="00C5659B">
            <w:pPr>
              <w:rPr>
                <w:rFonts w:cstheme="minorHAnsi"/>
                <w:sz w:val="16"/>
                <w:szCs w:val="16"/>
              </w:rPr>
            </w:pPr>
            <w:r w:rsidRPr="001C5EEE">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5473E0E2"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Prohloubení spolupráce s místními farmáři. Děti se seznamují s dlouhou cestou jídla na talíř.</w:t>
            </w:r>
          </w:p>
        </w:tc>
      </w:tr>
      <w:tr w:rsidR="00C5659B" w14:paraId="75A4730F"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481E7C6" w14:textId="77777777" w:rsidR="00C5659B" w:rsidRPr="001C5EEE" w:rsidRDefault="00C5659B">
            <w:pPr>
              <w:rPr>
                <w:rFonts w:cstheme="minorHAnsi"/>
                <w:sz w:val="16"/>
                <w:szCs w:val="16"/>
              </w:rPr>
            </w:pPr>
            <w:r w:rsidRPr="001C5EEE">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6A57C75"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w:t>
            </w:r>
          </w:p>
        </w:tc>
      </w:tr>
      <w:tr w:rsidR="00C5659B" w14:paraId="7AEABFF6"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40DF0F7E" w14:textId="77777777" w:rsidR="00C5659B" w:rsidRPr="001C5EEE" w:rsidRDefault="00C5659B">
            <w:pPr>
              <w:rPr>
                <w:rFonts w:cstheme="minorHAnsi"/>
                <w:sz w:val="16"/>
                <w:szCs w:val="16"/>
              </w:rPr>
            </w:pPr>
            <w:r w:rsidRPr="001C5EEE">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8623727"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3000,-</w:t>
            </w:r>
          </w:p>
        </w:tc>
      </w:tr>
      <w:tr w:rsidR="00C5659B" w14:paraId="07004FD0"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1AD336AE" w14:textId="77777777" w:rsidR="00C5659B" w:rsidRPr="001C5EEE" w:rsidRDefault="00C5659B">
            <w:pPr>
              <w:rPr>
                <w:rFonts w:cstheme="minorHAnsi"/>
                <w:sz w:val="16"/>
                <w:szCs w:val="16"/>
              </w:rPr>
            </w:pPr>
            <w:r w:rsidRPr="001C5EEE">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3E583DC"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Rodiče</w:t>
            </w:r>
          </w:p>
        </w:tc>
      </w:tr>
      <w:tr w:rsidR="00C5659B" w14:paraId="7D7C4BE2"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32029D94" w14:textId="77777777" w:rsidR="00C5659B" w:rsidRPr="001C5EEE" w:rsidRDefault="00C5659B">
            <w:pPr>
              <w:rPr>
                <w:rFonts w:cstheme="minorHAnsi"/>
                <w:sz w:val="16"/>
                <w:szCs w:val="16"/>
              </w:rPr>
            </w:pPr>
            <w:r w:rsidRPr="001C5EEE">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9640764"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2024</w:t>
            </w:r>
          </w:p>
        </w:tc>
      </w:tr>
      <w:tr w:rsidR="00C5659B" w14:paraId="67527F98"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4782506" w14:textId="77777777" w:rsidR="00C5659B" w:rsidRPr="001C5EEE" w:rsidRDefault="00C5659B">
            <w:pPr>
              <w:rPr>
                <w:rFonts w:cstheme="minorHAnsi"/>
                <w:sz w:val="16"/>
                <w:szCs w:val="16"/>
              </w:rPr>
            </w:pPr>
            <w:r w:rsidRPr="001C5EEE">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11DD7"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1C5EEE">
              <w:rPr>
                <w:rFonts w:cstheme="minorHAnsi"/>
                <w:color w:val="000000" w:themeColor="text1"/>
                <w:sz w:val="16"/>
                <w:szCs w:val="16"/>
              </w:rPr>
              <w:t>socioemočních</w:t>
            </w:r>
            <w:proofErr w:type="spellEnd"/>
            <w:r w:rsidRPr="001C5EEE">
              <w:rPr>
                <w:rFonts w:cstheme="minorHAnsi"/>
                <w:color w:val="000000" w:themeColor="text1"/>
                <w:sz w:val="16"/>
                <w:szCs w:val="16"/>
              </w:rPr>
              <w:t xml:space="preserve">, včetně rozvoje </w:t>
            </w:r>
            <w:proofErr w:type="spellStart"/>
            <w:r w:rsidRPr="001C5EEE">
              <w:rPr>
                <w:rFonts w:cstheme="minorHAnsi"/>
                <w:color w:val="000000" w:themeColor="text1"/>
                <w:sz w:val="16"/>
                <w:szCs w:val="16"/>
              </w:rPr>
              <w:t>wellbeingu</w:t>
            </w:r>
            <w:proofErr w:type="spellEnd"/>
            <w:r w:rsidRPr="001C5EEE">
              <w:rPr>
                <w:rFonts w:cstheme="minorHAnsi"/>
                <w:color w:val="000000" w:themeColor="text1"/>
                <w:sz w:val="16"/>
                <w:szCs w:val="16"/>
              </w:rPr>
              <w:t xml:space="preserve"> a duševního zdraví dětí a PP v předškolním vzdělávání</w:t>
            </w:r>
          </w:p>
        </w:tc>
      </w:tr>
      <w:tr w:rsidR="00C5659B" w14:paraId="3D7EF851"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2F5D6CA" w14:textId="77777777" w:rsidR="00C5659B" w:rsidRPr="001C5EEE" w:rsidRDefault="00C5659B">
            <w:pPr>
              <w:rPr>
                <w:rFonts w:cstheme="minorHAnsi"/>
                <w:sz w:val="16"/>
                <w:szCs w:val="16"/>
              </w:rPr>
            </w:pPr>
            <w:r w:rsidRPr="001C5EEE">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C3DE4CB" w14:textId="77777777" w:rsidR="00C5659B" w:rsidRPr="001C5EEE" w:rsidRDefault="00C5659B">
            <w:pPr>
              <w:rPr>
                <w:rFonts w:cstheme="minorHAnsi"/>
                <w:color w:val="000000" w:themeColor="text1"/>
                <w:sz w:val="16"/>
                <w:szCs w:val="16"/>
              </w:rPr>
            </w:pPr>
            <w:r w:rsidRPr="001C5EEE">
              <w:rPr>
                <w:rFonts w:cstheme="minorHAnsi"/>
                <w:color w:val="000000" w:themeColor="text1"/>
                <w:sz w:val="16"/>
                <w:szCs w:val="16"/>
              </w:rPr>
              <w:t xml:space="preserve">1.3.3 Rozvoj pohybových aktivit a výchovy ke zdravému životnímu stylu u dětí v předškolním věku </w:t>
            </w:r>
          </w:p>
        </w:tc>
      </w:tr>
    </w:tbl>
    <w:p w14:paraId="65025FAD" w14:textId="77777777" w:rsidR="00530D58" w:rsidRDefault="00530D58" w:rsidP="00F0341A">
      <w:pPr>
        <w:spacing w:after="0"/>
        <w:rPr>
          <w:b/>
          <w:bCs/>
          <w:sz w:val="16"/>
          <w:szCs w:val="16"/>
          <w:lang w:eastAsia="x-none"/>
        </w:rPr>
      </w:pPr>
    </w:p>
    <w:p w14:paraId="7386D143" w14:textId="77777777" w:rsidR="004A0D60" w:rsidRDefault="004A0D60" w:rsidP="00F0341A">
      <w:pPr>
        <w:spacing w:after="0"/>
        <w:rPr>
          <w:b/>
          <w:bCs/>
          <w:sz w:val="16"/>
          <w:szCs w:val="16"/>
          <w:lang w:eastAsia="x-none"/>
        </w:rPr>
      </w:pPr>
    </w:p>
    <w:p w14:paraId="05E1F230" w14:textId="77777777" w:rsidR="004A0D60" w:rsidRDefault="004A0D60" w:rsidP="00F0341A">
      <w:pPr>
        <w:spacing w:after="0"/>
        <w:rPr>
          <w:b/>
          <w:bCs/>
          <w:sz w:val="16"/>
          <w:szCs w:val="16"/>
          <w:lang w:eastAsia="x-none"/>
        </w:rPr>
      </w:pPr>
    </w:p>
    <w:p w14:paraId="5F9AEC77" w14:textId="77777777" w:rsidR="004A0D60" w:rsidRDefault="004A0D60" w:rsidP="00F0341A">
      <w:pPr>
        <w:spacing w:after="0"/>
        <w:rPr>
          <w:b/>
          <w:bCs/>
          <w:sz w:val="16"/>
          <w:szCs w:val="16"/>
          <w:lang w:eastAsia="x-none"/>
        </w:rPr>
      </w:pPr>
    </w:p>
    <w:p w14:paraId="0A7E2727" w14:textId="77777777" w:rsidR="004A0D60" w:rsidRDefault="004A0D60" w:rsidP="00F0341A">
      <w:pPr>
        <w:spacing w:after="0"/>
        <w:rPr>
          <w:b/>
          <w:bCs/>
          <w:sz w:val="16"/>
          <w:szCs w:val="16"/>
          <w:lang w:eastAsia="x-none"/>
        </w:rPr>
      </w:pPr>
    </w:p>
    <w:p w14:paraId="28815EF4" w14:textId="77777777" w:rsidR="004A0D60" w:rsidRDefault="004A0D60" w:rsidP="00F0341A">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5659B" w14:paraId="072E0454"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74DBA32"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BECD181" w14:textId="6DC7ADEE" w:rsidR="00C5659B" w:rsidRDefault="00C5659B">
            <w:pPr>
              <w:rPr>
                <w:rFonts w:cstheme="minorHAnsi"/>
                <w:b/>
                <w:bCs/>
                <w:sz w:val="16"/>
                <w:szCs w:val="16"/>
              </w:rPr>
            </w:pPr>
            <w:r>
              <w:rPr>
                <w:rFonts w:cstheme="minorHAnsi"/>
                <w:b/>
                <w:bCs/>
                <w:sz w:val="16"/>
                <w:szCs w:val="16"/>
              </w:rPr>
              <w:t>O zahradě na zahradě</w:t>
            </w:r>
            <w:r w:rsidR="00530D58">
              <w:rPr>
                <w:rFonts w:cstheme="minorHAnsi"/>
                <w:b/>
                <w:bCs/>
                <w:sz w:val="16"/>
                <w:szCs w:val="16"/>
              </w:rPr>
              <w:t xml:space="preserve"> – realizováno/pokračující v roce 2025</w:t>
            </w:r>
          </w:p>
        </w:tc>
      </w:tr>
      <w:tr w:rsidR="00C5659B" w14:paraId="4012A6DA" w14:textId="77777777" w:rsidTr="0088609C">
        <w:trPr>
          <w:trHeight w:val="214"/>
        </w:trPr>
        <w:tc>
          <w:tcPr>
            <w:tcW w:w="3114" w:type="dxa"/>
            <w:tcBorders>
              <w:top w:val="single" w:sz="4" w:space="0" w:color="auto"/>
              <w:left w:val="single" w:sz="4" w:space="0" w:color="auto"/>
              <w:bottom w:val="single" w:sz="4" w:space="0" w:color="auto"/>
              <w:right w:val="single" w:sz="4" w:space="0" w:color="auto"/>
            </w:tcBorders>
            <w:hideMark/>
          </w:tcPr>
          <w:p w14:paraId="0B68C26A"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CF72351" w14:textId="77777777" w:rsidR="00C5659B" w:rsidRPr="00530D58" w:rsidRDefault="00C5659B">
            <w:pPr>
              <w:spacing w:line="276" w:lineRule="auto"/>
              <w:rPr>
                <w:rFonts w:cstheme="minorHAnsi"/>
                <w:color w:val="000000" w:themeColor="text1"/>
                <w:sz w:val="16"/>
                <w:szCs w:val="16"/>
              </w:rPr>
            </w:pPr>
            <w:r w:rsidRPr="00530D58">
              <w:rPr>
                <w:rFonts w:cstheme="minorHAnsi"/>
                <w:color w:val="000000" w:themeColor="text1"/>
                <w:sz w:val="16"/>
                <w:szCs w:val="16"/>
              </w:rPr>
              <w:t>Celoroční projekt se zaměřením na sounáležitost s přírodou</w:t>
            </w:r>
          </w:p>
        </w:tc>
      </w:tr>
      <w:tr w:rsidR="00C5659B" w14:paraId="290FCCA3"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697DD87"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B1A3FD6"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MŠ Dobroměřice</w:t>
            </w:r>
          </w:p>
        </w:tc>
      </w:tr>
      <w:tr w:rsidR="00C5659B" w14:paraId="67EF873C"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E2A3F29"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5C5FFB5"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ORP Louny</w:t>
            </w:r>
          </w:p>
        </w:tc>
      </w:tr>
      <w:tr w:rsidR="00C5659B" w14:paraId="1584C0C9"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B2409BF"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6096D560"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 xml:space="preserve">Spolupráce MŠ ORP </w:t>
            </w:r>
            <w:proofErr w:type="gramStart"/>
            <w:r w:rsidRPr="00530D58">
              <w:rPr>
                <w:rFonts w:cstheme="minorHAnsi"/>
                <w:color w:val="000000" w:themeColor="text1"/>
                <w:sz w:val="16"/>
                <w:szCs w:val="16"/>
              </w:rPr>
              <w:t>Louny - EVVO</w:t>
            </w:r>
            <w:proofErr w:type="gramEnd"/>
          </w:p>
        </w:tc>
      </w:tr>
      <w:tr w:rsidR="00C5659B" w14:paraId="7652E711"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0E48AA1"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AA71162"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MŠ ORP Louny (Veltěže, Slavětín, Lenešice, Louny)</w:t>
            </w:r>
          </w:p>
        </w:tc>
      </w:tr>
      <w:tr w:rsidR="00C5659B" w14:paraId="4BF04746"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5776ACA"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148ABB7"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6000,-</w:t>
            </w:r>
          </w:p>
        </w:tc>
      </w:tr>
      <w:tr w:rsidR="00C5659B" w14:paraId="5113A4E4"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BEB2052"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643C619"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Rozpočet MŠ, sponzoři, MAP</w:t>
            </w:r>
          </w:p>
        </w:tc>
      </w:tr>
      <w:tr w:rsidR="00C5659B" w14:paraId="18B88F65"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79A9A9AC"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CDF2C6F"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2024</w:t>
            </w:r>
          </w:p>
        </w:tc>
      </w:tr>
      <w:tr w:rsidR="00C5659B" w14:paraId="5EF5ED2B"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7B61CCE9"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F01D3"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530D58">
              <w:rPr>
                <w:rFonts w:cstheme="minorHAnsi"/>
                <w:color w:val="000000" w:themeColor="text1"/>
                <w:sz w:val="16"/>
                <w:szCs w:val="16"/>
              </w:rPr>
              <w:t>socioemočních</w:t>
            </w:r>
            <w:proofErr w:type="spellEnd"/>
            <w:r w:rsidRPr="00530D58">
              <w:rPr>
                <w:rFonts w:cstheme="minorHAnsi"/>
                <w:color w:val="000000" w:themeColor="text1"/>
                <w:sz w:val="16"/>
                <w:szCs w:val="16"/>
              </w:rPr>
              <w:t xml:space="preserve">, včetně rozvoje </w:t>
            </w:r>
            <w:proofErr w:type="spellStart"/>
            <w:r w:rsidRPr="00530D58">
              <w:rPr>
                <w:rFonts w:cstheme="minorHAnsi"/>
                <w:color w:val="000000" w:themeColor="text1"/>
                <w:sz w:val="16"/>
                <w:szCs w:val="16"/>
              </w:rPr>
              <w:t>wellbeingu</w:t>
            </w:r>
            <w:proofErr w:type="spellEnd"/>
            <w:r w:rsidRPr="00530D58">
              <w:rPr>
                <w:rFonts w:cstheme="minorHAnsi"/>
                <w:color w:val="000000" w:themeColor="text1"/>
                <w:sz w:val="16"/>
                <w:szCs w:val="16"/>
              </w:rPr>
              <w:t xml:space="preserve"> a duševního zdraví dětí a PP v předškolním vzdělávání</w:t>
            </w:r>
          </w:p>
        </w:tc>
      </w:tr>
      <w:tr w:rsidR="00C5659B" w14:paraId="1F184107"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1B986BA8"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166C820" w14:textId="77777777" w:rsidR="00C5659B" w:rsidRPr="00530D58" w:rsidRDefault="00C5659B">
            <w:pPr>
              <w:rPr>
                <w:rFonts w:cstheme="minorHAnsi"/>
                <w:color w:val="000000" w:themeColor="text1"/>
                <w:sz w:val="16"/>
                <w:szCs w:val="16"/>
              </w:rPr>
            </w:pPr>
            <w:r w:rsidRPr="00530D58">
              <w:rPr>
                <w:rFonts w:cstheme="minorHAnsi"/>
                <w:color w:val="000000" w:themeColor="text1"/>
                <w:sz w:val="16"/>
                <w:szCs w:val="16"/>
              </w:rPr>
              <w:t xml:space="preserve">1.3.2 Rozvoj v oblasti udržitelného </w:t>
            </w:r>
            <w:proofErr w:type="gramStart"/>
            <w:r w:rsidRPr="00530D58">
              <w:rPr>
                <w:rFonts w:cstheme="minorHAnsi"/>
                <w:color w:val="000000" w:themeColor="text1"/>
                <w:sz w:val="16"/>
                <w:szCs w:val="16"/>
              </w:rPr>
              <w:t>rozvoje -EVVO</w:t>
            </w:r>
            <w:proofErr w:type="gramEnd"/>
            <w:r w:rsidRPr="00530D58">
              <w:rPr>
                <w:rFonts w:cstheme="minorHAnsi"/>
                <w:color w:val="000000" w:themeColor="text1"/>
                <w:sz w:val="16"/>
                <w:szCs w:val="16"/>
              </w:rPr>
              <w:t xml:space="preserve"> , sociální, občanské a </w:t>
            </w:r>
            <w:proofErr w:type="spellStart"/>
            <w:r w:rsidRPr="00530D58">
              <w:rPr>
                <w:rFonts w:cstheme="minorHAnsi"/>
                <w:color w:val="000000" w:themeColor="text1"/>
                <w:sz w:val="16"/>
                <w:szCs w:val="16"/>
              </w:rPr>
              <w:t>socioemoční</w:t>
            </w:r>
            <w:proofErr w:type="spellEnd"/>
            <w:r w:rsidRPr="00530D58">
              <w:rPr>
                <w:rFonts w:cstheme="minorHAnsi"/>
                <w:color w:val="000000" w:themeColor="text1"/>
                <w:sz w:val="16"/>
                <w:szCs w:val="16"/>
              </w:rPr>
              <w:t xml:space="preserve"> dovednosti, rozvoj kulturního povědomí a vyjádření dětí </w:t>
            </w:r>
          </w:p>
        </w:tc>
      </w:tr>
    </w:tbl>
    <w:p w14:paraId="00837560" w14:textId="77777777" w:rsidR="00C5659B" w:rsidRDefault="00C5659B" w:rsidP="00C5659B">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5659B" w14:paraId="106AD210"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E3A9075"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7C4B544" w14:textId="1EAEC863" w:rsidR="00C5659B" w:rsidRDefault="00C5659B">
            <w:pPr>
              <w:rPr>
                <w:rFonts w:cstheme="minorHAnsi"/>
                <w:b/>
                <w:bCs/>
                <w:sz w:val="16"/>
                <w:szCs w:val="16"/>
              </w:rPr>
            </w:pPr>
            <w:proofErr w:type="spellStart"/>
            <w:r>
              <w:rPr>
                <w:rFonts w:cstheme="minorHAnsi"/>
                <w:b/>
                <w:bCs/>
                <w:sz w:val="16"/>
                <w:szCs w:val="16"/>
              </w:rPr>
              <w:t>Dobroškolková</w:t>
            </w:r>
            <w:proofErr w:type="spellEnd"/>
            <w:r>
              <w:rPr>
                <w:rFonts w:cstheme="minorHAnsi"/>
                <w:b/>
                <w:bCs/>
                <w:sz w:val="16"/>
                <w:szCs w:val="16"/>
              </w:rPr>
              <w:t xml:space="preserve"> olympiáda</w:t>
            </w:r>
            <w:r w:rsidR="00BB5405">
              <w:rPr>
                <w:rFonts w:cstheme="minorHAnsi"/>
                <w:b/>
                <w:bCs/>
                <w:sz w:val="16"/>
                <w:szCs w:val="16"/>
              </w:rPr>
              <w:t xml:space="preserve"> – v roce 2025</w:t>
            </w:r>
          </w:p>
        </w:tc>
      </w:tr>
      <w:tr w:rsidR="00C5659B" w14:paraId="7DC80EF4" w14:textId="77777777" w:rsidTr="00C5659B">
        <w:trPr>
          <w:trHeight w:val="260"/>
        </w:trPr>
        <w:tc>
          <w:tcPr>
            <w:tcW w:w="3114" w:type="dxa"/>
            <w:tcBorders>
              <w:top w:val="single" w:sz="4" w:space="0" w:color="auto"/>
              <w:left w:val="single" w:sz="4" w:space="0" w:color="auto"/>
              <w:bottom w:val="single" w:sz="4" w:space="0" w:color="auto"/>
              <w:right w:val="single" w:sz="4" w:space="0" w:color="auto"/>
            </w:tcBorders>
            <w:hideMark/>
          </w:tcPr>
          <w:p w14:paraId="6D0979EA"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F96F880" w14:textId="77777777" w:rsidR="00C5659B" w:rsidRPr="004E0109" w:rsidRDefault="00C5659B">
            <w:pPr>
              <w:spacing w:line="276" w:lineRule="auto"/>
              <w:rPr>
                <w:rFonts w:cstheme="minorHAnsi"/>
                <w:color w:val="000000" w:themeColor="text1"/>
                <w:sz w:val="16"/>
                <w:szCs w:val="16"/>
              </w:rPr>
            </w:pPr>
            <w:r w:rsidRPr="004E0109">
              <w:rPr>
                <w:rFonts w:cstheme="minorHAnsi"/>
                <w:color w:val="000000" w:themeColor="text1"/>
                <w:sz w:val="16"/>
                <w:szCs w:val="16"/>
              </w:rPr>
              <w:t>Zaměření na pohybové dovednosti, rozvoj hrubé a jemné motoriky, navazování přátelských vztahů mezi sebou.</w:t>
            </w:r>
          </w:p>
        </w:tc>
      </w:tr>
      <w:tr w:rsidR="00C5659B" w14:paraId="62EBE612"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7EF29947"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BEF35B3"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MŠ Dobroměřice</w:t>
            </w:r>
          </w:p>
        </w:tc>
      </w:tr>
      <w:tr w:rsidR="00C5659B" w14:paraId="3597BBD9"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0EE63CC6"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1B6318D"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ORP Louny</w:t>
            </w:r>
          </w:p>
        </w:tc>
      </w:tr>
      <w:tr w:rsidR="00C5659B" w14:paraId="020992DE"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190E5491"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55CF0542"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Podpora pohybu</w:t>
            </w:r>
          </w:p>
        </w:tc>
      </w:tr>
      <w:tr w:rsidR="00C5659B" w14:paraId="0C4C4FA3"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4453F29D"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38F5211"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MŠ ORP Louny</w:t>
            </w:r>
          </w:p>
        </w:tc>
      </w:tr>
      <w:tr w:rsidR="00C5659B" w14:paraId="4C45813F"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697E48C"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C27C1DF"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8000,-</w:t>
            </w:r>
          </w:p>
        </w:tc>
      </w:tr>
      <w:tr w:rsidR="00C5659B" w14:paraId="291C8D9A"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17C23D5"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27762F8"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Rozpočet MŠ, sponzoři</w:t>
            </w:r>
          </w:p>
        </w:tc>
      </w:tr>
      <w:tr w:rsidR="00C5659B" w14:paraId="101FBD11"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477107B0"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640D45C" w14:textId="4B54B200" w:rsidR="00C5659B" w:rsidRPr="004E0109" w:rsidRDefault="00C5659B">
            <w:pPr>
              <w:rPr>
                <w:rFonts w:cstheme="minorHAnsi"/>
                <w:color w:val="000000" w:themeColor="text1"/>
                <w:sz w:val="16"/>
                <w:szCs w:val="16"/>
              </w:rPr>
            </w:pPr>
            <w:r w:rsidRPr="004E0109">
              <w:rPr>
                <w:rFonts w:cstheme="minorHAnsi"/>
                <w:color w:val="000000" w:themeColor="text1"/>
                <w:sz w:val="16"/>
                <w:szCs w:val="16"/>
              </w:rPr>
              <w:t>202</w:t>
            </w:r>
            <w:r w:rsidR="00D64A82">
              <w:rPr>
                <w:rFonts w:cstheme="minorHAnsi"/>
                <w:color w:val="000000" w:themeColor="text1"/>
                <w:sz w:val="16"/>
                <w:szCs w:val="16"/>
              </w:rPr>
              <w:t>5</w:t>
            </w:r>
          </w:p>
        </w:tc>
      </w:tr>
      <w:tr w:rsidR="00C5659B" w14:paraId="217002EA"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2CA50161"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2B5A9" w14:textId="77777777" w:rsidR="00C5659B" w:rsidRPr="004E0109" w:rsidRDefault="00C5659B">
            <w:pPr>
              <w:rPr>
                <w:rFonts w:cstheme="minorHAnsi"/>
                <w:color w:val="000000" w:themeColor="text1"/>
                <w:sz w:val="16"/>
                <w:szCs w:val="16"/>
                <w:highlight w:val="blue"/>
              </w:rPr>
            </w:pPr>
            <w:r w:rsidRPr="004E0109">
              <w:rPr>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4E0109">
              <w:rPr>
                <w:color w:val="000000" w:themeColor="text1"/>
                <w:sz w:val="16"/>
                <w:szCs w:val="16"/>
              </w:rPr>
              <w:t>socioemočních</w:t>
            </w:r>
            <w:proofErr w:type="spellEnd"/>
            <w:r w:rsidRPr="004E0109">
              <w:rPr>
                <w:color w:val="000000" w:themeColor="text1"/>
                <w:sz w:val="16"/>
                <w:szCs w:val="16"/>
              </w:rPr>
              <w:t xml:space="preserve">, včetně rozvoje </w:t>
            </w:r>
            <w:proofErr w:type="spellStart"/>
            <w:r w:rsidRPr="004E0109">
              <w:rPr>
                <w:color w:val="000000" w:themeColor="text1"/>
                <w:sz w:val="16"/>
                <w:szCs w:val="16"/>
              </w:rPr>
              <w:t>wellbeingu</w:t>
            </w:r>
            <w:proofErr w:type="spellEnd"/>
            <w:r w:rsidRPr="004E0109">
              <w:rPr>
                <w:color w:val="000000" w:themeColor="text1"/>
                <w:sz w:val="16"/>
                <w:szCs w:val="16"/>
              </w:rPr>
              <w:t xml:space="preserve"> a duševního zdraví dětí a PP v předškolním vzdělávání</w:t>
            </w:r>
          </w:p>
        </w:tc>
      </w:tr>
      <w:tr w:rsidR="00C5659B" w14:paraId="29363ABD"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12CA1C6" w14:textId="77777777" w:rsidR="00C5659B" w:rsidRPr="004E0109" w:rsidRDefault="00C5659B">
            <w:pPr>
              <w:rPr>
                <w:rFonts w:cstheme="minorHAnsi"/>
                <w:color w:val="000000" w:themeColor="text1"/>
                <w:sz w:val="16"/>
                <w:szCs w:val="16"/>
              </w:rPr>
            </w:pPr>
            <w:r w:rsidRPr="004E0109">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8470FCF" w14:textId="77777777" w:rsidR="00C5659B" w:rsidRPr="004E0109" w:rsidRDefault="00C5659B">
            <w:pPr>
              <w:rPr>
                <w:rFonts w:cstheme="minorHAnsi"/>
                <w:color w:val="000000" w:themeColor="text1"/>
                <w:sz w:val="16"/>
                <w:szCs w:val="16"/>
                <w:highlight w:val="blue"/>
              </w:rPr>
            </w:pPr>
            <w:r w:rsidRPr="004E0109">
              <w:rPr>
                <w:color w:val="000000" w:themeColor="text1"/>
                <w:sz w:val="16"/>
                <w:szCs w:val="16"/>
              </w:rPr>
              <w:t xml:space="preserve">1.3.3 Rozvoj pohybových aktivit a výchovy ke zdravému životnímu stylu u dětí v předškolním věku </w:t>
            </w:r>
          </w:p>
        </w:tc>
      </w:tr>
    </w:tbl>
    <w:p w14:paraId="3BF7B4BB" w14:textId="77777777" w:rsidR="00C5659B" w:rsidRDefault="00C5659B" w:rsidP="00F0341A">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5659B" w14:paraId="4175F85C"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8DD36BD"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989AB1B" w14:textId="7BE784D3" w:rsidR="00C5659B" w:rsidRDefault="00C5659B">
            <w:pPr>
              <w:rPr>
                <w:rFonts w:cstheme="minorHAnsi"/>
                <w:b/>
                <w:bCs/>
                <w:sz w:val="16"/>
                <w:szCs w:val="16"/>
              </w:rPr>
            </w:pPr>
            <w:r>
              <w:rPr>
                <w:rFonts w:cstheme="minorHAnsi"/>
                <w:b/>
                <w:bCs/>
                <w:sz w:val="16"/>
                <w:szCs w:val="16"/>
              </w:rPr>
              <w:t>Loučení s</w:t>
            </w:r>
            <w:r w:rsidR="00A206F0">
              <w:rPr>
                <w:rFonts w:cstheme="minorHAnsi"/>
                <w:b/>
                <w:bCs/>
                <w:sz w:val="16"/>
                <w:szCs w:val="16"/>
              </w:rPr>
              <w:t> </w:t>
            </w:r>
            <w:r>
              <w:rPr>
                <w:rFonts w:cstheme="minorHAnsi"/>
                <w:b/>
                <w:bCs/>
                <w:sz w:val="16"/>
                <w:szCs w:val="16"/>
              </w:rPr>
              <w:t>předškoláky</w:t>
            </w:r>
            <w:r w:rsidR="00A206F0">
              <w:rPr>
                <w:rFonts w:cstheme="minorHAnsi"/>
                <w:b/>
                <w:bCs/>
                <w:sz w:val="16"/>
                <w:szCs w:val="16"/>
              </w:rPr>
              <w:t xml:space="preserve"> – realizováno/pokračující v roce 2025</w:t>
            </w:r>
          </w:p>
        </w:tc>
      </w:tr>
      <w:tr w:rsidR="00C5659B" w14:paraId="510BA197" w14:textId="77777777" w:rsidTr="00C5659B">
        <w:trPr>
          <w:trHeight w:val="260"/>
        </w:trPr>
        <w:tc>
          <w:tcPr>
            <w:tcW w:w="3114" w:type="dxa"/>
            <w:tcBorders>
              <w:top w:val="single" w:sz="4" w:space="0" w:color="auto"/>
              <w:left w:val="single" w:sz="4" w:space="0" w:color="auto"/>
              <w:bottom w:val="single" w:sz="4" w:space="0" w:color="auto"/>
              <w:right w:val="single" w:sz="4" w:space="0" w:color="auto"/>
            </w:tcBorders>
            <w:hideMark/>
          </w:tcPr>
          <w:p w14:paraId="65C5BB2F"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DAAEB23" w14:textId="77777777" w:rsidR="00C5659B" w:rsidRPr="00A206F0" w:rsidRDefault="00C5659B">
            <w:pPr>
              <w:spacing w:line="276" w:lineRule="auto"/>
              <w:rPr>
                <w:rFonts w:cstheme="minorHAnsi"/>
                <w:color w:val="000000" w:themeColor="text1"/>
                <w:sz w:val="16"/>
                <w:szCs w:val="16"/>
              </w:rPr>
            </w:pPr>
            <w:r w:rsidRPr="00A206F0">
              <w:rPr>
                <w:rFonts w:cstheme="minorHAnsi"/>
                <w:color w:val="000000" w:themeColor="text1"/>
                <w:sz w:val="16"/>
                <w:szCs w:val="16"/>
              </w:rPr>
              <w:t>Kulturní akce s rodiči</w:t>
            </w:r>
          </w:p>
        </w:tc>
      </w:tr>
      <w:tr w:rsidR="00C5659B" w14:paraId="4D134320"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4642EBB5"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0594E08"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MŠ Dobroměřice</w:t>
            </w:r>
          </w:p>
        </w:tc>
      </w:tr>
      <w:tr w:rsidR="00C5659B" w14:paraId="64542BD6"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770301A2"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96289FB"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ORP Louny</w:t>
            </w:r>
          </w:p>
        </w:tc>
      </w:tr>
      <w:tr w:rsidR="00C5659B" w14:paraId="13456BEC"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0C229FCA"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2758C334"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Kulturní akce s rodiči</w:t>
            </w:r>
          </w:p>
        </w:tc>
      </w:tr>
      <w:tr w:rsidR="00C5659B" w14:paraId="066DA379"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694A01E4"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7377AC4"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w:t>
            </w:r>
          </w:p>
        </w:tc>
      </w:tr>
      <w:tr w:rsidR="00C5659B" w14:paraId="5C30ACEA"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37250C82"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35DAFDE"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1500,-</w:t>
            </w:r>
          </w:p>
        </w:tc>
      </w:tr>
      <w:tr w:rsidR="00C5659B" w14:paraId="0AA23EAD"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26681F8"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194F5B0"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Rozpočet MŠ</w:t>
            </w:r>
          </w:p>
        </w:tc>
      </w:tr>
      <w:tr w:rsidR="00C5659B" w14:paraId="3AC92408"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0D4B2F3E"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8602070"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2024</w:t>
            </w:r>
          </w:p>
        </w:tc>
      </w:tr>
      <w:tr w:rsidR="00C5659B" w14:paraId="23067DB7"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51781B5A"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E1A60"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1.1 Podpora kvalitního inkluzivního a společného vzdělávání z hlediska odborně-personálních kapacit a specifického vybavení</w:t>
            </w:r>
          </w:p>
        </w:tc>
      </w:tr>
      <w:tr w:rsidR="00C5659B" w14:paraId="65ADB890" w14:textId="77777777" w:rsidTr="00C5659B">
        <w:tc>
          <w:tcPr>
            <w:tcW w:w="3114" w:type="dxa"/>
            <w:tcBorders>
              <w:top w:val="single" w:sz="4" w:space="0" w:color="auto"/>
              <w:left w:val="single" w:sz="4" w:space="0" w:color="auto"/>
              <w:bottom w:val="single" w:sz="4" w:space="0" w:color="auto"/>
              <w:right w:val="single" w:sz="4" w:space="0" w:color="auto"/>
            </w:tcBorders>
            <w:hideMark/>
          </w:tcPr>
          <w:p w14:paraId="4B1188BB"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AB7510F" w14:textId="77777777" w:rsidR="00C5659B" w:rsidRPr="00A206F0" w:rsidRDefault="00C5659B">
            <w:pPr>
              <w:rPr>
                <w:color w:val="000000" w:themeColor="text1"/>
                <w:sz w:val="16"/>
                <w:szCs w:val="16"/>
              </w:rPr>
            </w:pPr>
            <w:r w:rsidRPr="00A206F0">
              <w:rPr>
                <w:color w:val="000000" w:themeColor="text1"/>
                <w:sz w:val="16"/>
                <w:szCs w:val="16"/>
              </w:rPr>
              <w:t>1.1.4 Individuální aktivity jednotlivých subjektů předškolního vzdělávání v oblasti inkluze vedoucí k rozvoji potenciálu každého žáka</w:t>
            </w:r>
          </w:p>
        </w:tc>
      </w:tr>
    </w:tbl>
    <w:p w14:paraId="3862E1D5" w14:textId="77777777" w:rsidR="00A206F0" w:rsidRDefault="00A206F0" w:rsidP="00F0341A">
      <w:pPr>
        <w:spacing w:after="0"/>
        <w:rPr>
          <w:b/>
          <w:bCs/>
          <w:sz w:val="16"/>
          <w:szCs w:val="16"/>
          <w:lang w:eastAsia="x-none"/>
        </w:rPr>
      </w:pPr>
    </w:p>
    <w:p w14:paraId="4221035E" w14:textId="77777777" w:rsidR="004A0D60" w:rsidRDefault="004A0D60" w:rsidP="00F0341A">
      <w:pPr>
        <w:spacing w:after="0"/>
        <w:rPr>
          <w:b/>
          <w:bCs/>
          <w:sz w:val="16"/>
          <w:szCs w:val="16"/>
          <w:lang w:eastAsia="x-none"/>
        </w:rPr>
      </w:pPr>
    </w:p>
    <w:p w14:paraId="7A531831" w14:textId="77777777" w:rsidR="004A0D60" w:rsidRDefault="004A0D60" w:rsidP="00F0341A">
      <w:pPr>
        <w:spacing w:after="0"/>
        <w:rPr>
          <w:b/>
          <w:bCs/>
          <w:sz w:val="16"/>
          <w:szCs w:val="16"/>
          <w:lang w:eastAsia="x-none"/>
        </w:rPr>
      </w:pPr>
    </w:p>
    <w:p w14:paraId="43319FA1" w14:textId="77777777" w:rsidR="004A0D60" w:rsidRDefault="004A0D60" w:rsidP="00F0341A">
      <w:pPr>
        <w:spacing w:after="0"/>
        <w:rPr>
          <w:b/>
          <w:bCs/>
          <w:sz w:val="16"/>
          <w:szCs w:val="16"/>
          <w:lang w:eastAsia="x-none"/>
        </w:rPr>
      </w:pPr>
    </w:p>
    <w:p w14:paraId="43EEF4AC" w14:textId="77777777" w:rsidR="00A206F0" w:rsidRDefault="00A206F0" w:rsidP="00C5659B">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5659B" w14:paraId="3873D830" w14:textId="77777777" w:rsidTr="00C5659B">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502EB59"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C0BB6E3" w14:textId="41FDBD45" w:rsidR="00C5659B" w:rsidRDefault="00C5659B">
            <w:pPr>
              <w:rPr>
                <w:rFonts w:cstheme="minorHAnsi"/>
                <w:b/>
                <w:bCs/>
                <w:sz w:val="16"/>
                <w:szCs w:val="16"/>
              </w:rPr>
            </w:pPr>
            <w:r>
              <w:rPr>
                <w:rFonts w:cstheme="minorHAnsi"/>
                <w:b/>
                <w:bCs/>
                <w:sz w:val="16"/>
                <w:szCs w:val="16"/>
              </w:rPr>
              <w:t xml:space="preserve">Otevření jedlé </w:t>
            </w:r>
            <w:proofErr w:type="gramStart"/>
            <w:r>
              <w:rPr>
                <w:rFonts w:cstheme="minorHAnsi"/>
                <w:b/>
                <w:bCs/>
                <w:sz w:val="16"/>
                <w:szCs w:val="16"/>
              </w:rPr>
              <w:t>zahrady</w:t>
            </w:r>
            <w:r w:rsidR="00A206F0">
              <w:rPr>
                <w:rFonts w:cstheme="minorHAnsi"/>
                <w:b/>
                <w:bCs/>
                <w:sz w:val="16"/>
                <w:szCs w:val="16"/>
              </w:rPr>
              <w:t xml:space="preserve"> - realizováno</w:t>
            </w:r>
            <w:proofErr w:type="gramEnd"/>
          </w:p>
        </w:tc>
      </w:tr>
      <w:tr w:rsidR="00C5659B" w14:paraId="74291763" w14:textId="77777777" w:rsidTr="00F0341A">
        <w:trPr>
          <w:trHeight w:val="553"/>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398C58" w14:textId="77777777" w:rsidR="00C5659B" w:rsidRPr="00A206F0" w:rsidRDefault="00C5659B">
            <w:pPr>
              <w:rPr>
                <w:rFonts w:cstheme="minorHAnsi"/>
                <w:sz w:val="16"/>
                <w:szCs w:val="16"/>
              </w:rPr>
            </w:pPr>
            <w:r w:rsidRPr="00A206F0">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C9DCD0" w14:textId="77777777" w:rsidR="00C5659B" w:rsidRPr="00A206F0" w:rsidRDefault="00C5659B">
            <w:pPr>
              <w:spacing w:line="276" w:lineRule="auto"/>
              <w:rPr>
                <w:rFonts w:cstheme="minorHAnsi"/>
                <w:sz w:val="16"/>
                <w:szCs w:val="16"/>
              </w:rPr>
            </w:pPr>
            <w:r w:rsidRPr="00A206F0">
              <w:rPr>
                <w:rFonts w:cstheme="minorHAnsi"/>
                <w:sz w:val="16"/>
                <w:szCs w:val="16"/>
              </w:rPr>
              <w:t xml:space="preserve">Slavnostní otevření jedlé zahrady (divoce jedlý háječek a </w:t>
            </w:r>
            <w:proofErr w:type="spellStart"/>
            <w:r w:rsidRPr="00A206F0">
              <w:rPr>
                <w:rFonts w:cstheme="minorHAnsi"/>
                <w:sz w:val="16"/>
                <w:szCs w:val="16"/>
              </w:rPr>
              <w:t>Dobroškolková</w:t>
            </w:r>
            <w:proofErr w:type="spellEnd"/>
            <w:r w:rsidRPr="00A206F0">
              <w:rPr>
                <w:rFonts w:cstheme="minorHAnsi"/>
                <w:sz w:val="16"/>
                <w:szCs w:val="16"/>
              </w:rPr>
              <w:t xml:space="preserve"> zahrada) z dotační výzvy programu Skutečné zdravá škola a společnosti Lidl. Ochutnávka farmářských výrobků a produktů.</w:t>
            </w:r>
          </w:p>
        </w:tc>
      </w:tr>
      <w:tr w:rsidR="00C5659B" w14:paraId="4829F511"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732CAB" w14:textId="77777777" w:rsidR="00C5659B" w:rsidRPr="00A206F0" w:rsidRDefault="00C5659B">
            <w:pPr>
              <w:rPr>
                <w:rFonts w:cstheme="minorHAnsi"/>
                <w:sz w:val="16"/>
                <w:szCs w:val="16"/>
              </w:rPr>
            </w:pPr>
            <w:r w:rsidRPr="00A206F0">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859821" w14:textId="77777777" w:rsidR="00C5659B" w:rsidRPr="00A206F0" w:rsidRDefault="00C5659B">
            <w:pPr>
              <w:rPr>
                <w:rFonts w:cstheme="minorHAnsi"/>
                <w:sz w:val="16"/>
                <w:szCs w:val="16"/>
              </w:rPr>
            </w:pPr>
            <w:r w:rsidRPr="00A206F0">
              <w:rPr>
                <w:rFonts w:cstheme="minorHAnsi"/>
                <w:sz w:val="16"/>
                <w:szCs w:val="16"/>
              </w:rPr>
              <w:t>MŠ Dobroměřice</w:t>
            </w:r>
          </w:p>
        </w:tc>
      </w:tr>
      <w:tr w:rsidR="00C5659B" w14:paraId="1FFF36CC"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AB672B" w14:textId="77777777" w:rsidR="00C5659B" w:rsidRPr="00A206F0" w:rsidRDefault="00C5659B">
            <w:pPr>
              <w:rPr>
                <w:rFonts w:cstheme="minorHAnsi"/>
                <w:sz w:val="16"/>
                <w:szCs w:val="16"/>
              </w:rPr>
            </w:pPr>
            <w:r w:rsidRPr="00A206F0">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A195DE" w14:textId="77777777" w:rsidR="00C5659B" w:rsidRPr="00A206F0" w:rsidRDefault="00C5659B">
            <w:pPr>
              <w:rPr>
                <w:rFonts w:cstheme="minorHAnsi"/>
                <w:sz w:val="16"/>
                <w:szCs w:val="16"/>
              </w:rPr>
            </w:pPr>
            <w:r w:rsidRPr="00A206F0">
              <w:rPr>
                <w:rFonts w:cstheme="minorHAnsi"/>
                <w:sz w:val="16"/>
                <w:szCs w:val="16"/>
              </w:rPr>
              <w:t>ORP Louny</w:t>
            </w:r>
          </w:p>
        </w:tc>
      </w:tr>
      <w:tr w:rsidR="00C5659B" w14:paraId="1135C986"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E5FF16" w14:textId="77777777" w:rsidR="00C5659B" w:rsidRPr="00A206F0" w:rsidRDefault="00C5659B">
            <w:pPr>
              <w:rPr>
                <w:rFonts w:cstheme="minorHAnsi"/>
                <w:sz w:val="16"/>
                <w:szCs w:val="16"/>
              </w:rPr>
            </w:pPr>
            <w:r w:rsidRPr="00A206F0">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77B3B4" w14:textId="77777777" w:rsidR="00C5659B" w:rsidRPr="00A206F0" w:rsidRDefault="00C5659B">
            <w:pPr>
              <w:rPr>
                <w:rFonts w:cstheme="minorHAnsi"/>
                <w:sz w:val="16"/>
                <w:szCs w:val="16"/>
              </w:rPr>
            </w:pPr>
            <w:r w:rsidRPr="00A206F0">
              <w:rPr>
                <w:rFonts w:cstheme="minorHAnsi"/>
                <w:sz w:val="16"/>
                <w:szCs w:val="16"/>
              </w:rPr>
              <w:t>EVVO</w:t>
            </w:r>
          </w:p>
        </w:tc>
      </w:tr>
      <w:tr w:rsidR="00C5659B" w14:paraId="01DFB98A"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80D7F2" w14:textId="77777777" w:rsidR="00C5659B" w:rsidRPr="00A206F0" w:rsidRDefault="00C5659B">
            <w:pPr>
              <w:rPr>
                <w:rFonts w:cstheme="minorHAnsi"/>
                <w:sz w:val="16"/>
                <w:szCs w:val="16"/>
              </w:rPr>
            </w:pPr>
            <w:r w:rsidRPr="00A206F0">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E93696" w14:textId="77777777" w:rsidR="00C5659B" w:rsidRPr="00A206F0" w:rsidRDefault="00C5659B">
            <w:pPr>
              <w:rPr>
                <w:rFonts w:cstheme="minorHAnsi"/>
                <w:sz w:val="16"/>
                <w:szCs w:val="16"/>
              </w:rPr>
            </w:pPr>
            <w:r w:rsidRPr="00A206F0">
              <w:rPr>
                <w:rFonts w:cstheme="minorHAnsi"/>
                <w:sz w:val="16"/>
                <w:szCs w:val="16"/>
              </w:rPr>
              <w:t>-</w:t>
            </w:r>
          </w:p>
        </w:tc>
      </w:tr>
      <w:tr w:rsidR="00C5659B" w14:paraId="48F8FC91"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DD9A94" w14:textId="77777777" w:rsidR="00C5659B" w:rsidRPr="00A206F0" w:rsidRDefault="00C5659B">
            <w:pPr>
              <w:rPr>
                <w:rFonts w:cstheme="minorHAnsi"/>
                <w:sz w:val="16"/>
                <w:szCs w:val="16"/>
              </w:rPr>
            </w:pPr>
            <w:r w:rsidRPr="00A206F0">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80097F" w14:textId="77777777" w:rsidR="00C5659B" w:rsidRPr="00A206F0" w:rsidRDefault="00C5659B">
            <w:pPr>
              <w:rPr>
                <w:rFonts w:cstheme="minorHAnsi"/>
                <w:sz w:val="16"/>
                <w:szCs w:val="16"/>
              </w:rPr>
            </w:pPr>
            <w:r w:rsidRPr="00A206F0">
              <w:rPr>
                <w:rFonts w:cstheme="minorHAnsi"/>
                <w:sz w:val="16"/>
                <w:szCs w:val="16"/>
              </w:rPr>
              <w:t>6000,-</w:t>
            </w:r>
          </w:p>
        </w:tc>
      </w:tr>
      <w:tr w:rsidR="00C5659B" w14:paraId="76D2FBB7"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FE1FB2" w14:textId="77777777" w:rsidR="00C5659B" w:rsidRPr="00A206F0" w:rsidRDefault="00C5659B">
            <w:pPr>
              <w:rPr>
                <w:rFonts w:cstheme="minorHAnsi"/>
                <w:sz w:val="16"/>
                <w:szCs w:val="16"/>
              </w:rPr>
            </w:pPr>
            <w:r w:rsidRPr="00A206F0">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129B0C" w14:textId="77777777" w:rsidR="00C5659B" w:rsidRPr="00A206F0" w:rsidRDefault="00C5659B">
            <w:pPr>
              <w:rPr>
                <w:rFonts w:cstheme="minorHAnsi"/>
                <w:sz w:val="16"/>
                <w:szCs w:val="16"/>
              </w:rPr>
            </w:pPr>
            <w:r w:rsidRPr="00A206F0">
              <w:rPr>
                <w:rFonts w:cstheme="minorHAnsi"/>
                <w:sz w:val="16"/>
                <w:szCs w:val="16"/>
              </w:rPr>
              <w:t>Rozpočet MŠ, projekt</w:t>
            </w:r>
          </w:p>
        </w:tc>
      </w:tr>
      <w:tr w:rsidR="00C5659B" w14:paraId="13D6FF1C"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0F8BF3" w14:textId="77777777" w:rsidR="00C5659B" w:rsidRPr="00A206F0" w:rsidRDefault="00C5659B">
            <w:pPr>
              <w:rPr>
                <w:rFonts w:cstheme="minorHAnsi"/>
                <w:sz w:val="16"/>
                <w:szCs w:val="16"/>
              </w:rPr>
            </w:pPr>
            <w:r w:rsidRPr="00A206F0">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78B57B" w14:textId="77777777" w:rsidR="00C5659B" w:rsidRPr="00A206F0" w:rsidRDefault="00C5659B">
            <w:pPr>
              <w:rPr>
                <w:rFonts w:cstheme="minorHAnsi"/>
                <w:sz w:val="16"/>
                <w:szCs w:val="16"/>
              </w:rPr>
            </w:pPr>
            <w:r w:rsidRPr="00A206F0">
              <w:rPr>
                <w:rFonts w:cstheme="minorHAnsi"/>
                <w:sz w:val="16"/>
                <w:szCs w:val="16"/>
              </w:rPr>
              <w:t>Květen 2024</w:t>
            </w:r>
          </w:p>
        </w:tc>
      </w:tr>
      <w:tr w:rsidR="00C5659B" w14:paraId="0FD38F09"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059D54" w14:textId="77777777" w:rsidR="00C5659B" w:rsidRPr="00A206F0" w:rsidRDefault="00C5659B">
            <w:pPr>
              <w:rPr>
                <w:rFonts w:cstheme="minorHAnsi"/>
                <w:sz w:val="16"/>
                <w:szCs w:val="16"/>
              </w:rPr>
            </w:pPr>
            <w:r w:rsidRPr="00A206F0">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717649" w14:textId="77777777" w:rsidR="00C5659B" w:rsidRPr="00A206F0" w:rsidRDefault="00C5659B">
            <w:pPr>
              <w:rPr>
                <w:rFonts w:cstheme="minorHAnsi"/>
                <w:sz w:val="16"/>
                <w:szCs w:val="16"/>
              </w:rPr>
            </w:pPr>
            <w:r w:rsidRPr="00A206F0">
              <w:rPr>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206F0">
              <w:rPr>
                <w:sz w:val="16"/>
                <w:szCs w:val="16"/>
              </w:rPr>
              <w:t>socioemočních</w:t>
            </w:r>
            <w:proofErr w:type="spellEnd"/>
            <w:r w:rsidRPr="00A206F0">
              <w:rPr>
                <w:sz w:val="16"/>
                <w:szCs w:val="16"/>
              </w:rPr>
              <w:t xml:space="preserve">, včetně rozvoje </w:t>
            </w:r>
            <w:proofErr w:type="spellStart"/>
            <w:r w:rsidRPr="00A206F0">
              <w:rPr>
                <w:sz w:val="16"/>
                <w:szCs w:val="16"/>
              </w:rPr>
              <w:t>wellbeingu</w:t>
            </w:r>
            <w:proofErr w:type="spellEnd"/>
            <w:r w:rsidRPr="00A206F0">
              <w:rPr>
                <w:sz w:val="16"/>
                <w:szCs w:val="16"/>
              </w:rPr>
              <w:t xml:space="preserve"> a duševního zdraví dětí a PP v předškolním vzdělávání</w:t>
            </w:r>
          </w:p>
        </w:tc>
      </w:tr>
      <w:tr w:rsidR="00C5659B" w14:paraId="39E980DD" w14:textId="77777777" w:rsidTr="00A206F0">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230ECE" w14:textId="77777777" w:rsidR="00C5659B" w:rsidRPr="00A206F0" w:rsidRDefault="00C5659B">
            <w:pPr>
              <w:rPr>
                <w:rFonts w:cstheme="minorHAnsi"/>
                <w:sz w:val="16"/>
                <w:szCs w:val="16"/>
              </w:rPr>
            </w:pPr>
            <w:r w:rsidRPr="00A206F0">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FBDA10" w14:textId="77777777" w:rsidR="00C5659B" w:rsidRPr="00A206F0" w:rsidRDefault="00C5659B">
            <w:pPr>
              <w:rPr>
                <w:rFonts w:cstheme="minorHAnsi"/>
                <w:sz w:val="16"/>
                <w:szCs w:val="16"/>
              </w:rPr>
            </w:pPr>
            <w:r w:rsidRPr="00A206F0">
              <w:rPr>
                <w:sz w:val="16"/>
                <w:szCs w:val="16"/>
              </w:rPr>
              <w:t xml:space="preserve">1.3.3 Rozvoj pohybových aktivit a výchovy ke zdravému životnímu stylu u dětí v předškolním věku </w:t>
            </w:r>
          </w:p>
        </w:tc>
      </w:tr>
    </w:tbl>
    <w:p w14:paraId="27760BCD" w14:textId="77777777" w:rsidR="00C5659B" w:rsidRDefault="00C5659B" w:rsidP="00C5659B">
      <w:pPr>
        <w:spacing w:after="0"/>
        <w:rPr>
          <w:b/>
          <w:bCs/>
          <w:sz w:val="16"/>
          <w:szCs w:val="16"/>
          <w:lang w:eastAsia="x-none"/>
        </w:rPr>
      </w:pPr>
    </w:p>
    <w:p w14:paraId="211F350A" w14:textId="77777777" w:rsidR="00BA5224" w:rsidRDefault="00BA5224" w:rsidP="00C5659B">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3006"/>
        <w:gridCol w:w="5948"/>
      </w:tblGrid>
      <w:tr w:rsidR="00C5659B" w14:paraId="7989DEC4" w14:textId="77777777" w:rsidTr="00BA5224">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76AF8505" w14:textId="77777777" w:rsidR="00C5659B" w:rsidRDefault="00C5659B">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68F10F2" w14:textId="6BCDBA8A" w:rsidR="00C5659B" w:rsidRDefault="00C5659B">
            <w:pPr>
              <w:rPr>
                <w:rFonts w:cstheme="minorHAnsi"/>
                <w:b/>
                <w:bCs/>
                <w:sz w:val="16"/>
                <w:szCs w:val="16"/>
              </w:rPr>
            </w:pPr>
            <w:r>
              <w:rPr>
                <w:rFonts w:cstheme="minorHAnsi"/>
                <w:b/>
                <w:bCs/>
                <w:sz w:val="16"/>
                <w:szCs w:val="16"/>
              </w:rPr>
              <w:t>Putování s</w:t>
            </w:r>
            <w:r w:rsidR="00A206F0">
              <w:rPr>
                <w:rFonts w:cstheme="minorHAnsi"/>
                <w:b/>
                <w:bCs/>
                <w:sz w:val="16"/>
                <w:szCs w:val="16"/>
              </w:rPr>
              <w:t> </w:t>
            </w:r>
            <w:proofErr w:type="spellStart"/>
            <w:r>
              <w:rPr>
                <w:rFonts w:cstheme="minorHAnsi"/>
                <w:b/>
                <w:bCs/>
                <w:sz w:val="16"/>
                <w:szCs w:val="16"/>
              </w:rPr>
              <w:t>Dobrouškem</w:t>
            </w:r>
            <w:proofErr w:type="spellEnd"/>
            <w:r w:rsidR="00A206F0">
              <w:rPr>
                <w:rFonts w:cstheme="minorHAnsi"/>
                <w:b/>
                <w:bCs/>
                <w:sz w:val="16"/>
                <w:szCs w:val="16"/>
              </w:rPr>
              <w:t xml:space="preserve"> – realizováno/pokračující v roce 2025</w:t>
            </w:r>
          </w:p>
        </w:tc>
      </w:tr>
      <w:tr w:rsidR="00C5659B" w14:paraId="6617BF8E" w14:textId="77777777" w:rsidTr="00BA5224">
        <w:trPr>
          <w:trHeight w:val="169"/>
        </w:trPr>
        <w:tc>
          <w:tcPr>
            <w:tcW w:w="3006" w:type="dxa"/>
            <w:tcBorders>
              <w:top w:val="single" w:sz="4" w:space="0" w:color="auto"/>
              <w:left w:val="single" w:sz="4" w:space="0" w:color="auto"/>
              <w:bottom w:val="single" w:sz="4" w:space="0" w:color="auto"/>
              <w:right w:val="single" w:sz="4" w:space="0" w:color="auto"/>
            </w:tcBorders>
            <w:hideMark/>
          </w:tcPr>
          <w:p w14:paraId="3933F0A7"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8A3FC6E" w14:textId="77777777" w:rsidR="00C5659B" w:rsidRPr="00A206F0" w:rsidRDefault="00C5659B">
            <w:pPr>
              <w:spacing w:line="276" w:lineRule="auto"/>
              <w:rPr>
                <w:rFonts w:cstheme="minorHAnsi"/>
                <w:color w:val="000000" w:themeColor="text1"/>
                <w:sz w:val="16"/>
                <w:szCs w:val="16"/>
              </w:rPr>
            </w:pPr>
            <w:r w:rsidRPr="00A206F0">
              <w:rPr>
                <w:rFonts w:cstheme="minorHAnsi"/>
                <w:color w:val="000000" w:themeColor="text1"/>
                <w:sz w:val="16"/>
                <w:szCs w:val="16"/>
              </w:rPr>
              <w:t>Tradiční environmentálně zaměřené setkání s dětmi a jejich rodiči.</w:t>
            </w:r>
          </w:p>
        </w:tc>
      </w:tr>
      <w:tr w:rsidR="00C5659B" w14:paraId="51C89FF0"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381CA23F"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D8927CC"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MŠ Dobroměřice</w:t>
            </w:r>
          </w:p>
        </w:tc>
      </w:tr>
      <w:tr w:rsidR="00C5659B" w14:paraId="7F149EAD"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18ACAA6F"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3131B8C"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ORP Louny</w:t>
            </w:r>
          </w:p>
        </w:tc>
      </w:tr>
      <w:tr w:rsidR="00C5659B" w14:paraId="650B2861"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5518445D"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1F0384D2"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EVVO</w:t>
            </w:r>
          </w:p>
        </w:tc>
      </w:tr>
      <w:tr w:rsidR="00C5659B" w14:paraId="5A0A01BF"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78190500"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2E1C330"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w:t>
            </w:r>
          </w:p>
        </w:tc>
      </w:tr>
      <w:tr w:rsidR="00C5659B" w14:paraId="7D251E09"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4CF1D939"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5273B91"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1000,-</w:t>
            </w:r>
          </w:p>
        </w:tc>
      </w:tr>
      <w:tr w:rsidR="00C5659B" w14:paraId="46419EB8"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13FE42EC"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C5A10C2"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Rozpočet MŠ</w:t>
            </w:r>
          </w:p>
        </w:tc>
      </w:tr>
      <w:tr w:rsidR="00C5659B" w14:paraId="7C987116"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5E72D42E"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642D2A8"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2024</w:t>
            </w:r>
          </w:p>
        </w:tc>
      </w:tr>
      <w:tr w:rsidR="00C5659B" w14:paraId="589A08FB"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7F375525"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A6BE6" w14:textId="77777777" w:rsidR="00C5659B" w:rsidRPr="00A206F0" w:rsidRDefault="00C5659B">
            <w:pPr>
              <w:rPr>
                <w:rFonts w:cstheme="minorHAnsi"/>
                <w:color w:val="000000" w:themeColor="text1"/>
                <w:sz w:val="16"/>
                <w:szCs w:val="16"/>
              </w:rPr>
            </w:pPr>
            <w:r w:rsidRPr="00A206F0">
              <w:rPr>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206F0">
              <w:rPr>
                <w:color w:val="000000" w:themeColor="text1"/>
                <w:sz w:val="16"/>
                <w:szCs w:val="16"/>
              </w:rPr>
              <w:t>socioemočních</w:t>
            </w:r>
            <w:proofErr w:type="spellEnd"/>
            <w:r w:rsidRPr="00A206F0">
              <w:rPr>
                <w:color w:val="000000" w:themeColor="text1"/>
                <w:sz w:val="16"/>
                <w:szCs w:val="16"/>
              </w:rPr>
              <w:t xml:space="preserve">, včetně rozvoje </w:t>
            </w:r>
            <w:proofErr w:type="spellStart"/>
            <w:r w:rsidRPr="00A206F0">
              <w:rPr>
                <w:color w:val="000000" w:themeColor="text1"/>
                <w:sz w:val="16"/>
                <w:szCs w:val="16"/>
              </w:rPr>
              <w:t>wellbeingu</w:t>
            </w:r>
            <w:proofErr w:type="spellEnd"/>
            <w:r w:rsidRPr="00A206F0">
              <w:rPr>
                <w:color w:val="000000" w:themeColor="text1"/>
                <w:sz w:val="16"/>
                <w:szCs w:val="16"/>
              </w:rPr>
              <w:t xml:space="preserve"> a duševního zdraví dětí a PP v předškolním vzdělávání</w:t>
            </w:r>
          </w:p>
        </w:tc>
      </w:tr>
      <w:tr w:rsidR="00C5659B" w14:paraId="1853F011" w14:textId="77777777" w:rsidTr="00BA5224">
        <w:tc>
          <w:tcPr>
            <w:tcW w:w="3006" w:type="dxa"/>
            <w:tcBorders>
              <w:top w:val="single" w:sz="4" w:space="0" w:color="auto"/>
              <w:left w:val="single" w:sz="4" w:space="0" w:color="auto"/>
              <w:bottom w:val="single" w:sz="4" w:space="0" w:color="auto"/>
              <w:right w:val="single" w:sz="4" w:space="0" w:color="auto"/>
            </w:tcBorders>
            <w:hideMark/>
          </w:tcPr>
          <w:p w14:paraId="28576864"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C4C8AB0" w14:textId="77777777" w:rsidR="00C5659B" w:rsidRPr="00A206F0" w:rsidRDefault="00C5659B">
            <w:pPr>
              <w:rPr>
                <w:color w:val="000000" w:themeColor="text1"/>
                <w:sz w:val="16"/>
                <w:szCs w:val="16"/>
              </w:rPr>
            </w:pPr>
            <w:r w:rsidRPr="00A206F0">
              <w:rPr>
                <w:rFonts w:cstheme="minorHAnsi"/>
                <w:color w:val="000000" w:themeColor="text1"/>
                <w:sz w:val="16"/>
                <w:szCs w:val="16"/>
              </w:rPr>
              <w:t xml:space="preserve">1.3.2 Rozvoj v oblasti udržitelného </w:t>
            </w:r>
            <w:proofErr w:type="gramStart"/>
            <w:r w:rsidRPr="00A206F0">
              <w:rPr>
                <w:rFonts w:cstheme="minorHAnsi"/>
                <w:color w:val="000000" w:themeColor="text1"/>
                <w:sz w:val="16"/>
                <w:szCs w:val="16"/>
              </w:rPr>
              <w:t>rozvoje -EVVO</w:t>
            </w:r>
            <w:proofErr w:type="gramEnd"/>
            <w:r w:rsidRPr="00A206F0">
              <w:rPr>
                <w:rFonts w:cstheme="minorHAnsi"/>
                <w:color w:val="000000" w:themeColor="text1"/>
                <w:sz w:val="16"/>
                <w:szCs w:val="16"/>
              </w:rPr>
              <w:t xml:space="preserve"> , sociální, občanské a </w:t>
            </w:r>
            <w:proofErr w:type="spellStart"/>
            <w:r w:rsidRPr="00A206F0">
              <w:rPr>
                <w:rFonts w:cstheme="minorHAnsi"/>
                <w:color w:val="000000" w:themeColor="text1"/>
                <w:sz w:val="16"/>
                <w:szCs w:val="16"/>
              </w:rPr>
              <w:t>socioemoční</w:t>
            </w:r>
            <w:proofErr w:type="spellEnd"/>
            <w:r w:rsidRPr="00A206F0">
              <w:rPr>
                <w:rFonts w:cstheme="minorHAnsi"/>
                <w:color w:val="000000" w:themeColor="text1"/>
                <w:sz w:val="16"/>
                <w:szCs w:val="16"/>
              </w:rPr>
              <w:t xml:space="preserve"> dovednosti, rozvoj kulturního povědomí a vyjádření dětí</w:t>
            </w:r>
          </w:p>
          <w:p w14:paraId="5F714AEB" w14:textId="77777777" w:rsidR="00C5659B" w:rsidRPr="00A206F0" w:rsidRDefault="00C5659B">
            <w:pPr>
              <w:rPr>
                <w:rFonts w:cstheme="minorHAnsi"/>
                <w:color w:val="000000" w:themeColor="text1"/>
                <w:sz w:val="16"/>
                <w:szCs w:val="16"/>
              </w:rPr>
            </w:pPr>
            <w:r w:rsidRPr="00A206F0">
              <w:rPr>
                <w:color w:val="000000" w:themeColor="text1"/>
                <w:sz w:val="16"/>
                <w:szCs w:val="16"/>
              </w:rPr>
              <w:t xml:space="preserve">1.3.3 Rozvoj pohybových aktivit a výchovy ke zdravému životnímu stylu u dětí v předškolním věku </w:t>
            </w:r>
          </w:p>
        </w:tc>
      </w:tr>
    </w:tbl>
    <w:p w14:paraId="672D75B8" w14:textId="77777777" w:rsidR="00C5659B" w:rsidRDefault="00C5659B" w:rsidP="00C5659B">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3006"/>
        <w:gridCol w:w="5948"/>
      </w:tblGrid>
      <w:tr w:rsidR="00C5659B" w14:paraId="3F154249" w14:textId="77777777" w:rsidTr="0088609C">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560A00DD" w14:textId="77777777" w:rsidR="00C5659B" w:rsidRPr="00A206F0" w:rsidRDefault="00C5659B">
            <w:pPr>
              <w:rPr>
                <w:rFonts w:cstheme="minorHAnsi"/>
                <w:b/>
                <w:bCs/>
                <w:color w:val="FFFFFF" w:themeColor="background1"/>
                <w:sz w:val="16"/>
                <w:szCs w:val="16"/>
              </w:rPr>
            </w:pPr>
            <w:r w:rsidRPr="00A206F0">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8D00323" w14:textId="3B47E71B" w:rsidR="00C5659B" w:rsidRPr="00A206F0" w:rsidRDefault="00C5659B">
            <w:pPr>
              <w:rPr>
                <w:rFonts w:cstheme="minorHAnsi"/>
                <w:b/>
                <w:bCs/>
                <w:color w:val="FFFFFF" w:themeColor="background1"/>
                <w:sz w:val="16"/>
                <w:szCs w:val="16"/>
              </w:rPr>
            </w:pPr>
            <w:r w:rsidRPr="00A206F0">
              <w:rPr>
                <w:rFonts w:cstheme="minorHAnsi"/>
                <w:b/>
                <w:bCs/>
                <w:color w:val="FFFFFF" w:themeColor="background1"/>
                <w:sz w:val="16"/>
                <w:szCs w:val="16"/>
              </w:rPr>
              <w:t>Vánoční dílny</w:t>
            </w:r>
            <w:r w:rsidR="00A206F0">
              <w:rPr>
                <w:rFonts w:cstheme="minorHAnsi"/>
                <w:b/>
                <w:bCs/>
                <w:color w:val="FFFFFF" w:themeColor="background1"/>
                <w:sz w:val="16"/>
                <w:szCs w:val="16"/>
              </w:rPr>
              <w:t xml:space="preserve"> – realizováno/pokračující v roce 2025</w:t>
            </w:r>
          </w:p>
        </w:tc>
      </w:tr>
      <w:tr w:rsidR="00C5659B" w14:paraId="314E6C11" w14:textId="77777777" w:rsidTr="0088609C">
        <w:trPr>
          <w:trHeight w:val="260"/>
        </w:trPr>
        <w:tc>
          <w:tcPr>
            <w:tcW w:w="3006" w:type="dxa"/>
            <w:tcBorders>
              <w:top w:val="single" w:sz="4" w:space="0" w:color="auto"/>
              <w:left w:val="single" w:sz="4" w:space="0" w:color="auto"/>
              <w:bottom w:val="single" w:sz="4" w:space="0" w:color="auto"/>
              <w:right w:val="single" w:sz="4" w:space="0" w:color="auto"/>
            </w:tcBorders>
            <w:hideMark/>
          </w:tcPr>
          <w:p w14:paraId="2D9CCBEE"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3482207" w14:textId="77777777" w:rsidR="00C5659B" w:rsidRPr="00A206F0" w:rsidRDefault="00C5659B">
            <w:pPr>
              <w:spacing w:line="276" w:lineRule="auto"/>
              <w:rPr>
                <w:rFonts w:cstheme="minorHAnsi"/>
                <w:color w:val="000000" w:themeColor="text1"/>
                <w:sz w:val="16"/>
                <w:szCs w:val="16"/>
              </w:rPr>
            </w:pPr>
            <w:r w:rsidRPr="00A206F0">
              <w:rPr>
                <w:rFonts w:cstheme="minorHAnsi"/>
                <w:color w:val="000000" w:themeColor="text1"/>
                <w:sz w:val="16"/>
                <w:szCs w:val="16"/>
              </w:rPr>
              <w:t>Rodiče mají možnost více poznat prostředí školky a seznámit se s centry aktivit, které jsou typické pro program Začít spolu, jehož prvky v naší MŠ využíváme. Rodiče společně s dětmi procházejí školkou a plní jednoduché vánoční úkoly s vánoční tématikou v centrech aktivit.</w:t>
            </w:r>
          </w:p>
        </w:tc>
      </w:tr>
      <w:tr w:rsidR="00C5659B" w14:paraId="771E8781"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28949607"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74C59D1"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MŠ Dobroměřice</w:t>
            </w:r>
          </w:p>
        </w:tc>
      </w:tr>
      <w:tr w:rsidR="00C5659B" w14:paraId="78BF11AD"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6941653C"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CD594ED"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ORP Louny</w:t>
            </w:r>
          </w:p>
        </w:tc>
      </w:tr>
      <w:tr w:rsidR="00C5659B" w14:paraId="718F4928"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551601EC"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4854A01D"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Setkání s rodiči.</w:t>
            </w:r>
          </w:p>
        </w:tc>
      </w:tr>
      <w:tr w:rsidR="00C5659B" w14:paraId="55CD2E68"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20F66E75"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8F839C6"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w:t>
            </w:r>
          </w:p>
        </w:tc>
      </w:tr>
      <w:tr w:rsidR="00C5659B" w14:paraId="654897FD"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3B7A1E94"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6F3E297"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5000,-</w:t>
            </w:r>
          </w:p>
        </w:tc>
      </w:tr>
      <w:tr w:rsidR="00C5659B" w14:paraId="7C96FBFF"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2CFBBCA6"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080E9D2"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Rozpočet MŠ</w:t>
            </w:r>
          </w:p>
        </w:tc>
      </w:tr>
      <w:tr w:rsidR="00C5659B" w14:paraId="48C8144C"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474E5641"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34FD5C1"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2024</w:t>
            </w:r>
          </w:p>
        </w:tc>
      </w:tr>
      <w:tr w:rsidR="00C5659B" w14:paraId="76669BE0"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3EBF7084"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4C47AD"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Napříč cíli</w:t>
            </w:r>
          </w:p>
        </w:tc>
      </w:tr>
      <w:tr w:rsidR="00C5659B" w14:paraId="5C9FEF5B" w14:textId="77777777" w:rsidTr="0088609C">
        <w:tc>
          <w:tcPr>
            <w:tcW w:w="3006" w:type="dxa"/>
            <w:tcBorders>
              <w:top w:val="single" w:sz="4" w:space="0" w:color="auto"/>
              <w:left w:val="single" w:sz="4" w:space="0" w:color="auto"/>
              <w:bottom w:val="single" w:sz="4" w:space="0" w:color="auto"/>
              <w:right w:val="single" w:sz="4" w:space="0" w:color="auto"/>
            </w:tcBorders>
            <w:hideMark/>
          </w:tcPr>
          <w:p w14:paraId="5976CD05"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DA42158" w14:textId="77777777" w:rsidR="00C5659B" w:rsidRPr="00A206F0" w:rsidRDefault="00C5659B">
            <w:pPr>
              <w:rPr>
                <w:rFonts w:cstheme="minorHAnsi"/>
                <w:color w:val="000000" w:themeColor="text1"/>
                <w:sz w:val="16"/>
                <w:szCs w:val="16"/>
              </w:rPr>
            </w:pPr>
            <w:r w:rsidRPr="00A206F0">
              <w:rPr>
                <w:rFonts w:cstheme="minorHAnsi"/>
                <w:color w:val="000000" w:themeColor="text1"/>
                <w:sz w:val="16"/>
                <w:szCs w:val="16"/>
              </w:rPr>
              <w:t xml:space="preserve">Napříč opatřeními </w:t>
            </w:r>
          </w:p>
        </w:tc>
      </w:tr>
    </w:tbl>
    <w:p w14:paraId="7EAE4D59" w14:textId="77777777" w:rsidR="00C5659B" w:rsidRDefault="00C5659B" w:rsidP="00C5659B">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2975"/>
        <w:gridCol w:w="5979"/>
      </w:tblGrid>
      <w:tr w:rsidR="00C5659B" w14:paraId="306FD446" w14:textId="77777777" w:rsidTr="00F0341A">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7FDA409F" w14:textId="77777777" w:rsidR="00C5659B" w:rsidRDefault="00C5659B">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72EE062D" w14:textId="7E83C60F" w:rsidR="00C5659B" w:rsidRDefault="00C5659B">
            <w:pPr>
              <w:rPr>
                <w:rFonts w:cstheme="minorHAnsi"/>
                <w:b/>
                <w:bCs/>
                <w:sz w:val="16"/>
                <w:szCs w:val="16"/>
              </w:rPr>
            </w:pPr>
            <w:r>
              <w:rPr>
                <w:rFonts w:cstheme="minorHAnsi"/>
                <w:b/>
                <w:bCs/>
                <w:sz w:val="16"/>
                <w:szCs w:val="16"/>
              </w:rPr>
              <w:t xml:space="preserve">Záměry pro </w:t>
            </w:r>
            <w:proofErr w:type="gramStart"/>
            <w:r>
              <w:rPr>
                <w:rFonts w:cstheme="minorHAnsi"/>
                <w:b/>
                <w:bCs/>
                <w:sz w:val="16"/>
                <w:szCs w:val="16"/>
              </w:rPr>
              <w:t>nákup</w:t>
            </w:r>
            <w:r w:rsidR="00A206F0">
              <w:rPr>
                <w:rFonts w:cstheme="minorHAnsi"/>
                <w:b/>
                <w:bCs/>
                <w:sz w:val="16"/>
                <w:szCs w:val="16"/>
              </w:rPr>
              <w:t xml:space="preserve"> - zrealizováno</w:t>
            </w:r>
            <w:proofErr w:type="gramEnd"/>
          </w:p>
        </w:tc>
      </w:tr>
      <w:tr w:rsidR="00C5659B" w14:paraId="60BBA938" w14:textId="77777777" w:rsidTr="00F0341A">
        <w:trPr>
          <w:trHeight w:val="260"/>
        </w:trPr>
        <w:tc>
          <w:tcPr>
            <w:tcW w:w="30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2F58DF" w14:textId="77777777" w:rsidR="00C5659B" w:rsidRPr="00A206F0" w:rsidRDefault="00C5659B">
            <w:pPr>
              <w:rPr>
                <w:rFonts w:cstheme="minorHAnsi"/>
                <w:sz w:val="16"/>
                <w:szCs w:val="16"/>
              </w:rPr>
            </w:pPr>
            <w:r w:rsidRPr="00A206F0">
              <w:rPr>
                <w:rFonts w:cstheme="minorHAnsi"/>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713BE1" w14:textId="77777777" w:rsidR="00C5659B" w:rsidRPr="00A206F0" w:rsidRDefault="00C5659B">
            <w:pPr>
              <w:spacing w:line="276" w:lineRule="auto"/>
              <w:rPr>
                <w:rFonts w:cstheme="minorHAnsi"/>
                <w:sz w:val="16"/>
                <w:szCs w:val="16"/>
              </w:rPr>
            </w:pPr>
            <w:r w:rsidRPr="00A206F0">
              <w:rPr>
                <w:rFonts w:cstheme="minorHAnsi"/>
                <w:sz w:val="16"/>
                <w:szCs w:val="16"/>
              </w:rPr>
              <w:t>Interaktivní a informační tabule na školní zahradu</w:t>
            </w:r>
          </w:p>
          <w:p w14:paraId="0F12EA8D" w14:textId="77777777" w:rsidR="00C5659B" w:rsidRPr="00A206F0" w:rsidRDefault="00C5659B">
            <w:pPr>
              <w:spacing w:line="276" w:lineRule="auto"/>
              <w:rPr>
                <w:rFonts w:cstheme="minorHAnsi"/>
                <w:sz w:val="16"/>
                <w:szCs w:val="16"/>
              </w:rPr>
            </w:pPr>
            <w:r w:rsidRPr="00A206F0">
              <w:rPr>
                <w:rFonts w:cstheme="minorHAnsi"/>
                <w:sz w:val="16"/>
                <w:szCs w:val="16"/>
              </w:rPr>
              <w:t xml:space="preserve">Pomůcky pro rozvoj hrubé motoriky – </w:t>
            </w:r>
            <w:proofErr w:type="spellStart"/>
            <w:r w:rsidRPr="00A206F0">
              <w:rPr>
                <w:rFonts w:cstheme="minorHAnsi"/>
                <w:sz w:val="16"/>
                <w:szCs w:val="16"/>
              </w:rPr>
              <w:t>duhohrátky</w:t>
            </w:r>
            <w:proofErr w:type="spellEnd"/>
          </w:p>
          <w:p w14:paraId="63BCE575" w14:textId="77777777" w:rsidR="00C5659B" w:rsidRPr="00A206F0" w:rsidRDefault="00C5659B">
            <w:pPr>
              <w:spacing w:line="276" w:lineRule="auto"/>
              <w:rPr>
                <w:rFonts w:cstheme="minorHAnsi"/>
                <w:sz w:val="16"/>
                <w:szCs w:val="16"/>
              </w:rPr>
            </w:pPr>
            <w:r w:rsidRPr="00A206F0">
              <w:rPr>
                <w:rFonts w:cstheme="minorHAnsi"/>
                <w:sz w:val="16"/>
                <w:szCs w:val="16"/>
              </w:rPr>
              <w:t>Vybavení školní knihovny – naučná literatura pro děti</w:t>
            </w:r>
          </w:p>
        </w:tc>
      </w:tr>
      <w:tr w:rsidR="00C5659B" w14:paraId="19875788" w14:textId="77777777" w:rsidTr="00F0341A">
        <w:tc>
          <w:tcPr>
            <w:tcW w:w="30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57C2E1" w14:textId="77777777" w:rsidR="00C5659B" w:rsidRPr="00A206F0" w:rsidRDefault="00C5659B">
            <w:pPr>
              <w:rPr>
                <w:rFonts w:cstheme="minorHAnsi"/>
                <w:sz w:val="16"/>
                <w:szCs w:val="16"/>
              </w:rPr>
            </w:pPr>
            <w:r w:rsidRPr="00A206F0">
              <w:rPr>
                <w:rFonts w:cstheme="minorHAnsi"/>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DBFD0B" w14:textId="77777777" w:rsidR="00C5659B" w:rsidRPr="00A206F0" w:rsidRDefault="00C5659B">
            <w:pPr>
              <w:rPr>
                <w:rFonts w:cstheme="minorHAnsi"/>
                <w:sz w:val="16"/>
                <w:szCs w:val="16"/>
              </w:rPr>
            </w:pPr>
            <w:r w:rsidRPr="00A206F0">
              <w:rPr>
                <w:rFonts w:cstheme="minorHAnsi"/>
                <w:sz w:val="16"/>
                <w:szCs w:val="16"/>
              </w:rPr>
              <w:t>MŠ Dobroměřice</w:t>
            </w:r>
          </w:p>
        </w:tc>
      </w:tr>
      <w:tr w:rsidR="00C5659B" w14:paraId="163F1918" w14:textId="77777777" w:rsidTr="00F0341A">
        <w:tc>
          <w:tcPr>
            <w:tcW w:w="30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35A949" w14:textId="77777777" w:rsidR="00C5659B" w:rsidRPr="00A206F0" w:rsidRDefault="00C5659B">
            <w:pPr>
              <w:rPr>
                <w:rFonts w:cstheme="minorHAnsi"/>
                <w:sz w:val="16"/>
                <w:szCs w:val="16"/>
              </w:rPr>
            </w:pPr>
            <w:r w:rsidRPr="00A206F0">
              <w:rPr>
                <w:rFonts w:cstheme="minorHAnsi"/>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AC4E28" w14:textId="77777777" w:rsidR="00C5659B" w:rsidRPr="00A206F0" w:rsidRDefault="00C5659B">
            <w:pPr>
              <w:rPr>
                <w:rFonts w:cstheme="minorHAnsi"/>
                <w:sz w:val="16"/>
                <w:szCs w:val="16"/>
              </w:rPr>
            </w:pPr>
            <w:r w:rsidRPr="00A206F0">
              <w:rPr>
                <w:rFonts w:cstheme="minorHAnsi"/>
                <w:sz w:val="16"/>
                <w:szCs w:val="16"/>
              </w:rPr>
              <w:t>ORP Louny</w:t>
            </w:r>
          </w:p>
        </w:tc>
      </w:tr>
      <w:tr w:rsidR="00C5659B" w14:paraId="254761DF" w14:textId="77777777" w:rsidTr="00F0341A">
        <w:tc>
          <w:tcPr>
            <w:tcW w:w="30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B268EA" w14:textId="77777777" w:rsidR="00C5659B" w:rsidRPr="00A206F0" w:rsidRDefault="00C5659B">
            <w:pPr>
              <w:rPr>
                <w:rFonts w:cstheme="minorHAnsi"/>
                <w:sz w:val="16"/>
                <w:szCs w:val="16"/>
              </w:rPr>
            </w:pPr>
            <w:r w:rsidRPr="00A206F0">
              <w:rPr>
                <w:rFonts w:cstheme="minorHAnsi"/>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6F9F85" w14:textId="77777777" w:rsidR="00C5659B" w:rsidRPr="00A206F0" w:rsidRDefault="00C5659B">
            <w:pPr>
              <w:rPr>
                <w:rFonts w:cstheme="minorHAnsi"/>
                <w:sz w:val="16"/>
                <w:szCs w:val="16"/>
              </w:rPr>
            </w:pPr>
            <w:r w:rsidRPr="00A206F0">
              <w:rPr>
                <w:rFonts w:cstheme="minorHAnsi"/>
                <w:sz w:val="16"/>
                <w:szCs w:val="16"/>
              </w:rPr>
              <w:t>Rozpočet MŠ</w:t>
            </w:r>
          </w:p>
        </w:tc>
      </w:tr>
      <w:tr w:rsidR="00C5659B" w14:paraId="6E0193A8" w14:textId="77777777" w:rsidTr="00F0341A">
        <w:tc>
          <w:tcPr>
            <w:tcW w:w="30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827676" w14:textId="77777777" w:rsidR="00C5659B" w:rsidRPr="00A206F0" w:rsidRDefault="00C5659B">
            <w:pPr>
              <w:rPr>
                <w:rFonts w:cstheme="minorHAnsi"/>
                <w:sz w:val="16"/>
                <w:szCs w:val="16"/>
              </w:rPr>
            </w:pPr>
            <w:r w:rsidRPr="00A206F0">
              <w:rPr>
                <w:rFonts w:cstheme="minorHAnsi"/>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076D87" w14:textId="77777777" w:rsidR="00C5659B" w:rsidRPr="00A206F0" w:rsidRDefault="00C5659B">
            <w:pPr>
              <w:rPr>
                <w:rFonts w:cstheme="minorHAnsi"/>
                <w:sz w:val="16"/>
                <w:szCs w:val="16"/>
              </w:rPr>
            </w:pPr>
            <w:r w:rsidRPr="00A206F0">
              <w:rPr>
                <w:rFonts w:cstheme="minorHAnsi"/>
                <w:sz w:val="16"/>
                <w:szCs w:val="16"/>
              </w:rPr>
              <w:t>2024</w:t>
            </w:r>
          </w:p>
        </w:tc>
      </w:tr>
    </w:tbl>
    <w:p w14:paraId="1AA96452" w14:textId="77777777" w:rsidR="00F8635D" w:rsidRDefault="00F8635D" w:rsidP="00F8635D">
      <w:pPr>
        <w:rPr>
          <w:b/>
          <w:bCs/>
          <w:kern w:val="0"/>
          <w:lang w:eastAsia="x-none"/>
        </w:rPr>
      </w:pPr>
    </w:p>
    <w:p w14:paraId="63D16430" w14:textId="3B92B208" w:rsidR="005C68AB" w:rsidRPr="005C68AB" w:rsidRDefault="00896915" w:rsidP="005C68AB">
      <w:pPr>
        <w:jc w:val="center"/>
        <w:rPr>
          <w:b/>
          <w:bCs/>
          <w:kern w:val="0"/>
          <w:lang w:eastAsia="x-none"/>
        </w:rPr>
      </w:pPr>
      <w:r>
        <w:rPr>
          <w:b/>
          <w:bCs/>
          <w:kern w:val="0"/>
          <w:lang w:eastAsia="x-none"/>
        </w:rPr>
        <w:t xml:space="preserve">4) </w:t>
      </w:r>
      <w:r w:rsidR="005C68AB" w:rsidRPr="005C68AB">
        <w:rPr>
          <w:b/>
          <w:bCs/>
          <w:kern w:val="0"/>
          <w:lang w:eastAsia="x-none"/>
        </w:rPr>
        <w:t>Základní škola a Mateřská škola Domoušice</w:t>
      </w:r>
    </w:p>
    <w:tbl>
      <w:tblPr>
        <w:tblStyle w:val="Mkatabulky4"/>
        <w:tblW w:w="0" w:type="auto"/>
        <w:tblInd w:w="108" w:type="dxa"/>
        <w:tblLook w:val="04A0" w:firstRow="1" w:lastRow="0" w:firstColumn="1" w:lastColumn="0" w:noHBand="0" w:noVBand="1"/>
      </w:tblPr>
      <w:tblGrid>
        <w:gridCol w:w="2974"/>
        <w:gridCol w:w="5980"/>
      </w:tblGrid>
      <w:tr w:rsidR="005C68AB" w:rsidRPr="005C68AB" w14:paraId="7EFA0699" w14:textId="77777777" w:rsidTr="005C68AB">
        <w:tc>
          <w:tcPr>
            <w:tcW w:w="3006" w:type="dxa"/>
            <w:shd w:val="clear" w:color="auto" w:fill="002060"/>
          </w:tcPr>
          <w:p w14:paraId="72FD7C1F"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6066" w:type="dxa"/>
            <w:shd w:val="clear" w:color="auto" w:fill="002060"/>
          </w:tcPr>
          <w:p w14:paraId="018FA6AE" w14:textId="5DDE1E32" w:rsidR="005C68AB" w:rsidRPr="005C68AB" w:rsidRDefault="005C68AB" w:rsidP="005C68AB">
            <w:pPr>
              <w:rPr>
                <w:rFonts w:cstheme="minorHAnsi"/>
                <w:b/>
                <w:bCs/>
                <w:sz w:val="16"/>
                <w:szCs w:val="16"/>
              </w:rPr>
            </w:pPr>
            <w:r w:rsidRPr="005C68AB">
              <w:rPr>
                <w:rFonts w:cstheme="minorHAnsi"/>
                <w:b/>
                <w:bCs/>
                <w:sz w:val="16"/>
                <w:szCs w:val="16"/>
              </w:rPr>
              <w:t>Návštěvy ZŠ</w:t>
            </w:r>
            <w:r>
              <w:rPr>
                <w:rFonts w:cstheme="minorHAnsi"/>
                <w:b/>
                <w:bCs/>
                <w:sz w:val="16"/>
                <w:szCs w:val="16"/>
              </w:rPr>
              <w:t xml:space="preserve"> – zrealizováno, bude se opakovat v roce 2025</w:t>
            </w:r>
          </w:p>
        </w:tc>
      </w:tr>
      <w:tr w:rsidR="005C68AB" w:rsidRPr="005C68AB" w14:paraId="13F8E901" w14:textId="77777777" w:rsidTr="005C68AB">
        <w:tc>
          <w:tcPr>
            <w:tcW w:w="3006" w:type="dxa"/>
          </w:tcPr>
          <w:p w14:paraId="58DC0DEC"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6066" w:type="dxa"/>
          </w:tcPr>
          <w:p w14:paraId="0D0F0329" w14:textId="77777777" w:rsidR="005C68AB" w:rsidRPr="005C68AB" w:rsidRDefault="005C68AB" w:rsidP="005C68AB">
            <w:pPr>
              <w:rPr>
                <w:rFonts w:cstheme="minorHAnsi"/>
                <w:sz w:val="16"/>
                <w:szCs w:val="16"/>
              </w:rPr>
            </w:pPr>
            <w:r w:rsidRPr="005C68AB">
              <w:rPr>
                <w:rFonts w:cstheme="minorHAnsi"/>
                <w:sz w:val="16"/>
                <w:szCs w:val="16"/>
              </w:rPr>
              <w:t xml:space="preserve">Seznámení dětí z MŠ s prostředím nižšího stupně ZŠ  </w:t>
            </w:r>
          </w:p>
        </w:tc>
      </w:tr>
      <w:tr w:rsidR="005C68AB" w:rsidRPr="005C68AB" w14:paraId="5C027F38" w14:textId="77777777" w:rsidTr="005C68AB">
        <w:trPr>
          <w:trHeight w:val="216"/>
        </w:trPr>
        <w:tc>
          <w:tcPr>
            <w:tcW w:w="3006" w:type="dxa"/>
          </w:tcPr>
          <w:p w14:paraId="4F0F8C2D"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6066" w:type="dxa"/>
          </w:tcPr>
          <w:p w14:paraId="228178C2"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1416CB66" w14:textId="77777777" w:rsidTr="005C68AB">
        <w:tc>
          <w:tcPr>
            <w:tcW w:w="3006" w:type="dxa"/>
          </w:tcPr>
          <w:p w14:paraId="66D771E4"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6066" w:type="dxa"/>
          </w:tcPr>
          <w:p w14:paraId="72391CE7"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4C25B9A7" w14:textId="77777777" w:rsidTr="005C68AB">
        <w:tc>
          <w:tcPr>
            <w:tcW w:w="3006" w:type="dxa"/>
          </w:tcPr>
          <w:p w14:paraId="4985B6BC"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6066" w:type="dxa"/>
          </w:tcPr>
          <w:p w14:paraId="29C02A5B" w14:textId="77777777" w:rsidR="005C68AB" w:rsidRPr="005C68AB" w:rsidRDefault="005C68AB" w:rsidP="005C68AB">
            <w:pPr>
              <w:rPr>
                <w:rFonts w:cstheme="minorHAnsi"/>
                <w:sz w:val="16"/>
                <w:szCs w:val="16"/>
              </w:rPr>
            </w:pPr>
            <w:r w:rsidRPr="005C68AB">
              <w:rPr>
                <w:rFonts w:cstheme="minorHAnsi"/>
                <w:sz w:val="16"/>
                <w:szCs w:val="16"/>
              </w:rPr>
              <w:t>Podpora přechodu mezi stupni vzdělávání</w:t>
            </w:r>
          </w:p>
        </w:tc>
      </w:tr>
      <w:tr w:rsidR="005C68AB" w:rsidRPr="005C68AB" w14:paraId="08C1B7E7" w14:textId="77777777" w:rsidTr="005C68AB">
        <w:tc>
          <w:tcPr>
            <w:tcW w:w="3006" w:type="dxa"/>
          </w:tcPr>
          <w:p w14:paraId="5E501847"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6066" w:type="dxa"/>
          </w:tcPr>
          <w:p w14:paraId="41C0491D" w14:textId="77777777" w:rsidR="005C68AB" w:rsidRPr="005C68AB" w:rsidRDefault="005C68AB" w:rsidP="005C68AB">
            <w:pPr>
              <w:rPr>
                <w:rFonts w:cstheme="minorHAnsi"/>
                <w:sz w:val="16"/>
                <w:szCs w:val="16"/>
              </w:rPr>
            </w:pPr>
            <w:r w:rsidRPr="005C68AB">
              <w:rPr>
                <w:rFonts w:cstheme="minorHAnsi"/>
                <w:sz w:val="16"/>
                <w:szCs w:val="16"/>
              </w:rPr>
              <w:t xml:space="preserve">ZŠ a MŠ </w:t>
            </w:r>
          </w:p>
        </w:tc>
      </w:tr>
      <w:tr w:rsidR="005C68AB" w:rsidRPr="005C68AB" w14:paraId="146F01E6" w14:textId="77777777" w:rsidTr="005C68AB">
        <w:tc>
          <w:tcPr>
            <w:tcW w:w="3006" w:type="dxa"/>
          </w:tcPr>
          <w:p w14:paraId="0AB8CEA5"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6066" w:type="dxa"/>
          </w:tcPr>
          <w:p w14:paraId="6EDC4C7B"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7C739B97" w14:textId="77777777" w:rsidTr="005C68AB">
        <w:tc>
          <w:tcPr>
            <w:tcW w:w="3006" w:type="dxa"/>
          </w:tcPr>
          <w:p w14:paraId="01A887BC"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6066" w:type="dxa"/>
          </w:tcPr>
          <w:p w14:paraId="396BED19"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6E36E200" w14:textId="77777777" w:rsidTr="005C68AB">
        <w:tc>
          <w:tcPr>
            <w:tcW w:w="3006" w:type="dxa"/>
          </w:tcPr>
          <w:p w14:paraId="7A24EE68"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6066" w:type="dxa"/>
          </w:tcPr>
          <w:p w14:paraId="75DB040A"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4A77E848" w14:textId="77777777" w:rsidTr="005C68AB">
        <w:tc>
          <w:tcPr>
            <w:tcW w:w="3006" w:type="dxa"/>
          </w:tcPr>
          <w:p w14:paraId="4A890945"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6066" w:type="dxa"/>
            <w:shd w:val="clear" w:color="auto" w:fill="FFFFFF" w:themeFill="background1"/>
          </w:tcPr>
          <w:p w14:paraId="06356BDE" w14:textId="77777777" w:rsidR="005C68AB" w:rsidRPr="005C68AB" w:rsidRDefault="005C68AB" w:rsidP="005C68AB">
            <w:pPr>
              <w:rPr>
                <w:rFonts w:cstheme="minorHAnsi"/>
                <w:sz w:val="16"/>
                <w:szCs w:val="16"/>
                <w:highlight w:val="yellow"/>
              </w:rPr>
            </w:pPr>
            <w:r w:rsidRPr="005C68AB">
              <w:rPr>
                <w:rFonts w:cstheme="minorHAnsi"/>
                <w:sz w:val="16"/>
                <w:szCs w:val="16"/>
              </w:rPr>
              <w:t>1.1 Podpora kvalitního inkluzivního a společného vzdělávání z hlediska odborně-personálních kapacit a specifického vybavení</w:t>
            </w:r>
          </w:p>
        </w:tc>
      </w:tr>
      <w:tr w:rsidR="005C68AB" w:rsidRPr="005C68AB" w14:paraId="2D392DCF" w14:textId="77777777" w:rsidTr="005C68AB">
        <w:tc>
          <w:tcPr>
            <w:tcW w:w="3006" w:type="dxa"/>
          </w:tcPr>
          <w:p w14:paraId="7516FAAE"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6066" w:type="dxa"/>
          </w:tcPr>
          <w:p w14:paraId="0D9BCDF7" w14:textId="77777777" w:rsidR="005C68AB" w:rsidRPr="005C68AB" w:rsidRDefault="005C68AB" w:rsidP="005C68AB">
            <w:pPr>
              <w:rPr>
                <w:rFonts w:cstheme="minorHAnsi"/>
                <w:sz w:val="16"/>
                <w:szCs w:val="16"/>
                <w:highlight w:val="yellow"/>
              </w:rPr>
            </w:pPr>
            <w:r w:rsidRPr="005C68AB">
              <w:rPr>
                <w:rFonts w:cstheme="minorHAnsi"/>
                <w:sz w:val="16"/>
                <w:szCs w:val="16"/>
              </w:rPr>
              <w:t>1.1.4 Individuální aktivity jednotlivých subjektů předškolního vzdělávání v oblasti inkluze vedoucí k rozvoji potenciálu každého dítěte</w:t>
            </w:r>
          </w:p>
        </w:tc>
      </w:tr>
    </w:tbl>
    <w:p w14:paraId="059F3711" w14:textId="2D393B02" w:rsidR="005C68AB" w:rsidRDefault="005C68AB" w:rsidP="005C68AB">
      <w:pPr>
        <w:spacing w:after="0"/>
        <w:rPr>
          <w:color w:val="FF0000"/>
          <w:kern w:val="0"/>
          <w:sz w:val="16"/>
          <w:szCs w:val="16"/>
        </w:rPr>
      </w:pPr>
    </w:p>
    <w:p w14:paraId="274B6D09" w14:textId="77777777" w:rsidR="005C68AB" w:rsidRDefault="005C68AB" w:rsidP="005C68AB">
      <w:pPr>
        <w:spacing w:after="0"/>
        <w:rPr>
          <w:color w:val="FF0000"/>
          <w:kern w:val="0"/>
          <w:sz w:val="16"/>
          <w:szCs w:val="16"/>
        </w:rPr>
      </w:pPr>
    </w:p>
    <w:p w14:paraId="30B54536" w14:textId="77777777" w:rsidR="00F8635D" w:rsidRPr="005C68AB" w:rsidRDefault="00F8635D" w:rsidP="005C68AB">
      <w:pPr>
        <w:spacing w:after="0"/>
        <w:rPr>
          <w:color w:val="FF0000"/>
          <w:kern w:val="0"/>
          <w:sz w:val="16"/>
          <w:szCs w:val="16"/>
        </w:rPr>
      </w:pPr>
    </w:p>
    <w:tbl>
      <w:tblPr>
        <w:tblStyle w:val="Mkatabulky3"/>
        <w:tblW w:w="0" w:type="auto"/>
        <w:tblInd w:w="113" w:type="dxa"/>
        <w:tblLook w:val="04A0" w:firstRow="1" w:lastRow="0" w:firstColumn="1" w:lastColumn="0" w:noHBand="0" w:noVBand="1"/>
      </w:tblPr>
      <w:tblGrid>
        <w:gridCol w:w="3080"/>
        <w:gridCol w:w="5869"/>
      </w:tblGrid>
      <w:tr w:rsidR="005C68AB" w:rsidRPr="005C68AB" w14:paraId="536F1129" w14:textId="77777777" w:rsidTr="00270FCA">
        <w:tc>
          <w:tcPr>
            <w:tcW w:w="3114" w:type="dxa"/>
            <w:shd w:val="clear" w:color="auto" w:fill="002060"/>
          </w:tcPr>
          <w:p w14:paraId="48104AFC"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34198E26" w14:textId="7E9F2F10" w:rsidR="005C68AB" w:rsidRPr="005C68AB" w:rsidRDefault="005C68AB" w:rsidP="005C68AB">
            <w:pPr>
              <w:rPr>
                <w:rFonts w:cstheme="minorHAnsi"/>
                <w:b/>
                <w:bCs/>
                <w:sz w:val="16"/>
                <w:szCs w:val="16"/>
              </w:rPr>
            </w:pPr>
            <w:proofErr w:type="spellStart"/>
            <w:r w:rsidRPr="005C68AB">
              <w:rPr>
                <w:rFonts w:cstheme="minorHAnsi"/>
                <w:b/>
                <w:bCs/>
                <w:sz w:val="16"/>
                <w:szCs w:val="16"/>
              </w:rPr>
              <w:t>Recyklohraní</w:t>
            </w:r>
            <w:proofErr w:type="spellEnd"/>
            <w:r w:rsidRPr="005C68AB">
              <w:rPr>
                <w:rFonts w:cstheme="minorHAnsi"/>
                <w:b/>
                <w:bCs/>
                <w:sz w:val="16"/>
                <w:szCs w:val="16"/>
              </w:rPr>
              <w:t xml:space="preserve"> </w:t>
            </w:r>
            <w:r w:rsidR="006D3035">
              <w:rPr>
                <w:rFonts w:cstheme="minorHAnsi"/>
                <w:b/>
                <w:bCs/>
                <w:sz w:val="16"/>
                <w:szCs w:val="16"/>
              </w:rPr>
              <w:t>– zrealizováno, bude se opakovat v roce 2025</w:t>
            </w:r>
          </w:p>
        </w:tc>
      </w:tr>
      <w:tr w:rsidR="005C68AB" w:rsidRPr="005C68AB" w14:paraId="6B0BDF36" w14:textId="77777777" w:rsidTr="00270FCA">
        <w:trPr>
          <w:trHeight w:val="262"/>
        </w:trPr>
        <w:tc>
          <w:tcPr>
            <w:tcW w:w="3114" w:type="dxa"/>
          </w:tcPr>
          <w:p w14:paraId="66F22510"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7284C87A" w14:textId="77777777" w:rsidR="005C68AB" w:rsidRPr="005C68AB" w:rsidRDefault="005C68AB" w:rsidP="005C68AB">
            <w:pPr>
              <w:rPr>
                <w:rFonts w:cstheme="minorHAnsi"/>
                <w:sz w:val="16"/>
                <w:szCs w:val="16"/>
              </w:rPr>
            </w:pPr>
            <w:r w:rsidRPr="005C68AB">
              <w:rPr>
                <w:rFonts w:cstheme="minorHAnsi"/>
                <w:sz w:val="16"/>
                <w:szCs w:val="16"/>
              </w:rPr>
              <w:t>Podpora vědomostí v oblasti třídění odpadů</w:t>
            </w:r>
          </w:p>
        </w:tc>
      </w:tr>
      <w:tr w:rsidR="005C68AB" w:rsidRPr="005C68AB" w14:paraId="4DEA1F40" w14:textId="77777777" w:rsidTr="00270FCA">
        <w:tc>
          <w:tcPr>
            <w:tcW w:w="3114" w:type="dxa"/>
          </w:tcPr>
          <w:p w14:paraId="417F143A"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4337C76B"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07EFD906" w14:textId="77777777" w:rsidTr="00270FCA">
        <w:tc>
          <w:tcPr>
            <w:tcW w:w="3114" w:type="dxa"/>
          </w:tcPr>
          <w:p w14:paraId="29BDA9C0"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6C25F9DF"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7804EB19" w14:textId="77777777" w:rsidTr="00270FCA">
        <w:tc>
          <w:tcPr>
            <w:tcW w:w="3114" w:type="dxa"/>
          </w:tcPr>
          <w:p w14:paraId="17657C25"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tcPr>
          <w:p w14:paraId="2B585D6D" w14:textId="77777777" w:rsidR="005C68AB" w:rsidRPr="005C68AB" w:rsidRDefault="005C68AB" w:rsidP="005C68AB">
            <w:pPr>
              <w:rPr>
                <w:rFonts w:cstheme="minorHAnsi"/>
                <w:sz w:val="16"/>
                <w:szCs w:val="16"/>
              </w:rPr>
            </w:pPr>
            <w:r w:rsidRPr="005C68AB">
              <w:rPr>
                <w:rFonts w:cstheme="minorHAnsi"/>
                <w:sz w:val="16"/>
                <w:szCs w:val="16"/>
              </w:rPr>
              <w:t>Podpora vědomostí v oblasti třídění odpadů</w:t>
            </w:r>
          </w:p>
        </w:tc>
      </w:tr>
      <w:tr w:rsidR="005C68AB" w:rsidRPr="005C68AB" w14:paraId="499DD1C5" w14:textId="77777777" w:rsidTr="00270FCA">
        <w:tc>
          <w:tcPr>
            <w:tcW w:w="3114" w:type="dxa"/>
          </w:tcPr>
          <w:p w14:paraId="6FBC0960"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1BC0AC47"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2F38FFE5" w14:textId="77777777" w:rsidTr="00270FCA">
        <w:tc>
          <w:tcPr>
            <w:tcW w:w="3114" w:type="dxa"/>
          </w:tcPr>
          <w:p w14:paraId="46855253"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03B4193E"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391EB6E5" w14:textId="77777777" w:rsidTr="00270FCA">
        <w:tc>
          <w:tcPr>
            <w:tcW w:w="3114" w:type="dxa"/>
          </w:tcPr>
          <w:p w14:paraId="38BDB9A7"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6187FDC1"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6D2A7BDB" w14:textId="77777777" w:rsidTr="00270FCA">
        <w:tc>
          <w:tcPr>
            <w:tcW w:w="3114" w:type="dxa"/>
          </w:tcPr>
          <w:p w14:paraId="6A5B4A9A"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4B49E6DD"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7956CE50" w14:textId="77777777" w:rsidTr="00270FCA">
        <w:tc>
          <w:tcPr>
            <w:tcW w:w="3114" w:type="dxa"/>
          </w:tcPr>
          <w:p w14:paraId="11DE7D05"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tcPr>
          <w:p w14:paraId="1F6ED10E" w14:textId="77777777" w:rsidR="005C68AB" w:rsidRPr="005C68AB" w:rsidRDefault="005C68AB" w:rsidP="005C68AB">
            <w:pPr>
              <w:rPr>
                <w:rFonts w:cstheme="minorHAnsi"/>
                <w:sz w:val="16"/>
                <w:szCs w:val="16"/>
                <w:highlight w:val="yellow"/>
              </w:rPr>
            </w:pPr>
            <w:r w:rsidRPr="005C68AB">
              <w:rPr>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5C68AB">
              <w:rPr>
                <w:sz w:val="16"/>
                <w:szCs w:val="16"/>
              </w:rPr>
              <w:t>socioemočních</w:t>
            </w:r>
            <w:proofErr w:type="spellEnd"/>
            <w:r w:rsidRPr="005C68AB">
              <w:rPr>
                <w:sz w:val="16"/>
                <w:szCs w:val="16"/>
              </w:rPr>
              <w:t xml:space="preserve">, včetně rozvoje </w:t>
            </w:r>
            <w:proofErr w:type="spellStart"/>
            <w:r w:rsidRPr="005C68AB">
              <w:rPr>
                <w:sz w:val="16"/>
                <w:szCs w:val="16"/>
              </w:rPr>
              <w:t>wellbeingu</w:t>
            </w:r>
            <w:proofErr w:type="spellEnd"/>
            <w:r w:rsidRPr="005C68AB">
              <w:rPr>
                <w:sz w:val="16"/>
                <w:szCs w:val="16"/>
              </w:rPr>
              <w:t xml:space="preserve"> a duševního zdraví dětí a PP v předškolním vzdělávání</w:t>
            </w:r>
          </w:p>
        </w:tc>
      </w:tr>
      <w:tr w:rsidR="005C68AB" w:rsidRPr="005C68AB" w14:paraId="391D0373" w14:textId="77777777" w:rsidTr="00270FCA">
        <w:trPr>
          <w:trHeight w:val="440"/>
        </w:trPr>
        <w:tc>
          <w:tcPr>
            <w:tcW w:w="3114" w:type="dxa"/>
          </w:tcPr>
          <w:p w14:paraId="1235D72A"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368C22BA" w14:textId="77777777" w:rsidR="005C68AB" w:rsidRPr="005C68AB" w:rsidRDefault="005C68AB" w:rsidP="005C68AB">
            <w:pPr>
              <w:rPr>
                <w:rFonts w:cstheme="minorHAnsi"/>
                <w:sz w:val="16"/>
                <w:szCs w:val="16"/>
                <w:highlight w:val="yellow"/>
              </w:rPr>
            </w:pPr>
            <w:r w:rsidRPr="005C68AB">
              <w:rPr>
                <w:sz w:val="16"/>
                <w:szCs w:val="16"/>
              </w:rPr>
              <w:t xml:space="preserve">1.3.2 Rozvoj v oblasti udržitelného </w:t>
            </w:r>
            <w:proofErr w:type="gramStart"/>
            <w:r w:rsidRPr="005C68AB">
              <w:rPr>
                <w:sz w:val="16"/>
                <w:szCs w:val="16"/>
              </w:rPr>
              <w:t>rozvoje -EVVO</w:t>
            </w:r>
            <w:proofErr w:type="gramEnd"/>
            <w:r w:rsidRPr="005C68AB">
              <w:rPr>
                <w:sz w:val="16"/>
                <w:szCs w:val="16"/>
              </w:rPr>
              <w:t xml:space="preserve"> , sociální, občanské a </w:t>
            </w:r>
            <w:proofErr w:type="spellStart"/>
            <w:r w:rsidRPr="005C68AB">
              <w:rPr>
                <w:sz w:val="16"/>
                <w:szCs w:val="16"/>
              </w:rPr>
              <w:t>socioemoční</w:t>
            </w:r>
            <w:proofErr w:type="spellEnd"/>
            <w:r w:rsidRPr="005C68AB">
              <w:rPr>
                <w:sz w:val="16"/>
                <w:szCs w:val="16"/>
              </w:rPr>
              <w:t xml:space="preserve"> dovednosti, rozvoj kulturního povědomí a vyjádření dětí</w:t>
            </w:r>
          </w:p>
        </w:tc>
      </w:tr>
    </w:tbl>
    <w:p w14:paraId="34AE397E" w14:textId="77777777" w:rsidR="006D3035" w:rsidRDefault="006D3035" w:rsidP="005C68AB">
      <w:pPr>
        <w:spacing w:after="0"/>
        <w:rPr>
          <w:color w:val="FF0000"/>
          <w:kern w:val="0"/>
          <w:sz w:val="16"/>
          <w:szCs w:val="16"/>
        </w:rPr>
      </w:pPr>
      <w:bookmarkStart w:id="21" w:name="_Hlk189037548"/>
    </w:p>
    <w:p w14:paraId="7D6C483B" w14:textId="77777777" w:rsidR="006D3035" w:rsidRDefault="006D3035" w:rsidP="005C68AB">
      <w:pPr>
        <w:spacing w:after="0"/>
        <w:rPr>
          <w:kern w:val="0"/>
          <w:sz w:val="16"/>
          <w:szCs w:val="16"/>
        </w:rPr>
      </w:pPr>
    </w:p>
    <w:p w14:paraId="7A05B0CC" w14:textId="77777777" w:rsidR="004A0D60" w:rsidRDefault="004A0D60" w:rsidP="005C68AB">
      <w:pPr>
        <w:spacing w:after="0"/>
        <w:rPr>
          <w:kern w:val="0"/>
          <w:sz w:val="16"/>
          <w:szCs w:val="16"/>
        </w:rPr>
      </w:pPr>
    </w:p>
    <w:p w14:paraId="1FD905EA" w14:textId="77777777" w:rsidR="004A0D60" w:rsidRPr="005C68AB" w:rsidRDefault="004A0D60" w:rsidP="005C68AB">
      <w:pPr>
        <w:spacing w:after="0"/>
        <w:rPr>
          <w:kern w:val="0"/>
          <w:sz w:val="16"/>
          <w:szCs w:val="16"/>
        </w:rPr>
      </w:pPr>
    </w:p>
    <w:tbl>
      <w:tblPr>
        <w:tblStyle w:val="Mkatabulky3"/>
        <w:tblW w:w="0" w:type="auto"/>
        <w:tblInd w:w="113" w:type="dxa"/>
        <w:tblLook w:val="04A0" w:firstRow="1" w:lastRow="0" w:firstColumn="1" w:lastColumn="0" w:noHBand="0" w:noVBand="1"/>
      </w:tblPr>
      <w:tblGrid>
        <w:gridCol w:w="3082"/>
        <w:gridCol w:w="5867"/>
      </w:tblGrid>
      <w:tr w:rsidR="005C68AB" w:rsidRPr="005C68AB" w14:paraId="69AD34E6" w14:textId="77777777" w:rsidTr="00270FCA">
        <w:tc>
          <w:tcPr>
            <w:tcW w:w="3114" w:type="dxa"/>
            <w:shd w:val="clear" w:color="auto" w:fill="002060"/>
          </w:tcPr>
          <w:p w14:paraId="6CBE349A" w14:textId="77777777" w:rsidR="005C68AB" w:rsidRPr="005C68AB" w:rsidRDefault="005C68AB" w:rsidP="005C68AB">
            <w:pPr>
              <w:rPr>
                <w:rFonts w:cstheme="minorHAnsi"/>
                <w:b/>
                <w:bCs/>
                <w:sz w:val="16"/>
                <w:szCs w:val="16"/>
              </w:rPr>
            </w:pPr>
            <w:bookmarkStart w:id="22" w:name="_Hlk189037477"/>
            <w:bookmarkEnd w:id="21"/>
            <w:r w:rsidRPr="005C68AB">
              <w:rPr>
                <w:rFonts w:cstheme="minorHAnsi"/>
                <w:b/>
                <w:bCs/>
                <w:sz w:val="16"/>
                <w:szCs w:val="16"/>
              </w:rPr>
              <w:t>Aktivita</w:t>
            </w:r>
          </w:p>
        </w:tc>
        <w:tc>
          <w:tcPr>
            <w:tcW w:w="5948" w:type="dxa"/>
            <w:shd w:val="clear" w:color="auto" w:fill="002060"/>
          </w:tcPr>
          <w:p w14:paraId="57F4E976" w14:textId="6315B8F7" w:rsidR="005C68AB" w:rsidRPr="005C68AB" w:rsidRDefault="005C68AB" w:rsidP="005C68AB">
            <w:pPr>
              <w:rPr>
                <w:rFonts w:cstheme="minorHAnsi"/>
                <w:b/>
                <w:bCs/>
                <w:sz w:val="16"/>
                <w:szCs w:val="16"/>
              </w:rPr>
            </w:pPr>
            <w:r w:rsidRPr="005C68AB">
              <w:rPr>
                <w:rFonts w:cstheme="minorHAnsi"/>
                <w:b/>
                <w:bCs/>
                <w:sz w:val="16"/>
                <w:szCs w:val="16"/>
              </w:rPr>
              <w:t xml:space="preserve">Přírodní zahrada </w:t>
            </w:r>
            <w:r w:rsidR="006D3035">
              <w:rPr>
                <w:rFonts w:cstheme="minorHAnsi"/>
                <w:b/>
                <w:bCs/>
                <w:sz w:val="16"/>
                <w:szCs w:val="16"/>
              </w:rPr>
              <w:t>–</w:t>
            </w:r>
            <w:r w:rsidRPr="005C68AB">
              <w:rPr>
                <w:rFonts w:cstheme="minorHAnsi"/>
                <w:b/>
                <w:bCs/>
                <w:sz w:val="16"/>
                <w:szCs w:val="16"/>
              </w:rPr>
              <w:t xml:space="preserve"> </w:t>
            </w:r>
            <w:proofErr w:type="gramStart"/>
            <w:r w:rsidRPr="005C68AB">
              <w:rPr>
                <w:rFonts w:cstheme="minorHAnsi"/>
                <w:b/>
                <w:bCs/>
                <w:sz w:val="16"/>
                <w:szCs w:val="16"/>
              </w:rPr>
              <w:t>rozšíření</w:t>
            </w:r>
            <w:r w:rsidR="006D3035">
              <w:rPr>
                <w:rFonts w:cstheme="minorHAnsi"/>
                <w:b/>
                <w:bCs/>
                <w:sz w:val="16"/>
                <w:szCs w:val="16"/>
              </w:rPr>
              <w:t xml:space="preserve"> - zrealizováno</w:t>
            </w:r>
            <w:proofErr w:type="gramEnd"/>
          </w:p>
        </w:tc>
      </w:tr>
      <w:tr w:rsidR="005C68AB" w:rsidRPr="005C68AB" w14:paraId="17119B9B" w14:textId="77777777" w:rsidTr="006D3035">
        <w:trPr>
          <w:trHeight w:val="260"/>
        </w:trPr>
        <w:tc>
          <w:tcPr>
            <w:tcW w:w="3114" w:type="dxa"/>
            <w:shd w:val="clear" w:color="auto" w:fill="B4C6E7" w:themeFill="accent1" w:themeFillTint="66"/>
          </w:tcPr>
          <w:p w14:paraId="34D33E03"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shd w:val="clear" w:color="auto" w:fill="B4C6E7" w:themeFill="accent1" w:themeFillTint="66"/>
          </w:tcPr>
          <w:p w14:paraId="26FEC67E" w14:textId="77777777" w:rsidR="005C68AB" w:rsidRPr="005C68AB" w:rsidRDefault="005C68AB" w:rsidP="005C68AB">
            <w:pPr>
              <w:rPr>
                <w:rFonts w:cstheme="minorHAnsi"/>
                <w:sz w:val="16"/>
                <w:szCs w:val="16"/>
              </w:rPr>
            </w:pPr>
            <w:r w:rsidRPr="005C68AB">
              <w:rPr>
                <w:rFonts w:cstheme="minorHAnsi"/>
                <w:sz w:val="16"/>
                <w:szCs w:val="16"/>
              </w:rPr>
              <w:t>Pořízení venkovních pomůcek na zahradu</w:t>
            </w:r>
          </w:p>
        </w:tc>
      </w:tr>
      <w:tr w:rsidR="005C68AB" w:rsidRPr="005C68AB" w14:paraId="55B09DC0" w14:textId="77777777" w:rsidTr="006D3035">
        <w:tc>
          <w:tcPr>
            <w:tcW w:w="3114" w:type="dxa"/>
            <w:shd w:val="clear" w:color="auto" w:fill="B4C6E7" w:themeFill="accent1" w:themeFillTint="66"/>
          </w:tcPr>
          <w:p w14:paraId="198B35E5"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shd w:val="clear" w:color="auto" w:fill="B4C6E7" w:themeFill="accent1" w:themeFillTint="66"/>
          </w:tcPr>
          <w:p w14:paraId="0C9F4898"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18C4CBC6" w14:textId="77777777" w:rsidTr="006D3035">
        <w:tc>
          <w:tcPr>
            <w:tcW w:w="3114" w:type="dxa"/>
            <w:shd w:val="clear" w:color="auto" w:fill="B4C6E7" w:themeFill="accent1" w:themeFillTint="66"/>
          </w:tcPr>
          <w:p w14:paraId="73A0A0DE"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shd w:val="clear" w:color="auto" w:fill="B4C6E7" w:themeFill="accent1" w:themeFillTint="66"/>
          </w:tcPr>
          <w:p w14:paraId="744867D8"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22F6BB88" w14:textId="77777777" w:rsidTr="006D3035">
        <w:tc>
          <w:tcPr>
            <w:tcW w:w="3114" w:type="dxa"/>
            <w:shd w:val="clear" w:color="auto" w:fill="B4C6E7" w:themeFill="accent1" w:themeFillTint="66"/>
          </w:tcPr>
          <w:p w14:paraId="50CA199C"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B4C6E7" w:themeFill="accent1" w:themeFillTint="66"/>
          </w:tcPr>
          <w:p w14:paraId="744555BA" w14:textId="77777777" w:rsidR="005C68AB" w:rsidRPr="005C68AB" w:rsidRDefault="005C68AB" w:rsidP="005C68AB">
            <w:pPr>
              <w:rPr>
                <w:rFonts w:cstheme="minorHAnsi"/>
                <w:sz w:val="16"/>
                <w:szCs w:val="16"/>
              </w:rPr>
            </w:pPr>
            <w:r w:rsidRPr="005C68AB">
              <w:rPr>
                <w:rFonts w:cstheme="minorHAnsi"/>
                <w:sz w:val="16"/>
                <w:szCs w:val="16"/>
              </w:rPr>
              <w:t>Podpora vědomostí o přírodě</w:t>
            </w:r>
          </w:p>
        </w:tc>
      </w:tr>
      <w:tr w:rsidR="005C68AB" w:rsidRPr="005C68AB" w14:paraId="7E342B29" w14:textId="77777777" w:rsidTr="006D3035">
        <w:tc>
          <w:tcPr>
            <w:tcW w:w="3114" w:type="dxa"/>
            <w:shd w:val="clear" w:color="auto" w:fill="B4C6E7" w:themeFill="accent1" w:themeFillTint="66"/>
          </w:tcPr>
          <w:p w14:paraId="6E8506BA"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shd w:val="clear" w:color="auto" w:fill="B4C6E7" w:themeFill="accent1" w:themeFillTint="66"/>
          </w:tcPr>
          <w:p w14:paraId="006001DD"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244C5AD9" w14:textId="77777777" w:rsidTr="006D3035">
        <w:tc>
          <w:tcPr>
            <w:tcW w:w="3114" w:type="dxa"/>
            <w:shd w:val="clear" w:color="auto" w:fill="B4C6E7" w:themeFill="accent1" w:themeFillTint="66"/>
          </w:tcPr>
          <w:p w14:paraId="3268C6B9"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shd w:val="clear" w:color="auto" w:fill="B4C6E7" w:themeFill="accent1" w:themeFillTint="66"/>
          </w:tcPr>
          <w:p w14:paraId="789C6E9C"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78F688B8" w14:textId="77777777" w:rsidTr="006D3035">
        <w:tc>
          <w:tcPr>
            <w:tcW w:w="3114" w:type="dxa"/>
            <w:shd w:val="clear" w:color="auto" w:fill="B4C6E7" w:themeFill="accent1" w:themeFillTint="66"/>
          </w:tcPr>
          <w:p w14:paraId="2045FA32"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shd w:val="clear" w:color="auto" w:fill="B4C6E7" w:themeFill="accent1" w:themeFillTint="66"/>
          </w:tcPr>
          <w:p w14:paraId="379C0EF4" w14:textId="77777777" w:rsidR="005C68AB" w:rsidRPr="005C68AB" w:rsidRDefault="005C68AB" w:rsidP="005C68AB">
            <w:pPr>
              <w:rPr>
                <w:rFonts w:cstheme="minorHAnsi"/>
                <w:sz w:val="16"/>
                <w:szCs w:val="16"/>
              </w:rPr>
            </w:pPr>
            <w:r w:rsidRPr="005C68AB">
              <w:rPr>
                <w:rFonts w:cstheme="minorHAnsi"/>
                <w:sz w:val="16"/>
                <w:szCs w:val="16"/>
              </w:rPr>
              <w:t>Dotace, zřizovatel</w:t>
            </w:r>
          </w:p>
        </w:tc>
      </w:tr>
      <w:tr w:rsidR="005C68AB" w:rsidRPr="005C68AB" w14:paraId="5B894C4E" w14:textId="77777777" w:rsidTr="006D3035">
        <w:tc>
          <w:tcPr>
            <w:tcW w:w="3114" w:type="dxa"/>
            <w:shd w:val="clear" w:color="auto" w:fill="B4C6E7" w:themeFill="accent1" w:themeFillTint="66"/>
          </w:tcPr>
          <w:p w14:paraId="24E7F222"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shd w:val="clear" w:color="auto" w:fill="B4C6E7" w:themeFill="accent1" w:themeFillTint="66"/>
          </w:tcPr>
          <w:p w14:paraId="7140BC6B"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47A7E907" w14:textId="77777777" w:rsidTr="006D3035">
        <w:tc>
          <w:tcPr>
            <w:tcW w:w="3114" w:type="dxa"/>
            <w:shd w:val="clear" w:color="auto" w:fill="B4C6E7" w:themeFill="accent1" w:themeFillTint="66"/>
          </w:tcPr>
          <w:p w14:paraId="3D413ADB"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B4C6E7" w:themeFill="accent1" w:themeFillTint="66"/>
          </w:tcPr>
          <w:p w14:paraId="0A7BBA54" w14:textId="77777777" w:rsidR="005C68AB" w:rsidRPr="005C68AB" w:rsidRDefault="005C68AB" w:rsidP="005C68AB">
            <w:pPr>
              <w:rPr>
                <w:rFonts w:cstheme="minorHAnsi"/>
                <w:sz w:val="16"/>
                <w:szCs w:val="16"/>
                <w:highlight w:val="yellow"/>
              </w:rPr>
            </w:pPr>
            <w:r w:rsidRPr="005C68AB">
              <w:rPr>
                <w:rFonts w:cstheme="minorHAnsi"/>
                <w:sz w:val="16"/>
                <w:szCs w:val="16"/>
              </w:rPr>
              <w:t>3.3 Funkční a bezpečné zázemí a okolí školských zařízení</w:t>
            </w:r>
          </w:p>
        </w:tc>
      </w:tr>
      <w:tr w:rsidR="005C68AB" w:rsidRPr="005C68AB" w14:paraId="588B7AD7" w14:textId="77777777" w:rsidTr="006D3035">
        <w:tc>
          <w:tcPr>
            <w:tcW w:w="3114" w:type="dxa"/>
            <w:shd w:val="clear" w:color="auto" w:fill="B4C6E7" w:themeFill="accent1" w:themeFillTint="66"/>
          </w:tcPr>
          <w:p w14:paraId="0FA39A72"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shd w:val="clear" w:color="auto" w:fill="B4C6E7" w:themeFill="accent1" w:themeFillTint="66"/>
          </w:tcPr>
          <w:p w14:paraId="1268C648" w14:textId="77777777" w:rsidR="005C68AB" w:rsidRPr="005C68AB" w:rsidRDefault="005C68AB" w:rsidP="005C68AB">
            <w:pPr>
              <w:rPr>
                <w:rFonts w:cstheme="minorHAnsi"/>
                <w:sz w:val="16"/>
                <w:szCs w:val="16"/>
              </w:rPr>
            </w:pPr>
            <w:r w:rsidRPr="005C68AB">
              <w:rPr>
                <w:rFonts w:cstheme="minorHAnsi"/>
                <w:sz w:val="16"/>
                <w:szCs w:val="16"/>
              </w:rPr>
              <w:t>3.3.3 Výstavba, rekonstrukce a modernizace okolí školských zařízení</w:t>
            </w:r>
          </w:p>
        </w:tc>
      </w:tr>
      <w:bookmarkEnd w:id="22"/>
    </w:tbl>
    <w:p w14:paraId="79F47D44" w14:textId="7716B23F" w:rsidR="005C68AB" w:rsidRDefault="005C68AB" w:rsidP="005C68AB">
      <w:pPr>
        <w:spacing w:after="0"/>
        <w:rPr>
          <w:kern w:val="0"/>
          <w:sz w:val="16"/>
          <w:szCs w:val="16"/>
        </w:rPr>
      </w:pPr>
    </w:p>
    <w:p w14:paraId="5E459173" w14:textId="77777777" w:rsidR="007C67CE" w:rsidRPr="005C68AB" w:rsidRDefault="007C67CE" w:rsidP="005C68AB">
      <w:pPr>
        <w:spacing w:after="0"/>
        <w:rPr>
          <w:kern w:val="0"/>
          <w:sz w:val="16"/>
          <w:szCs w:val="16"/>
        </w:rPr>
      </w:pPr>
    </w:p>
    <w:tbl>
      <w:tblPr>
        <w:tblStyle w:val="Mkatabulky3"/>
        <w:tblW w:w="0" w:type="auto"/>
        <w:tblInd w:w="113" w:type="dxa"/>
        <w:tblLook w:val="04A0" w:firstRow="1" w:lastRow="0" w:firstColumn="1" w:lastColumn="0" w:noHBand="0" w:noVBand="1"/>
      </w:tblPr>
      <w:tblGrid>
        <w:gridCol w:w="3080"/>
        <w:gridCol w:w="5869"/>
      </w:tblGrid>
      <w:tr w:rsidR="005C68AB" w:rsidRPr="005C68AB" w14:paraId="394023DD" w14:textId="77777777" w:rsidTr="00270FCA">
        <w:tc>
          <w:tcPr>
            <w:tcW w:w="3114" w:type="dxa"/>
            <w:shd w:val="clear" w:color="auto" w:fill="002060"/>
          </w:tcPr>
          <w:p w14:paraId="3376A0E0"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69067EEC" w14:textId="734A9E37" w:rsidR="005C68AB" w:rsidRPr="005C68AB" w:rsidRDefault="005C68AB" w:rsidP="005C68AB">
            <w:pPr>
              <w:rPr>
                <w:rFonts w:cstheme="minorHAnsi"/>
                <w:b/>
                <w:bCs/>
                <w:sz w:val="16"/>
                <w:szCs w:val="16"/>
              </w:rPr>
            </w:pPr>
            <w:r w:rsidRPr="005C68AB">
              <w:rPr>
                <w:rFonts w:cstheme="minorHAnsi"/>
                <w:b/>
                <w:bCs/>
                <w:sz w:val="16"/>
                <w:szCs w:val="16"/>
              </w:rPr>
              <w:t>Les ve škole – Učíme se a hrajeme si s</w:t>
            </w:r>
            <w:r w:rsidR="006D3035">
              <w:rPr>
                <w:rFonts w:cstheme="minorHAnsi"/>
                <w:b/>
                <w:bCs/>
                <w:sz w:val="16"/>
                <w:szCs w:val="16"/>
              </w:rPr>
              <w:t> </w:t>
            </w:r>
            <w:r w:rsidRPr="005C68AB">
              <w:rPr>
                <w:rFonts w:cstheme="minorHAnsi"/>
                <w:b/>
                <w:bCs/>
                <w:sz w:val="16"/>
                <w:szCs w:val="16"/>
              </w:rPr>
              <w:t>přírodou</w:t>
            </w:r>
            <w:r w:rsidR="006D3035">
              <w:rPr>
                <w:rFonts w:cstheme="minorHAnsi"/>
                <w:b/>
                <w:bCs/>
                <w:sz w:val="16"/>
                <w:szCs w:val="16"/>
              </w:rPr>
              <w:t xml:space="preserve"> – zrealizováno, bude se opakovat v roce 2025</w:t>
            </w:r>
          </w:p>
        </w:tc>
      </w:tr>
      <w:tr w:rsidR="005C68AB" w:rsidRPr="005C68AB" w14:paraId="6C051F15" w14:textId="77777777" w:rsidTr="00270FCA">
        <w:trPr>
          <w:trHeight w:val="260"/>
        </w:trPr>
        <w:tc>
          <w:tcPr>
            <w:tcW w:w="3114" w:type="dxa"/>
          </w:tcPr>
          <w:p w14:paraId="6CAC9FFC"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35828A6C" w14:textId="77777777" w:rsidR="005C68AB" w:rsidRPr="005C68AB" w:rsidRDefault="005C68AB" w:rsidP="005C68AB">
            <w:pPr>
              <w:rPr>
                <w:rFonts w:cstheme="minorHAnsi"/>
                <w:sz w:val="16"/>
                <w:szCs w:val="16"/>
              </w:rPr>
            </w:pPr>
            <w:r w:rsidRPr="005C68AB">
              <w:rPr>
                <w:rFonts w:cstheme="minorHAnsi"/>
                <w:sz w:val="16"/>
                <w:szCs w:val="16"/>
              </w:rPr>
              <w:t>Podpora kulturních a environmentálních vědomostí u dětí</w:t>
            </w:r>
          </w:p>
        </w:tc>
      </w:tr>
      <w:tr w:rsidR="005C68AB" w:rsidRPr="005C68AB" w14:paraId="50EA8A45" w14:textId="77777777" w:rsidTr="00270FCA">
        <w:tc>
          <w:tcPr>
            <w:tcW w:w="3114" w:type="dxa"/>
          </w:tcPr>
          <w:p w14:paraId="1B865E45"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0CDB3770"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107C4321" w14:textId="77777777" w:rsidTr="00270FCA">
        <w:tc>
          <w:tcPr>
            <w:tcW w:w="3114" w:type="dxa"/>
          </w:tcPr>
          <w:p w14:paraId="50C756F3"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0A5F98F9"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0E0832BD" w14:textId="77777777" w:rsidTr="00270FCA">
        <w:tc>
          <w:tcPr>
            <w:tcW w:w="3114" w:type="dxa"/>
          </w:tcPr>
          <w:p w14:paraId="0A280516"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3C57C408" w14:textId="77777777" w:rsidR="005C68AB" w:rsidRPr="005C68AB" w:rsidRDefault="005C68AB" w:rsidP="005C68AB">
            <w:pPr>
              <w:rPr>
                <w:rFonts w:cstheme="minorHAnsi"/>
                <w:sz w:val="16"/>
                <w:szCs w:val="16"/>
              </w:rPr>
            </w:pPr>
            <w:r w:rsidRPr="005C68AB">
              <w:rPr>
                <w:rFonts w:cstheme="minorHAnsi"/>
                <w:sz w:val="16"/>
                <w:szCs w:val="16"/>
              </w:rPr>
              <w:t>Podpora kulturních a environmentálních vědomostí u dětí</w:t>
            </w:r>
          </w:p>
        </w:tc>
      </w:tr>
      <w:tr w:rsidR="005C68AB" w:rsidRPr="005C68AB" w14:paraId="779A218F" w14:textId="77777777" w:rsidTr="00270FCA">
        <w:tc>
          <w:tcPr>
            <w:tcW w:w="3114" w:type="dxa"/>
          </w:tcPr>
          <w:p w14:paraId="6B8F293D"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6E2E0C48" w14:textId="77777777" w:rsidR="005C68AB" w:rsidRPr="005C68AB" w:rsidRDefault="005C68AB" w:rsidP="005C68AB">
            <w:pPr>
              <w:rPr>
                <w:rFonts w:cstheme="minorHAnsi"/>
                <w:sz w:val="16"/>
                <w:szCs w:val="16"/>
              </w:rPr>
            </w:pPr>
            <w:r w:rsidRPr="005C68AB">
              <w:rPr>
                <w:rFonts w:cstheme="minorHAnsi"/>
                <w:sz w:val="16"/>
                <w:szCs w:val="16"/>
              </w:rPr>
              <w:t>TEREZA, vzdělávací centrum.cz, Haštalská 17, 110 00 Praha 1</w:t>
            </w:r>
          </w:p>
        </w:tc>
      </w:tr>
      <w:tr w:rsidR="005C68AB" w:rsidRPr="005C68AB" w14:paraId="23311842" w14:textId="77777777" w:rsidTr="00270FCA">
        <w:tc>
          <w:tcPr>
            <w:tcW w:w="3114" w:type="dxa"/>
          </w:tcPr>
          <w:p w14:paraId="6F067171"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653AFE0D" w14:textId="77777777" w:rsidR="005C68AB" w:rsidRPr="005C68AB" w:rsidRDefault="005C68AB" w:rsidP="005C68AB">
            <w:pPr>
              <w:rPr>
                <w:rFonts w:cstheme="minorHAnsi"/>
                <w:sz w:val="16"/>
                <w:szCs w:val="16"/>
              </w:rPr>
            </w:pPr>
            <w:r w:rsidRPr="005C68AB">
              <w:rPr>
                <w:rFonts w:cstheme="minorHAnsi"/>
                <w:sz w:val="16"/>
                <w:szCs w:val="16"/>
              </w:rPr>
              <w:t>1000,- Kč</w:t>
            </w:r>
          </w:p>
        </w:tc>
      </w:tr>
      <w:tr w:rsidR="005C68AB" w:rsidRPr="005C68AB" w14:paraId="63FAE7D2" w14:textId="77777777" w:rsidTr="00270FCA">
        <w:tc>
          <w:tcPr>
            <w:tcW w:w="3114" w:type="dxa"/>
          </w:tcPr>
          <w:p w14:paraId="2D7C6628"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1867DFA1" w14:textId="77777777" w:rsidR="005C68AB" w:rsidRPr="005C68AB" w:rsidRDefault="005C68AB" w:rsidP="005C68AB">
            <w:pPr>
              <w:rPr>
                <w:rFonts w:cstheme="minorHAnsi"/>
                <w:sz w:val="16"/>
                <w:szCs w:val="16"/>
              </w:rPr>
            </w:pPr>
            <w:r w:rsidRPr="005C68AB">
              <w:rPr>
                <w:rFonts w:cstheme="minorHAnsi"/>
                <w:sz w:val="16"/>
                <w:szCs w:val="16"/>
              </w:rPr>
              <w:t>Vlastní zdroje</w:t>
            </w:r>
          </w:p>
        </w:tc>
      </w:tr>
      <w:tr w:rsidR="005C68AB" w:rsidRPr="005C68AB" w14:paraId="69ABE40B" w14:textId="77777777" w:rsidTr="00270FCA">
        <w:tc>
          <w:tcPr>
            <w:tcW w:w="3114" w:type="dxa"/>
          </w:tcPr>
          <w:p w14:paraId="2B9C564E"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27A7C135"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6D8A991F" w14:textId="77777777" w:rsidTr="00270FCA">
        <w:tc>
          <w:tcPr>
            <w:tcW w:w="3114" w:type="dxa"/>
          </w:tcPr>
          <w:p w14:paraId="02587961"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tcPr>
          <w:p w14:paraId="173529A0" w14:textId="77777777" w:rsidR="005C68AB" w:rsidRPr="005C68AB" w:rsidRDefault="005C68AB" w:rsidP="005C68AB">
            <w:pPr>
              <w:rPr>
                <w:rFonts w:cstheme="minorHAnsi"/>
                <w:sz w:val="16"/>
                <w:szCs w:val="16"/>
                <w:highlight w:val="yellow"/>
              </w:rPr>
            </w:pPr>
            <w:r w:rsidRPr="005C68AB">
              <w:rPr>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5C68AB">
              <w:rPr>
                <w:sz w:val="16"/>
                <w:szCs w:val="16"/>
              </w:rPr>
              <w:t>socioemočních</w:t>
            </w:r>
            <w:proofErr w:type="spellEnd"/>
            <w:r w:rsidRPr="005C68AB">
              <w:rPr>
                <w:sz w:val="16"/>
                <w:szCs w:val="16"/>
              </w:rPr>
              <w:t xml:space="preserve">, včetně rozvoje </w:t>
            </w:r>
            <w:proofErr w:type="spellStart"/>
            <w:r w:rsidRPr="005C68AB">
              <w:rPr>
                <w:sz w:val="16"/>
                <w:szCs w:val="16"/>
              </w:rPr>
              <w:t>wellbeingu</w:t>
            </w:r>
            <w:proofErr w:type="spellEnd"/>
            <w:r w:rsidRPr="005C68AB">
              <w:rPr>
                <w:sz w:val="16"/>
                <w:szCs w:val="16"/>
              </w:rPr>
              <w:t xml:space="preserve"> a duševního zdraví dětí a PP v předškolním vzdělávání</w:t>
            </w:r>
          </w:p>
        </w:tc>
      </w:tr>
      <w:tr w:rsidR="005C68AB" w:rsidRPr="005C68AB" w14:paraId="26B8A6C2" w14:textId="77777777" w:rsidTr="00270FCA">
        <w:trPr>
          <w:trHeight w:val="366"/>
        </w:trPr>
        <w:tc>
          <w:tcPr>
            <w:tcW w:w="3114" w:type="dxa"/>
          </w:tcPr>
          <w:p w14:paraId="79211B5E"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0623CE94" w14:textId="77777777" w:rsidR="005C68AB" w:rsidRPr="005C68AB" w:rsidRDefault="005C68AB" w:rsidP="005C68AB">
            <w:pPr>
              <w:rPr>
                <w:rFonts w:cstheme="minorHAnsi"/>
                <w:sz w:val="16"/>
                <w:szCs w:val="16"/>
              </w:rPr>
            </w:pPr>
            <w:r w:rsidRPr="005C68AB">
              <w:rPr>
                <w:sz w:val="16"/>
                <w:szCs w:val="16"/>
              </w:rPr>
              <w:t xml:space="preserve">1.3.2 Rozvoj v oblasti udržitelného </w:t>
            </w:r>
            <w:proofErr w:type="gramStart"/>
            <w:r w:rsidRPr="005C68AB">
              <w:rPr>
                <w:sz w:val="16"/>
                <w:szCs w:val="16"/>
              </w:rPr>
              <w:t>rozvoje -EVVO</w:t>
            </w:r>
            <w:proofErr w:type="gramEnd"/>
            <w:r w:rsidRPr="005C68AB">
              <w:rPr>
                <w:sz w:val="16"/>
                <w:szCs w:val="16"/>
              </w:rPr>
              <w:t xml:space="preserve"> , sociální, občanské a </w:t>
            </w:r>
            <w:proofErr w:type="spellStart"/>
            <w:r w:rsidRPr="005C68AB">
              <w:rPr>
                <w:sz w:val="16"/>
                <w:szCs w:val="16"/>
              </w:rPr>
              <w:t>socioemoční</w:t>
            </w:r>
            <w:proofErr w:type="spellEnd"/>
            <w:r w:rsidRPr="005C68AB">
              <w:rPr>
                <w:sz w:val="16"/>
                <w:szCs w:val="16"/>
              </w:rPr>
              <w:t xml:space="preserve"> dovednosti, rozvoj kulturního povědomí a vyjádření dětí</w:t>
            </w:r>
          </w:p>
        </w:tc>
      </w:tr>
    </w:tbl>
    <w:p w14:paraId="5CA1F3E2" w14:textId="77777777" w:rsidR="00F8635D" w:rsidRPr="005C68AB" w:rsidRDefault="00F8635D" w:rsidP="005C68AB">
      <w:pPr>
        <w:spacing w:after="0"/>
        <w:rPr>
          <w:kern w:val="0"/>
          <w:sz w:val="16"/>
          <w:szCs w:val="16"/>
        </w:rPr>
      </w:pPr>
    </w:p>
    <w:tbl>
      <w:tblPr>
        <w:tblStyle w:val="Mkatabulky3"/>
        <w:tblW w:w="0" w:type="auto"/>
        <w:tblInd w:w="113" w:type="dxa"/>
        <w:tblLook w:val="04A0" w:firstRow="1" w:lastRow="0" w:firstColumn="1" w:lastColumn="0" w:noHBand="0" w:noVBand="1"/>
      </w:tblPr>
      <w:tblGrid>
        <w:gridCol w:w="3080"/>
        <w:gridCol w:w="5869"/>
      </w:tblGrid>
      <w:tr w:rsidR="005C68AB" w:rsidRPr="005C68AB" w14:paraId="08C7A4EC" w14:textId="77777777" w:rsidTr="00270FCA">
        <w:tc>
          <w:tcPr>
            <w:tcW w:w="3114" w:type="dxa"/>
            <w:shd w:val="clear" w:color="auto" w:fill="002060"/>
          </w:tcPr>
          <w:p w14:paraId="5E2036D2"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14E3F8AC" w14:textId="5BB622EC" w:rsidR="005C68AB" w:rsidRPr="005C68AB" w:rsidRDefault="005C68AB" w:rsidP="005C68AB">
            <w:pPr>
              <w:rPr>
                <w:rFonts w:cstheme="minorHAnsi"/>
                <w:b/>
                <w:bCs/>
                <w:sz w:val="16"/>
                <w:szCs w:val="16"/>
              </w:rPr>
            </w:pPr>
            <w:r w:rsidRPr="005C68AB">
              <w:rPr>
                <w:rFonts w:cstheme="minorHAnsi"/>
                <w:b/>
                <w:bCs/>
                <w:sz w:val="16"/>
                <w:szCs w:val="16"/>
              </w:rPr>
              <w:t>Kulturní, společenské školní akce</w:t>
            </w:r>
            <w:r w:rsidR="006D3035">
              <w:rPr>
                <w:rFonts w:cstheme="minorHAnsi"/>
                <w:b/>
                <w:bCs/>
                <w:sz w:val="16"/>
                <w:szCs w:val="16"/>
              </w:rPr>
              <w:t xml:space="preserve"> – zrealizováno, bude se opakovat v roce 2025</w:t>
            </w:r>
          </w:p>
        </w:tc>
      </w:tr>
      <w:tr w:rsidR="005C68AB" w:rsidRPr="005C68AB" w14:paraId="044888DC" w14:textId="77777777" w:rsidTr="00270FCA">
        <w:trPr>
          <w:trHeight w:val="260"/>
        </w:trPr>
        <w:tc>
          <w:tcPr>
            <w:tcW w:w="3114" w:type="dxa"/>
          </w:tcPr>
          <w:p w14:paraId="6E0E9B51"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41696B5C" w14:textId="77777777" w:rsidR="005C68AB" w:rsidRPr="005C68AB" w:rsidRDefault="005C68AB" w:rsidP="005C68AB">
            <w:pPr>
              <w:rPr>
                <w:rFonts w:cstheme="minorHAnsi"/>
                <w:sz w:val="16"/>
                <w:szCs w:val="16"/>
              </w:rPr>
            </w:pPr>
            <w:r w:rsidRPr="005C68AB">
              <w:rPr>
                <w:rFonts w:cstheme="minorHAnsi"/>
                <w:sz w:val="16"/>
                <w:szCs w:val="16"/>
              </w:rPr>
              <w:t xml:space="preserve">Tradiční akce – Kouzelný večer, Vánoční trhy a vystoupení, Jarní vystoupení pro obec, </w:t>
            </w:r>
            <w:proofErr w:type="spellStart"/>
            <w:r w:rsidRPr="005C68AB">
              <w:rPr>
                <w:rFonts w:cstheme="minorHAnsi"/>
                <w:sz w:val="16"/>
                <w:szCs w:val="16"/>
              </w:rPr>
              <w:t>Tvořeníčko</w:t>
            </w:r>
            <w:proofErr w:type="spellEnd"/>
            <w:r w:rsidRPr="005C68AB">
              <w:rPr>
                <w:rFonts w:cstheme="minorHAnsi"/>
                <w:sz w:val="16"/>
                <w:szCs w:val="16"/>
              </w:rPr>
              <w:t xml:space="preserve"> pro rodiče 2x ročně, Oslava Dětského dne spolu s rodiči</w:t>
            </w:r>
          </w:p>
        </w:tc>
      </w:tr>
      <w:tr w:rsidR="005C68AB" w:rsidRPr="005C68AB" w14:paraId="34D0B0D4" w14:textId="77777777" w:rsidTr="00270FCA">
        <w:tc>
          <w:tcPr>
            <w:tcW w:w="3114" w:type="dxa"/>
          </w:tcPr>
          <w:p w14:paraId="6DB70AA1"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221FB0DC"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63FB8E95" w14:textId="77777777" w:rsidTr="00270FCA">
        <w:trPr>
          <w:trHeight w:val="294"/>
        </w:trPr>
        <w:tc>
          <w:tcPr>
            <w:tcW w:w="3114" w:type="dxa"/>
          </w:tcPr>
          <w:p w14:paraId="451C84BD"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721D2AB0" w14:textId="77777777" w:rsidR="005C68AB" w:rsidRPr="005C68AB" w:rsidRDefault="005C68AB" w:rsidP="005C68AB">
            <w:pPr>
              <w:rPr>
                <w:rFonts w:cstheme="minorHAnsi"/>
                <w:sz w:val="16"/>
                <w:szCs w:val="16"/>
              </w:rPr>
            </w:pPr>
            <w:r w:rsidRPr="005C68AB">
              <w:rPr>
                <w:rFonts w:cstheme="minorHAnsi"/>
                <w:sz w:val="16"/>
                <w:szCs w:val="16"/>
              </w:rPr>
              <w:t>Obec Domoušice</w:t>
            </w:r>
          </w:p>
        </w:tc>
      </w:tr>
      <w:tr w:rsidR="005C68AB" w:rsidRPr="005C68AB" w14:paraId="342E952A" w14:textId="77777777" w:rsidTr="00270FCA">
        <w:tc>
          <w:tcPr>
            <w:tcW w:w="3114" w:type="dxa"/>
          </w:tcPr>
          <w:p w14:paraId="4499D2A7"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5C33396B" w14:textId="77777777" w:rsidR="005C68AB" w:rsidRPr="005C68AB" w:rsidRDefault="005C68AB" w:rsidP="005C68AB">
            <w:pPr>
              <w:rPr>
                <w:rFonts w:cstheme="minorHAnsi"/>
                <w:sz w:val="16"/>
                <w:szCs w:val="16"/>
              </w:rPr>
            </w:pPr>
            <w:r w:rsidRPr="005C68AB">
              <w:rPr>
                <w:rFonts w:cstheme="minorHAnsi"/>
                <w:sz w:val="16"/>
                <w:szCs w:val="16"/>
              </w:rPr>
              <w:t>Podpora spolupráce aktérů ve vzdělávání a rozvoj kulturního povědomí dětí MŠ a žáků ZŠ</w:t>
            </w:r>
          </w:p>
        </w:tc>
      </w:tr>
      <w:tr w:rsidR="005C68AB" w:rsidRPr="005C68AB" w14:paraId="647BBB55" w14:textId="77777777" w:rsidTr="00270FCA">
        <w:tc>
          <w:tcPr>
            <w:tcW w:w="3114" w:type="dxa"/>
          </w:tcPr>
          <w:p w14:paraId="7A1D372F"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4DDAF87D" w14:textId="77777777" w:rsidR="005C68AB" w:rsidRPr="005C68AB" w:rsidRDefault="005C68AB" w:rsidP="005C68AB">
            <w:pPr>
              <w:rPr>
                <w:rFonts w:cstheme="minorHAnsi"/>
                <w:sz w:val="16"/>
                <w:szCs w:val="16"/>
              </w:rPr>
            </w:pPr>
            <w:r w:rsidRPr="005C68AB">
              <w:rPr>
                <w:rFonts w:cstheme="minorHAnsi"/>
                <w:sz w:val="16"/>
                <w:szCs w:val="16"/>
              </w:rPr>
              <w:t>Obec Domoušice, SDH Domoušice</w:t>
            </w:r>
          </w:p>
        </w:tc>
      </w:tr>
      <w:tr w:rsidR="005C68AB" w:rsidRPr="005C68AB" w14:paraId="23BC840C" w14:textId="77777777" w:rsidTr="00270FCA">
        <w:tc>
          <w:tcPr>
            <w:tcW w:w="3114" w:type="dxa"/>
          </w:tcPr>
          <w:p w14:paraId="79CEA99B"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084D9792"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617460BC" w14:textId="77777777" w:rsidTr="00270FCA">
        <w:tc>
          <w:tcPr>
            <w:tcW w:w="3114" w:type="dxa"/>
          </w:tcPr>
          <w:p w14:paraId="12228931"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51F5E58E"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1F9ED676" w14:textId="77777777" w:rsidTr="00270FCA">
        <w:tc>
          <w:tcPr>
            <w:tcW w:w="3114" w:type="dxa"/>
          </w:tcPr>
          <w:p w14:paraId="48AFF891"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21DFBE93"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6A1C97A8" w14:textId="77777777" w:rsidTr="00270FCA">
        <w:tc>
          <w:tcPr>
            <w:tcW w:w="3114" w:type="dxa"/>
          </w:tcPr>
          <w:p w14:paraId="2B96242A"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tcPr>
          <w:p w14:paraId="39F63B0C" w14:textId="77777777" w:rsidR="005C68AB" w:rsidRPr="005C68AB" w:rsidRDefault="005C68AB" w:rsidP="005C68AB">
            <w:pPr>
              <w:rPr>
                <w:rFonts w:cstheme="minorHAnsi"/>
                <w:sz w:val="16"/>
                <w:szCs w:val="16"/>
              </w:rPr>
            </w:pPr>
            <w:r w:rsidRPr="005C68AB">
              <w:rPr>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5C68AB">
              <w:rPr>
                <w:sz w:val="16"/>
                <w:szCs w:val="16"/>
              </w:rPr>
              <w:t>socioemočních</w:t>
            </w:r>
            <w:proofErr w:type="spellEnd"/>
            <w:r w:rsidRPr="005C68AB">
              <w:rPr>
                <w:sz w:val="16"/>
                <w:szCs w:val="16"/>
              </w:rPr>
              <w:t xml:space="preserve">, včetně rozvoje </w:t>
            </w:r>
            <w:proofErr w:type="spellStart"/>
            <w:r w:rsidRPr="005C68AB">
              <w:rPr>
                <w:sz w:val="16"/>
                <w:szCs w:val="16"/>
              </w:rPr>
              <w:t>wellbeingu</w:t>
            </w:r>
            <w:proofErr w:type="spellEnd"/>
            <w:r w:rsidRPr="005C68AB">
              <w:rPr>
                <w:sz w:val="16"/>
                <w:szCs w:val="16"/>
              </w:rPr>
              <w:t xml:space="preserve"> a duševního zdraví dětí a PP v předškolním vzdělávání</w:t>
            </w:r>
            <w:r w:rsidRPr="005C68AB">
              <w:rPr>
                <w:rFonts w:cstheme="minorHAnsi"/>
                <w:sz w:val="16"/>
                <w:szCs w:val="16"/>
              </w:rPr>
              <w:t xml:space="preserve"> </w:t>
            </w:r>
          </w:p>
          <w:p w14:paraId="36440264" w14:textId="77777777" w:rsidR="005C68AB" w:rsidRPr="005C68AB" w:rsidRDefault="005C68AB" w:rsidP="005C68AB">
            <w:pPr>
              <w:rPr>
                <w:rFonts w:cstheme="minorHAnsi"/>
                <w:sz w:val="16"/>
                <w:szCs w:val="16"/>
                <w:highlight w:val="yellow"/>
              </w:rPr>
            </w:pPr>
            <w:r w:rsidRPr="005C68AB">
              <w:rPr>
                <w:rFonts w:cstheme="minorHAnsi"/>
                <w:sz w:val="16"/>
                <w:szCs w:val="16"/>
              </w:rPr>
              <w:t>2</w:t>
            </w:r>
            <w:r w:rsidRPr="005C68AB">
              <w:rPr>
                <w:rFonts w:cstheme="minorHAnsi"/>
                <w:sz w:val="16"/>
                <w:szCs w:val="16"/>
                <w:shd w:val="clear" w:color="auto" w:fill="FFFFFF" w:themeFill="background1"/>
              </w:rPr>
              <w:t>.2 Rozvoj čtenářské gramotnosti, kulturního povědomí a vyjádření dětí a žáků, podpora vztahu k místu, kde žijí</w:t>
            </w:r>
          </w:p>
        </w:tc>
      </w:tr>
      <w:tr w:rsidR="005C68AB" w:rsidRPr="005C68AB" w14:paraId="795B6FB3" w14:textId="77777777" w:rsidTr="00270FCA">
        <w:tc>
          <w:tcPr>
            <w:tcW w:w="3114" w:type="dxa"/>
          </w:tcPr>
          <w:p w14:paraId="65F3065C"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3747DAB4" w14:textId="77777777" w:rsidR="005C68AB" w:rsidRPr="005C68AB" w:rsidRDefault="005C68AB" w:rsidP="005C68AB">
            <w:pPr>
              <w:rPr>
                <w:rFonts w:cstheme="minorHAnsi"/>
                <w:sz w:val="16"/>
                <w:szCs w:val="16"/>
              </w:rPr>
            </w:pPr>
            <w:r w:rsidRPr="005C68AB">
              <w:rPr>
                <w:rFonts w:cstheme="minorHAnsi"/>
                <w:sz w:val="16"/>
                <w:szCs w:val="16"/>
              </w:rPr>
              <w:t xml:space="preserve">1.3.2 </w:t>
            </w:r>
            <w:r w:rsidRPr="005C68AB">
              <w:rPr>
                <w:sz w:val="16"/>
                <w:szCs w:val="16"/>
              </w:rPr>
              <w:t xml:space="preserve">Rozvoj v oblasti udržitelného </w:t>
            </w:r>
            <w:proofErr w:type="gramStart"/>
            <w:r w:rsidRPr="005C68AB">
              <w:rPr>
                <w:sz w:val="16"/>
                <w:szCs w:val="16"/>
              </w:rPr>
              <w:t>rozvoje -EVVO</w:t>
            </w:r>
            <w:proofErr w:type="gramEnd"/>
            <w:r w:rsidRPr="005C68AB">
              <w:rPr>
                <w:sz w:val="16"/>
                <w:szCs w:val="16"/>
              </w:rPr>
              <w:t xml:space="preserve"> , sociální, občanské a </w:t>
            </w:r>
            <w:proofErr w:type="spellStart"/>
            <w:r w:rsidRPr="005C68AB">
              <w:rPr>
                <w:sz w:val="16"/>
                <w:szCs w:val="16"/>
              </w:rPr>
              <w:t>socioemoční</w:t>
            </w:r>
            <w:proofErr w:type="spellEnd"/>
            <w:r w:rsidRPr="005C68AB">
              <w:rPr>
                <w:sz w:val="16"/>
                <w:szCs w:val="16"/>
              </w:rPr>
              <w:t xml:space="preserve"> dovednosti, rozvoj kulturního povědomí a vyjádření dětí</w:t>
            </w:r>
          </w:p>
          <w:p w14:paraId="5A9DF8B7" w14:textId="77777777" w:rsidR="005C68AB" w:rsidRPr="005C68AB" w:rsidRDefault="005C68AB" w:rsidP="005C68AB">
            <w:pPr>
              <w:rPr>
                <w:rFonts w:cstheme="minorHAnsi"/>
                <w:sz w:val="16"/>
                <w:szCs w:val="16"/>
              </w:rPr>
            </w:pPr>
            <w:r w:rsidRPr="005C68AB">
              <w:rPr>
                <w:rFonts w:cstheme="minorHAnsi"/>
                <w:sz w:val="16"/>
                <w:szCs w:val="16"/>
              </w:rPr>
              <w:t>2.2.2 Rozvoj kulturního povědomí dětí a žáků ZŠ, podpora vztahu k místu, kde žijí</w:t>
            </w:r>
          </w:p>
        </w:tc>
      </w:tr>
    </w:tbl>
    <w:p w14:paraId="7C321C09" w14:textId="77777777" w:rsidR="005C68AB" w:rsidRDefault="005C68AB" w:rsidP="005C68AB">
      <w:pPr>
        <w:spacing w:after="0"/>
        <w:rPr>
          <w:color w:val="FF0000"/>
          <w:kern w:val="0"/>
          <w:sz w:val="16"/>
          <w:szCs w:val="16"/>
        </w:rPr>
      </w:pPr>
    </w:p>
    <w:p w14:paraId="7C3B4389" w14:textId="77777777" w:rsidR="006D3035" w:rsidRPr="005C68AB" w:rsidRDefault="006D3035" w:rsidP="005C68AB">
      <w:pPr>
        <w:spacing w:after="0"/>
        <w:rPr>
          <w:kern w:val="0"/>
          <w:sz w:val="16"/>
          <w:szCs w:val="16"/>
        </w:rPr>
      </w:pPr>
    </w:p>
    <w:tbl>
      <w:tblPr>
        <w:tblStyle w:val="Mkatabulky3"/>
        <w:tblW w:w="0" w:type="auto"/>
        <w:tblInd w:w="113" w:type="dxa"/>
        <w:tblLook w:val="04A0" w:firstRow="1" w:lastRow="0" w:firstColumn="1" w:lastColumn="0" w:noHBand="0" w:noVBand="1"/>
      </w:tblPr>
      <w:tblGrid>
        <w:gridCol w:w="3081"/>
        <w:gridCol w:w="5868"/>
      </w:tblGrid>
      <w:tr w:rsidR="005C68AB" w:rsidRPr="005C68AB" w14:paraId="613D815C" w14:textId="77777777" w:rsidTr="00270FCA">
        <w:tc>
          <w:tcPr>
            <w:tcW w:w="3114" w:type="dxa"/>
            <w:shd w:val="clear" w:color="auto" w:fill="002060"/>
          </w:tcPr>
          <w:p w14:paraId="296A91FD"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786F4F2E" w14:textId="39997A7F" w:rsidR="005C68AB" w:rsidRPr="005C68AB" w:rsidRDefault="005C68AB" w:rsidP="005C68AB">
            <w:pPr>
              <w:rPr>
                <w:rFonts w:cstheme="minorHAnsi"/>
                <w:b/>
                <w:bCs/>
                <w:sz w:val="16"/>
                <w:szCs w:val="16"/>
              </w:rPr>
            </w:pPr>
            <w:r w:rsidRPr="005C68AB">
              <w:rPr>
                <w:rFonts w:cstheme="minorHAnsi"/>
                <w:b/>
                <w:bCs/>
                <w:sz w:val="16"/>
                <w:szCs w:val="16"/>
              </w:rPr>
              <w:t xml:space="preserve">Sdílení PP MŠ a </w:t>
            </w:r>
            <w:proofErr w:type="gramStart"/>
            <w:r w:rsidRPr="005C68AB">
              <w:rPr>
                <w:rFonts w:cstheme="minorHAnsi"/>
                <w:b/>
                <w:bCs/>
                <w:sz w:val="16"/>
                <w:szCs w:val="16"/>
              </w:rPr>
              <w:t>ZŠ - Rozhovory</w:t>
            </w:r>
            <w:proofErr w:type="gramEnd"/>
            <w:r w:rsidRPr="005C68AB">
              <w:rPr>
                <w:rFonts w:cstheme="minorHAnsi"/>
                <w:b/>
                <w:bCs/>
                <w:sz w:val="16"/>
                <w:szCs w:val="16"/>
              </w:rPr>
              <w:t>, konzultace při přechodu dětí na ZŠ, jejich portfolia</w:t>
            </w:r>
            <w:r w:rsidR="006D3035">
              <w:rPr>
                <w:rFonts w:cstheme="minorHAnsi"/>
                <w:b/>
                <w:bCs/>
                <w:sz w:val="16"/>
                <w:szCs w:val="16"/>
              </w:rPr>
              <w:t xml:space="preserve"> – zrealizováno, bude se opakovat v roce 2025</w:t>
            </w:r>
          </w:p>
        </w:tc>
      </w:tr>
      <w:tr w:rsidR="005C68AB" w:rsidRPr="005C68AB" w14:paraId="04C089EC" w14:textId="77777777" w:rsidTr="00270FCA">
        <w:trPr>
          <w:trHeight w:val="260"/>
        </w:trPr>
        <w:tc>
          <w:tcPr>
            <w:tcW w:w="3114" w:type="dxa"/>
          </w:tcPr>
          <w:p w14:paraId="0F9884C3"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6929D440" w14:textId="77777777" w:rsidR="005C68AB" w:rsidRPr="005C68AB" w:rsidRDefault="005C68AB" w:rsidP="005C68AB">
            <w:pPr>
              <w:rPr>
                <w:rFonts w:cstheme="minorHAnsi"/>
                <w:sz w:val="16"/>
                <w:szCs w:val="16"/>
              </w:rPr>
            </w:pPr>
            <w:r w:rsidRPr="005C68AB">
              <w:rPr>
                <w:rFonts w:cstheme="minorHAnsi"/>
                <w:sz w:val="16"/>
                <w:szCs w:val="16"/>
              </w:rPr>
              <w:t>Podpora spolupráce mezi MŠ a ZŠ, Podpora přechodu mezi stupni vzdělávání</w:t>
            </w:r>
          </w:p>
        </w:tc>
      </w:tr>
      <w:tr w:rsidR="005C68AB" w:rsidRPr="005C68AB" w14:paraId="743D956A" w14:textId="77777777" w:rsidTr="00270FCA">
        <w:tc>
          <w:tcPr>
            <w:tcW w:w="3114" w:type="dxa"/>
          </w:tcPr>
          <w:p w14:paraId="6977E113"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3702748A"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533FB260" w14:textId="77777777" w:rsidTr="00270FCA">
        <w:tc>
          <w:tcPr>
            <w:tcW w:w="3114" w:type="dxa"/>
          </w:tcPr>
          <w:p w14:paraId="799A080E"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2533E75D"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38775CA5" w14:textId="77777777" w:rsidTr="00270FCA">
        <w:tc>
          <w:tcPr>
            <w:tcW w:w="3114" w:type="dxa"/>
          </w:tcPr>
          <w:p w14:paraId="4DAAF3AD"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325315C8" w14:textId="77777777" w:rsidR="005C68AB" w:rsidRPr="005C68AB" w:rsidRDefault="005C68AB" w:rsidP="005C68AB">
            <w:pPr>
              <w:rPr>
                <w:rFonts w:cstheme="minorHAnsi"/>
                <w:sz w:val="16"/>
                <w:szCs w:val="16"/>
              </w:rPr>
            </w:pPr>
            <w:r w:rsidRPr="005C68AB">
              <w:rPr>
                <w:rFonts w:cstheme="minorHAnsi"/>
                <w:sz w:val="16"/>
                <w:szCs w:val="16"/>
              </w:rPr>
              <w:t>Podpora sdílení pedagogů</w:t>
            </w:r>
          </w:p>
        </w:tc>
      </w:tr>
      <w:tr w:rsidR="005C68AB" w:rsidRPr="005C68AB" w14:paraId="7A7F273C" w14:textId="77777777" w:rsidTr="00270FCA">
        <w:tc>
          <w:tcPr>
            <w:tcW w:w="3114" w:type="dxa"/>
          </w:tcPr>
          <w:p w14:paraId="5629E840"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20BFD5F0"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4E9C505B" w14:textId="77777777" w:rsidTr="00270FCA">
        <w:tc>
          <w:tcPr>
            <w:tcW w:w="3114" w:type="dxa"/>
          </w:tcPr>
          <w:p w14:paraId="7B111AD6"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5A3F6F43"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616983A0" w14:textId="77777777" w:rsidTr="00270FCA">
        <w:tc>
          <w:tcPr>
            <w:tcW w:w="3114" w:type="dxa"/>
          </w:tcPr>
          <w:p w14:paraId="5DC385EE"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30F5D141"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240BFFA3" w14:textId="77777777" w:rsidTr="00270FCA">
        <w:tc>
          <w:tcPr>
            <w:tcW w:w="3114" w:type="dxa"/>
          </w:tcPr>
          <w:p w14:paraId="27EB893D"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11FCA328"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33C57B7E" w14:textId="77777777" w:rsidTr="00270FCA">
        <w:tc>
          <w:tcPr>
            <w:tcW w:w="3114" w:type="dxa"/>
          </w:tcPr>
          <w:p w14:paraId="7B5ADC57"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FFFFFF" w:themeFill="background1"/>
          </w:tcPr>
          <w:p w14:paraId="67C3E46C" w14:textId="77777777" w:rsidR="005C68AB" w:rsidRPr="005C68AB" w:rsidRDefault="005C68AB" w:rsidP="005C68AB">
            <w:pPr>
              <w:spacing w:line="259" w:lineRule="auto"/>
              <w:rPr>
                <w:sz w:val="16"/>
                <w:szCs w:val="16"/>
              </w:rPr>
            </w:pPr>
            <w:r w:rsidRPr="005C68AB">
              <w:rPr>
                <w:sz w:val="16"/>
                <w:szCs w:val="16"/>
              </w:rPr>
              <w:t>1.1 Podpora kvalitního inkluzivního a společného vzdělávání z hlediska odborně-personálních kapacit a specifického vybavení</w:t>
            </w:r>
          </w:p>
          <w:p w14:paraId="611EF5F3" w14:textId="77777777" w:rsidR="005C68AB" w:rsidRPr="005C68AB" w:rsidRDefault="005C68AB" w:rsidP="005C68AB">
            <w:pPr>
              <w:spacing w:line="259" w:lineRule="auto"/>
              <w:rPr>
                <w:rFonts w:cstheme="minorHAnsi"/>
                <w:sz w:val="16"/>
                <w:szCs w:val="16"/>
              </w:rPr>
            </w:pPr>
            <w:r w:rsidRPr="005C68AB">
              <w:rPr>
                <w:rFonts w:cstheme="minorHAnsi"/>
                <w:sz w:val="16"/>
                <w:szCs w:val="16"/>
              </w:rPr>
              <w:t>2.4 Podpora inkluzivního a společného vzdělávání, vč. podpory dětí a žáků ohrožených školním neúspěchem</w:t>
            </w:r>
          </w:p>
          <w:p w14:paraId="7BCE48A2" w14:textId="77777777" w:rsidR="005C68AB" w:rsidRPr="005C68AB" w:rsidRDefault="005C68AB" w:rsidP="005C68AB">
            <w:pPr>
              <w:spacing w:line="259" w:lineRule="auto"/>
              <w:rPr>
                <w:sz w:val="16"/>
                <w:szCs w:val="16"/>
              </w:rPr>
            </w:pPr>
            <w:r w:rsidRPr="005C68AB">
              <w:rPr>
                <w:rFonts w:cstheme="minorHAnsi"/>
                <w:sz w:val="16"/>
                <w:szCs w:val="16"/>
              </w:rPr>
              <w:t>5.1 Rozvoj vnitřní spolupráce</w:t>
            </w:r>
          </w:p>
        </w:tc>
      </w:tr>
      <w:tr w:rsidR="005C68AB" w:rsidRPr="005C68AB" w14:paraId="4B2646CE" w14:textId="77777777" w:rsidTr="00270FCA">
        <w:tc>
          <w:tcPr>
            <w:tcW w:w="3114" w:type="dxa"/>
          </w:tcPr>
          <w:p w14:paraId="3A1F685E"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61F39E96" w14:textId="77777777" w:rsidR="005C68AB" w:rsidRPr="005C68AB" w:rsidRDefault="005C68AB" w:rsidP="005C68AB">
            <w:pPr>
              <w:rPr>
                <w:rFonts w:cstheme="minorHAnsi"/>
                <w:sz w:val="16"/>
                <w:szCs w:val="16"/>
              </w:rPr>
            </w:pPr>
            <w:r w:rsidRPr="005C68AB">
              <w:rPr>
                <w:rFonts w:cstheme="minorHAnsi"/>
                <w:sz w:val="16"/>
                <w:szCs w:val="16"/>
              </w:rPr>
              <w:t>1.1.4 Individuální aktivity jednotlivých subjektů předškolního vzdělávání v oblasti inkluze vedoucí k rozvoji potenciálu každého žáka</w:t>
            </w:r>
          </w:p>
          <w:p w14:paraId="5A17C26C" w14:textId="77777777" w:rsidR="005C68AB" w:rsidRPr="005C68AB" w:rsidRDefault="005C68AB" w:rsidP="005C68AB">
            <w:pPr>
              <w:rPr>
                <w:rFonts w:cstheme="minorHAnsi"/>
                <w:sz w:val="16"/>
                <w:szCs w:val="16"/>
              </w:rPr>
            </w:pPr>
            <w:r w:rsidRPr="005C68AB">
              <w:rPr>
                <w:rFonts w:cstheme="minorHAnsi"/>
                <w:sz w:val="16"/>
                <w:szCs w:val="16"/>
              </w:rPr>
              <w:t>2.4.4 Individuální aktivity jednotlivých subjektů základního vzdělávání a dalších zařízení v oblasti inkluze a rozvoje potenciálu každého žáka</w:t>
            </w:r>
          </w:p>
          <w:p w14:paraId="5C8A9295" w14:textId="77777777" w:rsidR="005C68AB" w:rsidRPr="005C68AB" w:rsidRDefault="005C68AB" w:rsidP="005C68AB">
            <w:pPr>
              <w:rPr>
                <w:rFonts w:cstheme="minorHAnsi"/>
                <w:sz w:val="16"/>
                <w:szCs w:val="16"/>
              </w:rPr>
            </w:pPr>
            <w:r w:rsidRPr="005C68AB">
              <w:rPr>
                <w:rFonts w:cstheme="minorHAnsi"/>
                <w:sz w:val="16"/>
                <w:szCs w:val="16"/>
              </w:rPr>
              <w:t>5.1.3 Podpora komunikačních platforem pro vzájemné sdílení dobré praxe</w:t>
            </w:r>
          </w:p>
        </w:tc>
      </w:tr>
    </w:tbl>
    <w:p w14:paraId="72A67CF1" w14:textId="77777777" w:rsidR="005C68AB" w:rsidRPr="005C68AB" w:rsidRDefault="005C68AB" w:rsidP="005C68AB">
      <w:pPr>
        <w:spacing w:after="0"/>
        <w:rPr>
          <w:kern w:val="0"/>
          <w:sz w:val="16"/>
          <w:szCs w:val="16"/>
        </w:rPr>
      </w:pPr>
    </w:p>
    <w:tbl>
      <w:tblPr>
        <w:tblStyle w:val="Mkatabulky3"/>
        <w:tblW w:w="0" w:type="auto"/>
        <w:tblInd w:w="113" w:type="dxa"/>
        <w:tblLook w:val="04A0" w:firstRow="1" w:lastRow="0" w:firstColumn="1" w:lastColumn="0" w:noHBand="0" w:noVBand="1"/>
      </w:tblPr>
      <w:tblGrid>
        <w:gridCol w:w="3082"/>
        <w:gridCol w:w="5867"/>
      </w:tblGrid>
      <w:tr w:rsidR="005C68AB" w:rsidRPr="005C68AB" w14:paraId="028564E5" w14:textId="77777777" w:rsidTr="00270FCA">
        <w:tc>
          <w:tcPr>
            <w:tcW w:w="3114" w:type="dxa"/>
            <w:shd w:val="clear" w:color="auto" w:fill="002060"/>
          </w:tcPr>
          <w:p w14:paraId="78141B97"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36735B61" w14:textId="6C00044C" w:rsidR="005C68AB" w:rsidRPr="005C68AB" w:rsidRDefault="005C68AB" w:rsidP="005C68AB">
            <w:pPr>
              <w:rPr>
                <w:rFonts w:cstheme="minorHAnsi"/>
                <w:b/>
                <w:bCs/>
                <w:sz w:val="16"/>
                <w:szCs w:val="16"/>
              </w:rPr>
            </w:pPr>
            <w:r w:rsidRPr="005C68AB">
              <w:rPr>
                <w:rFonts w:cstheme="minorHAnsi"/>
                <w:b/>
                <w:bCs/>
                <w:sz w:val="16"/>
                <w:szCs w:val="16"/>
              </w:rPr>
              <w:t>Podpora při přechodu žáků do 1. třídy</w:t>
            </w:r>
            <w:r w:rsidR="006D3035">
              <w:rPr>
                <w:rFonts w:cstheme="minorHAnsi"/>
                <w:b/>
                <w:bCs/>
                <w:sz w:val="16"/>
                <w:szCs w:val="16"/>
              </w:rPr>
              <w:t xml:space="preserve"> – zrealizováno, bude se opakovat v roce 2025</w:t>
            </w:r>
          </w:p>
        </w:tc>
      </w:tr>
      <w:tr w:rsidR="005C68AB" w:rsidRPr="005C68AB" w14:paraId="55ED094E" w14:textId="77777777" w:rsidTr="00270FCA">
        <w:trPr>
          <w:trHeight w:val="260"/>
        </w:trPr>
        <w:tc>
          <w:tcPr>
            <w:tcW w:w="3114" w:type="dxa"/>
          </w:tcPr>
          <w:p w14:paraId="527C51B3"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065715D4" w14:textId="77777777" w:rsidR="005C68AB" w:rsidRPr="005C68AB" w:rsidRDefault="005C68AB" w:rsidP="005C68AB">
            <w:pPr>
              <w:rPr>
                <w:rFonts w:cstheme="minorHAnsi"/>
                <w:sz w:val="16"/>
                <w:szCs w:val="16"/>
              </w:rPr>
            </w:pPr>
            <w:r w:rsidRPr="005C68AB">
              <w:rPr>
                <w:rFonts w:ascii="Calibri" w:hAnsi="Calibri" w:cs="Calibri"/>
                <w:color w:val="000000" w:themeColor="text1"/>
                <w:sz w:val="16"/>
                <w:szCs w:val="16"/>
                <w:shd w:val="clear" w:color="auto" w:fill="FFFFFF"/>
              </w:rPr>
              <w:t>Odpoledne pro zapsané budoucí prvňáky už na dané ZŠ, návštěva třídy, krátké aktivity.</w:t>
            </w:r>
          </w:p>
        </w:tc>
      </w:tr>
      <w:tr w:rsidR="005C68AB" w:rsidRPr="005C68AB" w14:paraId="622F7F43" w14:textId="77777777" w:rsidTr="00270FCA">
        <w:tc>
          <w:tcPr>
            <w:tcW w:w="3114" w:type="dxa"/>
          </w:tcPr>
          <w:p w14:paraId="018AE462"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48683E6C"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69BA0D75" w14:textId="77777777" w:rsidTr="00270FCA">
        <w:tc>
          <w:tcPr>
            <w:tcW w:w="3114" w:type="dxa"/>
          </w:tcPr>
          <w:p w14:paraId="53322453"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45A86F13"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329A0D32" w14:textId="77777777" w:rsidTr="00270FCA">
        <w:tc>
          <w:tcPr>
            <w:tcW w:w="3114" w:type="dxa"/>
          </w:tcPr>
          <w:p w14:paraId="21A32E60"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0C36EFCC" w14:textId="77777777" w:rsidR="005C68AB" w:rsidRPr="005C68AB" w:rsidRDefault="005C68AB" w:rsidP="005C68AB">
            <w:pPr>
              <w:rPr>
                <w:rFonts w:cstheme="minorHAnsi"/>
                <w:sz w:val="16"/>
                <w:szCs w:val="16"/>
              </w:rPr>
            </w:pPr>
            <w:r w:rsidRPr="005C68AB">
              <w:rPr>
                <w:rFonts w:cstheme="minorHAnsi"/>
                <w:sz w:val="16"/>
                <w:szCs w:val="16"/>
              </w:rPr>
              <w:t>Podpora přechodu mezi stupni vzdělávání</w:t>
            </w:r>
          </w:p>
        </w:tc>
      </w:tr>
      <w:tr w:rsidR="005C68AB" w:rsidRPr="005C68AB" w14:paraId="0CB747B6" w14:textId="77777777" w:rsidTr="00270FCA">
        <w:tc>
          <w:tcPr>
            <w:tcW w:w="3114" w:type="dxa"/>
          </w:tcPr>
          <w:p w14:paraId="5AF917D2"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2113B945"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0A753792" w14:textId="77777777" w:rsidTr="00270FCA">
        <w:tc>
          <w:tcPr>
            <w:tcW w:w="3114" w:type="dxa"/>
          </w:tcPr>
          <w:p w14:paraId="6E46DB12"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2F4F2618"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02FE9E11" w14:textId="77777777" w:rsidTr="00270FCA">
        <w:tc>
          <w:tcPr>
            <w:tcW w:w="3114" w:type="dxa"/>
          </w:tcPr>
          <w:p w14:paraId="4DE18F24"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613D2D45"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424B8AC1" w14:textId="77777777" w:rsidTr="00270FCA">
        <w:tc>
          <w:tcPr>
            <w:tcW w:w="3114" w:type="dxa"/>
          </w:tcPr>
          <w:p w14:paraId="7D029829"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6794609E"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18E167E8" w14:textId="77777777" w:rsidTr="00270FCA">
        <w:tc>
          <w:tcPr>
            <w:tcW w:w="3114" w:type="dxa"/>
          </w:tcPr>
          <w:p w14:paraId="6716E388"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FFFFFF" w:themeFill="background1"/>
          </w:tcPr>
          <w:p w14:paraId="7423B4F1" w14:textId="77777777" w:rsidR="005C68AB" w:rsidRPr="005C68AB" w:rsidRDefault="005C68AB" w:rsidP="005C68AB">
            <w:pPr>
              <w:spacing w:line="259" w:lineRule="auto"/>
              <w:rPr>
                <w:sz w:val="16"/>
                <w:szCs w:val="16"/>
              </w:rPr>
            </w:pPr>
            <w:r w:rsidRPr="005C68AB">
              <w:rPr>
                <w:sz w:val="16"/>
                <w:szCs w:val="16"/>
              </w:rPr>
              <w:t>1.1 Podpora kvalitního inkluzivního a společného vzdělávání z hlediska odborně-personálních kapacit a specifického vybavení</w:t>
            </w:r>
          </w:p>
        </w:tc>
      </w:tr>
      <w:tr w:rsidR="005C68AB" w:rsidRPr="005C68AB" w14:paraId="68BB4A32" w14:textId="77777777" w:rsidTr="00270FCA">
        <w:tc>
          <w:tcPr>
            <w:tcW w:w="3114" w:type="dxa"/>
          </w:tcPr>
          <w:p w14:paraId="1A5BE78E"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52CEF5DF" w14:textId="77777777" w:rsidR="005C68AB" w:rsidRPr="005C68AB" w:rsidRDefault="005C68AB" w:rsidP="005C68AB">
            <w:pPr>
              <w:rPr>
                <w:rFonts w:cstheme="minorHAnsi"/>
                <w:sz w:val="16"/>
                <w:szCs w:val="16"/>
              </w:rPr>
            </w:pPr>
            <w:r w:rsidRPr="005C68AB">
              <w:rPr>
                <w:rFonts w:cstheme="minorHAnsi"/>
                <w:sz w:val="16"/>
                <w:szCs w:val="16"/>
              </w:rPr>
              <w:t>1.1.4 Individuální aktivity jednotlivých subjektů předškolního vzdělávání v oblasti inkluze vedoucí k rozvoji potenciálu každého žáka</w:t>
            </w:r>
          </w:p>
        </w:tc>
      </w:tr>
    </w:tbl>
    <w:p w14:paraId="2F0A54B3" w14:textId="77777777" w:rsidR="005C68AB" w:rsidRPr="005C68AB" w:rsidRDefault="005C68AB" w:rsidP="005C68AB">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5C68AB" w:rsidRPr="005C68AB" w14:paraId="03A54A4B" w14:textId="77777777" w:rsidTr="00270FCA">
        <w:tc>
          <w:tcPr>
            <w:tcW w:w="3114" w:type="dxa"/>
            <w:shd w:val="clear" w:color="auto" w:fill="002060"/>
          </w:tcPr>
          <w:p w14:paraId="3A6014B2"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1306B6F3" w14:textId="30F97FA0" w:rsidR="005C68AB" w:rsidRPr="005C68AB" w:rsidRDefault="005C68AB" w:rsidP="005C68AB">
            <w:pPr>
              <w:rPr>
                <w:rFonts w:cstheme="minorHAnsi"/>
                <w:b/>
                <w:bCs/>
                <w:sz w:val="16"/>
                <w:szCs w:val="16"/>
              </w:rPr>
            </w:pPr>
            <w:r w:rsidRPr="005C68AB">
              <w:rPr>
                <w:rFonts w:cstheme="minorHAnsi"/>
                <w:b/>
                <w:bCs/>
                <w:sz w:val="16"/>
                <w:szCs w:val="16"/>
              </w:rPr>
              <w:t xml:space="preserve">Výlety MŠ </w:t>
            </w:r>
            <w:r w:rsidR="006D3035">
              <w:rPr>
                <w:rFonts w:cstheme="minorHAnsi"/>
                <w:b/>
                <w:bCs/>
                <w:sz w:val="16"/>
                <w:szCs w:val="16"/>
              </w:rPr>
              <w:t>– zrealizováno, bude se opakovat v roce 2025</w:t>
            </w:r>
          </w:p>
        </w:tc>
      </w:tr>
      <w:tr w:rsidR="005C68AB" w:rsidRPr="005C68AB" w14:paraId="4AFDF5C8" w14:textId="77777777" w:rsidTr="00270FCA">
        <w:trPr>
          <w:trHeight w:val="260"/>
        </w:trPr>
        <w:tc>
          <w:tcPr>
            <w:tcW w:w="3114" w:type="dxa"/>
          </w:tcPr>
          <w:p w14:paraId="771FD3B1"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1B093333" w14:textId="77777777" w:rsidR="005C68AB" w:rsidRPr="005C68AB" w:rsidRDefault="005C68AB" w:rsidP="005C68AB">
            <w:pPr>
              <w:rPr>
                <w:rFonts w:cstheme="minorHAnsi"/>
                <w:sz w:val="16"/>
                <w:szCs w:val="16"/>
              </w:rPr>
            </w:pPr>
            <w:r w:rsidRPr="005C68AB">
              <w:rPr>
                <w:rFonts w:cstheme="minorHAnsi"/>
                <w:sz w:val="16"/>
                <w:szCs w:val="16"/>
              </w:rPr>
              <w:t>Výlet za farmáři, za lesníky a lesní zvěří, pohádková stezka Pnětluky, výlet na zámek Nový hrad Jimlín</w:t>
            </w:r>
          </w:p>
        </w:tc>
      </w:tr>
      <w:tr w:rsidR="005C68AB" w:rsidRPr="005C68AB" w14:paraId="67CD9C42" w14:textId="77777777" w:rsidTr="00270FCA">
        <w:tc>
          <w:tcPr>
            <w:tcW w:w="3114" w:type="dxa"/>
          </w:tcPr>
          <w:p w14:paraId="0BCAD3B9"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7F29206B"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13F7CE4D" w14:textId="77777777" w:rsidTr="00270FCA">
        <w:tc>
          <w:tcPr>
            <w:tcW w:w="3114" w:type="dxa"/>
          </w:tcPr>
          <w:p w14:paraId="55F085B0"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0745987E" w14:textId="77777777" w:rsidR="005C68AB" w:rsidRPr="005C68AB" w:rsidRDefault="005C68AB" w:rsidP="005C68AB">
            <w:pPr>
              <w:rPr>
                <w:rFonts w:cstheme="minorHAnsi"/>
                <w:sz w:val="16"/>
                <w:szCs w:val="16"/>
              </w:rPr>
            </w:pPr>
            <w:r w:rsidRPr="005C68AB">
              <w:rPr>
                <w:rFonts w:cstheme="minorHAnsi"/>
                <w:sz w:val="16"/>
                <w:szCs w:val="16"/>
              </w:rPr>
              <w:t>Blízké okolí obce Domoušice</w:t>
            </w:r>
          </w:p>
        </w:tc>
      </w:tr>
      <w:tr w:rsidR="005C68AB" w:rsidRPr="005C68AB" w14:paraId="2C4AA0B1" w14:textId="77777777" w:rsidTr="00270FCA">
        <w:tc>
          <w:tcPr>
            <w:tcW w:w="3114" w:type="dxa"/>
          </w:tcPr>
          <w:p w14:paraId="24B2201D"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6086BE97" w14:textId="77777777" w:rsidR="005C68AB" w:rsidRPr="005C68AB" w:rsidRDefault="005C68AB" w:rsidP="005C68AB">
            <w:pPr>
              <w:rPr>
                <w:rFonts w:cstheme="minorHAnsi"/>
                <w:sz w:val="16"/>
                <w:szCs w:val="16"/>
              </w:rPr>
            </w:pPr>
            <w:r w:rsidRPr="005C68AB">
              <w:rPr>
                <w:rFonts w:cstheme="minorHAnsi"/>
                <w:sz w:val="16"/>
                <w:szCs w:val="16"/>
              </w:rPr>
              <w:t>Podpora kulturních a environmentálních vědomostí</w:t>
            </w:r>
          </w:p>
        </w:tc>
      </w:tr>
      <w:tr w:rsidR="005C68AB" w:rsidRPr="005C68AB" w14:paraId="532C95A8" w14:textId="77777777" w:rsidTr="00270FCA">
        <w:tc>
          <w:tcPr>
            <w:tcW w:w="3114" w:type="dxa"/>
          </w:tcPr>
          <w:p w14:paraId="4603671D"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0B97A1F3"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07C0BBA9" w14:textId="77777777" w:rsidTr="00270FCA">
        <w:tc>
          <w:tcPr>
            <w:tcW w:w="3114" w:type="dxa"/>
          </w:tcPr>
          <w:p w14:paraId="70763894"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02656AD9" w14:textId="77777777" w:rsidR="005C68AB" w:rsidRPr="005C68AB" w:rsidRDefault="005C68AB" w:rsidP="005C68AB">
            <w:pPr>
              <w:rPr>
                <w:rFonts w:cstheme="minorHAnsi"/>
                <w:sz w:val="16"/>
                <w:szCs w:val="16"/>
              </w:rPr>
            </w:pPr>
          </w:p>
        </w:tc>
      </w:tr>
      <w:tr w:rsidR="005C68AB" w:rsidRPr="005C68AB" w14:paraId="106B571C" w14:textId="77777777" w:rsidTr="00270FCA">
        <w:tc>
          <w:tcPr>
            <w:tcW w:w="3114" w:type="dxa"/>
          </w:tcPr>
          <w:p w14:paraId="07EBF80D"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0297B0EE" w14:textId="77777777" w:rsidR="005C68AB" w:rsidRPr="005C68AB" w:rsidRDefault="005C68AB" w:rsidP="005C68AB">
            <w:pPr>
              <w:rPr>
                <w:rFonts w:cstheme="minorHAnsi"/>
                <w:sz w:val="16"/>
                <w:szCs w:val="16"/>
              </w:rPr>
            </w:pPr>
          </w:p>
        </w:tc>
      </w:tr>
      <w:tr w:rsidR="005C68AB" w:rsidRPr="005C68AB" w14:paraId="0106346B" w14:textId="77777777" w:rsidTr="00270FCA">
        <w:tc>
          <w:tcPr>
            <w:tcW w:w="3114" w:type="dxa"/>
          </w:tcPr>
          <w:p w14:paraId="00F9860A"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7F97E3AC"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16344F1A" w14:textId="77777777" w:rsidTr="00270FCA">
        <w:tc>
          <w:tcPr>
            <w:tcW w:w="3114" w:type="dxa"/>
          </w:tcPr>
          <w:p w14:paraId="6615AE22" w14:textId="77777777" w:rsidR="005C68AB" w:rsidRPr="005C68AB" w:rsidRDefault="005C68AB" w:rsidP="005C68AB">
            <w:pPr>
              <w:rPr>
                <w:rFonts w:cstheme="minorHAnsi"/>
                <w:sz w:val="16"/>
                <w:szCs w:val="16"/>
              </w:rPr>
            </w:pPr>
            <w:bookmarkStart w:id="23" w:name="_Hlk138864870"/>
            <w:r w:rsidRPr="005C68AB">
              <w:rPr>
                <w:rFonts w:cstheme="minorHAnsi"/>
                <w:sz w:val="16"/>
                <w:szCs w:val="16"/>
              </w:rPr>
              <w:t>Cíl MAP:</w:t>
            </w:r>
          </w:p>
        </w:tc>
        <w:tc>
          <w:tcPr>
            <w:tcW w:w="5948" w:type="dxa"/>
          </w:tcPr>
          <w:p w14:paraId="68C63035" w14:textId="77777777" w:rsidR="005C68AB" w:rsidRPr="005C68AB" w:rsidRDefault="005C68AB" w:rsidP="005C68AB">
            <w:pPr>
              <w:rPr>
                <w:rFonts w:cstheme="minorHAnsi"/>
                <w:sz w:val="16"/>
                <w:szCs w:val="16"/>
                <w:highlight w:val="yellow"/>
              </w:rPr>
            </w:pPr>
            <w:r w:rsidRPr="005C68AB">
              <w:rPr>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5C68AB">
              <w:rPr>
                <w:sz w:val="16"/>
                <w:szCs w:val="16"/>
              </w:rPr>
              <w:t>socioemočních</w:t>
            </w:r>
            <w:proofErr w:type="spellEnd"/>
            <w:r w:rsidRPr="005C68AB">
              <w:rPr>
                <w:sz w:val="16"/>
                <w:szCs w:val="16"/>
              </w:rPr>
              <w:t xml:space="preserve">, včetně rozvoje </w:t>
            </w:r>
            <w:proofErr w:type="spellStart"/>
            <w:r w:rsidRPr="005C68AB">
              <w:rPr>
                <w:sz w:val="16"/>
                <w:szCs w:val="16"/>
              </w:rPr>
              <w:t>wellbeingu</w:t>
            </w:r>
            <w:proofErr w:type="spellEnd"/>
            <w:r w:rsidRPr="005C68AB">
              <w:rPr>
                <w:sz w:val="16"/>
                <w:szCs w:val="16"/>
              </w:rPr>
              <w:t xml:space="preserve"> a duševního zdraví dětí a PP v předškolním vzdělávání</w:t>
            </w:r>
          </w:p>
        </w:tc>
      </w:tr>
      <w:tr w:rsidR="005C68AB" w:rsidRPr="005C68AB" w14:paraId="58BCC935" w14:textId="77777777" w:rsidTr="00270FCA">
        <w:tc>
          <w:tcPr>
            <w:tcW w:w="3114" w:type="dxa"/>
          </w:tcPr>
          <w:p w14:paraId="6FCB56DC"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66D01B86" w14:textId="77777777" w:rsidR="005C68AB" w:rsidRPr="005C68AB" w:rsidRDefault="005C68AB" w:rsidP="005C68AB">
            <w:pPr>
              <w:rPr>
                <w:rFonts w:cstheme="minorHAnsi"/>
                <w:sz w:val="16"/>
                <w:szCs w:val="16"/>
                <w:highlight w:val="yellow"/>
              </w:rPr>
            </w:pPr>
            <w:r w:rsidRPr="005C68AB">
              <w:rPr>
                <w:sz w:val="16"/>
                <w:szCs w:val="16"/>
              </w:rPr>
              <w:t>1.3.3 Rozvoj pohybových aktivit, výchovy ke zdravému životnímu stylu v předškolním věku</w:t>
            </w:r>
          </w:p>
        </w:tc>
      </w:tr>
      <w:bookmarkEnd w:id="23"/>
    </w:tbl>
    <w:p w14:paraId="0C14123F" w14:textId="77777777" w:rsidR="005C68AB" w:rsidRPr="005C68AB" w:rsidRDefault="005C68AB" w:rsidP="005C68AB">
      <w:pPr>
        <w:spacing w:after="0"/>
        <w:rPr>
          <w:kern w:val="0"/>
          <w:sz w:val="16"/>
          <w:szCs w:val="16"/>
          <w:lang w:eastAsia="x-none"/>
        </w:rPr>
      </w:pPr>
    </w:p>
    <w:tbl>
      <w:tblPr>
        <w:tblStyle w:val="Mkatabulky3"/>
        <w:tblW w:w="0" w:type="auto"/>
        <w:tblInd w:w="113" w:type="dxa"/>
        <w:tblLook w:val="0520" w:firstRow="1" w:lastRow="0" w:firstColumn="0" w:lastColumn="1" w:noHBand="0" w:noVBand="1"/>
      </w:tblPr>
      <w:tblGrid>
        <w:gridCol w:w="3080"/>
        <w:gridCol w:w="5869"/>
      </w:tblGrid>
      <w:tr w:rsidR="005C68AB" w:rsidRPr="005C68AB" w14:paraId="52FBDA9D" w14:textId="77777777" w:rsidTr="00270FCA">
        <w:tc>
          <w:tcPr>
            <w:tcW w:w="3114" w:type="dxa"/>
            <w:shd w:val="clear" w:color="auto" w:fill="002060"/>
          </w:tcPr>
          <w:p w14:paraId="790CB6D4"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77CEC8D7" w14:textId="5AE0BA38" w:rsidR="005C68AB" w:rsidRPr="005C68AB" w:rsidRDefault="005C68AB" w:rsidP="005C68AB">
            <w:pPr>
              <w:rPr>
                <w:rFonts w:cstheme="minorHAnsi"/>
                <w:b/>
                <w:bCs/>
                <w:sz w:val="16"/>
                <w:szCs w:val="16"/>
              </w:rPr>
            </w:pPr>
            <w:r w:rsidRPr="005C68AB">
              <w:rPr>
                <w:rFonts w:cstheme="minorHAnsi"/>
                <w:b/>
                <w:bCs/>
                <w:sz w:val="16"/>
                <w:szCs w:val="16"/>
              </w:rPr>
              <w:t>Se Sokolem do života</w:t>
            </w:r>
            <w:r w:rsidR="006D3035">
              <w:rPr>
                <w:rFonts w:cstheme="minorHAnsi"/>
                <w:b/>
                <w:bCs/>
                <w:sz w:val="16"/>
                <w:szCs w:val="16"/>
              </w:rPr>
              <w:t xml:space="preserve"> – zrealizováno, bude se opakovat v roce 2025</w:t>
            </w:r>
          </w:p>
        </w:tc>
      </w:tr>
      <w:tr w:rsidR="005C68AB" w:rsidRPr="005C68AB" w14:paraId="4511EFA0" w14:textId="77777777" w:rsidTr="00270FCA">
        <w:trPr>
          <w:trHeight w:val="332"/>
        </w:trPr>
        <w:tc>
          <w:tcPr>
            <w:tcW w:w="3114" w:type="dxa"/>
          </w:tcPr>
          <w:p w14:paraId="22FE9247"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1B3E6E16" w14:textId="77777777" w:rsidR="005C68AB" w:rsidRPr="005C68AB" w:rsidRDefault="005C68AB" w:rsidP="005C68AB">
            <w:pPr>
              <w:rPr>
                <w:rFonts w:cstheme="minorHAnsi"/>
                <w:sz w:val="16"/>
                <w:szCs w:val="16"/>
              </w:rPr>
            </w:pPr>
            <w:r w:rsidRPr="005C68AB">
              <w:rPr>
                <w:rFonts w:cstheme="minorHAnsi"/>
                <w:sz w:val="16"/>
                <w:szCs w:val="16"/>
              </w:rPr>
              <w:t>Projekt, kterým rozvíjíme všeobecný pohybový rozvoj</w:t>
            </w:r>
          </w:p>
        </w:tc>
      </w:tr>
      <w:tr w:rsidR="005C68AB" w:rsidRPr="005C68AB" w14:paraId="27F45721" w14:textId="77777777" w:rsidTr="00270FCA">
        <w:tc>
          <w:tcPr>
            <w:tcW w:w="3114" w:type="dxa"/>
          </w:tcPr>
          <w:p w14:paraId="5C22985A"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363B9C9F" w14:textId="77777777" w:rsidR="005C68AB" w:rsidRPr="005C68AB" w:rsidRDefault="005C68AB" w:rsidP="005C68AB">
            <w:pPr>
              <w:rPr>
                <w:rFonts w:cstheme="minorHAnsi"/>
                <w:sz w:val="16"/>
                <w:szCs w:val="16"/>
              </w:rPr>
            </w:pPr>
            <w:r w:rsidRPr="005C68AB">
              <w:rPr>
                <w:rFonts w:cstheme="minorHAnsi"/>
                <w:sz w:val="16"/>
                <w:szCs w:val="16"/>
              </w:rPr>
              <w:t>MŠ Domoušice</w:t>
            </w:r>
          </w:p>
        </w:tc>
      </w:tr>
      <w:tr w:rsidR="005C68AB" w:rsidRPr="005C68AB" w14:paraId="290AF4EB" w14:textId="77777777" w:rsidTr="00270FCA">
        <w:tc>
          <w:tcPr>
            <w:tcW w:w="3114" w:type="dxa"/>
          </w:tcPr>
          <w:p w14:paraId="63BF5EE2"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3FA7F265" w14:textId="77777777" w:rsidR="005C68AB" w:rsidRPr="005C68AB" w:rsidRDefault="005C68AB" w:rsidP="005C68AB">
            <w:pPr>
              <w:rPr>
                <w:rFonts w:cstheme="minorHAnsi"/>
                <w:sz w:val="16"/>
                <w:szCs w:val="16"/>
              </w:rPr>
            </w:pPr>
            <w:r w:rsidRPr="005C68AB">
              <w:rPr>
                <w:rFonts w:cstheme="minorHAnsi"/>
                <w:sz w:val="16"/>
                <w:szCs w:val="16"/>
              </w:rPr>
              <w:t>MŠ Domoušice</w:t>
            </w:r>
          </w:p>
        </w:tc>
      </w:tr>
      <w:tr w:rsidR="005C68AB" w:rsidRPr="005C68AB" w14:paraId="02D22331" w14:textId="77777777" w:rsidTr="00270FCA">
        <w:tc>
          <w:tcPr>
            <w:tcW w:w="3114" w:type="dxa"/>
          </w:tcPr>
          <w:p w14:paraId="2462A840"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77DD60A9" w14:textId="77777777" w:rsidR="005C68AB" w:rsidRPr="005C68AB" w:rsidRDefault="005C68AB" w:rsidP="005C68AB">
            <w:pPr>
              <w:rPr>
                <w:rFonts w:cstheme="minorHAnsi"/>
                <w:sz w:val="16"/>
                <w:szCs w:val="16"/>
              </w:rPr>
            </w:pPr>
            <w:r w:rsidRPr="005C68AB">
              <w:rPr>
                <w:rFonts w:cstheme="minorHAnsi"/>
                <w:sz w:val="16"/>
                <w:szCs w:val="16"/>
              </w:rPr>
              <w:t>Podpora pohybu dětí</w:t>
            </w:r>
          </w:p>
        </w:tc>
      </w:tr>
      <w:tr w:rsidR="005C68AB" w:rsidRPr="005C68AB" w14:paraId="7D6A402F" w14:textId="77777777" w:rsidTr="00270FCA">
        <w:tc>
          <w:tcPr>
            <w:tcW w:w="3114" w:type="dxa"/>
          </w:tcPr>
          <w:p w14:paraId="529CC293"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62E16EF3"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208A0E8F" w14:textId="77777777" w:rsidTr="00270FCA">
        <w:tc>
          <w:tcPr>
            <w:tcW w:w="3114" w:type="dxa"/>
          </w:tcPr>
          <w:p w14:paraId="702D3818"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11CDD5A6"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4F7F0955" w14:textId="77777777" w:rsidTr="00270FCA">
        <w:tc>
          <w:tcPr>
            <w:tcW w:w="3114" w:type="dxa"/>
          </w:tcPr>
          <w:p w14:paraId="6B5D41D6"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73B3B04A" w14:textId="77777777" w:rsidR="005C68AB" w:rsidRPr="005C68AB" w:rsidRDefault="005C68AB" w:rsidP="005C68AB">
            <w:pPr>
              <w:rPr>
                <w:rFonts w:cstheme="minorHAnsi"/>
                <w:sz w:val="16"/>
                <w:szCs w:val="16"/>
              </w:rPr>
            </w:pPr>
          </w:p>
        </w:tc>
      </w:tr>
      <w:tr w:rsidR="005C68AB" w:rsidRPr="005C68AB" w14:paraId="518B5F01" w14:textId="77777777" w:rsidTr="00270FCA">
        <w:tc>
          <w:tcPr>
            <w:tcW w:w="3114" w:type="dxa"/>
          </w:tcPr>
          <w:p w14:paraId="5795E4DC"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2C79A3BD"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103F6103" w14:textId="77777777" w:rsidTr="00270FCA">
        <w:tc>
          <w:tcPr>
            <w:tcW w:w="3114" w:type="dxa"/>
          </w:tcPr>
          <w:p w14:paraId="6AC87EEE"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FFFFFF" w:themeFill="background1"/>
          </w:tcPr>
          <w:p w14:paraId="28BA5AF0" w14:textId="77777777" w:rsidR="005C68AB" w:rsidRPr="005C68AB" w:rsidRDefault="005C68AB" w:rsidP="005C68AB">
            <w:pPr>
              <w:rPr>
                <w:rFonts w:cstheme="minorHAnsi"/>
                <w:sz w:val="16"/>
                <w:szCs w:val="16"/>
                <w:highlight w:val="yellow"/>
              </w:rPr>
            </w:pPr>
            <w:r w:rsidRPr="005C68AB">
              <w:rPr>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5C68AB">
              <w:rPr>
                <w:sz w:val="16"/>
                <w:szCs w:val="16"/>
              </w:rPr>
              <w:t>socioemočních</w:t>
            </w:r>
            <w:proofErr w:type="spellEnd"/>
            <w:r w:rsidRPr="005C68AB">
              <w:rPr>
                <w:sz w:val="16"/>
                <w:szCs w:val="16"/>
              </w:rPr>
              <w:t xml:space="preserve">, včetně rozvoje </w:t>
            </w:r>
            <w:proofErr w:type="spellStart"/>
            <w:r w:rsidRPr="005C68AB">
              <w:rPr>
                <w:sz w:val="16"/>
                <w:szCs w:val="16"/>
              </w:rPr>
              <w:t>wellbeingu</w:t>
            </w:r>
            <w:proofErr w:type="spellEnd"/>
            <w:r w:rsidRPr="005C68AB">
              <w:rPr>
                <w:sz w:val="16"/>
                <w:szCs w:val="16"/>
              </w:rPr>
              <w:t xml:space="preserve"> a duševního zdraví dětí a PP v předškolním vzdělávání</w:t>
            </w:r>
          </w:p>
        </w:tc>
      </w:tr>
      <w:tr w:rsidR="005C68AB" w:rsidRPr="005C68AB" w14:paraId="3F3706AE" w14:textId="77777777" w:rsidTr="00270FCA">
        <w:tc>
          <w:tcPr>
            <w:tcW w:w="3114" w:type="dxa"/>
          </w:tcPr>
          <w:p w14:paraId="6A796FED"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4FC7CE02" w14:textId="77777777" w:rsidR="005C68AB" w:rsidRPr="005C68AB" w:rsidRDefault="005C68AB" w:rsidP="005C68AB">
            <w:pPr>
              <w:rPr>
                <w:rFonts w:cstheme="minorHAnsi"/>
                <w:sz w:val="16"/>
                <w:szCs w:val="16"/>
                <w:highlight w:val="yellow"/>
              </w:rPr>
            </w:pPr>
            <w:bookmarkStart w:id="24" w:name="_Hlk138864951"/>
            <w:r w:rsidRPr="005C68AB">
              <w:rPr>
                <w:sz w:val="16"/>
                <w:szCs w:val="16"/>
              </w:rPr>
              <w:t>1.3.3 Rozvoj pohybových aktivit, výchovy ke zdravému životnímu stylu v předškolním věku</w:t>
            </w:r>
            <w:bookmarkEnd w:id="24"/>
          </w:p>
        </w:tc>
      </w:tr>
    </w:tbl>
    <w:p w14:paraId="7CC8BEF5" w14:textId="77777777" w:rsidR="005C68AB" w:rsidRPr="005C68AB" w:rsidRDefault="005C68AB" w:rsidP="005C68AB">
      <w:pPr>
        <w:spacing w:after="0"/>
        <w:rPr>
          <w:kern w:val="0"/>
          <w:sz w:val="16"/>
          <w:szCs w:val="16"/>
          <w:lang w:eastAsia="x-none"/>
        </w:rPr>
      </w:pPr>
    </w:p>
    <w:tbl>
      <w:tblPr>
        <w:tblStyle w:val="Mkatabulky3"/>
        <w:tblW w:w="0" w:type="auto"/>
        <w:tblInd w:w="113" w:type="dxa"/>
        <w:tblLook w:val="0520" w:firstRow="1" w:lastRow="0" w:firstColumn="0" w:lastColumn="1" w:noHBand="0" w:noVBand="1"/>
      </w:tblPr>
      <w:tblGrid>
        <w:gridCol w:w="3081"/>
        <w:gridCol w:w="5868"/>
      </w:tblGrid>
      <w:tr w:rsidR="005C68AB" w:rsidRPr="005C68AB" w14:paraId="6E3C6B7B" w14:textId="77777777" w:rsidTr="00270FCA">
        <w:tc>
          <w:tcPr>
            <w:tcW w:w="3114" w:type="dxa"/>
            <w:shd w:val="clear" w:color="auto" w:fill="1F3864" w:themeFill="accent1" w:themeFillShade="80"/>
          </w:tcPr>
          <w:p w14:paraId="3C52BDCE"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1F3864" w:themeFill="accent1" w:themeFillShade="80"/>
          </w:tcPr>
          <w:p w14:paraId="4D486AF7" w14:textId="0E34C795" w:rsidR="005C68AB" w:rsidRPr="005C68AB" w:rsidRDefault="005C68AB" w:rsidP="005C68AB">
            <w:pPr>
              <w:rPr>
                <w:rFonts w:cstheme="minorHAnsi"/>
                <w:b/>
                <w:bCs/>
                <w:sz w:val="16"/>
                <w:szCs w:val="16"/>
              </w:rPr>
            </w:pPr>
            <w:r w:rsidRPr="005C68AB">
              <w:rPr>
                <w:rFonts w:cstheme="minorHAnsi"/>
                <w:b/>
                <w:bCs/>
                <w:sz w:val="16"/>
                <w:szCs w:val="16"/>
              </w:rPr>
              <w:t>Spolupracujeme s Obcí Domoušice – účast na vítání občánků</w:t>
            </w:r>
            <w:r w:rsidR="006D3035">
              <w:rPr>
                <w:rFonts w:cstheme="minorHAnsi"/>
                <w:b/>
                <w:bCs/>
                <w:sz w:val="16"/>
                <w:szCs w:val="16"/>
              </w:rPr>
              <w:t xml:space="preserve"> – zrealizováno, bude se opakovat v roce 2025</w:t>
            </w:r>
          </w:p>
        </w:tc>
      </w:tr>
      <w:tr w:rsidR="005C68AB" w:rsidRPr="005C68AB" w14:paraId="51C3D990" w14:textId="77777777" w:rsidTr="006D3035">
        <w:trPr>
          <w:trHeight w:val="175"/>
        </w:trPr>
        <w:tc>
          <w:tcPr>
            <w:tcW w:w="3114" w:type="dxa"/>
          </w:tcPr>
          <w:p w14:paraId="1EF44127"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1B742533" w14:textId="77777777" w:rsidR="005C68AB" w:rsidRPr="005C68AB" w:rsidRDefault="005C68AB" w:rsidP="005C68AB">
            <w:pPr>
              <w:widowControl w:val="0"/>
              <w:spacing w:line="288" w:lineRule="auto"/>
              <w:contextualSpacing/>
              <w:rPr>
                <w:rFonts w:eastAsia="Arial" w:cstheme="minorHAnsi"/>
                <w:noProof/>
                <w:sz w:val="16"/>
                <w:szCs w:val="16"/>
                <w:lang w:eastAsia="cs-CZ"/>
              </w:rPr>
            </w:pPr>
            <w:r w:rsidRPr="005C68AB">
              <w:rPr>
                <w:rFonts w:eastAsia="Arial" w:cstheme="minorHAnsi"/>
                <w:noProof/>
                <w:sz w:val="16"/>
                <w:szCs w:val="16"/>
                <w:lang w:eastAsia="cs-CZ"/>
              </w:rPr>
              <w:t xml:space="preserve">Obec Domoušice – spolupracujeme a účastníme se při slavnostním Vítání občánků </w:t>
            </w:r>
          </w:p>
        </w:tc>
      </w:tr>
      <w:tr w:rsidR="005C68AB" w:rsidRPr="005C68AB" w14:paraId="74BD2D6E" w14:textId="77777777" w:rsidTr="00270FCA">
        <w:tc>
          <w:tcPr>
            <w:tcW w:w="3114" w:type="dxa"/>
          </w:tcPr>
          <w:p w14:paraId="617E4074"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437B857F" w14:textId="77777777" w:rsidR="005C68AB" w:rsidRPr="005C68AB" w:rsidRDefault="005C68AB" w:rsidP="005C68AB">
            <w:pPr>
              <w:rPr>
                <w:rFonts w:cstheme="minorHAnsi"/>
                <w:sz w:val="16"/>
                <w:szCs w:val="16"/>
              </w:rPr>
            </w:pPr>
            <w:r w:rsidRPr="005C68AB">
              <w:rPr>
                <w:sz w:val="16"/>
                <w:szCs w:val="16"/>
              </w:rPr>
              <w:t>ZŠ Domoušice</w:t>
            </w:r>
          </w:p>
        </w:tc>
      </w:tr>
      <w:tr w:rsidR="005C68AB" w:rsidRPr="005C68AB" w14:paraId="35B15B7B" w14:textId="77777777" w:rsidTr="00270FCA">
        <w:tc>
          <w:tcPr>
            <w:tcW w:w="3114" w:type="dxa"/>
          </w:tcPr>
          <w:p w14:paraId="1884BC11"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372F8941" w14:textId="77777777" w:rsidR="005C68AB" w:rsidRPr="005C68AB" w:rsidRDefault="005C68AB" w:rsidP="005C68AB">
            <w:pPr>
              <w:rPr>
                <w:rFonts w:cstheme="minorHAnsi"/>
                <w:sz w:val="16"/>
                <w:szCs w:val="16"/>
              </w:rPr>
            </w:pPr>
            <w:r w:rsidRPr="005C68AB">
              <w:rPr>
                <w:sz w:val="16"/>
                <w:szCs w:val="16"/>
              </w:rPr>
              <w:t>ZŠ Domoušice</w:t>
            </w:r>
          </w:p>
        </w:tc>
      </w:tr>
      <w:tr w:rsidR="005C68AB" w:rsidRPr="005C68AB" w14:paraId="6B9A973A" w14:textId="77777777" w:rsidTr="00270FCA">
        <w:tc>
          <w:tcPr>
            <w:tcW w:w="3114" w:type="dxa"/>
          </w:tcPr>
          <w:p w14:paraId="700F417E"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tcPr>
          <w:p w14:paraId="14506760" w14:textId="77777777" w:rsidR="005C68AB" w:rsidRPr="005C68AB" w:rsidRDefault="005C68AB" w:rsidP="005C68AB">
            <w:pPr>
              <w:rPr>
                <w:rFonts w:cstheme="minorHAnsi"/>
                <w:sz w:val="16"/>
                <w:szCs w:val="16"/>
              </w:rPr>
            </w:pPr>
            <w:r w:rsidRPr="005C68AB">
              <w:rPr>
                <w:rFonts w:cstheme="minorHAnsi"/>
                <w:sz w:val="16"/>
                <w:szCs w:val="16"/>
              </w:rPr>
              <w:t>Podpora vzájemné spolupráce s aktéry ve vzdělávání</w:t>
            </w:r>
          </w:p>
        </w:tc>
      </w:tr>
      <w:tr w:rsidR="005C68AB" w:rsidRPr="005C68AB" w14:paraId="3D7F4D4F" w14:textId="77777777" w:rsidTr="00270FCA">
        <w:tc>
          <w:tcPr>
            <w:tcW w:w="3114" w:type="dxa"/>
          </w:tcPr>
          <w:p w14:paraId="24A8859B"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701A56C2"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703E79A7" w14:textId="77777777" w:rsidTr="00270FCA">
        <w:tc>
          <w:tcPr>
            <w:tcW w:w="3114" w:type="dxa"/>
          </w:tcPr>
          <w:p w14:paraId="57C59ADA"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52D27E27"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1F5C081A" w14:textId="77777777" w:rsidTr="00270FCA">
        <w:tc>
          <w:tcPr>
            <w:tcW w:w="3114" w:type="dxa"/>
          </w:tcPr>
          <w:p w14:paraId="27CDF38E"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23055A0A" w14:textId="77777777" w:rsidR="005C68AB" w:rsidRPr="005C68AB" w:rsidRDefault="005C68AB" w:rsidP="005C68AB">
            <w:pPr>
              <w:rPr>
                <w:rFonts w:cstheme="minorHAnsi"/>
                <w:sz w:val="16"/>
                <w:szCs w:val="16"/>
              </w:rPr>
            </w:pPr>
          </w:p>
        </w:tc>
      </w:tr>
      <w:tr w:rsidR="005C68AB" w:rsidRPr="005C68AB" w14:paraId="6840E3D6" w14:textId="77777777" w:rsidTr="00270FCA">
        <w:tc>
          <w:tcPr>
            <w:tcW w:w="3114" w:type="dxa"/>
          </w:tcPr>
          <w:p w14:paraId="28AF9873"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737846CC"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43125FFF" w14:textId="77777777" w:rsidTr="00270FCA">
        <w:tc>
          <w:tcPr>
            <w:tcW w:w="3114" w:type="dxa"/>
          </w:tcPr>
          <w:p w14:paraId="1C717FF5"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tcPr>
          <w:p w14:paraId="49468D1B" w14:textId="77777777" w:rsidR="005C68AB" w:rsidRPr="005C68AB" w:rsidRDefault="005C68AB" w:rsidP="005C68AB">
            <w:pPr>
              <w:rPr>
                <w:rFonts w:ascii="Calibri" w:hAnsi="Calibri" w:cs="Calibri"/>
                <w:sz w:val="16"/>
                <w:szCs w:val="16"/>
              </w:rPr>
            </w:pPr>
            <w:r w:rsidRPr="005C68AB">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5C68AB">
              <w:rPr>
                <w:rFonts w:ascii="Calibri" w:hAnsi="Calibri" w:cs="Calibri"/>
                <w:sz w:val="16"/>
                <w:szCs w:val="16"/>
              </w:rPr>
              <w:t>socioemoční</w:t>
            </w:r>
            <w:proofErr w:type="spellEnd"/>
            <w:r w:rsidRPr="005C68AB">
              <w:rPr>
                <w:rFonts w:ascii="Calibri" w:hAnsi="Calibri" w:cs="Calibri"/>
                <w:sz w:val="16"/>
                <w:szCs w:val="16"/>
              </w:rPr>
              <w:t xml:space="preserve"> a občanské kompetence), včetně podpory duševního zdraví dětí a žáků)</w:t>
            </w:r>
          </w:p>
          <w:p w14:paraId="32A01A01" w14:textId="77777777" w:rsidR="005C68AB" w:rsidRPr="005C68AB" w:rsidRDefault="005C68AB" w:rsidP="005C68AB">
            <w:pPr>
              <w:rPr>
                <w:rFonts w:ascii="Calibri" w:hAnsi="Calibri" w:cs="Calibri"/>
                <w:bCs/>
                <w:sz w:val="16"/>
                <w:szCs w:val="16"/>
              </w:rPr>
            </w:pPr>
            <w:r w:rsidRPr="005C68AB">
              <w:rPr>
                <w:rFonts w:ascii="Calibri" w:hAnsi="Calibri" w:cs="Calibri"/>
                <w:bCs/>
                <w:sz w:val="16"/>
                <w:szCs w:val="16"/>
              </w:rPr>
              <w:t>5.1 Podpora vnitřní spolupráce, tj. spolupráce všech aktérů vzdělávání v území MAP ORP Louny</w:t>
            </w:r>
          </w:p>
        </w:tc>
      </w:tr>
      <w:tr w:rsidR="005C68AB" w:rsidRPr="005C68AB" w14:paraId="442A087C" w14:textId="77777777" w:rsidTr="00270FCA">
        <w:tc>
          <w:tcPr>
            <w:tcW w:w="3114" w:type="dxa"/>
          </w:tcPr>
          <w:p w14:paraId="32F985FD"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29961846" w14:textId="77777777" w:rsidR="005C68AB" w:rsidRPr="005C68AB" w:rsidRDefault="005C68AB" w:rsidP="005C68AB">
            <w:pPr>
              <w:rPr>
                <w:rFonts w:ascii="Calibri" w:eastAsia="Arial" w:hAnsi="Calibri" w:cs="Calibri"/>
                <w:bCs/>
                <w:iCs/>
                <w:noProof/>
                <w:color w:val="000000" w:themeColor="text1"/>
                <w:sz w:val="16"/>
                <w:szCs w:val="16"/>
                <w:lang w:eastAsia="cs-CZ"/>
              </w:rPr>
            </w:pPr>
            <w:r w:rsidRPr="005C68AB">
              <w:rPr>
                <w:rFonts w:ascii="Calibri" w:eastAsia="Arial" w:hAnsi="Calibri" w:cs="Calibri"/>
                <w:noProof/>
                <w:sz w:val="16"/>
                <w:szCs w:val="16"/>
                <w:lang w:eastAsia="cs-CZ"/>
              </w:rPr>
              <w:t>2.3.6 Rozvoj vzdělávání pro udržitelný rozvoj (sociální, socioemoční a občanské kompetence) na ZŠ</w:t>
            </w:r>
            <w:r w:rsidRPr="005C68AB">
              <w:rPr>
                <w:rFonts w:ascii="Calibri" w:eastAsia="Arial" w:hAnsi="Calibri" w:cs="Calibri"/>
                <w:bCs/>
                <w:iCs/>
                <w:noProof/>
                <w:color w:val="000000" w:themeColor="text1"/>
                <w:sz w:val="16"/>
                <w:szCs w:val="16"/>
                <w:lang w:eastAsia="cs-CZ"/>
              </w:rPr>
              <w:t xml:space="preserve"> </w:t>
            </w:r>
          </w:p>
          <w:p w14:paraId="7E2DF557" w14:textId="77777777" w:rsidR="005C68AB" w:rsidRPr="005C68AB" w:rsidRDefault="005C68AB" w:rsidP="005C68AB">
            <w:pPr>
              <w:rPr>
                <w:rFonts w:ascii="Calibri" w:eastAsia="Arial" w:hAnsi="Calibri" w:cs="Calibri"/>
                <w:bCs/>
                <w:iCs/>
                <w:noProof/>
                <w:color w:val="000000" w:themeColor="text1"/>
                <w:sz w:val="16"/>
                <w:szCs w:val="16"/>
                <w:lang w:eastAsia="cs-CZ"/>
              </w:rPr>
            </w:pPr>
            <w:r w:rsidRPr="005C68AB">
              <w:rPr>
                <w:rFonts w:ascii="Calibri" w:eastAsia="Arial" w:hAnsi="Calibri" w:cs="Calibri"/>
                <w:bCs/>
                <w:iCs/>
                <w:noProof/>
                <w:color w:val="000000" w:themeColor="text1"/>
                <w:sz w:val="16"/>
                <w:szCs w:val="16"/>
                <w:lang w:eastAsia="cs-CZ"/>
              </w:rPr>
              <w:t>5.1.1 Navázání a upevnění spolupráce mezi aktéry vzdělávání v ORP Louny</w:t>
            </w:r>
          </w:p>
        </w:tc>
      </w:tr>
    </w:tbl>
    <w:p w14:paraId="25BC09CB" w14:textId="77777777" w:rsidR="005C68AB" w:rsidRPr="005C68AB" w:rsidRDefault="005C68AB" w:rsidP="005C68AB">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5C68AB" w:rsidRPr="005C68AB" w14:paraId="7B87E08A" w14:textId="77777777" w:rsidTr="00270FCA">
        <w:tc>
          <w:tcPr>
            <w:tcW w:w="3114" w:type="dxa"/>
            <w:shd w:val="clear" w:color="auto" w:fill="002060"/>
          </w:tcPr>
          <w:p w14:paraId="39D0735C"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0CE65642" w14:textId="16C48A8C" w:rsidR="005C68AB" w:rsidRPr="005C68AB" w:rsidRDefault="005C68AB" w:rsidP="005C68AB">
            <w:pPr>
              <w:rPr>
                <w:rFonts w:cstheme="minorHAnsi"/>
                <w:b/>
                <w:bCs/>
                <w:sz w:val="16"/>
                <w:szCs w:val="16"/>
              </w:rPr>
            </w:pPr>
            <w:r w:rsidRPr="005C68AB">
              <w:rPr>
                <w:rFonts w:cstheme="minorHAnsi"/>
                <w:b/>
                <w:bCs/>
                <w:sz w:val="16"/>
                <w:szCs w:val="16"/>
              </w:rPr>
              <w:t xml:space="preserve">Spolupráce s MŠ </w:t>
            </w:r>
            <w:proofErr w:type="gramStart"/>
            <w:r w:rsidRPr="005C68AB">
              <w:rPr>
                <w:rFonts w:cstheme="minorHAnsi"/>
                <w:b/>
                <w:bCs/>
                <w:sz w:val="16"/>
                <w:szCs w:val="16"/>
              </w:rPr>
              <w:t xml:space="preserve">Mateřinka </w:t>
            </w:r>
            <w:r w:rsidR="006D3035">
              <w:rPr>
                <w:rFonts w:cstheme="minorHAnsi"/>
                <w:b/>
                <w:bCs/>
                <w:sz w:val="16"/>
                <w:szCs w:val="16"/>
              </w:rPr>
              <w:t xml:space="preserve"> –</w:t>
            </w:r>
            <w:proofErr w:type="gramEnd"/>
            <w:r w:rsidR="006D3035">
              <w:rPr>
                <w:rFonts w:cstheme="minorHAnsi"/>
                <w:b/>
                <w:bCs/>
                <w:sz w:val="16"/>
                <w:szCs w:val="16"/>
              </w:rPr>
              <w:t xml:space="preserve"> zrealizováno, bude se opakovat v roce 2025</w:t>
            </w:r>
          </w:p>
        </w:tc>
      </w:tr>
      <w:tr w:rsidR="005C68AB" w:rsidRPr="005C68AB" w14:paraId="2557249E" w14:textId="77777777" w:rsidTr="00270FCA">
        <w:trPr>
          <w:trHeight w:val="306"/>
        </w:trPr>
        <w:tc>
          <w:tcPr>
            <w:tcW w:w="3114" w:type="dxa"/>
          </w:tcPr>
          <w:p w14:paraId="26BE01AD"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625300EB"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Festival pro MŠ</w:t>
            </w:r>
          </w:p>
        </w:tc>
      </w:tr>
      <w:tr w:rsidR="005C68AB" w:rsidRPr="005C68AB" w14:paraId="2409E62C" w14:textId="77777777" w:rsidTr="00270FCA">
        <w:tc>
          <w:tcPr>
            <w:tcW w:w="3114" w:type="dxa"/>
          </w:tcPr>
          <w:p w14:paraId="1B2494CC"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656D0FF4" w14:textId="77777777" w:rsidR="005C68AB" w:rsidRPr="005C68AB" w:rsidRDefault="005C68AB" w:rsidP="005C68AB">
            <w:pPr>
              <w:rPr>
                <w:rFonts w:cstheme="minorHAnsi"/>
                <w:sz w:val="16"/>
                <w:szCs w:val="16"/>
              </w:rPr>
            </w:pPr>
            <w:r w:rsidRPr="005C68AB">
              <w:rPr>
                <w:sz w:val="16"/>
                <w:szCs w:val="16"/>
              </w:rPr>
              <w:t>MŠ Domoušice</w:t>
            </w:r>
          </w:p>
        </w:tc>
      </w:tr>
      <w:tr w:rsidR="005C68AB" w:rsidRPr="005C68AB" w14:paraId="0E5BFE87" w14:textId="77777777" w:rsidTr="00270FCA">
        <w:tc>
          <w:tcPr>
            <w:tcW w:w="3114" w:type="dxa"/>
          </w:tcPr>
          <w:p w14:paraId="2ACFFA5B"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07C43CC5" w14:textId="77777777" w:rsidR="005C68AB" w:rsidRPr="005C68AB" w:rsidRDefault="005C68AB" w:rsidP="005C68AB">
            <w:pPr>
              <w:rPr>
                <w:rFonts w:cstheme="minorHAnsi"/>
                <w:sz w:val="16"/>
                <w:szCs w:val="16"/>
              </w:rPr>
            </w:pPr>
            <w:r w:rsidRPr="005C68AB">
              <w:rPr>
                <w:sz w:val="16"/>
                <w:szCs w:val="16"/>
              </w:rPr>
              <w:t>Louny</w:t>
            </w:r>
          </w:p>
        </w:tc>
      </w:tr>
      <w:tr w:rsidR="005C68AB" w:rsidRPr="005C68AB" w14:paraId="0F0BAB54" w14:textId="77777777" w:rsidTr="00270FCA">
        <w:tc>
          <w:tcPr>
            <w:tcW w:w="3114" w:type="dxa"/>
          </w:tcPr>
          <w:p w14:paraId="7A4033EB"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0C14A507" w14:textId="77777777" w:rsidR="005C68AB" w:rsidRPr="005C68AB" w:rsidRDefault="005C68AB" w:rsidP="005C68AB">
            <w:pPr>
              <w:rPr>
                <w:rFonts w:cstheme="minorHAnsi"/>
                <w:sz w:val="16"/>
                <w:szCs w:val="16"/>
              </w:rPr>
            </w:pPr>
            <w:r w:rsidRPr="005C68AB">
              <w:rPr>
                <w:rFonts w:cstheme="minorHAnsi"/>
                <w:sz w:val="16"/>
                <w:szCs w:val="16"/>
              </w:rPr>
              <w:t>Podpora kulturního povědomí</w:t>
            </w:r>
          </w:p>
        </w:tc>
      </w:tr>
      <w:tr w:rsidR="005C68AB" w:rsidRPr="005C68AB" w14:paraId="6C2AC949" w14:textId="77777777" w:rsidTr="00270FCA">
        <w:tc>
          <w:tcPr>
            <w:tcW w:w="3114" w:type="dxa"/>
          </w:tcPr>
          <w:p w14:paraId="4DB86851"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3686CB1C" w14:textId="77777777" w:rsidR="005C68AB" w:rsidRPr="005C68AB" w:rsidRDefault="005C68AB" w:rsidP="005C68AB">
            <w:pPr>
              <w:rPr>
                <w:rFonts w:cstheme="minorHAnsi"/>
                <w:sz w:val="16"/>
                <w:szCs w:val="16"/>
              </w:rPr>
            </w:pPr>
            <w:r w:rsidRPr="005C68AB">
              <w:rPr>
                <w:rFonts w:cstheme="minorHAnsi"/>
                <w:sz w:val="16"/>
                <w:szCs w:val="16"/>
              </w:rPr>
              <w:t>MŠ Mateřinka Louny</w:t>
            </w:r>
          </w:p>
        </w:tc>
      </w:tr>
      <w:tr w:rsidR="005C68AB" w:rsidRPr="005C68AB" w14:paraId="0D3E35DF" w14:textId="77777777" w:rsidTr="00270FCA">
        <w:tc>
          <w:tcPr>
            <w:tcW w:w="3114" w:type="dxa"/>
          </w:tcPr>
          <w:p w14:paraId="4078E6BD"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7938A5D1"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31D2B323" w14:textId="77777777" w:rsidTr="00270FCA">
        <w:tc>
          <w:tcPr>
            <w:tcW w:w="3114" w:type="dxa"/>
          </w:tcPr>
          <w:p w14:paraId="26A551B4"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2F3C27E1"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310B1105" w14:textId="77777777" w:rsidTr="00270FCA">
        <w:tc>
          <w:tcPr>
            <w:tcW w:w="3114" w:type="dxa"/>
          </w:tcPr>
          <w:p w14:paraId="7B2F1BBB"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5947C2DA"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1A996F71" w14:textId="77777777" w:rsidTr="00270FCA">
        <w:tc>
          <w:tcPr>
            <w:tcW w:w="3114" w:type="dxa"/>
          </w:tcPr>
          <w:p w14:paraId="1098AEE8"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FFFFFF" w:themeFill="background1"/>
          </w:tcPr>
          <w:p w14:paraId="4C7AB5B3" w14:textId="77777777" w:rsidR="005C68AB" w:rsidRPr="005C68AB" w:rsidRDefault="005C68AB" w:rsidP="005C68AB">
            <w:pPr>
              <w:rPr>
                <w:rFonts w:ascii="Calibri" w:hAnsi="Calibri" w:cs="Calibri"/>
                <w:bCs/>
                <w:color w:val="000000"/>
                <w:sz w:val="16"/>
                <w:szCs w:val="16"/>
              </w:rPr>
            </w:pPr>
            <w:r w:rsidRPr="005C68AB">
              <w:rPr>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5C68AB">
              <w:rPr>
                <w:sz w:val="16"/>
                <w:szCs w:val="16"/>
              </w:rPr>
              <w:t>socioemočních</w:t>
            </w:r>
            <w:proofErr w:type="spellEnd"/>
            <w:r w:rsidRPr="005C68AB">
              <w:rPr>
                <w:sz w:val="16"/>
                <w:szCs w:val="16"/>
              </w:rPr>
              <w:t xml:space="preserve">, včetně rozvoje </w:t>
            </w:r>
            <w:proofErr w:type="spellStart"/>
            <w:r w:rsidRPr="005C68AB">
              <w:rPr>
                <w:sz w:val="16"/>
                <w:szCs w:val="16"/>
              </w:rPr>
              <w:t>wellbeingu</w:t>
            </w:r>
            <w:proofErr w:type="spellEnd"/>
            <w:r w:rsidRPr="005C68AB">
              <w:rPr>
                <w:sz w:val="16"/>
                <w:szCs w:val="16"/>
              </w:rPr>
              <w:t xml:space="preserve"> a duševního zdraví dětí a PP v předškolním vzdělávání</w:t>
            </w:r>
          </w:p>
        </w:tc>
      </w:tr>
      <w:tr w:rsidR="005C68AB" w:rsidRPr="005C68AB" w14:paraId="743E6531" w14:textId="77777777" w:rsidTr="00270FCA">
        <w:tc>
          <w:tcPr>
            <w:tcW w:w="3114" w:type="dxa"/>
          </w:tcPr>
          <w:p w14:paraId="0B550C9C"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58D165E2" w14:textId="77777777" w:rsidR="005C68AB" w:rsidRPr="005C68AB" w:rsidRDefault="005C68AB" w:rsidP="005C68AB">
            <w:pPr>
              <w:rPr>
                <w:rFonts w:ascii="Calibri" w:eastAsia="Arial" w:hAnsi="Calibri" w:cs="Calibri"/>
                <w:bCs/>
                <w:iCs/>
                <w:noProof/>
                <w:color w:val="000000" w:themeColor="text1"/>
                <w:sz w:val="16"/>
                <w:szCs w:val="16"/>
                <w:lang w:eastAsia="cs-CZ"/>
              </w:rPr>
            </w:pPr>
            <w:r w:rsidRPr="005C68AB">
              <w:rPr>
                <w:rFonts w:ascii="Calibri" w:eastAsia="Arial" w:hAnsi="Calibri" w:cs="Calibri"/>
                <w:bCs/>
                <w:iCs/>
                <w:noProof/>
                <w:color w:val="000000" w:themeColor="text1"/>
                <w:sz w:val="16"/>
                <w:szCs w:val="16"/>
                <w:lang w:eastAsia="cs-CZ"/>
              </w:rPr>
              <w:t>1.3.2 Rozvoj v oblasti udržitelného rozvoje – EVVO, sociální, občanské a socioemoční dovednosti, rozvoj kutlruního povědomí a vyjádření</w:t>
            </w:r>
          </w:p>
        </w:tc>
      </w:tr>
    </w:tbl>
    <w:p w14:paraId="255D3091" w14:textId="77777777" w:rsidR="005C68AB" w:rsidRPr="005C68AB" w:rsidRDefault="005C68AB" w:rsidP="005C68AB">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5C68AB" w:rsidRPr="005C68AB" w14:paraId="310906CD" w14:textId="77777777" w:rsidTr="00270FCA">
        <w:tc>
          <w:tcPr>
            <w:tcW w:w="3114" w:type="dxa"/>
            <w:shd w:val="clear" w:color="auto" w:fill="002060"/>
          </w:tcPr>
          <w:p w14:paraId="031CE62C"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06B6E201" w14:textId="17C2F460" w:rsidR="005C68AB" w:rsidRPr="005C68AB" w:rsidRDefault="005C68AB" w:rsidP="005C68AB">
            <w:pPr>
              <w:rPr>
                <w:rFonts w:cstheme="minorHAnsi"/>
                <w:b/>
                <w:bCs/>
                <w:sz w:val="16"/>
                <w:szCs w:val="16"/>
              </w:rPr>
            </w:pPr>
            <w:proofErr w:type="gramStart"/>
            <w:r w:rsidRPr="005C68AB">
              <w:rPr>
                <w:rFonts w:cstheme="minorHAnsi"/>
                <w:b/>
                <w:bCs/>
                <w:sz w:val="16"/>
                <w:szCs w:val="16"/>
              </w:rPr>
              <w:t xml:space="preserve">DVPP  </w:t>
            </w:r>
            <w:r w:rsidR="006D3035">
              <w:rPr>
                <w:rFonts w:cstheme="minorHAnsi"/>
                <w:b/>
                <w:bCs/>
                <w:sz w:val="16"/>
                <w:szCs w:val="16"/>
              </w:rPr>
              <w:t>-</w:t>
            </w:r>
            <w:proofErr w:type="gramEnd"/>
            <w:r w:rsidR="006D3035">
              <w:rPr>
                <w:rFonts w:cstheme="minorHAnsi"/>
                <w:b/>
                <w:bCs/>
                <w:sz w:val="16"/>
                <w:szCs w:val="16"/>
              </w:rPr>
              <w:t xml:space="preserve"> zrealizováno</w:t>
            </w:r>
          </w:p>
        </w:tc>
      </w:tr>
      <w:tr w:rsidR="005C68AB" w:rsidRPr="005C68AB" w14:paraId="0FF5BC1C" w14:textId="77777777" w:rsidTr="006D3035">
        <w:trPr>
          <w:trHeight w:val="306"/>
        </w:trPr>
        <w:tc>
          <w:tcPr>
            <w:tcW w:w="3114" w:type="dxa"/>
            <w:shd w:val="clear" w:color="auto" w:fill="B4C6E7" w:themeFill="accent1" w:themeFillTint="66"/>
          </w:tcPr>
          <w:p w14:paraId="4256A70D"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shd w:val="clear" w:color="auto" w:fill="B4C6E7" w:themeFill="accent1" w:themeFillTint="66"/>
          </w:tcPr>
          <w:p w14:paraId="11537E59"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Dle aktuálního výběru</w:t>
            </w:r>
          </w:p>
          <w:p w14:paraId="4B22C53E" w14:textId="77777777" w:rsidR="005C68AB" w:rsidRPr="005C68AB" w:rsidRDefault="005C68AB" w:rsidP="005C68AB">
            <w:pPr>
              <w:widowControl w:val="0"/>
              <w:spacing w:line="288" w:lineRule="auto"/>
              <w:ind w:hanging="720"/>
              <w:contextualSpacing/>
              <w:rPr>
                <w:rFonts w:eastAsia="Arial" w:cstheme="minorHAnsi"/>
                <w:noProof/>
                <w:sz w:val="16"/>
                <w:szCs w:val="16"/>
                <w:lang w:eastAsia="cs-CZ"/>
              </w:rPr>
            </w:pPr>
          </w:p>
        </w:tc>
      </w:tr>
      <w:tr w:rsidR="005C68AB" w:rsidRPr="005C68AB" w14:paraId="1C25A0AB" w14:textId="77777777" w:rsidTr="006D3035">
        <w:tc>
          <w:tcPr>
            <w:tcW w:w="3114" w:type="dxa"/>
            <w:shd w:val="clear" w:color="auto" w:fill="B4C6E7" w:themeFill="accent1" w:themeFillTint="66"/>
          </w:tcPr>
          <w:p w14:paraId="613E36D1"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shd w:val="clear" w:color="auto" w:fill="B4C6E7" w:themeFill="accent1" w:themeFillTint="66"/>
          </w:tcPr>
          <w:p w14:paraId="2AC9D60E"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78C9DC3A" w14:textId="77777777" w:rsidTr="006D3035">
        <w:tc>
          <w:tcPr>
            <w:tcW w:w="3114" w:type="dxa"/>
            <w:shd w:val="clear" w:color="auto" w:fill="B4C6E7" w:themeFill="accent1" w:themeFillTint="66"/>
          </w:tcPr>
          <w:p w14:paraId="6A9181D5"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shd w:val="clear" w:color="auto" w:fill="B4C6E7" w:themeFill="accent1" w:themeFillTint="66"/>
          </w:tcPr>
          <w:p w14:paraId="6B2EADAE" w14:textId="77777777" w:rsidR="005C68AB" w:rsidRPr="005C68AB" w:rsidRDefault="005C68AB" w:rsidP="005C68AB">
            <w:pPr>
              <w:rPr>
                <w:rFonts w:cstheme="minorHAnsi"/>
                <w:sz w:val="16"/>
                <w:szCs w:val="16"/>
              </w:rPr>
            </w:pPr>
            <w:r w:rsidRPr="005C68AB">
              <w:rPr>
                <w:sz w:val="16"/>
                <w:szCs w:val="16"/>
              </w:rPr>
              <w:t>Louny</w:t>
            </w:r>
          </w:p>
        </w:tc>
      </w:tr>
      <w:tr w:rsidR="005C68AB" w:rsidRPr="005C68AB" w14:paraId="6C1547B5" w14:textId="77777777" w:rsidTr="006D3035">
        <w:tc>
          <w:tcPr>
            <w:tcW w:w="3114" w:type="dxa"/>
            <w:shd w:val="clear" w:color="auto" w:fill="B4C6E7" w:themeFill="accent1" w:themeFillTint="66"/>
          </w:tcPr>
          <w:p w14:paraId="73128C30"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B4C6E7" w:themeFill="accent1" w:themeFillTint="66"/>
          </w:tcPr>
          <w:p w14:paraId="2998F5AA" w14:textId="77777777" w:rsidR="005C68AB" w:rsidRPr="005C68AB" w:rsidRDefault="005C68AB" w:rsidP="005C68AB">
            <w:pPr>
              <w:rPr>
                <w:rFonts w:cstheme="minorHAnsi"/>
                <w:sz w:val="16"/>
                <w:szCs w:val="16"/>
              </w:rPr>
            </w:pPr>
            <w:r w:rsidRPr="005C68AB">
              <w:rPr>
                <w:rFonts w:cstheme="minorHAnsi"/>
                <w:sz w:val="16"/>
                <w:szCs w:val="16"/>
              </w:rPr>
              <w:t>Podpora odborných kompetencí PP</w:t>
            </w:r>
          </w:p>
        </w:tc>
      </w:tr>
      <w:tr w:rsidR="005C68AB" w:rsidRPr="005C68AB" w14:paraId="4B8A4774" w14:textId="77777777" w:rsidTr="006D3035">
        <w:tc>
          <w:tcPr>
            <w:tcW w:w="3114" w:type="dxa"/>
            <w:shd w:val="clear" w:color="auto" w:fill="B4C6E7" w:themeFill="accent1" w:themeFillTint="66"/>
          </w:tcPr>
          <w:p w14:paraId="076CD980"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shd w:val="clear" w:color="auto" w:fill="B4C6E7" w:themeFill="accent1" w:themeFillTint="66"/>
          </w:tcPr>
          <w:p w14:paraId="75E0C8F5" w14:textId="77777777" w:rsidR="005C68AB" w:rsidRPr="005C68AB" w:rsidRDefault="005C68AB" w:rsidP="005C68AB">
            <w:pPr>
              <w:rPr>
                <w:rFonts w:cstheme="minorHAnsi"/>
                <w:sz w:val="16"/>
                <w:szCs w:val="16"/>
              </w:rPr>
            </w:pPr>
            <w:r w:rsidRPr="005C68AB">
              <w:rPr>
                <w:rFonts w:cstheme="minorHAnsi"/>
                <w:sz w:val="16"/>
                <w:szCs w:val="16"/>
              </w:rPr>
              <w:t xml:space="preserve">- </w:t>
            </w:r>
          </w:p>
        </w:tc>
      </w:tr>
      <w:tr w:rsidR="005C68AB" w:rsidRPr="005C68AB" w14:paraId="25FF0324" w14:textId="77777777" w:rsidTr="006D3035">
        <w:tc>
          <w:tcPr>
            <w:tcW w:w="3114" w:type="dxa"/>
            <w:shd w:val="clear" w:color="auto" w:fill="B4C6E7" w:themeFill="accent1" w:themeFillTint="66"/>
          </w:tcPr>
          <w:p w14:paraId="12E40F13"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shd w:val="clear" w:color="auto" w:fill="B4C6E7" w:themeFill="accent1" w:themeFillTint="66"/>
          </w:tcPr>
          <w:p w14:paraId="52230EE3"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5454F945" w14:textId="77777777" w:rsidTr="006D3035">
        <w:tc>
          <w:tcPr>
            <w:tcW w:w="3114" w:type="dxa"/>
            <w:shd w:val="clear" w:color="auto" w:fill="B4C6E7" w:themeFill="accent1" w:themeFillTint="66"/>
          </w:tcPr>
          <w:p w14:paraId="43284C67"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shd w:val="clear" w:color="auto" w:fill="B4C6E7" w:themeFill="accent1" w:themeFillTint="66"/>
          </w:tcPr>
          <w:p w14:paraId="7C07DA77" w14:textId="77777777" w:rsidR="005C68AB" w:rsidRPr="005C68AB" w:rsidRDefault="005C68AB" w:rsidP="005C68AB">
            <w:pPr>
              <w:rPr>
                <w:rFonts w:cstheme="minorHAnsi"/>
                <w:sz w:val="16"/>
                <w:szCs w:val="16"/>
              </w:rPr>
            </w:pPr>
            <w:r w:rsidRPr="005C68AB">
              <w:rPr>
                <w:rFonts w:cstheme="minorHAnsi"/>
                <w:sz w:val="16"/>
                <w:szCs w:val="16"/>
              </w:rPr>
              <w:t>MŠMT</w:t>
            </w:r>
          </w:p>
        </w:tc>
      </w:tr>
      <w:tr w:rsidR="005C68AB" w:rsidRPr="005C68AB" w14:paraId="2B57B63A" w14:textId="77777777" w:rsidTr="006D3035">
        <w:tc>
          <w:tcPr>
            <w:tcW w:w="3114" w:type="dxa"/>
            <w:shd w:val="clear" w:color="auto" w:fill="B4C6E7" w:themeFill="accent1" w:themeFillTint="66"/>
          </w:tcPr>
          <w:p w14:paraId="5AEBB796"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shd w:val="clear" w:color="auto" w:fill="B4C6E7" w:themeFill="accent1" w:themeFillTint="66"/>
          </w:tcPr>
          <w:p w14:paraId="1FEEE86F"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55EACB4A" w14:textId="77777777" w:rsidTr="006D3035">
        <w:tc>
          <w:tcPr>
            <w:tcW w:w="3114" w:type="dxa"/>
            <w:shd w:val="clear" w:color="auto" w:fill="B4C6E7" w:themeFill="accent1" w:themeFillTint="66"/>
          </w:tcPr>
          <w:p w14:paraId="5EF6A8FC"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B4C6E7" w:themeFill="accent1" w:themeFillTint="66"/>
          </w:tcPr>
          <w:p w14:paraId="37BDA430" w14:textId="77777777" w:rsidR="005C68AB" w:rsidRPr="005C68AB" w:rsidRDefault="005C68AB" w:rsidP="005C68AB">
            <w:pPr>
              <w:rPr>
                <w:rFonts w:cstheme="minorHAnsi"/>
                <w:sz w:val="16"/>
                <w:szCs w:val="16"/>
              </w:rPr>
            </w:pPr>
            <w:r w:rsidRPr="005C68AB">
              <w:rPr>
                <w:rFonts w:cstheme="minorHAnsi"/>
                <w:sz w:val="16"/>
                <w:szCs w:val="16"/>
              </w:rPr>
              <w:t xml:space="preserve">1.1 Podpora inkluzivního a společného vzdělávání z hlediska </w:t>
            </w:r>
            <w:proofErr w:type="gramStart"/>
            <w:r w:rsidRPr="005C68AB">
              <w:rPr>
                <w:rFonts w:cstheme="minorHAnsi"/>
                <w:sz w:val="16"/>
                <w:szCs w:val="16"/>
              </w:rPr>
              <w:t>odborně- personálních</w:t>
            </w:r>
            <w:proofErr w:type="gramEnd"/>
            <w:r w:rsidRPr="005C68AB">
              <w:rPr>
                <w:rFonts w:cstheme="minorHAnsi"/>
                <w:sz w:val="16"/>
                <w:szCs w:val="16"/>
              </w:rPr>
              <w:t xml:space="preserve"> kapacit a specifického vybavení</w:t>
            </w:r>
          </w:p>
          <w:p w14:paraId="01509AB6" w14:textId="77777777" w:rsidR="005C68AB" w:rsidRPr="005C68AB" w:rsidRDefault="005C68AB" w:rsidP="005C68AB">
            <w:pPr>
              <w:rPr>
                <w:rFonts w:cstheme="minorHAnsi"/>
                <w:sz w:val="16"/>
                <w:szCs w:val="16"/>
              </w:rPr>
            </w:pPr>
            <w:r w:rsidRPr="005C68AB">
              <w:rPr>
                <w:rFonts w:cstheme="minorHAnsi"/>
                <w:sz w:val="16"/>
                <w:szCs w:val="16"/>
              </w:rPr>
              <w:t xml:space="preserve">2.5 Dostatečné odborné a personální kapacity pedagogických a dalších odborných pracovníků a podpora rozvoje </w:t>
            </w:r>
            <w:proofErr w:type="spellStart"/>
            <w:r w:rsidRPr="005C68AB">
              <w:rPr>
                <w:rFonts w:cstheme="minorHAnsi"/>
                <w:sz w:val="16"/>
                <w:szCs w:val="16"/>
              </w:rPr>
              <w:t>wellbeingu</w:t>
            </w:r>
            <w:proofErr w:type="spellEnd"/>
          </w:p>
          <w:p w14:paraId="0C4BE05B" w14:textId="77777777" w:rsidR="005C68AB" w:rsidRPr="005C68AB" w:rsidRDefault="005C68AB" w:rsidP="005C68AB">
            <w:pPr>
              <w:rPr>
                <w:rFonts w:cstheme="minorHAnsi"/>
                <w:sz w:val="16"/>
                <w:szCs w:val="16"/>
                <w:highlight w:val="yellow"/>
              </w:rPr>
            </w:pPr>
          </w:p>
        </w:tc>
      </w:tr>
      <w:tr w:rsidR="005C68AB" w:rsidRPr="005C68AB" w14:paraId="318F3E2A" w14:textId="77777777" w:rsidTr="006D3035">
        <w:tc>
          <w:tcPr>
            <w:tcW w:w="3114" w:type="dxa"/>
            <w:shd w:val="clear" w:color="auto" w:fill="B4C6E7" w:themeFill="accent1" w:themeFillTint="66"/>
          </w:tcPr>
          <w:p w14:paraId="2B85BF1F"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shd w:val="clear" w:color="auto" w:fill="B4C6E7" w:themeFill="accent1" w:themeFillTint="66"/>
          </w:tcPr>
          <w:p w14:paraId="4501D357" w14:textId="77777777" w:rsidR="005C68AB" w:rsidRPr="005C68AB" w:rsidRDefault="005C68AB" w:rsidP="005C68AB">
            <w:pPr>
              <w:rPr>
                <w:rFonts w:cstheme="minorHAnsi"/>
                <w:sz w:val="16"/>
                <w:szCs w:val="16"/>
              </w:rPr>
            </w:pPr>
            <w:r w:rsidRPr="005C68AB">
              <w:rPr>
                <w:rFonts w:cstheme="minorHAnsi"/>
                <w:sz w:val="16"/>
                <w:szCs w:val="16"/>
              </w:rPr>
              <w:t>1.1.2 Odborné vzdělávání pedagogických pracovníků v oblasti inkluze a v tématech vedoucí k podpoře rozvoje potenciálu každého dítěte v předškolním vzdělávání</w:t>
            </w:r>
          </w:p>
          <w:p w14:paraId="72158A97" w14:textId="77777777" w:rsidR="005C68AB" w:rsidRPr="005C68AB" w:rsidRDefault="005C68AB" w:rsidP="005C68AB">
            <w:pPr>
              <w:rPr>
                <w:rFonts w:cstheme="minorHAnsi"/>
                <w:sz w:val="16"/>
                <w:szCs w:val="16"/>
              </w:rPr>
            </w:pPr>
            <w:r w:rsidRPr="005C68AB">
              <w:rPr>
                <w:rFonts w:cstheme="minorHAnsi"/>
                <w:sz w:val="16"/>
                <w:szCs w:val="16"/>
              </w:rPr>
              <w:t>1.1.5 Podpora pedagogických, didaktických a manažerských kompetencí pracovníků v předškolním vzdělávání</w:t>
            </w:r>
          </w:p>
          <w:p w14:paraId="3F72C8D4" w14:textId="77777777" w:rsidR="005C68AB" w:rsidRPr="005C68AB" w:rsidRDefault="005C68AB" w:rsidP="005C68AB">
            <w:pPr>
              <w:rPr>
                <w:rFonts w:cstheme="minorHAnsi"/>
                <w:sz w:val="16"/>
                <w:szCs w:val="16"/>
                <w:highlight w:val="yellow"/>
              </w:rPr>
            </w:pPr>
            <w:r w:rsidRPr="005C68AB">
              <w:rPr>
                <w:rFonts w:cstheme="minorHAnsi"/>
                <w:sz w:val="16"/>
                <w:szCs w:val="16"/>
              </w:rPr>
              <w:t xml:space="preserve">2.5.2 Podpora rozvoje pedagogických, didaktických a manažerských kompetencí pracovníků v základním vzdělávání včetně podpory </w:t>
            </w:r>
            <w:proofErr w:type="spellStart"/>
            <w:r w:rsidRPr="005C68AB">
              <w:rPr>
                <w:rFonts w:cstheme="minorHAnsi"/>
                <w:sz w:val="16"/>
                <w:szCs w:val="16"/>
              </w:rPr>
              <w:t>welbeeingu</w:t>
            </w:r>
            <w:proofErr w:type="spellEnd"/>
          </w:p>
        </w:tc>
      </w:tr>
    </w:tbl>
    <w:p w14:paraId="331FE282" w14:textId="77777777" w:rsidR="005C68AB" w:rsidRPr="005C68AB" w:rsidRDefault="005C68AB" w:rsidP="005C68AB">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5C68AB" w:rsidRPr="005C68AB" w14:paraId="6C8D109A" w14:textId="77777777" w:rsidTr="00270FCA">
        <w:tc>
          <w:tcPr>
            <w:tcW w:w="3114" w:type="dxa"/>
            <w:shd w:val="clear" w:color="auto" w:fill="002060"/>
          </w:tcPr>
          <w:p w14:paraId="69415E5B" w14:textId="77777777" w:rsidR="005C68AB" w:rsidRPr="005C68AB" w:rsidRDefault="005C68AB" w:rsidP="005C68AB">
            <w:pPr>
              <w:rPr>
                <w:rFonts w:cstheme="minorHAnsi"/>
                <w:b/>
                <w:bCs/>
                <w:sz w:val="16"/>
                <w:szCs w:val="16"/>
              </w:rPr>
            </w:pPr>
            <w:bookmarkStart w:id="25" w:name="_Hlk144889149"/>
            <w:r w:rsidRPr="005C68AB">
              <w:rPr>
                <w:rFonts w:cstheme="minorHAnsi"/>
                <w:b/>
                <w:bCs/>
                <w:sz w:val="16"/>
                <w:szCs w:val="16"/>
              </w:rPr>
              <w:t>Aktivita</w:t>
            </w:r>
          </w:p>
        </w:tc>
        <w:tc>
          <w:tcPr>
            <w:tcW w:w="5948" w:type="dxa"/>
            <w:shd w:val="clear" w:color="auto" w:fill="002060"/>
          </w:tcPr>
          <w:p w14:paraId="0BCDADB1" w14:textId="77777777" w:rsidR="005C68AB" w:rsidRPr="005C68AB" w:rsidRDefault="005C68AB" w:rsidP="005C68AB">
            <w:pPr>
              <w:rPr>
                <w:rFonts w:cstheme="minorHAnsi"/>
                <w:b/>
                <w:bCs/>
                <w:sz w:val="16"/>
                <w:szCs w:val="16"/>
              </w:rPr>
            </w:pPr>
            <w:r w:rsidRPr="005C68AB">
              <w:rPr>
                <w:rFonts w:cstheme="minorHAnsi"/>
                <w:b/>
                <w:bCs/>
                <w:sz w:val="16"/>
                <w:szCs w:val="16"/>
              </w:rPr>
              <w:t>Šablony pro MŠ a ZŠ I – OP JAK</w:t>
            </w:r>
          </w:p>
        </w:tc>
      </w:tr>
      <w:tr w:rsidR="005C68AB" w:rsidRPr="005C68AB" w14:paraId="561EC9DE" w14:textId="77777777" w:rsidTr="00270FCA">
        <w:trPr>
          <w:trHeight w:val="306"/>
        </w:trPr>
        <w:tc>
          <w:tcPr>
            <w:tcW w:w="3114" w:type="dxa"/>
          </w:tcPr>
          <w:p w14:paraId="7AC2D1B6"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1EF4375E"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Realizace Šablony JAK pro ZŠ a MŠ Domoušice I.</w:t>
            </w:r>
          </w:p>
          <w:p w14:paraId="19FCDB8E"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 xml:space="preserve">Mateřská škola </w:t>
            </w:r>
          </w:p>
          <w:p w14:paraId="147F983A"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Školní asistent MŠ 235 503,-</w:t>
            </w:r>
          </w:p>
          <w:p w14:paraId="7DFFA10A"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Vzdělávání pracovníků ve vzdělávání MŠ 7850,-</w:t>
            </w:r>
          </w:p>
          <w:p w14:paraId="52D1F0C5"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Inovativní vzdělávání dětí v MŠ 80 000,-</w:t>
            </w:r>
          </w:p>
          <w:p w14:paraId="5B0EA462"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Odborně zaměřená tematická a komunitní setkávání v MŠ 20 482,-</w:t>
            </w:r>
          </w:p>
          <w:p w14:paraId="5BC5363E"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Základní škola</w:t>
            </w:r>
          </w:p>
          <w:p w14:paraId="37BEBEEB"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Vzdělávání pracovníků ve vzdělávání ZŠ 15 700,-</w:t>
            </w:r>
          </w:p>
          <w:p w14:paraId="2BAF0168"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Spolupráce  pracovníků ve vzdělávání ZŠ 11 775,-</w:t>
            </w:r>
          </w:p>
          <w:p w14:paraId="73D5C9EC"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Inovativní vzdělávání žáků v ZŠ 280 000,-</w:t>
            </w:r>
          </w:p>
          <w:p w14:paraId="6BB04616"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Odborně zaměřená tematická a komunitní setkávání v ZŠ 30 723,-</w:t>
            </w:r>
          </w:p>
          <w:p w14:paraId="647DB4CC"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Školní družina</w:t>
            </w:r>
          </w:p>
          <w:p w14:paraId="458DEB39"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Vzdělávání pracovníků ve vzdělávání ŠD/ŠK 7850,-</w:t>
            </w:r>
          </w:p>
          <w:p w14:paraId="7085BFDF" w14:textId="77777777" w:rsidR="005C68AB" w:rsidRPr="005C68AB" w:rsidRDefault="005C68AB" w:rsidP="005C68AB">
            <w:pPr>
              <w:widowControl w:val="0"/>
              <w:spacing w:line="288" w:lineRule="auto"/>
              <w:ind w:hanging="32"/>
              <w:contextualSpacing/>
              <w:rPr>
                <w:rFonts w:eastAsia="Arial" w:cstheme="minorHAnsi"/>
                <w:noProof/>
                <w:sz w:val="16"/>
                <w:szCs w:val="16"/>
                <w:lang w:eastAsia="cs-CZ"/>
              </w:rPr>
            </w:pPr>
            <w:r w:rsidRPr="005C68AB">
              <w:rPr>
                <w:rFonts w:eastAsia="Arial" w:cstheme="minorHAnsi"/>
                <w:noProof/>
                <w:sz w:val="16"/>
                <w:szCs w:val="16"/>
                <w:lang w:eastAsia="cs-CZ"/>
              </w:rPr>
              <w:t>Spolupráce pracovníků ve vzdělávání ŠD/ŠK 3 925,-</w:t>
            </w:r>
          </w:p>
        </w:tc>
      </w:tr>
      <w:tr w:rsidR="005C68AB" w:rsidRPr="005C68AB" w14:paraId="503378CE" w14:textId="77777777" w:rsidTr="00270FCA">
        <w:tc>
          <w:tcPr>
            <w:tcW w:w="3114" w:type="dxa"/>
          </w:tcPr>
          <w:p w14:paraId="76332D3A"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245AF346"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78A79590" w14:textId="77777777" w:rsidTr="00270FCA">
        <w:tc>
          <w:tcPr>
            <w:tcW w:w="3114" w:type="dxa"/>
          </w:tcPr>
          <w:p w14:paraId="61AE4F66"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7728F0B7" w14:textId="77777777" w:rsidR="005C68AB" w:rsidRPr="005C68AB" w:rsidRDefault="005C68AB" w:rsidP="005C68AB">
            <w:pPr>
              <w:rPr>
                <w:rFonts w:cstheme="minorHAnsi"/>
                <w:sz w:val="16"/>
                <w:szCs w:val="16"/>
              </w:rPr>
            </w:pPr>
            <w:r w:rsidRPr="005C68AB">
              <w:rPr>
                <w:rFonts w:cstheme="minorHAnsi"/>
                <w:sz w:val="16"/>
                <w:szCs w:val="16"/>
              </w:rPr>
              <w:t>ZŠ a MŠ Domoušice</w:t>
            </w:r>
          </w:p>
        </w:tc>
      </w:tr>
      <w:tr w:rsidR="005C68AB" w:rsidRPr="005C68AB" w14:paraId="42CA1FA0" w14:textId="77777777" w:rsidTr="00270FCA">
        <w:tc>
          <w:tcPr>
            <w:tcW w:w="3114" w:type="dxa"/>
          </w:tcPr>
          <w:p w14:paraId="5021A388"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358B79BD" w14:textId="77777777" w:rsidR="005C68AB" w:rsidRPr="005C68AB" w:rsidRDefault="005C68AB" w:rsidP="005C68AB">
            <w:pPr>
              <w:rPr>
                <w:rFonts w:cstheme="minorHAnsi"/>
                <w:sz w:val="16"/>
                <w:szCs w:val="16"/>
              </w:rPr>
            </w:pPr>
            <w:r w:rsidRPr="005C68AB">
              <w:rPr>
                <w:rFonts w:cstheme="minorHAnsi"/>
                <w:sz w:val="16"/>
                <w:szCs w:val="16"/>
              </w:rPr>
              <w:t>Zvyšování kvality vzdělávání dětí a žáků a učitelů, podpora spolupráce s jinými školami, podpora efektivního učení, vhodné způsoby, metody a strategie, zajímavé besedy, zajišťování rovného přístupu ke kvalitnímu a inkluzivnímu vzdělávání, včetně usnadňování vzdělávací mobility znevýhodněných skupin</w:t>
            </w:r>
          </w:p>
        </w:tc>
      </w:tr>
      <w:tr w:rsidR="005C68AB" w:rsidRPr="005C68AB" w14:paraId="58580E08" w14:textId="77777777" w:rsidTr="00270FCA">
        <w:tc>
          <w:tcPr>
            <w:tcW w:w="3114" w:type="dxa"/>
          </w:tcPr>
          <w:p w14:paraId="5F2C2067"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3AE4031C" w14:textId="77777777" w:rsidR="005C68AB" w:rsidRPr="005C68AB" w:rsidRDefault="005C68AB" w:rsidP="005C68AB">
            <w:pPr>
              <w:rPr>
                <w:rFonts w:cstheme="minorHAnsi"/>
                <w:sz w:val="16"/>
                <w:szCs w:val="16"/>
              </w:rPr>
            </w:pPr>
            <w:r w:rsidRPr="005C68AB">
              <w:rPr>
                <w:rFonts w:cstheme="minorHAnsi"/>
                <w:sz w:val="16"/>
                <w:szCs w:val="16"/>
              </w:rPr>
              <w:t xml:space="preserve">- </w:t>
            </w:r>
          </w:p>
        </w:tc>
      </w:tr>
      <w:tr w:rsidR="005C68AB" w:rsidRPr="005C68AB" w14:paraId="4F4189E2" w14:textId="77777777" w:rsidTr="00270FCA">
        <w:tc>
          <w:tcPr>
            <w:tcW w:w="3114" w:type="dxa"/>
          </w:tcPr>
          <w:p w14:paraId="451F1FF9"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561A6FD8"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5EBDB84A" w14:textId="77777777" w:rsidTr="00270FCA">
        <w:tc>
          <w:tcPr>
            <w:tcW w:w="3114" w:type="dxa"/>
          </w:tcPr>
          <w:p w14:paraId="205389D5"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3FDB64FB" w14:textId="77777777" w:rsidR="005C68AB" w:rsidRPr="005C68AB" w:rsidRDefault="005C68AB" w:rsidP="005C68AB">
            <w:pPr>
              <w:rPr>
                <w:rFonts w:cstheme="minorHAnsi"/>
                <w:sz w:val="16"/>
                <w:szCs w:val="16"/>
              </w:rPr>
            </w:pPr>
            <w:r w:rsidRPr="005C68AB">
              <w:rPr>
                <w:rFonts w:cstheme="minorHAnsi"/>
                <w:sz w:val="16"/>
                <w:szCs w:val="16"/>
              </w:rPr>
              <w:t>Šablony pro MŠ a ZŠ I – OP JAK</w:t>
            </w:r>
          </w:p>
        </w:tc>
      </w:tr>
      <w:tr w:rsidR="005C68AB" w:rsidRPr="005C68AB" w14:paraId="5BEA9006" w14:textId="77777777" w:rsidTr="00270FCA">
        <w:tc>
          <w:tcPr>
            <w:tcW w:w="3114" w:type="dxa"/>
          </w:tcPr>
          <w:p w14:paraId="2F53D72F"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3E72F9EB"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312B1538" w14:textId="77777777" w:rsidTr="00270FCA">
        <w:tc>
          <w:tcPr>
            <w:tcW w:w="3114" w:type="dxa"/>
          </w:tcPr>
          <w:p w14:paraId="50A42659"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FFFFFF" w:themeFill="background1"/>
          </w:tcPr>
          <w:p w14:paraId="445FFAF3" w14:textId="77777777" w:rsidR="005C68AB" w:rsidRPr="005C68AB" w:rsidRDefault="005C68AB" w:rsidP="005C68AB">
            <w:pPr>
              <w:rPr>
                <w:rFonts w:cstheme="minorHAnsi"/>
                <w:sz w:val="16"/>
                <w:szCs w:val="16"/>
              </w:rPr>
            </w:pPr>
            <w:r w:rsidRPr="005C68AB">
              <w:rPr>
                <w:rFonts w:cstheme="minorHAnsi"/>
                <w:sz w:val="16"/>
                <w:szCs w:val="16"/>
              </w:rPr>
              <w:t>Napříč cíli</w:t>
            </w:r>
          </w:p>
        </w:tc>
      </w:tr>
      <w:tr w:rsidR="005C68AB" w:rsidRPr="005C68AB" w14:paraId="707257C0" w14:textId="77777777" w:rsidTr="00270FCA">
        <w:tc>
          <w:tcPr>
            <w:tcW w:w="3114" w:type="dxa"/>
          </w:tcPr>
          <w:p w14:paraId="5CD9D01F"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2B1219BE" w14:textId="77777777" w:rsidR="005C68AB" w:rsidRPr="005C68AB" w:rsidRDefault="005C68AB" w:rsidP="005C68AB">
            <w:pPr>
              <w:rPr>
                <w:rFonts w:cstheme="minorHAnsi"/>
                <w:sz w:val="16"/>
                <w:szCs w:val="16"/>
                <w:highlight w:val="yellow"/>
              </w:rPr>
            </w:pPr>
            <w:r w:rsidRPr="005C68AB">
              <w:rPr>
                <w:rFonts w:cstheme="minorHAnsi"/>
                <w:sz w:val="16"/>
                <w:szCs w:val="16"/>
              </w:rPr>
              <w:t>Napříč opatřeními</w:t>
            </w:r>
          </w:p>
        </w:tc>
      </w:tr>
      <w:bookmarkEnd w:id="25"/>
    </w:tbl>
    <w:p w14:paraId="4625530B" w14:textId="77777777" w:rsidR="006D3035" w:rsidRDefault="006D3035" w:rsidP="005C68AB">
      <w:pPr>
        <w:spacing w:after="0"/>
        <w:rPr>
          <w:color w:val="FF0000"/>
          <w:kern w:val="0"/>
          <w:sz w:val="16"/>
          <w:szCs w:val="16"/>
        </w:rPr>
      </w:pPr>
    </w:p>
    <w:p w14:paraId="6D9D56C2" w14:textId="3E971C4C" w:rsidR="005C68AB" w:rsidRPr="005C68AB" w:rsidRDefault="005C68AB" w:rsidP="006D3035">
      <w:pPr>
        <w:pBdr>
          <w:top w:val="single" w:sz="4" w:space="1" w:color="auto"/>
          <w:left w:val="single" w:sz="4" w:space="0" w:color="auto"/>
          <w:bottom w:val="single" w:sz="4" w:space="1" w:color="auto"/>
          <w:right w:val="single" w:sz="4" w:space="4" w:color="auto"/>
        </w:pBdr>
        <w:spacing w:after="0"/>
        <w:rPr>
          <w:color w:val="000000" w:themeColor="text1"/>
          <w:kern w:val="0"/>
          <w:sz w:val="16"/>
          <w:szCs w:val="16"/>
        </w:rPr>
      </w:pPr>
      <w:r w:rsidRPr="005C68AB">
        <w:rPr>
          <w:color w:val="000000" w:themeColor="text1"/>
          <w:kern w:val="0"/>
          <w:sz w:val="16"/>
          <w:szCs w:val="16"/>
        </w:rPr>
        <w:t>Šablony JAK I. Ukončíme v červnu 2025 a od září 2025 budeme pokračovat novým projektem Šablony JAK II. Žádost je podaná, čekáme na schválení.</w:t>
      </w:r>
    </w:p>
    <w:p w14:paraId="58B38344" w14:textId="77777777" w:rsidR="005C68AB" w:rsidRPr="005C68AB" w:rsidRDefault="005C68AB" w:rsidP="005C68AB">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C68AB" w:rsidRPr="005C68AB" w14:paraId="40BD46BA" w14:textId="77777777" w:rsidTr="00270FCA">
        <w:tc>
          <w:tcPr>
            <w:tcW w:w="3114" w:type="dxa"/>
            <w:shd w:val="clear" w:color="auto" w:fill="002060"/>
          </w:tcPr>
          <w:p w14:paraId="79BFA536" w14:textId="77777777" w:rsidR="005C68AB" w:rsidRPr="005C68AB" w:rsidRDefault="005C68AB" w:rsidP="005C68AB">
            <w:pPr>
              <w:rPr>
                <w:rFonts w:cstheme="minorHAnsi"/>
                <w:b/>
                <w:bCs/>
                <w:sz w:val="16"/>
                <w:szCs w:val="16"/>
              </w:rPr>
            </w:pPr>
            <w:r w:rsidRPr="005C68AB">
              <w:rPr>
                <w:rFonts w:cstheme="minorHAnsi"/>
                <w:b/>
                <w:bCs/>
                <w:sz w:val="16"/>
                <w:szCs w:val="16"/>
              </w:rPr>
              <w:t>Aktivita</w:t>
            </w:r>
          </w:p>
        </w:tc>
        <w:tc>
          <w:tcPr>
            <w:tcW w:w="5948" w:type="dxa"/>
            <w:shd w:val="clear" w:color="auto" w:fill="002060"/>
          </w:tcPr>
          <w:p w14:paraId="4831FCD5" w14:textId="66106F27" w:rsidR="005C68AB" w:rsidRPr="005C68AB" w:rsidRDefault="005C68AB" w:rsidP="005C68AB">
            <w:pPr>
              <w:rPr>
                <w:rFonts w:cstheme="minorHAnsi"/>
                <w:b/>
                <w:bCs/>
                <w:sz w:val="16"/>
                <w:szCs w:val="16"/>
              </w:rPr>
            </w:pPr>
            <w:r w:rsidRPr="005C68AB">
              <w:rPr>
                <w:rFonts w:cstheme="minorHAnsi"/>
                <w:b/>
                <w:bCs/>
                <w:sz w:val="16"/>
                <w:szCs w:val="16"/>
              </w:rPr>
              <w:t>Den Země</w:t>
            </w:r>
            <w:r w:rsidR="006D3035">
              <w:rPr>
                <w:rFonts w:cstheme="minorHAnsi"/>
                <w:b/>
                <w:bCs/>
                <w:sz w:val="16"/>
                <w:szCs w:val="16"/>
              </w:rPr>
              <w:t xml:space="preserve"> – zrealizováno, bude se opakovat v roce 2025</w:t>
            </w:r>
          </w:p>
        </w:tc>
      </w:tr>
      <w:tr w:rsidR="005C68AB" w:rsidRPr="005C68AB" w14:paraId="44BFB54E" w14:textId="77777777" w:rsidTr="00270FCA">
        <w:trPr>
          <w:trHeight w:val="260"/>
        </w:trPr>
        <w:tc>
          <w:tcPr>
            <w:tcW w:w="3114" w:type="dxa"/>
          </w:tcPr>
          <w:p w14:paraId="384F351F" w14:textId="77777777" w:rsidR="005C68AB" w:rsidRPr="005C68AB" w:rsidRDefault="005C68AB" w:rsidP="005C68AB">
            <w:pPr>
              <w:rPr>
                <w:rFonts w:cstheme="minorHAnsi"/>
                <w:sz w:val="16"/>
                <w:szCs w:val="16"/>
              </w:rPr>
            </w:pPr>
            <w:r w:rsidRPr="005C68AB">
              <w:rPr>
                <w:rFonts w:cstheme="minorHAnsi"/>
                <w:sz w:val="16"/>
                <w:szCs w:val="16"/>
              </w:rPr>
              <w:t>Charakteristika aktivity</w:t>
            </w:r>
          </w:p>
        </w:tc>
        <w:tc>
          <w:tcPr>
            <w:tcW w:w="5948" w:type="dxa"/>
          </w:tcPr>
          <w:p w14:paraId="51B5C126" w14:textId="77777777" w:rsidR="005C68AB" w:rsidRPr="005C68AB" w:rsidRDefault="005C68AB" w:rsidP="005C68AB">
            <w:pPr>
              <w:suppressAutoHyphens/>
              <w:autoSpaceDN w:val="0"/>
              <w:spacing w:line="249" w:lineRule="auto"/>
              <w:jc w:val="both"/>
              <w:textAlignment w:val="baseline"/>
              <w:rPr>
                <w:rFonts w:eastAsia="Calibri" w:cstheme="minorHAnsi"/>
                <w:sz w:val="16"/>
                <w:szCs w:val="16"/>
                <w:lang w:val="en-US"/>
              </w:rPr>
            </w:pPr>
            <w:proofErr w:type="spellStart"/>
            <w:r w:rsidRPr="005C68AB">
              <w:rPr>
                <w:rFonts w:eastAsia="Calibri" w:cstheme="minorHAnsi"/>
                <w:sz w:val="16"/>
                <w:szCs w:val="16"/>
                <w:lang w:val="en-US"/>
              </w:rPr>
              <w:t>Ekologie</w:t>
            </w:r>
            <w:proofErr w:type="spellEnd"/>
          </w:p>
        </w:tc>
      </w:tr>
      <w:tr w:rsidR="005C68AB" w:rsidRPr="005C68AB" w14:paraId="530C6117" w14:textId="77777777" w:rsidTr="00270FCA">
        <w:tc>
          <w:tcPr>
            <w:tcW w:w="3114" w:type="dxa"/>
          </w:tcPr>
          <w:p w14:paraId="099B5DC3" w14:textId="77777777" w:rsidR="005C68AB" w:rsidRPr="005C68AB" w:rsidRDefault="005C68AB" w:rsidP="005C68AB">
            <w:pPr>
              <w:rPr>
                <w:rFonts w:cstheme="minorHAnsi"/>
                <w:sz w:val="16"/>
                <w:szCs w:val="16"/>
              </w:rPr>
            </w:pPr>
            <w:r w:rsidRPr="005C68AB">
              <w:rPr>
                <w:rFonts w:cstheme="minorHAnsi"/>
                <w:sz w:val="16"/>
                <w:szCs w:val="16"/>
              </w:rPr>
              <w:t>Realizátor nositel</w:t>
            </w:r>
          </w:p>
        </w:tc>
        <w:tc>
          <w:tcPr>
            <w:tcW w:w="5948" w:type="dxa"/>
          </w:tcPr>
          <w:p w14:paraId="2868AEF3" w14:textId="77777777" w:rsidR="005C68AB" w:rsidRPr="005C68AB" w:rsidRDefault="005C68AB" w:rsidP="005C68AB">
            <w:pPr>
              <w:rPr>
                <w:rFonts w:cstheme="minorHAnsi"/>
                <w:sz w:val="16"/>
                <w:szCs w:val="16"/>
              </w:rPr>
            </w:pPr>
            <w:r w:rsidRPr="005C68AB">
              <w:rPr>
                <w:rFonts w:cstheme="minorHAnsi"/>
                <w:sz w:val="16"/>
                <w:szCs w:val="16"/>
              </w:rPr>
              <w:t>ZŠ Domoušice</w:t>
            </w:r>
          </w:p>
        </w:tc>
      </w:tr>
      <w:tr w:rsidR="005C68AB" w:rsidRPr="005C68AB" w14:paraId="75FC6A76" w14:textId="77777777" w:rsidTr="00270FCA">
        <w:tc>
          <w:tcPr>
            <w:tcW w:w="3114" w:type="dxa"/>
          </w:tcPr>
          <w:p w14:paraId="1CF58DC5" w14:textId="77777777" w:rsidR="005C68AB" w:rsidRPr="005C68AB" w:rsidRDefault="005C68AB" w:rsidP="005C68AB">
            <w:pPr>
              <w:rPr>
                <w:rFonts w:cstheme="minorHAnsi"/>
                <w:sz w:val="16"/>
                <w:szCs w:val="16"/>
              </w:rPr>
            </w:pPr>
            <w:r w:rsidRPr="005C68AB">
              <w:rPr>
                <w:rFonts w:cstheme="minorHAnsi"/>
                <w:sz w:val="16"/>
                <w:szCs w:val="16"/>
              </w:rPr>
              <w:t>Místo realizace</w:t>
            </w:r>
          </w:p>
        </w:tc>
        <w:tc>
          <w:tcPr>
            <w:tcW w:w="5948" w:type="dxa"/>
          </w:tcPr>
          <w:p w14:paraId="134C6CF3" w14:textId="77777777" w:rsidR="005C68AB" w:rsidRPr="005C68AB" w:rsidRDefault="005C68AB" w:rsidP="005C68AB">
            <w:pPr>
              <w:rPr>
                <w:rFonts w:cstheme="minorHAnsi"/>
                <w:sz w:val="16"/>
                <w:szCs w:val="16"/>
              </w:rPr>
            </w:pPr>
            <w:r w:rsidRPr="005C68AB">
              <w:rPr>
                <w:rFonts w:cstheme="minorHAnsi"/>
                <w:sz w:val="16"/>
                <w:szCs w:val="16"/>
              </w:rPr>
              <w:t>ZŠ Domoušice</w:t>
            </w:r>
          </w:p>
        </w:tc>
      </w:tr>
      <w:tr w:rsidR="005C68AB" w:rsidRPr="005C68AB" w14:paraId="2FC98189" w14:textId="77777777" w:rsidTr="00270FCA">
        <w:tc>
          <w:tcPr>
            <w:tcW w:w="3114" w:type="dxa"/>
          </w:tcPr>
          <w:p w14:paraId="6F8D15F1" w14:textId="77777777" w:rsidR="005C68AB" w:rsidRPr="005C68AB" w:rsidRDefault="005C68AB" w:rsidP="005C68AB">
            <w:pPr>
              <w:rPr>
                <w:rFonts w:cstheme="minorHAnsi"/>
                <w:sz w:val="16"/>
                <w:szCs w:val="16"/>
              </w:rPr>
            </w:pPr>
            <w:r w:rsidRPr="005C68AB">
              <w:rPr>
                <w:rFonts w:cstheme="minorHAnsi"/>
                <w:sz w:val="16"/>
                <w:szCs w:val="16"/>
              </w:rPr>
              <w:t>Cíl aktivity</w:t>
            </w:r>
          </w:p>
        </w:tc>
        <w:tc>
          <w:tcPr>
            <w:tcW w:w="5948" w:type="dxa"/>
            <w:shd w:val="clear" w:color="auto" w:fill="FFFFFF" w:themeFill="background1"/>
          </w:tcPr>
          <w:p w14:paraId="128FC01B" w14:textId="77777777" w:rsidR="005C68AB" w:rsidRPr="005C68AB" w:rsidRDefault="005C68AB" w:rsidP="005C68AB">
            <w:pPr>
              <w:rPr>
                <w:rFonts w:cstheme="minorHAnsi"/>
                <w:sz w:val="16"/>
                <w:szCs w:val="16"/>
              </w:rPr>
            </w:pPr>
            <w:r w:rsidRPr="005C68AB">
              <w:rPr>
                <w:rFonts w:cstheme="minorHAnsi"/>
                <w:sz w:val="16"/>
                <w:szCs w:val="16"/>
              </w:rPr>
              <w:t>Výuka o ekologii formou her</w:t>
            </w:r>
          </w:p>
        </w:tc>
      </w:tr>
      <w:tr w:rsidR="005C68AB" w:rsidRPr="005C68AB" w14:paraId="68AA261B" w14:textId="77777777" w:rsidTr="00270FCA">
        <w:tc>
          <w:tcPr>
            <w:tcW w:w="3114" w:type="dxa"/>
          </w:tcPr>
          <w:p w14:paraId="607B214F" w14:textId="77777777" w:rsidR="005C68AB" w:rsidRPr="005C68AB" w:rsidRDefault="005C68AB" w:rsidP="005C68AB">
            <w:pPr>
              <w:rPr>
                <w:rFonts w:cstheme="minorHAnsi"/>
                <w:sz w:val="16"/>
                <w:szCs w:val="16"/>
              </w:rPr>
            </w:pPr>
            <w:r w:rsidRPr="005C68AB">
              <w:rPr>
                <w:rFonts w:cstheme="minorHAnsi"/>
                <w:sz w:val="16"/>
                <w:szCs w:val="16"/>
              </w:rPr>
              <w:t>Spolupráce</w:t>
            </w:r>
          </w:p>
        </w:tc>
        <w:tc>
          <w:tcPr>
            <w:tcW w:w="5948" w:type="dxa"/>
          </w:tcPr>
          <w:p w14:paraId="6EB9CAE8"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23D41ECB" w14:textId="77777777" w:rsidTr="00270FCA">
        <w:tc>
          <w:tcPr>
            <w:tcW w:w="3114" w:type="dxa"/>
          </w:tcPr>
          <w:p w14:paraId="6284D583" w14:textId="77777777" w:rsidR="005C68AB" w:rsidRPr="005C68AB" w:rsidRDefault="005C68AB" w:rsidP="005C68AB">
            <w:pPr>
              <w:rPr>
                <w:rFonts w:cstheme="minorHAnsi"/>
                <w:sz w:val="16"/>
                <w:szCs w:val="16"/>
              </w:rPr>
            </w:pPr>
            <w:r w:rsidRPr="005C68AB">
              <w:rPr>
                <w:rFonts w:cstheme="minorHAnsi"/>
                <w:sz w:val="16"/>
                <w:szCs w:val="16"/>
              </w:rPr>
              <w:t>Celkový rozpočet</w:t>
            </w:r>
          </w:p>
        </w:tc>
        <w:tc>
          <w:tcPr>
            <w:tcW w:w="5948" w:type="dxa"/>
          </w:tcPr>
          <w:p w14:paraId="1CFFFE86"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1B864F66" w14:textId="77777777" w:rsidTr="00270FCA">
        <w:tc>
          <w:tcPr>
            <w:tcW w:w="3114" w:type="dxa"/>
          </w:tcPr>
          <w:p w14:paraId="1BAE097F" w14:textId="77777777" w:rsidR="005C68AB" w:rsidRPr="005C68AB" w:rsidRDefault="005C68AB" w:rsidP="005C68AB">
            <w:pPr>
              <w:rPr>
                <w:rFonts w:cstheme="minorHAnsi"/>
                <w:sz w:val="16"/>
                <w:szCs w:val="16"/>
              </w:rPr>
            </w:pPr>
            <w:r w:rsidRPr="005C68AB">
              <w:rPr>
                <w:rFonts w:cstheme="minorHAnsi"/>
                <w:sz w:val="16"/>
                <w:szCs w:val="16"/>
              </w:rPr>
              <w:t>Zdroj financování</w:t>
            </w:r>
          </w:p>
        </w:tc>
        <w:tc>
          <w:tcPr>
            <w:tcW w:w="5948" w:type="dxa"/>
          </w:tcPr>
          <w:p w14:paraId="7EAF0601" w14:textId="77777777" w:rsidR="005C68AB" w:rsidRPr="005C68AB" w:rsidRDefault="005C68AB" w:rsidP="005C68AB">
            <w:pPr>
              <w:rPr>
                <w:rFonts w:cstheme="minorHAnsi"/>
                <w:sz w:val="16"/>
                <w:szCs w:val="16"/>
              </w:rPr>
            </w:pPr>
            <w:r w:rsidRPr="005C68AB">
              <w:rPr>
                <w:rFonts w:cstheme="minorHAnsi"/>
                <w:sz w:val="16"/>
                <w:szCs w:val="16"/>
              </w:rPr>
              <w:t>-</w:t>
            </w:r>
          </w:p>
        </w:tc>
      </w:tr>
      <w:tr w:rsidR="005C68AB" w:rsidRPr="005C68AB" w14:paraId="4A5C6039" w14:textId="77777777" w:rsidTr="00270FCA">
        <w:tc>
          <w:tcPr>
            <w:tcW w:w="3114" w:type="dxa"/>
          </w:tcPr>
          <w:p w14:paraId="0AA0B96D" w14:textId="77777777" w:rsidR="005C68AB" w:rsidRPr="005C68AB" w:rsidRDefault="005C68AB" w:rsidP="005C68AB">
            <w:pPr>
              <w:rPr>
                <w:rFonts w:cstheme="minorHAnsi"/>
                <w:sz w:val="16"/>
                <w:szCs w:val="16"/>
              </w:rPr>
            </w:pPr>
            <w:r w:rsidRPr="005C68AB">
              <w:rPr>
                <w:rFonts w:cstheme="minorHAnsi"/>
                <w:sz w:val="16"/>
                <w:szCs w:val="16"/>
              </w:rPr>
              <w:t>Časový harmonogram</w:t>
            </w:r>
          </w:p>
        </w:tc>
        <w:tc>
          <w:tcPr>
            <w:tcW w:w="5948" w:type="dxa"/>
          </w:tcPr>
          <w:p w14:paraId="52F63502" w14:textId="77777777" w:rsidR="005C68AB" w:rsidRPr="005C68AB" w:rsidRDefault="005C68AB" w:rsidP="005C68AB">
            <w:pPr>
              <w:rPr>
                <w:rFonts w:cstheme="minorHAnsi"/>
                <w:sz w:val="16"/>
                <w:szCs w:val="16"/>
              </w:rPr>
            </w:pPr>
            <w:r w:rsidRPr="005C68AB">
              <w:rPr>
                <w:rFonts w:cstheme="minorHAnsi"/>
                <w:sz w:val="16"/>
                <w:szCs w:val="16"/>
              </w:rPr>
              <w:t>2024</w:t>
            </w:r>
          </w:p>
        </w:tc>
      </w:tr>
      <w:tr w:rsidR="005C68AB" w:rsidRPr="005C68AB" w14:paraId="6030D58F" w14:textId="77777777" w:rsidTr="00270FCA">
        <w:tc>
          <w:tcPr>
            <w:tcW w:w="3114" w:type="dxa"/>
          </w:tcPr>
          <w:p w14:paraId="54E44405" w14:textId="77777777" w:rsidR="005C68AB" w:rsidRPr="005C68AB" w:rsidRDefault="005C68AB" w:rsidP="005C68AB">
            <w:pPr>
              <w:rPr>
                <w:rFonts w:cstheme="minorHAnsi"/>
                <w:sz w:val="16"/>
                <w:szCs w:val="16"/>
              </w:rPr>
            </w:pPr>
            <w:r w:rsidRPr="005C68AB">
              <w:rPr>
                <w:rFonts w:cstheme="minorHAnsi"/>
                <w:sz w:val="16"/>
                <w:szCs w:val="16"/>
              </w:rPr>
              <w:t>Cíl MAP:</w:t>
            </w:r>
          </w:p>
        </w:tc>
        <w:tc>
          <w:tcPr>
            <w:tcW w:w="5948" w:type="dxa"/>
            <w:shd w:val="clear" w:color="auto" w:fill="FFFFFF" w:themeFill="background1"/>
          </w:tcPr>
          <w:p w14:paraId="54126170" w14:textId="77777777" w:rsidR="005C68AB" w:rsidRPr="005C68AB" w:rsidRDefault="005C68AB" w:rsidP="005C68AB">
            <w:pPr>
              <w:rPr>
                <w:rFonts w:cstheme="minorHAnsi"/>
                <w:bCs/>
                <w:iCs/>
                <w:sz w:val="16"/>
                <w:szCs w:val="16"/>
              </w:rPr>
            </w:pPr>
            <w:r w:rsidRPr="005C68AB">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5C68AB">
              <w:rPr>
                <w:rFonts w:ascii="Calibri" w:hAnsi="Calibri" w:cs="Calibri"/>
                <w:sz w:val="16"/>
                <w:szCs w:val="16"/>
              </w:rPr>
              <w:t>socioemoční</w:t>
            </w:r>
            <w:proofErr w:type="spellEnd"/>
            <w:r w:rsidRPr="005C68AB">
              <w:rPr>
                <w:rFonts w:ascii="Calibri" w:hAnsi="Calibri" w:cs="Calibri"/>
                <w:sz w:val="16"/>
                <w:szCs w:val="16"/>
              </w:rPr>
              <w:t xml:space="preserve"> a občanské kompetence), včetně podpory duševního zdraví dětí a žáků</w:t>
            </w:r>
          </w:p>
        </w:tc>
      </w:tr>
      <w:tr w:rsidR="005C68AB" w:rsidRPr="005C68AB" w14:paraId="3F626645" w14:textId="77777777" w:rsidTr="00270FCA">
        <w:tc>
          <w:tcPr>
            <w:tcW w:w="3114" w:type="dxa"/>
          </w:tcPr>
          <w:p w14:paraId="4C7DC0EA" w14:textId="77777777" w:rsidR="005C68AB" w:rsidRPr="005C68AB" w:rsidRDefault="005C68AB" w:rsidP="005C68AB">
            <w:pPr>
              <w:rPr>
                <w:rFonts w:cstheme="minorHAnsi"/>
                <w:sz w:val="16"/>
                <w:szCs w:val="16"/>
              </w:rPr>
            </w:pPr>
            <w:r w:rsidRPr="005C68AB">
              <w:rPr>
                <w:rFonts w:cstheme="minorHAnsi"/>
                <w:sz w:val="16"/>
                <w:szCs w:val="16"/>
              </w:rPr>
              <w:t>Opatření MAP:</w:t>
            </w:r>
          </w:p>
        </w:tc>
        <w:tc>
          <w:tcPr>
            <w:tcW w:w="5948" w:type="dxa"/>
          </w:tcPr>
          <w:p w14:paraId="0F5EB56A" w14:textId="77777777" w:rsidR="005C68AB" w:rsidRPr="005C68AB" w:rsidRDefault="005C68AB" w:rsidP="005C68AB">
            <w:pPr>
              <w:rPr>
                <w:rFonts w:cstheme="minorHAnsi"/>
                <w:sz w:val="16"/>
                <w:szCs w:val="16"/>
              </w:rPr>
            </w:pPr>
            <w:r w:rsidRPr="005C68AB">
              <w:rPr>
                <w:rFonts w:cstheme="minorHAnsi"/>
                <w:sz w:val="16"/>
                <w:szCs w:val="16"/>
              </w:rPr>
              <w:t>2.3.3 Rozvoj výuky přírodních věd na ZŠ</w:t>
            </w:r>
          </w:p>
        </w:tc>
      </w:tr>
    </w:tbl>
    <w:p w14:paraId="6D3E37E6" w14:textId="77777777" w:rsidR="00BE0EFA" w:rsidRDefault="00BE0EFA" w:rsidP="006D3035">
      <w:pPr>
        <w:rPr>
          <w:b/>
          <w:bCs/>
          <w:kern w:val="0"/>
          <w:lang w:eastAsia="x-none"/>
        </w:rPr>
      </w:pPr>
    </w:p>
    <w:p w14:paraId="34ED2DB9" w14:textId="6A39422C" w:rsidR="00B640DE" w:rsidRPr="00B640DE" w:rsidRDefault="00896915" w:rsidP="00024F50">
      <w:pPr>
        <w:jc w:val="center"/>
        <w:rPr>
          <w:b/>
          <w:bCs/>
          <w:kern w:val="0"/>
          <w:lang w:eastAsia="x-none"/>
        </w:rPr>
      </w:pPr>
      <w:r>
        <w:rPr>
          <w:b/>
          <w:bCs/>
          <w:kern w:val="0"/>
          <w:lang w:eastAsia="x-none"/>
        </w:rPr>
        <w:t xml:space="preserve">5) </w:t>
      </w:r>
      <w:r w:rsidR="00B640DE" w:rsidRPr="00B640DE">
        <w:rPr>
          <w:b/>
          <w:bCs/>
          <w:kern w:val="0"/>
          <w:lang w:eastAsia="x-none"/>
        </w:rPr>
        <w:t>Mateřská škola Hřivice</w:t>
      </w:r>
    </w:p>
    <w:tbl>
      <w:tblPr>
        <w:tblStyle w:val="Mkatabulky3"/>
        <w:tblW w:w="0" w:type="auto"/>
        <w:tblInd w:w="113" w:type="dxa"/>
        <w:tblLook w:val="04A0" w:firstRow="1" w:lastRow="0" w:firstColumn="1" w:lastColumn="0" w:noHBand="0" w:noVBand="1"/>
      </w:tblPr>
      <w:tblGrid>
        <w:gridCol w:w="3078"/>
        <w:gridCol w:w="5871"/>
      </w:tblGrid>
      <w:tr w:rsidR="00B640DE" w:rsidRPr="00B640DE" w14:paraId="0846E39A" w14:textId="77777777" w:rsidTr="00A23C2E">
        <w:tc>
          <w:tcPr>
            <w:tcW w:w="3114" w:type="dxa"/>
            <w:shd w:val="clear" w:color="auto" w:fill="002060"/>
          </w:tcPr>
          <w:p w14:paraId="09FFD7F8"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370CFCB1" w14:textId="151942E1" w:rsidR="00B640DE" w:rsidRPr="00B640DE" w:rsidRDefault="00B640DE" w:rsidP="00B640DE">
            <w:pPr>
              <w:rPr>
                <w:rFonts w:cstheme="minorHAnsi"/>
                <w:b/>
                <w:bCs/>
                <w:sz w:val="16"/>
                <w:szCs w:val="16"/>
              </w:rPr>
            </w:pPr>
            <w:r w:rsidRPr="00B640DE">
              <w:rPr>
                <w:rFonts w:cstheme="minorHAnsi"/>
                <w:b/>
                <w:bCs/>
                <w:sz w:val="16"/>
                <w:szCs w:val="16"/>
              </w:rPr>
              <w:t>Šablony pro MŠ a ZŠ I – OP JAK</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41BC4130" w14:textId="77777777" w:rsidTr="00A23C2E">
        <w:trPr>
          <w:trHeight w:val="202"/>
        </w:trPr>
        <w:tc>
          <w:tcPr>
            <w:tcW w:w="3114" w:type="dxa"/>
          </w:tcPr>
          <w:p w14:paraId="2296417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tcPr>
          <w:p w14:paraId="795B619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Školní asistent MŠ</w:t>
            </w:r>
          </w:p>
        </w:tc>
      </w:tr>
      <w:tr w:rsidR="00B640DE" w:rsidRPr="00B640DE" w14:paraId="06A09A17" w14:textId="77777777" w:rsidTr="00A23C2E">
        <w:tc>
          <w:tcPr>
            <w:tcW w:w="3114" w:type="dxa"/>
          </w:tcPr>
          <w:p w14:paraId="6E1DAC2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tcPr>
          <w:p w14:paraId="0362F6BE"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39051A47" w14:textId="77777777" w:rsidTr="00A23C2E">
        <w:tc>
          <w:tcPr>
            <w:tcW w:w="3114" w:type="dxa"/>
          </w:tcPr>
          <w:p w14:paraId="5A44074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tcPr>
          <w:p w14:paraId="7ED7D4A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3764AEE0" w14:textId="77777777" w:rsidTr="00A23C2E">
        <w:tc>
          <w:tcPr>
            <w:tcW w:w="3114" w:type="dxa"/>
          </w:tcPr>
          <w:p w14:paraId="13CDDDF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tcPr>
          <w:p w14:paraId="5BC88A0B"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Školní asistent</w:t>
            </w:r>
          </w:p>
        </w:tc>
      </w:tr>
      <w:tr w:rsidR="00B640DE" w:rsidRPr="00B640DE" w14:paraId="32D41810" w14:textId="77777777" w:rsidTr="00A23C2E">
        <w:tc>
          <w:tcPr>
            <w:tcW w:w="3114" w:type="dxa"/>
          </w:tcPr>
          <w:p w14:paraId="2C9589E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tcPr>
          <w:p w14:paraId="7FD894DE"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78FA24CC" w14:textId="77777777" w:rsidTr="00A23C2E">
        <w:tc>
          <w:tcPr>
            <w:tcW w:w="3114" w:type="dxa"/>
          </w:tcPr>
          <w:p w14:paraId="0DABEAC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tcPr>
          <w:p w14:paraId="175A299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353 460,-</w:t>
            </w:r>
          </w:p>
        </w:tc>
      </w:tr>
      <w:tr w:rsidR="00B640DE" w:rsidRPr="00B640DE" w14:paraId="653BEAB3" w14:textId="77777777" w:rsidTr="00A23C2E">
        <w:tc>
          <w:tcPr>
            <w:tcW w:w="3114" w:type="dxa"/>
          </w:tcPr>
          <w:p w14:paraId="2F62A6F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tcPr>
          <w:p w14:paraId="76ACFB9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Šablony pro MŠ a ZŠ I – OP JAK</w:t>
            </w:r>
          </w:p>
        </w:tc>
      </w:tr>
      <w:tr w:rsidR="00B640DE" w:rsidRPr="00B640DE" w14:paraId="7057DB01" w14:textId="77777777" w:rsidTr="00A23C2E">
        <w:tc>
          <w:tcPr>
            <w:tcW w:w="3114" w:type="dxa"/>
          </w:tcPr>
          <w:p w14:paraId="46A7CD2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tcPr>
          <w:p w14:paraId="2E75981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2024</w:t>
            </w:r>
          </w:p>
        </w:tc>
      </w:tr>
      <w:tr w:rsidR="00B640DE" w:rsidRPr="00B640DE" w14:paraId="654976CE" w14:textId="77777777" w:rsidTr="00A23C2E">
        <w:trPr>
          <w:trHeight w:val="456"/>
        </w:trPr>
        <w:tc>
          <w:tcPr>
            <w:tcW w:w="3114" w:type="dxa"/>
          </w:tcPr>
          <w:p w14:paraId="7579A7D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tcPr>
          <w:p w14:paraId="5729450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1.1</w:t>
            </w:r>
            <w:r w:rsidRPr="00B640DE">
              <w:rPr>
                <w:rFonts w:cstheme="minorHAnsi"/>
                <w:color w:val="000000" w:themeColor="text1"/>
                <w:sz w:val="16"/>
                <w:szCs w:val="16"/>
                <w:shd w:val="clear" w:color="auto" w:fill="FFFFFF" w:themeFill="background1"/>
              </w:rPr>
              <w:t xml:space="preserve"> Podpora kvalitního inkluzivního a společného vzdělávání z hlediska odborně-personálních kapacit a specifického vybavení</w:t>
            </w:r>
          </w:p>
        </w:tc>
      </w:tr>
      <w:tr w:rsidR="00B640DE" w:rsidRPr="00B640DE" w14:paraId="7C200490" w14:textId="77777777" w:rsidTr="00A23C2E">
        <w:trPr>
          <w:trHeight w:val="152"/>
        </w:trPr>
        <w:tc>
          <w:tcPr>
            <w:tcW w:w="3114" w:type="dxa"/>
          </w:tcPr>
          <w:p w14:paraId="4E5F9A3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tcPr>
          <w:p w14:paraId="44AB567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1.1.1. Personální podpora předškolního vzdělávání</w:t>
            </w:r>
          </w:p>
        </w:tc>
      </w:tr>
    </w:tbl>
    <w:p w14:paraId="735C0E82" w14:textId="77777777" w:rsidR="00B640DE" w:rsidRPr="00B640DE" w:rsidRDefault="00B640DE" w:rsidP="00B640DE">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640DE" w:rsidRPr="00B640DE" w14:paraId="288EE02A" w14:textId="77777777" w:rsidTr="00A23C2E">
        <w:tc>
          <w:tcPr>
            <w:tcW w:w="3114" w:type="dxa"/>
            <w:shd w:val="clear" w:color="auto" w:fill="002060"/>
          </w:tcPr>
          <w:p w14:paraId="2DA5775B"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3FE0A7B7" w14:textId="557688BA" w:rsidR="00B640DE" w:rsidRPr="00B640DE" w:rsidRDefault="00B640DE" w:rsidP="00B640DE">
            <w:pPr>
              <w:rPr>
                <w:rFonts w:cstheme="minorHAnsi"/>
                <w:b/>
                <w:bCs/>
                <w:sz w:val="16"/>
                <w:szCs w:val="16"/>
              </w:rPr>
            </w:pPr>
            <w:r w:rsidRPr="00B640DE">
              <w:rPr>
                <w:rFonts w:cstheme="minorHAnsi"/>
                <w:b/>
                <w:bCs/>
                <w:sz w:val="16"/>
                <w:szCs w:val="16"/>
              </w:rPr>
              <w:t>Šablony pro MŠ a ZŠ I – OP JAK</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18D243C5" w14:textId="77777777" w:rsidTr="00A23C2E">
        <w:trPr>
          <w:trHeight w:val="202"/>
        </w:trPr>
        <w:tc>
          <w:tcPr>
            <w:tcW w:w="3114" w:type="dxa"/>
          </w:tcPr>
          <w:p w14:paraId="0C3A661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tcPr>
          <w:p w14:paraId="376AD74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Vzdělávání pracovníků ve vzdělávání MŠ</w:t>
            </w:r>
          </w:p>
        </w:tc>
      </w:tr>
      <w:tr w:rsidR="00B640DE" w:rsidRPr="00B640DE" w14:paraId="63E555E1" w14:textId="77777777" w:rsidTr="00A23C2E">
        <w:tc>
          <w:tcPr>
            <w:tcW w:w="3114" w:type="dxa"/>
          </w:tcPr>
          <w:p w14:paraId="557EA92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tcPr>
          <w:p w14:paraId="772BBC57"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659AF0FE" w14:textId="77777777" w:rsidTr="00A23C2E">
        <w:tc>
          <w:tcPr>
            <w:tcW w:w="3114" w:type="dxa"/>
          </w:tcPr>
          <w:p w14:paraId="701C97B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tcPr>
          <w:p w14:paraId="13F6294B"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4D28FA05" w14:textId="77777777" w:rsidTr="00A23C2E">
        <w:tc>
          <w:tcPr>
            <w:tcW w:w="3114" w:type="dxa"/>
          </w:tcPr>
          <w:p w14:paraId="041C3CC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tcPr>
          <w:p w14:paraId="4A55805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Vzdělávání pracovníků ve vzdělávání MŠ</w:t>
            </w:r>
          </w:p>
        </w:tc>
      </w:tr>
      <w:tr w:rsidR="00B640DE" w:rsidRPr="00B640DE" w14:paraId="5C366F88" w14:textId="77777777" w:rsidTr="00A23C2E">
        <w:tc>
          <w:tcPr>
            <w:tcW w:w="3114" w:type="dxa"/>
          </w:tcPr>
          <w:p w14:paraId="380C740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tcPr>
          <w:p w14:paraId="50CCCF38"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60D8450E" w14:textId="77777777" w:rsidTr="00A23C2E">
        <w:tc>
          <w:tcPr>
            <w:tcW w:w="3114" w:type="dxa"/>
          </w:tcPr>
          <w:p w14:paraId="2F61AC98"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tcPr>
          <w:p w14:paraId="5127042E"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3 925,-</w:t>
            </w:r>
          </w:p>
        </w:tc>
      </w:tr>
      <w:tr w:rsidR="00B640DE" w:rsidRPr="00B640DE" w14:paraId="16BCC271" w14:textId="77777777" w:rsidTr="00A23C2E">
        <w:tc>
          <w:tcPr>
            <w:tcW w:w="3114" w:type="dxa"/>
          </w:tcPr>
          <w:p w14:paraId="63DE1CF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tcPr>
          <w:p w14:paraId="5B09819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Šablony pro MŠ a ZŠ I – OP JAK</w:t>
            </w:r>
          </w:p>
        </w:tc>
      </w:tr>
      <w:tr w:rsidR="00B640DE" w:rsidRPr="00B640DE" w14:paraId="2A48EE2B" w14:textId="77777777" w:rsidTr="00A23C2E">
        <w:tc>
          <w:tcPr>
            <w:tcW w:w="3114" w:type="dxa"/>
          </w:tcPr>
          <w:p w14:paraId="627C1AF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tcPr>
          <w:p w14:paraId="4E22DB6E"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2024</w:t>
            </w:r>
          </w:p>
        </w:tc>
      </w:tr>
      <w:tr w:rsidR="00B640DE" w:rsidRPr="00B640DE" w14:paraId="699404F3" w14:textId="77777777" w:rsidTr="00A23C2E">
        <w:tc>
          <w:tcPr>
            <w:tcW w:w="3114" w:type="dxa"/>
          </w:tcPr>
          <w:p w14:paraId="4AE5ADF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tcPr>
          <w:p w14:paraId="68503F2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1.1</w:t>
            </w:r>
            <w:r w:rsidRPr="00B640DE">
              <w:rPr>
                <w:rFonts w:cstheme="minorHAnsi"/>
                <w:color w:val="000000" w:themeColor="text1"/>
                <w:sz w:val="16"/>
                <w:szCs w:val="16"/>
                <w:shd w:val="clear" w:color="auto" w:fill="FFFFFF" w:themeFill="background1"/>
              </w:rPr>
              <w:t xml:space="preserve"> Podpora kvalitního inkluzivního a společného vzdělávání z hlediska odborně-personálních kapacit a specifického vybavení</w:t>
            </w:r>
          </w:p>
        </w:tc>
      </w:tr>
      <w:tr w:rsidR="00B640DE" w:rsidRPr="00B640DE" w14:paraId="32B0848F" w14:textId="77777777" w:rsidTr="00A23C2E">
        <w:trPr>
          <w:trHeight w:val="508"/>
        </w:trPr>
        <w:tc>
          <w:tcPr>
            <w:tcW w:w="3114" w:type="dxa"/>
          </w:tcPr>
          <w:p w14:paraId="6E8EBE2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tcPr>
          <w:p w14:paraId="7522FE18" w14:textId="77777777" w:rsidR="00B640DE" w:rsidRPr="00B640DE" w:rsidRDefault="00B640DE" w:rsidP="00B640DE">
            <w:pPr>
              <w:rPr>
                <w:rFonts w:ascii="Calibri" w:eastAsia="Arial" w:hAnsi="Calibri" w:cs="Calibri"/>
                <w:bCs/>
                <w:iCs/>
                <w:noProof/>
                <w:color w:val="000000" w:themeColor="text1"/>
                <w:sz w:val="16"/>
                <w:szCs w:val="16"/>
                <w:lang w:eastAsia="cs-CZ"/>
              </w:rPr>
            </w:pPr>
            <w:r w:rsidRPr="00B640DE">
              <w:rPr>
                <w:rFonts w:ascii="Calibri" w:eastAsia="Arial" w:hAnsi="Calibri" w:cs="Calibri"/>
                <w:bCs/>
                <w:iCs/>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p>
          <w:p w14:paraId="5A7AC3A5" w14:textId="77777777" w:rsidR="00B640DE" w:rsidRPr="00B640DE" w:rsidRDefault="00B640DE" w:rsidP="00B640DE">
            <w:pPr>
              <w:rPr>
                <w:rFonts w:ascii="Calibri" w:eastAsia="Arial" w:hAnsi="Calibri" w:cs="Calibri"/>
                <w:bCs/>
                <w:iCs/>
                <w:noProof/>
                <w:color w:val="000000" w:themeColor="text1"/>
                <w:sz w:val="16"/>
                <w:szCs w:val="16"/>
                <w:lang w:eastAsia="cs-CZ"/>
              </w:rPr>
            </w:pPr>
            <w:r w:rsidRPr="00B640DE">
              <w:rPr>
                <w:rFonts w:ascii="Calibri" w:eastAsia="Arial" w:hAnsi="Calibri" w:cs="Calibri"/>
                <w:bCs/>
                <w:iCs/>
                <w:noProof/>
                <w:color w:val="000000" w:themeColor="text1"/>
                <w:sz w:val="16"/>
                <w:szCs w:val="16"/>
                <w:lang w:eastAsia="cs-CZ"/>
              </w:rPr>
              <w:t>1.1.5 Podpora pedagogických, didaktických a manažerských kompetencí pracovníků v předškolním vzdělávání</w:t>
            </w:r>
          </w:p>
        </w:tc>
      </w:tr>
    </w:tbl>
    <w:p w14:paraId="38DA1FD7" w14:textId="77777777" w:rsidR="00B640DE" w:rsidRPr="00B640DE" w:rsidRDefault="00B640DE" w:rsidP="00B640DE">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B640DE" w:rsidRPr="00B640DE" w14:paraId="62735AE9" w14:textId="77777777" w:rsidTr="00A23C2E">
        <w:trPr>
          <w:trHeight w:val="342"/>
        </w:trPr>
        <w:tc>
          <w:tcPr>
            <w:tcW w:w="3114" w:type="dxa"/>
            <w:shd w:val="clear" w:color="auto" w:fill="002060"/>
          </w:tcPr>
          <w:p w14:paraId="2304564C"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786F5741" w14:textId="285E122D" w:rsidR="00B640DE" w:rsidRPr="00B640DE" w:rsidRDefault="00B640DE" w:rsidP="00B640DE">
            <w:pPr>
              <w:rPr>
                <w:rFonts w:cstheme="minorHAnsi"/>
                <w:b/>
                <w:bCs/>
                <w:sz w:val="16"/>
                <w:szCs w:val="16"/>
              </w:rPr>
            </w:pPr>
            <w:r w:rsidRPr="00B640DE">
              <w:rPr>
                <w:rFonts w:cstheme="minorHAnsi"/>
                <w:b/>
                <w:bCs/>
                <w:sz w:val="16"/>
                <w:szCs w:val="16"/>
              </w:rPr>
              <w:t xml:space="preserve">Šablony pro MŠ a ZŠ I – OP </w:t>
            </w:r>
            <w:proofErr w:type="gramStart"/>
            <w:r w:rsidRPr="00B640DE">
              <w:rPr>
                <w:rFonts w:cstheme="minorHAnsi"/>
                <w:b/>
                <w:bCs/>
                <w:sz w:val="16"/>
                <w:szCs w:val="16"/>
              </w:rPr>
              <w:t>JAK</w:t>
            </w:r>
            <w:r w:rsidR="009759EE">
              <w:rPr>
                <w:rFonts w:cstheme="minorHAnsi"/>
                <w:b/>
                <w:bCs/>
                <w:sz w:val="16"/>
                <w:szCs w:val="16"/>
              </w:rPr>
              <w:t xml:space="preserve"> - zrealizováno</w:t>
            </w:r>
            <w:proofErr w:type="gramEnd"/>
          </w:p>
        </w:tc>
      </w:tr>
      <w:tr w:rsidR="00B640DE" w:rsidRPr="00B640DE" w14:paraId="2AB36F67" w14:textId="77777777" w:rsidTr="009759EE">
        <w:trPr>
          <w:trHeight w:val="202"/>
        </w:trPr>
        <w:tc>
          <w:tcPr>
            <w:tcW w:w="3114" w:type="dxa"/>
            <w:shd w:val="clear" w:color="auto" w:fill="B4C6E7" w:themeFill="accent1" w:themeFillTint="66"/>
          </w:tcPr>
          <w:p w14:paraId="7E73980C" w14:textId="77777777" w:rsidR="00B640DE" w:rsidRPr="00B640DE" w:rsidRDefault="00B640DE" w:rsidP="00B640DE">
            <w:pPr>
              <w:rPr>
                <w:rFonts w:cstheme="minorHAnsi"/>
                <w:sz w:val="16"/>
                <w:szCs w:val="16"/>
              </w:rPr>
            </w:pPr>
            <w:r w:rsidRPr="00B640DE">
              <w:rPr>
                <w:rFonts w:cstheme="minorHAnsi"/>
                <w:sz w:val="16"/>
                <w:szCs w:val="16"/>
              </w:rPr>
              <w:t>Charakteristika aktivity</w:t>
            </w:r>
          </w:p>
        </w:tc>
        <w:tc>
          <w:tcPr>
            <w:tcW w:w="5948" w:type="dxa"/>
            <w:shd w:val="clear" w:color="auto" w:fill="B4C6E7" w:themeFill="accent1" w:themeFillTint="66"/>
          </w:tcPr>
          <w:p w14:paraId="339D0AC8" w14:textId="77777777" w:rsidR="00B640DE" w:rsidRPr="00B640DE" w:rsidRDefault="00B640DE" w:rsidP="00B640DE">
            <w:pPr>
              <w:rPr>
                <w:rFonts w:cstheme="minorHAnsi"/>
                <w:sz w:val="16"/>
                <w:szCs w:val="16"/>
              </w:rPr>
            </w:pPr>
            <w:r w:rsidRPr="00B640DE">
              <w:rPr>
                <w:rFonts w:cstheme="minorHAnsi"/>
                <w:sz w:val="16"/>
                <w:szCs w:val="16"/>
              </w:rPr>
              <w:t>Spolupráce pracovníků ve vzdělávání MŠ</w:t>
            </w:r>
          </w:p>
        </w:tc>
      </w:tr>
      <w:tr w:rsidR="00B640DE" w:rsidRPr="00B640DE" w14:paraId="77196C4A" w14:textId="77777777" w:rsidTr="009759EE">
        <w:tc>
          <w:tcPr>
            <w:tcW w:w="3114" w:type="dxa"/>
            <w:shd w:val="clear" w:color="auto" w:fill="B4C6E7" w:themeFill="accent1" w:themeFillTint="66"/>
          </w:tcPr>
          <w:p w14:paraId="40C5869A" w14:textId="77777777" w:rsidR="00B640DE" w:rsidRPr="00B640DE" w:rsidRDefault="00B640DE" w:rsidP="00B640DE">
            <w:pPr>
              <w:rPr>
                <w:rFonts w:cstheme="minorHAnsi"/>
                <w:sz w:val="16"/>
                <w:szCs w:val="16"/>
              </w:rPr>
            </w:pPr>
            <w:r w:rsidRPr="00B640DE">
              <w:rPr>
                <w:rFonts w:cstheme="minorHAnsi"/>
                <w:sz w:val="16"/>
                <w:szCs w:val="16"/>
              </w:rPr>
              <w:t>Realizátor nositel</w:t>
            </w:r>
          </w:p>
        </w:tc>
        <w:tc>
          <w:tcPr>
            <w:tcW w:w="5948" w:type="dxa"/>
            <w:shd w:val="clear" w:color="auto" w:fill="B4C6E7" w:themeFill="accent1" w:themeFillTint="66"/>
          </w:tcPr>
          <w:p w14:paraId="74C9A705" w14:textId="77777777" w:rsidR="00B640DE" w:rsidRPr="00B640DE" w:rsidRDefault="00B640DE" w:rsidP="00B640DE">
            <w:pPr>
              <w:rPr>
                <w:rFonts w:cstheme="minorHAnsi"/>
                <w:sz w:val="16"/>
                <w:szCs w:val="16"/>
              </w:rPr>
            </w:pPr>
            <w:r w:rsidRPr="00B640DE">
              <w:rPr>
                <w:rFonts w:cstheme="minorHAnsi"/>
                <w:sz w:val="16"/>
                <w:szCs w:val="16"/>
              </w:rPr>
              <w:t>MŠ Hřivice</w:t>
            </w:r>
          </w:p>
        </w:tc>
      </w:tr>
      <w:tr w:rsidR="00B640DE" w:rsidRPr="00B640DE" w14:paraId="2E7B6E04" w14:textId="77777777" w:rsidTr="009759EE">
        <w:tc>
          <w:tcPr>
            <w:tcW w:w="3114" w:type="dxa"/>
            <w:shd w:val="clear" w:color="auto" w:fill="B4C6E7" w:themeFill="accent1" w:themeFillTint="66"/>
          </w:tcPr>
          <w:p w14:paraId="255C4E4B" w14:textId="77777777" w:rsidR="00B640DE" w:rsidRPr="00B640DE" w:rsidRDefault="00B640DE" w:rsidP="00B640DE">
            <w:pPr>
              <w:rPr>
                <w:rFonts w:cstheme="minorHAnsi"/>
                <w:sz w:val="16"/>
                <w:szCs w:val="16"/>
              </w:rPr>
            </w:pPr>
            <w:r w:rsidRPr="00B640DE">
              <w:rPr>
                <w:rFonts w:cstheme="minorHAnsi"/>
                <w:sz w:val="16"/>
                <w:szCs w:val="16"/>
              </w:rPr>
              <w:t>Místo realizace</w:t>
            </w:r>
          </w:p>
        </w:tc>
        <w:tc>
          <w:tcPr>
            <w:tcW w:w="5948" w:type="dxa"/>
            <w:shd w:val="clear" w:color="auto" w:fill="B4C6E7" w:themeFill="accent1" w:themeFillTint="66"/>
          </w:tcPr>
          <w:p w14:paraId="61344D04" w14:textId="77777777" w:rsidR="00B640DE" w:rsidRPr="00B640DE" w:rsidRDefault="00B640DE" w:rsidP="00B640DE">
            <w:pPr>
              <w:rPr>
                <w:rFonts w:cstheme="minorHAnsi"/>
                <w:sz w:val="16"/>
                <w:szCs w:val="16"/>
              </w:rPr>
            </w:pPr>
            <w:r w:rsidRPr="00B640DE">
              <w:rPr>
                <w:rFonts w:cstheme="minorHAnsi"/>
                <w:sz w:val="16"/>
                <w:szCs w:val="16"/>
              </w:rPr>
              <w:t>MŠ Hřivice</w:t>
            </w:r>
          </w:p>
        </w:tc>
      </w:tr>
      <w:tr w:rsidR="00B640DE" w:rsidRPr="00B640DE" w14:paraId="3CDD25BB" w14:textId="77777777" w:rsidTr="009759EE">
        <w:tc>
          <w:tcPr>
            <w:tcW w:w="3114" w:type="dxa"/>
            <w:shd w:val="clear" w:color="auto" w:fill="B4C6E7" w:themeFill="accent1" w:themeFillTint="66"/>
          </w:tcPr>
          <w:p w14:paraId="503867F1" w14:textId="77777777" w:rsidR="00B640DE" w:rsidRPr="00B640DE" w:rsidRDefault="00B640DE" w:rsidP="00B640DE">
            <w:pPr>
              <w:rPr>
                <w:rFonts w:cstheme="minorHAnsi"/>
                <w:sz w:val="16"/>
                <w:szCs w:val="16"/>
              </w:rPr>
            </w:pPr>
            <w:r w:rsidRPr="00B640DE">
              <w:rPr>
                <w:rFonts w:cstheme="minorHAnsi"/>
                <w:sz w:val="16"/>
                <w:szCs w:val="16"/>
              </w:rPr>
              <w:t>Cíl aktivity</w:t>
            </w:r>
          </w:p>
        </w:tc>
        <w:tc>
          <w:tcPr>
            <w:tcW w:w="5948" w:type="dxa"/>
            <w:shd w:val="clear" w:color="auto" w:fill="B4C6E7" w:themeFill="accent1" w:themeFillTint="66"/>
          </w:tcPr>
          <w:p w14:paraId="1EF87640" w14:textId="77777777" w:rsidR="00B640DE" w:rsidRPr="00B640DE" w:rsidRDefault="00B640DE" w:rsidP="00B640DE">
            <w:pPr>
              <w:rPr>
                <w:rFonts w:cstheme="minorHAnsi"/>
                <w:sz w:val="16"/>
                <w:szCs w:val="16"/>
              </w:rPr>
            </w:pPr>
            <w:r w:rsidRPr="00B640DE">
              <w:rPr>
                <w:rFonts w:cstheme="minorHAnsi"/>
                <w:sz w:val="16"/>
                <w:szCs w:val="16"/>
              </w:rPr>
              <w:t>Spolupráce pracovníků ve vzdělávání MŠ</w:t>
            </w:r>
          </w:p>
        </w:tc>
      </w:tr>
      <w:tr w:rsidR="00B640DE" w:rsidRPr="00B640DE" w14:paraId="13B1CF20" w14:textId="77777777" w:rsidTr="009759EE">
        <w:tc>
          <w:tcPr>
            <w:tcW w:w="3114" w:type="dxa"/>
            <w:shd w:val="clear" w:color="auto" w:fill="B4C6E7" w:themeFill="accent1" w:themeFillTint="66"/>
          </w:tcPr>
          <w:p w14:paraId="0AFD3E6B" w14:textId="77777777" w:rsidR="00B640DE" w:rsidRPr="00B640DE" w:rsidRDefault="00B640DE" w:rsidP="00B640DE">
            <w:pPr>
              <w:rPr>
                <w:rFonts w:cstheme="minorHAnsi"/>
                <w:sz w:val="16"/>
                <w:szCs w:val="16"/>
              </w:rPr>
            </w:pPr>
            <w:r w:rsidRPr="00B640DE">
              <w:rPr>
                <w:rFonts w:cstheme="minorHAnsi"/>
                <w:sz w:val="16"/>
                <w:szCs w:val="16"/>
              </w:rPr>
              <w:t>Spolupráce</w:t>
            </w:r>
          </w:p>
        </w:tc>
        <w:tc>
          <w:tcPr>
            <w:tcW w:w="5948" w:type="dxa"/>
            <w:shd w:val="clear" w:color="auto" w:fill="B4C6E7" w:themeFill="accent1" w:themeFillTint="66"/>
          </w:tcPr>
          <w:p w14:paraId="30504D4A" w14:textId="77777777" w:rsidR="00B640DE" w:rsidRPr="00B640DE" w:rsidRDefault="00B640DE" w:rsidP="00B640DE">
            <w:pPr>
              <w:rPr>
                <w:rFonts w:cstheme="minorHAnsi"/>
                <w:sz w:val="16"/>
                <w:szCs w:val="16"/>
              </w:rPr>
            </w:pPr>
            <w:r w:rsidRPr="00B640DE">
              <w:rPr>
                <w:rFonts w:cstheme="minorHAnsi"/>
                <w:sz w:val="16"/>
                <w:szCs w:val="16"/>
              </w:rPr>
              <w:t>-</w:t>
            </w:r>
          </w:p>
        </w:tc>
      </w:tr>
      <w:tr w:rsidR="00B640DE" w:rsidRPr="00B640DE" w14:paraId="73E71C3A" w14:textId="77777777" w:rsidTr="009759EE">
        <w:tc>
          <w:tcPr>
            <w:tcW w:w="3114" w:type="dxa"/>
            <w:shd w:val="clear" w:color="auto" w:fill="B4C6E7" w:themeFill="accent1" w:themeFillTint="66"/>
          </w:tcPr>
          <w:p w14:paraId="2763BDCB" w14:textId="77777777" w:rsidR="00B640DE" w:rsidRPr="00B640DE" w:rsidRDefault="00B640DE" w:rsidP="00B640DE">
            <w:pPr>
              <w:rPr>
                <w:rFonts w:cstheme="minorHAnsi"/>
                <w:sz w:val="16"/>
                <w:szCs w:val="16"/>
              </w:rPr>
            </w:pPr>
            <w:r w:rsidRPr="00B640DE">
              <w:rPr>
                <w:rFonts w:cstheme="minorHAnsi"/>
                <w:sz w:val="16"/>
                <w:szCs w:val="16"/>
              </w:rPr>
              <w:t>Celkový rozpočet</w:t>
            </w:r>
          </w:p>
        </w:tc>
        <w:tc>
          <w:tcPr>
            <w:tcW w:w="5948" w:type="dxa"/>
            <w:shd w:val="clear" w:color="auto" w:fill="B4C6E7" w:themeFill="accent1" w:themeFillTint="66"/>
          </w:tcPr>
          <w:p w14:paraId="3874CCF1" w14:textId="77777777" w:rsidR="00B640DE" w:rsidRPr="00B640DE" w:rsidRDefault="00B640DE" w:rsidP="00B640DE">
            <w:pPr>
              <w:rPr>
                <w:rFonts w:cstheme="minorHAnsi"/>
                <w:sz w:val="16"/>
                <w:szCs w:val="16"/>
              </w:rPr>
            </w:pPr>
            <w:r w:rsidRPr="00B640DE">
              <w:rPr>
                <w:rFonts w:cstheme="minorHAnsi"/>
                <w:sz w:val="16"/>
                <w:szCs w:val="16"/>
              </w:rPr>
              <w:t>23 550,-</w:t>
            </w:r>
          </w:p>
        </w:tc>
      </w:tr>
      <w:tr w:rsidR="00B640DE" w:rsidRPr="00B640DE" w14:paraId="516FB47B" w14:textId="77777777" w:rsidTr="009759EE">
        <w:tc>
          <w:tcPr>
            <w:tcW w:w="3114" w:type="dxa"/>
            <w:shd w:val="clear" w:color="auto" w:fill="B4C6E7" w:themeFill="accent1" w:themeFillTint="66"/>
          </w:tcPr>
          <w:p w14:paraId="0432E5BE" w14:textId="77777777" w:rsidR="00B640DE" w:rsidRPr="00B640DE" w:rsidRDefault="00B640DE" w:rsidP="00B640DE">
            <w:pPr>
              <w:rPr>
                <w:rFonts w:cstheme="minorHAnsi"/>
                <w:sz w:val="16"/>
                <w:szCs w:val="16"/>
              </w:rPr>
            </w:pPr>
            <w:r w:rsidRPr="00B640DE">
              <w:rPr>
                <w:rFonts w:cstheme="minorHAnsi"/>
                <w:sz w:val="16"/>
                <w:szCs w:val="16"/>
              </w:rPr>
              <w:t>Zdroj financování</w:t>
            </w:r>
          </w:p>
        </w:tc>
        <w:tc>
          <w:tcPr>
            <w:tcW w:w="5948" w:type="dxa"/>
            <w:shd w:val="clear" w:color="auto" w:fill="B4C6E7" w:themeFill="accent1" w:themeFillTint="66"/>
          </w:tcPr>
          <w:p w14:paraId="2FA4697D" w14:textId="77777777" w:rsidR="00B640DE" w:rsidRPr="00B640DE" w:rsidRDefault="00B640DE" w:rsidP="00B640DE">
            <w:pPr>
              <w:rPr>
                <w:rFonts w:cstheme="minorHAnsi"/>
                <w:sz w:val="16"/>
                <w:szCs w:val="16"/>
              </w:rPr>
            </w:pPr>
            <w:r w:rsidRPr="00B640DE">
              <w:rPr>
                <w:rFonts w:cstheme="minorHAnsi"/>
                <w:sz w:val="16"/>
                <w:szCs w:val="16"/>
              </w:rPr>
              <w:t>Šablony pro MŠ a ZŠ I – OP JAK</w:t>
            </w:r>
          </w:p>
        </w:tc>
      </w:tr>
      <w:tr w:rsidR="00B640DE" w:rsidRPr="00B640DE" w14:paraId="3BA9BF3D" w14:textId="77777777" w:rsidTr="009759EE">
        <w:tc>
          <w:tcPr>
            <w:tcW w:w="3114" w:type="dxa"/>
            <w:shd w:val="clear" w:color="auto" w:fill="B4C6E7" w:themeFill="accent1" w:themeFillTint="66"/>
          </w:tcPr>
          <w:p w14:paraId="456BA4E1" w14:textId="77777777" w:rsidR="00B640DE" w:rsidRPr="00B640DE" w:rsidRDefault="00B640DE" w:rsidP="00B640DE">
            <w:pPr>
              <w:rPr>
                <w:rFonts w:cstheme="minorHAnsi"/>
                <w:sz w:val="16"/>
                <w:szCs w:val="16"/>
              </w:rPr>
            </w:pPr>
            <w:r w:rsidRPr="00B640DE">
              <w:rPr>
                <w:rFonts w:cstheme="minorHAnsi"/>
                <w:sz w:val="16"/>
                <w:szCs w:val="16"/>
              </w:rPr>
              <w:t>Časový harmonogram</w:t>
            </w:r>
          </w:p>
        </w:tc>
        <w:tc>
          <w:tcPr>
            <w:tcW w:w="5948" w:type="dxa"/>
            <w:shd w:val="clear" w:color="auto" w:fill="B4C6E7" w:themeFill="accent1" w:themeFillTint="66"/>
          </w:tcPr>
          <w:p w14:paraId="4DA12F8B" w14:textId="77777777" w:rsidR="00B640DE" w:rsidRPr="00B640DE" w:rsidRDefault="00B640DE" w:rsidP="00B640DE">
            <w:pPr>
              <w:rPr>
                <w:rFonts w:cstheme="minorHAnsi"/>
                <w:sz w:val="16"/>
                <w:szCs w:val="16"/>
              </w:rPr>
            </w:pPr>
            <w:r w:rsidRPr="00B640DE">
              <w:rPr>
                <w:rFonts w:cstheme="minorHAnsi"/>
                <w:sz w:val="16"/>
                <w:szCs w:val="16"/>
              </w:rPr>
              <w:t>2024</w:t>
            </w:r>
          </w:p>
        </w:tc>
      </w:tr>
      <w:tr w:rsidR="00B640DE" w:rsidRPr="00B640DE" w14:paraId="25126CAE" w14:textId="77777777" w:rsidTr="009759EE">
        <w:tc>
          <w:tcPr>
            <w:tcW w:w="3114" w:type="dxa"/>
            <w:shd w:val="clear" w:color="auto" w:fill="B4C6E7" w:themeFill="accent1" w:themeFillTint="66"/>
          </w:tcPr>
          <w:p w14:paraId="7A1A5588" w14:textId="77777777" w:rsidR="00B640DE" w:rsidRPr="00B640DE" w:rsidRDefault="00B640DE" w:rsidP="00B640DE">
            <w:pPr>
              <w:rPr>
                <w:rFonts w:cstheme="minorHAnsi"/>
                <w:sz w:val="16"/>
                <w:szCs w:val="16"/>
              </w:rPr>
            </w:pPr>
            <w:r w:rsidRPr="00B640DE">
              <w:rPr>
                <w:rFonts w:cstheme="minorHAnsi"/>
                <w:sz w:val="16"/>
                <w:szCs w:val="16"/>
              </w:rPr>
              <w:t>Cíl MAP:</w:t>
            </w:r>
          </w:p>
        </w:tc>
        <w:tc>
          <w:tcPr>
            <w:tcW w:w="5948" w:type="dxa"/>
            <w:shd w:val="clear" w:color="auto" w:fill="B4C6E7" w:themeFill="accent1" w:themeFillTint="66"/>
          </w:tcPr>
          <w:p w14:paraId="5F504275" w14:textId="77777777" w:rsidR="00B640DE" w:rsidRPr="00B640DE" w:rsidRDefault="00B640DE" w:rsidP="00B640DE">
            <w:pPr>
              <w:rPr>
                <w:rFonts w:ascii="Calibri" w:hAnsi="Calibri" w:cs="Calibri"/>
                <w:bCs/>
                <w:sz w:val="16"/>
                <w:szCs w:val="16"/>
              </w:rPr>
            </w:pPr>
            <w:r w:rsidRPr="00B640DE">
              <w:rPr>
                <w:rFonts w:ascii="Calibri" w:hAnsi="Calibri" w:cs="Calibri"/>
                <w:bCs/>
                <w:sz w:val="16"/>
                <w:szCs w:val="16"/>
              </w:rPr>
              <w:t>5.1 Podpora vnitřní spolupráce, tj. spolupráce všech aktérů vzdělávání v území MAP ORP Louny</w:t>
            </w:r>
          </w:p>
        </w:tc>
      </w:tr>
      <w:tr w:rsidR="00B640DE" w:rsidRPr="00B640DE" w14:paraId="73321585" w14:textId="77777777" w:rsidTr="009759EE">
        <w:trPr>
          <w:trHeight w:val="176"/>
        </w:trPr>
        <w:tc>
          <w:tcPr>
            <w:tcW w:w="3114" w:type="dxa"/>
            <w:shd w:val="clear" w:color="auto" w:fill="B4C6E7" w:themeFill="accent1" w:themeFillTint="66"/>
          </w:tcPr>
          <w:p w14:paraId="4EE01172" w14:textId="77777777" w:rsidR="00B640DE" w:rsidRPr="00B640DE" w:rsidRDefault="00B640DE" w:rsidP="00B640DE">
            <w:pPr>
              <w:rPr>
                <w:rFonts w:cstheme="minorHAnsi"/>
                <w:sz w:val="16"/>
                <w:szCs w:val="16"/>
              </w:rPr>
            </w:pPr>
            <w:r w:rsidRPr="00B640DE">
              <w:rPr>
                <w:rFonts w:cstheme="minorHAnsi"/>
                <w:sz w:val="16"/>
                <w:szCs w:val="16"/>
              </w:rPr>
              <w:t>Opatření MAP:</w:t>
            </w:r>
          </w:p>
        </w:tc>
        <w:tc>
          <w:tcPr>
            <w:tcW w:w="5948" w:type="dxa"/>
            <w:shd w:val="clear" w:color="auto" w:fill="B4C6E7" w:themeFill="accent1" w:themeFillTint="66"/>
          </w:tcPr>
          <w:p w14:paraId="050A3223" w14:textId="77777777" w:rsidR="00B640DE" w:rsidRPr="00B640DE" w:rsidRDefault="00B640DE" w:rsidP="00B640DE">
            <w:pPr>
              <w:rPr>
                <w:rFonts w:ascii="Calibri" w:eastAsia="Arial" w:hAnsi="Calibri" w:cs="Calibri"/>
                <w:bCs/>
                <w:iCs/>
                <w:noProof/>
                <w:color w:val="000000" w:themeColor="text1"/>
                <w:sz w:val="16"/>
                <w:szCs w:val="16"/>
                <w:lang w:eastAsia="cs-CZ"/>
              </w:rPr>
            </w:pPr>
            <w:r w:rsidRPr="00B640DE">
              <w:rPr>
                <w:rFonts w:ascii="Calibri" w:eastAsia="Arial" w:hAnsi="Calibri" w:cs="Calibri"/>
                <w:bCs/>
                <w:iCs/>
                <w:noProof/>
                <w:color w:val="000000" w:themeColor="text1"/>
                <w:sz w:val="16"/>
                <w:szCs w:val="16"/>
                <w:lang w:eastAsia="cs-CZ"/>
              </w:rPr>
              <w:t>5.1.1 Navázání a upevnění spolupráce mezi aktéry vzdělávání v ORP Louny</w:t>
            </w:r>
          </w:p>
        </w:tc>
      </w:tr>
    </w:tbl>
    <w:p w14:paraId="637080FB" w14:textId="77777777" w:rsidR="00B640DE" w:rsidRPr="00B640DE" w:rsidRDefault="00B640DE" w:rsidP="00B640DE">
      <w:pPr>
        <w:spacing w:after="0"/>
        <w:jc w:val="center"/>
        <w:rPr>
          <w:b/>
          <w:bCs/>
          <w:kern w:val="0"/>
          <w:sz w:val="16"/>
          <w:szCs w:val="16"/>
          <w:lang w:eastAsia="x-none"/>
        </w:rPr>
      </w:pPr>
    </w:p>
    <w:p w14:paraId="6E110C26" w14:textId="77777777" w:rsidR="00B640DE" w:rsidRDefault="00B640DE" w:rsidP="00B640DE">
      <w:pPr>
        <w:spacing w:after="0"/>
        <w:jc w:val="center"/>
        <w:rPr>
          <w:b/>
          <w:bCs/>
          <w:kern w:val="0"/>
          <w:sz w:val="16"/>
          <w:szCs w:val="16"/>
          <w:lang w:eastAsia="x-none"/>
        </w:rPr>
      </w:pPr>
    </w:p>
    <w:p w14:paraId="1794D08C" w14:textId="77777777" w:rsidR="007C67CE" w:rsidRDefault="007C67CE" w:rsidP="00B640DE">
      <w:pPr>
        <w:spacing w:after="0"/>
        <w:jc w:val="center"/>
        <w:rPr>
          <w:b/>
          <w:bCs/>
          <w:kern w:val="0"/>
          <w:sz w:val="16"/>
          <w:szCs w:val="16"/>
          <w:lang w:eastAsia="x-none"/>
        </w:rPr>
      </w:pPr>
    </w:p>
    <w:p w14:paraId="0743B56A" w14:textId="77777777" w:rsidR="007C67CE" w:rsidRPr="00B640DE" w:rsidRDefault="007C67CE" w:rsidP="00B640DE">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B640DE" w:rsidRPr="00B640DE" w14:paraId="418117E6" w14:textId="77777777" w:rsidTr="00A23C2E">
        <w:tc>
          <w:tcPr>
            <w:tcW w:w="3114" w:type="dxa"/>
            <w:shd w:val="clear" w:color="auto" w:fill="002060"/>
          </w:tcPr>
          <w:p w14:paraId="1F0C0E62"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2C9093C1" w14:textId="030F24EC" w:rsidR="00B640DE" w:rsidRPr="00B640DE" w:rsidRDefault="00B640DE" w:rsidP="00B640DE">
            <w:pPr>
              <w:rPr>
                <w:rFonts w:cstheme="minorHAnsi"/>
                <w:b/>
                <w:bCs/>
                <w:sz w:val="16"/>
                <w:szCs w:val="16"/>
              </w:rPr>
            </w:pPr>
            <w:r w:rsidRPr="00B640DE">
              <w:rPr>
                <w:rFonts w:cstheme="minorHAnsi"/>
                <w:b/>
                <w:bCs/>
                <w:sz w:val="16"/>
                <w:szCs w:val="16"/>
              </w:rPr>
              <w:t xml:space="preserve">Projekt Škola </w:t>
            </w:r>
            <w:proofErr w:type="gramStart"/>
            <w:r w:rsidRPr="00B640DE">
              <w:rPr>
                <w:rFonts w:cstheme="minorHAnsi"/>
                <w:b/>
                <w:bCs/>
                <w:sz w:val="16"/>
                <w:szCs w:val="16"/>
              </w:rPr>
              <w:t xml:space="preserve">sportu </w:t>
            </w:r>
            <w:r w:rsidR="0099086E">
              <w:rPr>
                <w:rFonts w:cstheme="minorHAnsi"/>
                <w:b/>
                <w:bCs/>
                <w:sz w:val="16"/>
                <w:szCs w:val="16"/>
              </w:rPr>
              <w:t>- zrealizováno</w:t>
            </w:r>
            <w:proofErr w:type="gramEnd"/>
          </w:p>
        </w:tc>
      </w:tr>
      <w:tr w:rsidR="00B640DE" w:rsidRPr="00B640DE" w14:paraId="6729B363" w14:textId="77777777" w:rsidTr="0099086E">
        <w:trPr>
          <w:trHeight w:val="202"/>
        </w:trPr>
        <w:tc>
          <w:tcPr>
            <w:tcW w:w="3114" w:type="dxa"/>
            <w:shd w:val="clear" w:color="auto" w:fill="B4C6E7" w:themeFill="accent1" w:themeFillTint="66"/>
          </w:tcPr>
          <w:p w14:paraId="107EA2A8" w14:textId="77777777" w:rsidR="00B640DE" w:rsidRPr="00B640DE" w:rsidRDefault="00B640DE" w:rsidP="00B640DE">
            <w:pPr>
              <w:rPr>
                <w:rFonts w:cstheme="minorHAnsi"/>
                <w:sz w:val="16"/>
                <w:szCs w:val="16"/>
              </w:rPr>
            </w:pPr>
            <w:r w:rsidRPr="00B640DE">
              <w:rPr>
                <w:rFonts w:cstheme="minorHAnsi"/>
                <w:sz w:val="16"/>
                <w:szCs w:val="16"/>
              </w:rPr>
              <w:t>Charakteristika aktivity</w:t>
            </w:r>
          </w:p>
        </w:tc>
        <w:tc>
          <w:tcPr>
            <w:tcW w:w="5948" w:type="dxa"/>
            <w:shd w:val="clear" w:color="auto" w:fill="B4C6E7" w:themeFill="accent1" w:themeFillTint="66"/>
          </w:tcPr>
          <w:p w14:paraId="6532C12C" w14:textId="77777777" w:rsidR="00B640DE" w:rsidRPr="00B640DE" w:rsidRDefault="00B640DE" w:rsidP="00B640DE">
            <w:pPr>
              <w:rPr>
                <w:rFonts w:cstheme="minorHAnsi"/>
                <w:sz w:val="16"/>
                <w:szCs w:val="16"/>
              </w:rPr>
            </w:pPr>
            <w:r w:rsidRPr="00B640DE">
              <w:rPr>
                <w:rFonts w:cstheme="minorHAnsi"/>
                <w:sz w:val="16"/>
                <w:szCs w:val="16"/>
              </w:rPr>
              <w:t>Podpora pohybových aktivit u dětí</w:t>
            </w:r>
          </w:p>
        </w:tc>
      </w:tr>
      <w:tr w:rsidR="00B640DE" w:rsidRPr="00B640DE" w14:paraId="36F3C0AC" w14:textId="77777777" w:rsidTr="0099086E">
        <w:tc>
          <w:tcPr>
            <w:tcW w:w="3114" w:type="dxa"/>
            <w:shd w:val="clear" w:color="auto" w:fill="B4C6E7" w:themeFill="accent1" w:themeFillTint="66"/>
          </w:tcPr>
          <w:p w14:paraId="45D3C737" w14:textId="77777777" w:rsidR="00B640DE" w:rsidRPr="00B640DE" w:rsidRDefault="00B640DE" w:rsidP="00B640DE">
            <w:pPr>
              <w:rPr>
                <w:rFonts w:cstheme="minorHAnsi"/>
                <w:sz w:val="16"/>
                <w:szCs w:val="16"/>
              </w:rPr>
            </w:pPr>
            <w:r w:rsidRPr="00B640DE">
              <w:rPr>
                <w:rFonts w:cstheme="minorHAnsi"/>
                <w:sz w:val="16"/>
                <w:szCs w:val="16"/>
              </w:rPr>
              <w:t>Realizátor nositel</w:t>
            </w:r>
          </w:p>
        </w:tc>
        <w:tc>
          <w:tcPr>
            <w:tcW w:w="5948" w:type="dxa"/>
            <w:shd w:val="clear" w:color="auto" w:fill="B4C6E7" w:themeFill="accent1" w:themeFillTint="66"/>
          </w:tcPr>
          <w:p w14:paraId="688E522F" w14:textId="77777777" w:rsidR="00B640DE" w:rsidRPr="00B640DE" w:rsidRDefault="00B640DE" w:rsidP="00B640DE">
            <w:pPr>
              <w:rPr>
                <w:rFonts w:cstheme="minorHAnsi"/>
                <w:sz w:val="16"/>
                <w:szCs w:val="16"/>
              </w:rPr>
            </w:pPr>
            <w:r w:rsidRPr="00B640DE">
              <w:rPr>
                <w:rFonts w:cstheme="minorHAnsi"/>
                <w:sz w:val="16"/>
                <w:szCs w:val="16"/>
              </w:rPr>
              <w:t>MŠ Hřivice</w:t>
            </w:r>
          </w:p>
        </w:tc>
      </w:tr>
      <w:tr w:rsidR="00B640DE" w:rsidRPr="00B640DE" w14:paraId="7A1AB639" w14:textId="77777777" w:rsidTr="0099086E">
        <w:tc>
          <w:tcPr>
            <w:tcW w:w="3114" w:type="dxa"/>
            <w:shd w:val="clear" w:color="auto" w:fill="B4C6E7" w:themeFill="accent1" w:themeFillTint="66"/>
          </w:tcPr>
          <w:p w14:paraId="40335A08" w14:textId="77777777" w:rsidR="00B640DE" w:rsidRPr="00B640DE" w:rsidRDefault="00B640DE" w:rsidP="00B640DE">
            <w:pPr>
              <w:rPr>
                <w:rFonts w:cstheme="minorHAnsi"/>
                <w:sz w:val="16"/>
                <w:szCs w:val="16"/>
              </w:rPr>
            </w:pPr>
            <w:r w:rsidRPr="00B640DE">
              <w:rPr>
                <w:rFonts w:cstheme="minorHAnsi"/>
                <w:sz w:val="16"/>
                <w:szCs w:val="16"/>
              </w:rPr>
              <w:t>Místo realizace</w:t>
            </w:r>
          </w:p>
        </w:tc>
        <w:tc>
          <w:tcPr>
            <w:tcW w:w="5948" w:type="dxa"/>
            <w:shd w:val="clear" w:color="auto" w:fill="B4C6E7" w:themeFill="accent1" w:themeFillTint="66"/>
          </w:tcPr>
          <w:p w14:paraId="0D11ACB1" w14:textId="77777777" w:rsidR="00B640DE" w:rsidRPr="00B640DE" w:rsidRDefault="00B640DE" w:rsidP="00B640DE">
            <w:pPr>
              <w:rPr>
                <w:rFonts w:cstheme="minorHAnsi"/>
                <w:sz w:val="16"/>
                <w:szCs w:val="16"/>
              </w:rPr>
            </w:pPr>
            <w:r w:rsidRPr="00B640DE">
              <w:rPr>
                <w:rFonts w:cstheme="minorHAnsi"/>
                <w:sz w:val="16"/>
                <w:szCs w:val="16"/>
              </w:rPr>
              <w:t>MŠ Hřivice</w:t>
            </w:r>
          </w:p>
        </w:tc>
      </w:tr>
      <w:tr w:rsidR="00B640DE" w:rsidRPr="00B640DE" w14:paraId="518521C7" w14:textId="77777777" w:rsidTr="0099086E">
        <w:tc>
          <w:tcPr>
            <w:tcW w:w="3114" w:type="dxa"/>
            <w:shd w:val="clear" w:color="auto" w:fill="B4C6E7" w:themeFill="accent1" w:themeFillTint="66"/>
          </w:tcPr>
          <w:p w14:paraId="6DCDA430" w14:textId="77777777" w:rsidR="00B640DE" w:rsidRPr="00B640DE" w:rsidRDefault="00B640DE" w:rsidP="00B640DE">
            <w:pPr>
              <w:rPr>
                <w:rFonts w:cstheme="minorHAnsi"/>
                <w:sz w:val="16"/>
                <w:szCs w:val="16"/>
              </w:rPr>
            </w:pPr>
            <w:r w:rsidRPr="00B640DE">
              <w:rPr>
                <w:rFonts w:cstheme="minorHAnsi"/>
                <w:sz w:val="16"/>
                <w:szCs w:val="16"/>
              </w:rPr>
              <w:t>Cíl aktivity</w:t>
            </w:r>
          </w:p>
        </w:tc>
        <w:tc>
          <w:tcPr>
            <w:tcW w:w="5948" w:type="dxa"/>
            <w:shd w:val="clear" w:color="auto" w:fill="B4C6E7" w:themeFill="accent1" w:themeFillTint="66"/>
          </w:tcPr>
          <w:p w14:paraId="0520AC78" w14:textId="77777777" w:rsidR="00B640DE" w:rsidRPr="00B640DE" w:rsidRDefault="00B640DE" w:rsidP="00B640DE">
            <w:pPr>
              <w:rPr>
                <w:rFonts w:cstheme="minorHAnsi"/>
                <w:sz w:val="16"/>
                <w:szCs w:val="16"/>
              </w:rPr>
            </w:pPr>
            <w:r w:rsidRPr="00B640DE">
              <w:rPr>
                <w:rFonts w:cstheme="minorHAnsi"/>
                <w:sz w:val="16"/>
                <w:szCs w:val="16"/>
              </w:rPr>
              <w:t>Podpora pohybových aktivit u dětí</w:t>
            </w:r>
          </w:p>
        </w:tc>
      </w:tr>
      <w:tr w:rsidR="00B640DE" w:rsidRPr="00B640DE" w14:paraId="364C49E2" w14:textId="77777777" w:rsidTr="0099086E">
        <w:tc>
          <w:tcPr>
            <w:tcW w:w="3114" w:type="dxa"/>
            <w:shd w:val="clear" w:color="auto" w:fill="B4C6E7" w:themeFill="accent1" w:themeFillTint="66"/>
          </w:tcPr>
          <w:p w14:paraId="7B6DB33E" w14:textId="77777777" w:rsidR="00B640DE" w:rsidRPr="00B640DE" w:rsidRDefault="00B640DE" w:rsidP="00B640DE">
            <w:pPr>
              <w:rPr>
                <w:rFonts w:cstheme="minorHAnsi"/>
                <w:sz w:val="16"/>
                <w:szCs w:val="16"/>
              </w:rPr>
            </w:pPr>
            <w:r w:rsidRPr="00B640DE">
              <w:rPr>
                <w:rFonts w:cstheme="minorHAnsi"/>
                <w:sz w:val="16"/>
                <w:szCs w:val="16"/>
              </w:rPr>
              <w:t>Spolupráce</w:t>
            </w:r>
          </w:p>
        </w:tc>
        <w:tc>
          <w:tcPr>
            <w:tcW w:w="5948" w:type="dxa"/>
            <w:shd w:val="clear" w:color="auto" w:fill="B4C6E7" w:themeFill="accent1" w:themeFillTint="66"/>
          </w:tcPr>
          <w:p w14:paraId="3A825D91" w14:textId="77777777" w:rsidR="00B640DE" w:rsidRPr="00B640DE" w:rsidRDefault="00B640DE" w:rsidP="00B640DE">
            <w:pPr>
              <w:rPr>
                <w:rFonts w:cstheme="minorHAnsi"/>
                <w:sz w:val="16"/>
                <w:szCs w:val="16"/>
              </w:rPr>
            </w:pPr>
            <w:r w:rsidRPr="00B640DE">
              <w:rPr>
                <w:rFonts w:cstheme="minorHAnsi"/>
                <w:sz w:val="16"/>
                <w:szCs w:val="16"/>
              </w:rPr>
              <w:t>-</w:t>
            </w:r>
          </w:p>
        </w:tc>
      </w:tr>
      <w:tr w:rsidR="00B640DE" w:rsidRPr="00B640DE" w14:paraId="726C1A0D" w14:textId="77777777" w:rsidTr="0099086E">
        <w:tc>
          <w:tcPr>
            <w:tcW w:w="3114" w:type="dxa"/>
            <w:shd w:val="clear" w:color="auto" w:fill="B4C6E7" w:themeFill="accent1" w:themeFillTint="66"/>
          </w:tcPr>
          <w:p w14:paraId="27BB4483" w14:textId="77777777" w:rsidR="00B640DE" w:rsidRPr="00B640DE" w:rsidRDefault="00B640DE" w:rsidP="00B640DE">
            <w:pPr>
              <w:rPr>
                <w:rFonts w:cstheme="minorHAnsi"/>
                <w:sz w:val="16"/>
                <w:szCs w:val="16"/>
              </w:rPr>
            </w:pPr>
            <w:r w:rsidRPr="00B640DE">
              <w:rPr>
                <w:rFonts w:cstheme="minorHAnsi"/>
                <w:sz w:val="16"/>
                <w:szCs w:val="16"/>
              </w:rPr>
              <w:t>Celkový rozpočet</w:t>
            </w:r>
          </w:p>
        </w:tc>
        <w:tc>
          <w:tcPr>
            <w:tcW w:w="5948" w:type="dxa"/>
            <w:shd w:val="clear" w:color="auto" w:fill="B4C6E7" w:themeFill="accent1" w:themeFillTint="66"/>
          </w:tcPr>
          <w:p w14:paraId="56400E29" w14:textId="77777777" w:rsidR="00B640DE" w:rsidRPr="00B640DE" w:rsidRDefault="00B640DE" w:rsidP="00B640DE">
            <w:pPr>
              <w:rPr>
                <w:rFonts w:cstheme="minorHAnsi"/>
                <w:sz w:val="16"/>
                <w:szCs w:val="16"/>
              </w:rPr>
            </w:pPr>
            <w:r w:rsidRPr="00B640DE">
              <w:rPr>
                <w:rFonts w:cstheme="minorHAnsi"/>
                <w:sz w:val="16"/>
                <w:szCs w:val="16"/>
              </w:rPr>
              <w:t>-</w:t>
            </w:r>
          </w:p>
        </w:tc>
      </w:tr>
      <w:tr w:rsidR="00B640DE" w:rsidRPr="00B640DE" w14:paraId="539DA18A" w14:textId="77777777" w:rsidTr="0099086E">
        <w:tc>
          <w:tcPr>
            <w:tcW w:w="3114" w:type="dxa"/>
            <w:shd w:val="clear" w:color="auto" w:fill="B4C6E7" w:themeFill="accent1" w:themeFillTint="66"/>
          </w:tcPr>
          <w:p w14:paraId="383058CA" w14:textId="77777777" w:rsidR="00B640DE" w:rsidRPr="00B640DE" w:rsidRDefault="00B640DE" w:rsidP="00B640DE">
            <w:pPr>
              <w:rPr>
                <w:rFonts w:cstheme="minorHAnsi"/>
                <w:sz w:val="16"/>
                <w:szCs w:val="16"/>
              </w:rPr>
            </w:pPr>
            <w:r w:rsidRPr="00B640DE">
              <w:rPr>
                <w:rFonts w:cstheme="minorHAnsi"/>
                <w:sz w:val="16"/>
                <w:szCs w:val="16"/>
              </w:rPr>
              <w:t>Zdroj financování</w:t>
            </w:r>
          </w:p>
        </w:tc>
        <w:tc>
          <w:tcPr>
            <w:tcW w:w="5948" w:type="dxa"/>
            <w:shd w:val="clear" w:color="auto" w:fill="B4C6E7" w:themeFill="accent1" w:themeFillTint="66"/>
          </w:tcPr>
          <w:p w14:paraId="31CAFECC" w14:textId="77777777" w:rsidR="00B640DE" w:rsidRPr="00B640DE" w:rsidRDefault="00B640DE" w:rsidP="00B640DE">
            <w:pPr>
              <w:rPr>
                <w:rFonts w:cstheme="minorHAnsi"/>
                <w:sz w:val="16"/>
                <w:szCs w:val="16"/>
              </w:rPr>
            </w:pPr>
            <w:r w:rsidRPr="00B640DE">
              <w:rPr>
                <w:rFonts w:cstheme="minorHAnsi"/>
                <w:sz w:val="16"/>
                <w:szCs w:val="16"/>
              </w:rPr>
              <w:t>Dotace</w:t>
            </w:r>
          </w:p>
        </w:tc>
      </w:tr>
      <w:tr w:rsidR="00B640DE" w:rsidRPr="00B640DE" w14:paraId="6847F0F0" w14:textId="77777777" w:rsidTr="0099086E">
        <w:tc>
          <w:tcPr>
            <w:tcW w:w="3114" w:type="dxa"/>
            <w:shd w:val="clear" w:color="auto" w:fill="B4C6E7" w:themeFill="accent1" w:themeFillTint="66"/>
          </w:tcPr>
          <w:p w14:paraId="614B0545" w14:textId="77777777" w:rsidR="00B640DE" w:rsidRPr="00B640DE" w:rsidRDefault="00B640DE" w:rsidP="00B640DE">
            <w:pPr>
              <w:rPr>
                <w:rFonts w:cstheme="minorHAnsi"/>
                <w:sz w:val="16"/>
                <w:szCs w:val="16"/>
              </w:rPr>
            </w:pPr>
            <w:r w:rsidRPr="00B640DE">
              <w:rPr>
                <w:rFonts w:cstheme="minorHAnsi"/>
                <w:sz w:val="16"/>
                <w:szCs w:val="16"/>
              </w:rPr>
              <w:t>Časový harmonogram</w:t>
            </w:r>
          </w:p>
        </w:tc>
        <w:tc>
          <w:tcPr>
            <w:tcW w:w="5948" w:type="dxa"/>
            <w:shd w:val="clear" w:color="auto" w:fill="B4C6E7" w:themeFill="accent1" w:themeFillTint="66"/>
          </w:tcPr>
          <w:p w14:paraId="1616159D" w14:textId="77777777" w:rsidR="00B640DE" w:rsidRPr="00B640DE" w:rsidRDefault="00B640DE" w:rsidP="00B640DE">
            <w:pPr>
              <w:rPr>
                <w:rFonts w:cstheme="minorHAnsi"/>
                <w:sz w:val="16"/>
                <w:szCs w:val="16"/>
              </w:rPr>
            </w:pPr>
            <w:r w:rsidRPr="00B640DE">
              <w:rPr>
                <w:rFonts w:cstheme="minorHAnsi"/>
                <w:sz w:val="16"/>
                <w:szCs w:val="16"/>
              </w:rPr>
              <w:t>2024</w:t>
            </w:r>
          </w:p>
        </w:tc>
      </w:tr>
      <w:tr w:rsidR="00B640DE" w:rsidRPr="00B640DE" w14:paraId="434D7726" w14:textId="77777777" w:rsidTr="0099086E">
        <w:tc>
          <w:tcPr>
            <w:tcW w:w="3114" w:type="dxa"/>
            <w:shd w:val="clear" w:color="auto" w:fill="B4C6E7" w:themeFill="accent1" w:themeFillTint="66"/>
          </w:tcPr>
          <w:p w14:paraId="2AF31D47" w14:textId="77777777" w:rsidR="00B640DE" w:rsidRPr="00B640DE" w:rsidRDefault="00B640DE" w:rsidP="00B640DE">
            <w:pPr>
              <w:rPr>
                <w:rFonts w:cstheme="minorHAnsi"/>
                <w:sz w:val="16"/>
                <w:szCs w:val="16"/>
              </w:rPr>
            </w:pPr>
            <w:r w:rsidRPr="00B640DE">
              <w:rPr>
                <w:rFonts w:cstheme="minorHAnsi"/>
                <w:sz w:val="16"/>
                <w:szCs w:val="16"/>
              </w:rPr>
              <w:t>Cíl MAP:</w:t>
            </w:r>
          </w:p>
        </w:tc>
        <w:tc>
          <w:tcPr>
            <w:tcW w:w="5948" w:type="dxa"/>
            <w:shd w:val="clear" w:color="auto" w:fill="B4C6E7" w:themeFill="accent1" w:themeFillTint="66"/>
          </w:tcPr>
          <w:p w14:paraId="4BB6EA75" w14:textId="77777777" w:rsidR="00B640DE" w:rsidRPr="00B640DE" w:rsidRDefault="00B640DE" w:rsidP="00B640DE">
            <w:pPr>
              <w:rPr>
                <w:rFonts w:cstheme="minorHAnsi"/>
                <w:sz w:val="16"/>
                <w:szCs w:val="16"/>
              </w:rPr>
            </w:pPr>
            <w:r w:rsidRPr="00B640DE">
              <w:rPr>
                <w:rFonts w:cstheme="minorHAnsi"/>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B640DE">
              <w:rPr>
                <w:rFonts w:cstheme="minorHAnsi"/>
                <w:sz w:val="16"/>
                <w:szCs w:val="16"/>
              </w:rPr>
              <w:t>socioemočních</w:t>
            </w:r>
            <w:proofErr w:type="spellEnd"/>
            <w:r w:rsidRPr="00B640DE">
              <w:rPr>
                <w:rFonts w:cstheme="minorHAnsi"/>
                <w:sz w:val="16"/>
                <w:szCs w:val="16"/>
              </w:rPr>
              <w:t xml:space="preserve">, včetně rozvoje </w:t>
            </w:r>
            <w:proofErr w:type="spellStart"/>
            <w:r w:rsidRPr="00B640DE">
              <w:rPr>
                <w:rFonts w:cstheme="minorHAnsi"/>
                <w:sz w:val="16"/>
                <w:szCs w:val="16"/>
              </w:rPr>
              <w:t>wellbeingu</w:t>
            </w:r>
            <w:proofErr w:type="spellEnd"/>
            <w:r w:rsidRPr="00B640DE">
              <w:rPr>
                <w:rFonts w:cstheme="minorHAnsi"/>
                <w:sz w:val="16"/>
                <w:szCs w:val="16"/>
              </w:rPr>
              <w:t xml:space="preserve"> a duševního zdraví dětí a PP v předškolním vzdělávání</w:t>
            </w:r>
          </w:p>
        </w:tc>
      </w:tr>
      <w:tr w:rsidR="00B640DE" w:rsidRPr="00B640DE" w14:paraId="2D6F9437" w14:textId="77777777" w:rsidTr="0099086E">
        <w:trPr>
          <w:trHeight w:val="368"/>
        </w:trPr>
        <w:tc>
          <w:tcPr>
            <w:tcW w:w="3114" w:type="dxa"/>
            <w:shd w:val="clear" w:color="auto" w:fill="B4C6E7" w:themeFill="accent1" w:themeFillTint="66"/>
          </w:tcPr>
          <w:p w14:paraId="0DE0D52F" w14:textId="77777777" w:rsidR="00B640DE" w:rsidRPr="00B640DE" w:rsidRDefault="00B640DE" w:rsidP="00B640DE">
            <w:pPr>
              <w:rPr>
                <w:rFonts w:cstheme="minorHAnsi"/>
                <w:sz w:val="16"/>
                <w:szCs w:val="16"/>
              </w:rPr>
            </w:pPr>
            <w:r w:rsidRPr="00B640DE">
              <w:rPr>
                <w:rFonts w:cstheme="minorHAnsi"/>
                <w:sz w:val="16"/>
                <w:szCs w:val="16"/>
              </w:rPr>
              <w:t>Opatření MAP:</w:t>
            </w:r>
          </w:p>
        </w:tc>
        <w:tc>
          <w:tcPr>
            <w:tcW w:w="5948" w:type="dxa"/>
            <w:shd w:val="clear" w:color="auto" w:fill="B4C6E7" w:themeFill="accent1" w:themeFillTint="66"/>
          </w:tcPr>
          <w:p w14:paraId="055F2087" w14:textId="77777777" w:rsidR="00B640DE" w:rsidRPr="00B640DE" w:rsidRDefault="00B640DE" w:rsidP="00B640DE">
            <w:pPr>
              <w:rPr>
                <w:rFonts w:cstheme="minorHAnsi"/>
                <w:sz w:val="16"/>
                <w:szCs w:val="16"/>
              </w:rPr>
            </w:pPr>
            <w:r w:rsidRPr="00B640DE">
              <w:rPr>
                <w:rFonts w:cstheme="minorHAnsi"/>
                <w:sz w:val="16"/>
                <w:szCs w:val="16"/>
              </w:rPr>
              <w:t>1.3.3 Rozvoj pohybových aktivit a výchovy ke zdravému životnímu stylu v předškolním věku</w:t>
            </w:r>
          </w:p>
        </w:tc>
      </w:tr>
    </w:tbl>
    <w:p w14:paraId="2C95CC29" w14:textId="77777777" w:rsidR="00B640DE" w:rsidRDefault="00B640DE" w:rsidP="00B640DE">
      <w:pPr>
        <w:spacing w:after="0"/>
        <w:rPr>
          <w:kern w:val="0"/>
          <w:sz w:val="16"/>
          <w:szCs w:val="16"/>
          <w:lang w:eastAsia="x-none"/>
        </w:rPr>
      </w:pPr>
    </w:p>
    <w:p w14:paraId="47493457" w14:textId="77777777" w:rsidR="00F8635D" w:rsidRDefault="00F8635D" w:rsidP="00B640DE">
      <w:pPr>
        <w:spacing w:after="0"/>
        <w:rPr>
          <w:kern w:val="0"/>
          <w:sz w:val="16"/>
          <w:szCs w:val="16"/>
          <w:lang w:eastAsia="x-none"/>
        </w:rPr>
      </w:pPr>
    </w:p>
    <w:p w14:paraId="18FBAA46" w14:textId="77777777" w:rsidR="00F8635D" w:rsidRDefault="00F8635D" w:rsidP="00B640DE">
      <w:pPr>
        <w:spacing w:after="0"/>
        <w:rPr>
          <w:kern w:val="0"/>
          <w:sz w:val="16"/>
          <w:szCs w:val="16"/>
          <w:lang w:eastAsia="x-none"/>
        </w:rPr>
      </w:pPr>
    </w:p>
    <w:p w14:paraId="24469AE9" w14:textId="77777777" w:rsidR="00F8635D" w:rsidRDefault="00F8635D" w:rsidP="00B640DE">
      <w:pPr>
        <w:spacing w:after="0"/>
        <w:rPr>
          <w:kern w:val="0"/>
          <w:sz w:val="16"/>
          <w:szCs w:val="16"/>
          <w:lang w:eastAsia="x-none"/>
        </w:rPr>
      </w:pPr>
    </w:p>
    <w:p w14:paraId="128A720B" w14:textId="77777777" w:rsidR="00F8635D" w:rsidRPr="00B640DE" w:rsidRDefault="00F8635D" w:rsidP="00B640DE">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B640DE" w:rsidRPr="00B640DE" w14:paraId="1D9F1C53" w14:textId="77777777" w:rsidTr="00A23C2E">
        <w:tc>
          <w:tcPr>
            <w:tcW w:w="3114" w:type="dxa"/>
            <w:shd w:val="clear" w:color="auto" w:fill="002060"/>
          </w:tcPr>
          <w:p w14:paraId="09C613FE"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0EF9BB9D" w14:textId="73ED5EA0" w:rsidR="00B640DE" w:rsidRPr="00B640DE" w:rsidRDefault="00B640DE" w:rsidP="00B640DE">
            <w:pPr>
              <w:rPr>
                <w:rFonts w:cstheme="minorHAnsi"/>
                <w:b/>
                <w:bCs/>
                <w:sz w:val="16"/>
                <w:szCs w:val="16"/>
              </w:rPr>
            </w:pPr>
            <w:proofErr w:type="spellStart"/>
            <w:proofErr w:type="gramStart"/>
            <w:r w:rsidRPr="00B640DE">
              <w:rPr>
                <w:rFonts w:cstheme="minorHAnsi"/>
                <w:b/>
                <w:bCs/>
                <w:sz w:val="16"/>
                <w:szCs w:val="16"/>
              </w:rPr>
              <w:t>Recyklohraní</w:t>
            </w:r>
            <w:proofErr w:type="spellEnd"/>
            <w:r w:rsidRPr="00B640DE">
              <w:rPr>
                <w:rFonts w:cstheme="minorHAnsi"/>
                <w:b/>
                <w:bCs/>
                <w:sz w:val="16"/>
                <w:szCs w:val="16"/>
              </w:rPr>
              <w:t xml:space="preserve"> </w:t>
            </w:r>
            <w:r w:rsidR="0099086E">
              <w:rPr>
                <w:rFonts w:cstheme="minorHAnsi"/>
                <w:b/>
                <w:bCs/>
                <w:sz w:val="16"/>
                <w:szCs w:val="16"/>
              </w:rPr>
              <w:t xml:space="preserve"> -</w:t>
            </w:r>
            <w:proofErr w:type="gramEnd"/>
            <w:r w:rsidR="0099086E">
              <w:rPr>
                <w:rFonts w:cstheme="minorHAnsi"/>
                <w:b/>
                <w:bCs/>
                <w:sz w:val="16"/>
                <w:szCs w:val="16"/>
              </w:rPr>
              <w:t xml:space="preserve"> zrealizováno</w:t>
            </w:r>
          </w:p>
        </w:tc>
      </w:tr>
      <w:tr w:rsidR="00B640DE" w:rsidRPr="00B640DE" w14:paraId="59393F8C" w14:textId="77777777" w:rsidTr="0099086E">
        <w:trPr>
          <w:trHeight w:val="262"/>
        </w:trPr>
        <w:tc>
          <w:tcPr>
            <w:tcW w:w="3114" w:type="dxa"/>
            <w:shd w:val="clear" w:color="auto" w:fill="B4C6E7" w:themeFill="accent1" w:themeFillTint="66"/>
          </w:tcPr>
          <w:p w14:paraId="7C0E6F0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shd w:val="clear" w:color="auto" w:fill="B4C6E7" w:themeFill="accent1" w:themeFillTint="66"/>
          </w:tcPr>
          <w:p w14:paraId="50C60EF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Podpora vědomostí v oblasti třídění odpadů</w:t>
            </w:r>
          </w:p>
        </w:tc>
      </w:tr>
      <w:tr w:rsidR="00B640DE" w:rsidRPr="00B640DE" w14:paraId="3C2FBB0F" w14:textId="77777777" w:rsidTr="0099086E">
        <w:tc>
          <w:tcPr>
            <w:tcW w:w="3114" w:type="dxa"/>
            <w:shd w:val="clear" w:color="auto" w:fill="B4C6E7" w:themeFill="accent1" w:themeFillTint="66"/>
          </w:tcPr>
          <w:p w14:paraId="0447B69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shd w:val="clear" w:color="auto" w:fill="B4C6E7" w:themeFill="accent1" w:themeFillTint="66"/>
          </w:tcPr>
          <w:p w14:paraId="4E3401A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0F548E20" w14:textId="77777777" w:rsidTr="0099086E">
        <w:tc>
          <w:tcPr>
            <w:tcW w:w="3114" w:type="dxa"/>
            <w:shd w:val="clear" w:color="auto" w:fill="B4C6E7" w:themeFill="accent1" w:themeFillTint="66"/>
          </w:tcPr>
          <w:p w14:paraId="0E27F70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shd w:val="clear" w:color="auto" w:fill="B4C6E7" w:themeFill="accent1" w:themeFillTint="66"/>
          </w:tcPr>
          <w:p w14:paraId="2E3DAE4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3EEDDD08" w14:textId="77777777" w:rsidTr="0099086E">
        <w:tc>
          <w:tcPr>
            <w:tcW w:w="3114" w:type="dxa"/>
            <w:shd w:val="clear" w:color="auto" w:fill="B4C6E7" w:themeFill="accent1" w:themeFillTint="66"/>
          </w:tcPr>
          <w:p w14:paraId="39DD266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shd w:val="clear" w:color="auto" w:fill="B4C6E7" w:themeFill="accent1" w:themeFillTint="66"/>
          </w:tcPr>
          <w:p w14:paraId="74175A3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Podpora vědomostí v oblasti třídění odpadů</w:t>
            </w:r>
          </w:p>
        </w:tc>
      </w:tr>
      <w:tr w:rsidR="00B640DE" w:rsidRPr="00B640DE" w14:paraId="1079F577" w14:textId="77777777" w:rsidTr="0099086E">
        <w:tc>
          <w:tcPr>
            <w:tcW w:w="3114" w:type="dxa"/>
            <w:shd w:val="clear" w:color="auto" w:fill="B4C6E7" w:themeFill="accent1" w:themeFillTint="66"/>
          </w:tcPr>
          <w:p w14:paraId="464553F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shd w:val="clear" w:color="auto" w:fill="B4C6E7" w:themeFill="accent1" w:themeFillTint="66"/>
          </w:tcPr>
          <w:p w14:paraId="6CB2552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4206BEF7" w14:textId="77777777" w:rsidTr="0099086E">
        <w:tc>
          <w:tcPr>
            <w:tcW w:w="3114" w:type="dxa"/>
            <w:shd w:val="clear" w:color="auto" w:fill="B4C6E7" w:themeFill="accent1" w:themeFillTint="66"/>
          </w:tcPr>
          <w:p w14:paraId="31CA9B8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shd w:val="clear" w:color="auto" w:fill="B4C6E7" w:themeFill="accent1" w:themeFillTint="66"/>
          </w:tcPr>
          <w:p w14:paraId="44BDD7A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1016914F" w14:textId="77777777" w:rsidTr="0099086E">
        <w:tc>
          <w:tcPr>
            <w:tcW w:w="3114" w:type="dxa"/>
            <w:shd w:val="clear" w:color="auto" w:fill="B4C6E7" w:themeFill="accent1" w:themeFillTint="66"/>
          </w:tcPr>
          <w:p w14:paraId="17D8E46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shd w:val="clear" w:color="auto" w:fill="B4C6E7" w:themeFill="accent1" w:themeFillTint="66"/>
          </w:tcPr>
          <w:p w14:paraId="76BEC84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Dotace</w:t>
            </w:r>
          </w:p>
        </w:tc>
      </w:tr>
      <w:tr w:rsidR="00B640DE" w:rsidRPr="00B640DE" w14:paraId="13E6BB24" w14:textId="77777777" w:rsidTr="0099086E">
        <w:tc>
          <w:tcPr>
            <w:tcW w:w="3114" w:type="dxa"/>
            <w:shd w:val="clear" w:color="auto" w:fill="B4C6E7" w:themeFill="accent1" w:themeFillTint="66"/>
          </w:tcPr>
          <w:p w14:paraId="4CD12FA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shd w:val="clear" w:color="auto" w:fill="B4C6E7" w:themeFill="accent1" w:themeFillTint="66"/>
          </w:tcPr>
          <w:p w14:paraId="101F17F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2024</w:t>
            </w:r>
          </w:p>
        </w:tc>
      </w:tr>
      <w:tr w:rsidR="00B640DE" w:rsidRPr="00B640DE" w14:paraId="4534F305" w14:textId="77777777" w:rsidTr="0099086E">
        <w:tc>
          <w:tcPr>
            <w:tcW w:w="3114" w:type="dxa"/>
            <w:shd w:val="clear" w:color="auto" w:fill="B4C6E7" w:themeFill="accent1" w:themeFillTint="66"/>
          </w:tcPr>
          <w:p w14:paraId="15A6233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shd w:val="clear" w:color="auto" w:fill="B4C6E7" w:themeFill="accent1" w:themeFillTint="66"/>
          </w:tcPr>
          <w:p w14:paraId="21A1548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B640DE">
              <w:rPr>
                <w:rFonts w:cstheme="minorHAnsi"/>
                <w:color w:val="000000" w:themeColor="text1"/>
                <w:sz w:val="16"/>
                <w:szCs w:val="16"/>
              </w:rPr>
              <w:t>socioemočních</w:t>
            </w:r>
            <w:proofErr w:type="spellEnd"/>
            <w:r w:rsidRPr="00B640DE">
              <w:rPr>
                <w:rFonts w:cstheme="minorHAnsi"/>
                <w:color w:val="000000" w:themeColor="text1"/>
                <w:sz w:val="16"/>
                <w:szCs w:val="16"/>
              </w:rPr>
              <w:t xml:space="preserve">, včetně rozvoje </w:t>
            </w:r>
            <w:proofErr w:type="spellStart"/>
            <w:r w:rsidRPr="00B640DE">
              <w:rPr>
                <w:rFonts w:cstheme="minorHAnsi"/>
                <w:color w:val="000000" w:themeColor="text1"/>
                <w:sz w:val="16"/>
                <w:szCs w:val="16"/>
              </w:rPr>
              <w:t>wellbeingu</w:t>
            </w:r>
            <w:proofErr w:type="spellEnd"/>
            <w:r w:rsidRPr="00B640DE">
              <w:rPr>
                <w:rFonts w:cstheme="minorHAnsi"/>
                <w:color w:val="000000" w:themeColor="text1"/>
                <w:sz w:val="16"/>
                <w:szCs w:val="16"/>
              </w:rPr>
              <w:t xml:space="preserve"> a duševního zdraví dětí a PP v předškolním vzdělávání</w:t>
            </w:r>
          </w:p>
        </w:tc>
      </w:tr>
      <w:tr w:rsidR="00B640DE" w:rsidRPr="00B640DE" w14:paraId="6187ABF1" w14:textId="77777777" w:rsidTr="0099086E">
        <w:trPr>
          <w:trHeight w:val="186"/>
        </w:trPr>
        <w:tc>
          <w:tcPr>
            <w:tcW w:w="3114" w:type="dxa"/>
            <w:shd w:val="clear" w:color="auto" w:fill="B4C6E7" w:themeFill="accent1" w:themeFillTint="66"/>
          </w:tcPr>
          <w:p w14:paraId="1B5BEC3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shd w:val="clear" w:color="auto" w:fill="B4C6E7" w:themeFill="accent1" w:themeFillTint="66"/>
          </w:tcPr>
          <w:p w14:paraId="30810AC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 xml:space="preserve">1.3.2 Rozvoj v oblasti udržitelného rozvoje – EVVO, sociální, občanské a </w:t>
            </w:r>
            <w:proofErr w:type="spellStart"/>
            <w:r w:rsidRPr="00B640DE">
              <w:rPr>
                <w:rFonts w:cstheme="minorHAnsi"/>
                <w:color w:val="000000" w:themeColor="text1"/>
                <w:sz w:val="16"/>
                <w:szCs w:val="16"/>
              </w:rPr>
              <w:t>socioemoční</w:t>
            </w:r>
            <w:proofErr w:type="spellEnd"/>
            <w:r w:rsidRPr="00B640DE">
              <w:rPr>
                <w:rFonts w:cstheme="minorHAnsi"/>
                <w:color w:val="000000" w:themeColor="text1"/>
                <w:sz w:val="16"/>
                <w:szCs w:val="16"/>
              </w:rPr>
              <w:t xml:space="preserve"> dovednosti, rozvoj kulturního povědomí a vyjádření dětí</w:t>
            </w:r>
          </w:p>
        </w:tc>
      </w:tr>
    </w:tbl>
    <w:p w14:paraId="137BDEAF" w14:textId="77777777" w:rsidR="00B640DE" w:rsidRDefault="00B640DE" w:rsidP="00B640DE">
      <w:pPr>
        <w:spacing w:after="0"/>
        <w:rPr>
          <w:kern w:val="0"/>
          <w:sz w:val="16"/>
          <w:szCs w:val="16"/>
          <w:lang w:eastAsia="x-none"/>
        </w:rPr>
      </w:pPr>
    </w:p>
    <w:p w14:paraId="63B66723" w14:textId="77777777" w:rsidR="00F8635D" w:rsidRDefault="00F8635D" w:rsidP="00B640DE">
      <w:pPr>
        <w:spacing w:after="0"/>
        <w:rPr>
          <w:kern w:val="0"/>
          <w:sz w:val="16"/>
          <w:szCs w:val="16"/>
          <w:lang w:eastAsia="x-none"/>
        </w:rPr>
      </w:pPr>
    </w:p>
    <w:p w14:paraId="6E080A70" w14:textId="77777777" w:rsidR="00F8635D" w:rsidRPr="00B640DE" w:rsidRDefault="00F8635D" w:rsidP="00B640DE">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640DE" w:rsidRPr="00B640DE" w14:paraId="563B7958" w14:textId="77777777" w:rsidTr="00A23C2E">
        <w:tc>
          <w:tcPr>
            <w:tcW w:w="3114" w:type="dxa"/>
            <w:shd w:val="clear" w:color="auto" w:fill="002060"/>
          </w:tcPr>
          <w:p w14:paraId="121A9022"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20181071" w14:textId="2571669E" w:rsidR="00B640DE" w:rsidRPr="00B640DE" w:rsidRDefault="00B640DE" w:rsidP="00B640DE">
            <w:pPr>
              <w:rPr>
                <w:rFonts w:cstheme="minorHAnsi"/>
                <w:b/>
                <w:bCs/>
                <w:sz w:val="16"/>
                <w:szCs w:val="16"/>
              </w:rPr>
            </w:pPr>
            <w:r w:rsidRPr="00B640DE">
              <w:rPr>
                <w:rFonts w:cstheme="minorHAnsi"/>
                <w:b/>
                <w:bCs/>
                <w:sz w:val="16"/>
                <w:szCs w:val="16"/>
              </w:rPr>
              <w:t>Práce s</w:t>
            </w:r>
            <w:r w:rsidR="0037154F">
              <w:rPr>
                <w:rFonts w:cstheme="minorHAnsi"/>
                <w:b/>
                <w:bCs/>
                <w:sz w:val="16"/>
                <w:szCs w:val="16"/>
              </w:rPr>
              <w:t> </w:t>
            </w:r>
            <w:r w:rsidRPr="00B640DE">
              <w:rPr>
                <w:rFonts w:cstheme="minorHAnsi"/>
                <w:b/>
                <w:bCs/>
                <w:sz w:val="16"/>
                <w:szCs w:val="16"/>
              </w:rPr>
              <w:t>knihou</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5C3572B0" w14:textId="77777777" w:rsidTr="00A23C2E">
        <w:trPr>
          <w:trHeight w:val="260"/>
        </w:trPr>
        <w:tc>
          <w:tcPr>
            <w:tcW w:w="3114" w:type="dxa"/>
          </w:tcPr>
          <w:p w14:paraId="42AB0AF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tcPr>
          <w:p w14:paraId="36CFC7E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Podpora čtenářské gramotnosti – práce s knihami, které rodiče právě čtou dětem v MŠ</w:t>
            </w:r>
          </w:p>
        </w:tc>
      </w:tr>
      <w:tr w:rsidR="00B640DE" w:rsidRPr="00B640DE" w14:paraId="3932357C" w14:textId="77777777" w:rsidTr="00A23C2E">
        <w:tc>
          <w:tcPr>
            <w:tcW w:w="3114" w:type="dxa"/>
          </w:tcPr>
          <w:p w14:paraId="097DAE7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tcPr>
          <w:p w14:paraId="359BE87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345417DB" w14:textId="77777777" w:rsidTr="00A23C2E">
        <w:tc>
          <w:tcPr>
            <w:tcW w:w="3114" w:type="dxa"/>
          </w:tcPr>
          <w:p w14:paraId="563AB37B"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tcPr>
          <w:p w14:paraId="250462EE"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0D5209AB" w14:textId="77777777" w:rsidTr="00A23C2E">
        <w:tc>
          <w:tcPr>
            <w:tcW w:w="3114" w:type="dxa"/>
          </w:tcPr>
          <w:p w14:paraId="19240CC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tcPr>
          <w:p w14:paraId="170A9DB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Podpora čtenářské gramotnosti</w:t>
            </w:r>
          </w:p>
        </w:tc>
      </w:tr>
      <w:tr w:rsidR="00B640DE" w:rsidRPr="00B640DE" w14:paraId="61B1007B" w14:textId="77777777" w:rsidTr="00A23C2E">
        <w:tc>
          <w:tcPr>
            <w:tcW w:w="3114" w:type="dxa"/>
          </w:tcPr>
          <w:p w14:paraId="1F49ACD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tcPr>
          <w:p w14:paraId="6878145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4D672763" w14:textId="77777777" w:rsidTr="00A23C2E">
        <w:tc>
          <w:tcPr>
            <w:tcW w:w="3114" w:type="dxa"/>
          </w:tcPr>
          <w:p w14:paraId="5E6C555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tcPr>
          <w:p w14:paraId="7D12983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7A40320F" w14:textId="77777777" w:rsidTr="00A23C2E">
        <w:tc>
          <w:tcPr>
            <w:tcW w:w="3114" w:type="dxa"/>
          </w:tcPr>
          <w:p w14:paraId="095EE8E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tcPr>
          <w:p w14:paraId="19194A3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63F8F020" w14:textId="77777777" w:rsidTr="00A23C2E">
        <w:tc>
          <w:tcPr>
            <w:tcW w:w="3114" w:type="dxa"/>
          </w:tcPr>
          <w:p w14:paraId="0BCD57B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tcPr>
          <w:p w14:paraId="5FABFC3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2024</w:t>
            </w:r>
          </w:p>
        </w:tc>
      </w:tr>
      <w:tr w:rsidR="00B640DE" w:rsidRPr="00B640DE" w14:paraId="4326F1F9" w14:textId="77777777" w:rsidTr="00A23C2E">
        <w:tc>
          <w:tcPr>
            <w:tcW w:w="3114" w:type="dxa"/>
          </w:tcPr>
          <w:p w14:paraId="6020E36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shd w:val="clear" w:color="auto" w:fill="FFFFFF" w:themeFill="background1"/>
          </w:tcPr>
          <w:p w14:paraId="68C0AFD8" w14:textId="77777777" w:rsidR="00B640DE" w:rsidRPr="00B640DE" w:rsidRDefault="00B640DE" w:rsidP="00B640DE">
            <w:pPr>
              <w:rPr>
                <w:rFonts w:cstheme="minorHAnsi"/>
                <w:color w:val="000000" w:themeColor="text1"/>
                <w:sz w:val="16"/>
                <w:szCs w:val="16"/>
              </w:rPr>
            </w:pPr>
            <w:r w:rsidRPr="00B640DE">
              <w:rPr>
                <w:rFonts w:ascii="Calibri" w:hAnsi="Calibri" w:cs="Calibri"/>
                <w:color w:val="000000" w:themeColor="text1"/>
                <w:sz w:val="16"/>
                <w:szCs w:val="16"/>
              </w:rPr>
              <w:t xml:space="preserve">1.2 Rozvoj matematické a finanční </w:t>
            </w:r>
            <w:proofErr w:type="spellStart"/>
            <w:r w:rsidRPr="00B640DE">
              <w:rPr>
                <w:rFonts w:ascii="Calibri" w:hAnsi="Calibri" w:cs="Calibri"/>
                <w:color w:val="000000" w:themeColor="text1"/>
                <w:sz w:val="16"/>
                <w:szCs w:val="16"/>
              </w:rPr>
              <w:t>pregramotnosti</w:t>
            </w:r>
            <w:proofErr w:type="spellEnd"/>
            <w:r w:rsidRPr="00B640DE">
              <w:rPr>
                <w:rFonts w:ascii="Calibri" w:hAnsi="Calibri" w:cs="Calibri"/>
                <w:color w:val="000000" w:themeColor="text1"/>
                <w:sz w:val="16"/>
                <w:szCs w:val="16"/>
              </w:rPr>
              <w:t xml:space="preserve">, čtenářské </w:t>
            </w:r>
            <w:proofErr w:type="spellStart"/>
            <w:r w:rsidRPr="00B640DE">
              <w:rPr>
                <w:rFonts w:ascii="Calibri" w:hAnsi="Calibri" w:cs="Calibri"/>
                <w:color w:val="000000" w:themeColor="text1"/>
                <w:sz w:val="16"/>
                <w:szCs w:val="16"/>
              </w:rPr>
              <w:t>pregramotnosti</w:t>
            </w:r>
            <w:proofErr w:type="spellEnd"/>
            <w:r w:rsidRPr="00B640DE">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w:t>
            </w:r>
          </w:p>
        </w:tc>
      </w:tr>
      <w:tr w:rsidR="00B640DE" w:rsidRPr="00B640DE" w14:paraId="60B394C5" w14:textId="77777777" w:rsidTr="00A23C2E">
        <w:tc>
          <w:tcPr>
            <w:tcW w:w="3114" w:type="dxa"/>
          </w:tcPr>
          <w:p w14:paraId="481DA4A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tcPr>
          <w:p w14:paraId="3441F07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 xml:space="preserve">1.2.2. Rozvoj čtenářské </w:t>
            </w:r>
            <w:proofErr w:type="spellStart"/>
            <w:r w:rsidRPr="00B640DE">
              <w:rPr>
                <w:rFonts w:cstheme="minorHAnsi"/>
                <w:color w:val="000000" w:themeColor="text1"/>
                <w:sz w:val="16"/>
                <w:szCs w:val="16"/>
              </w:rPr>
              <w:t>pregramotnosti</w:t>
            </w:r>
            <w:proofErr w:type="spellEnd"/>
            <w:r w:rsidRPr="00B640DE">
              <w:rPr>
                <w:rFonts w:cstheme="minorHAnsi"/>
                <w:color w:val="000000" w:themeColor="text1"/>
                <w:sz w:val="16"/>
                <w:szCs w:val="16"/>
              </w:rPr>
              <w:t xml:space="preserve"> v předškolním vzdělávání</w:t>
            </w:r>
          </w:p>
        </w:tc>
      </w:tr>
    </w:tbl>
    <w:p w14:paraId="645F2D98" w14:textId="77777777" w:rsidR="00B640DE" w:rsidRDefault="00B640DE" w:rsidP="00B640DE">
      <w:pPr>
        <w:spacing w:after="0"/>
        <w:rPr>
          <w:kern w:val="0"/>
          <w:sz w:val="16"/>
          <w:szCs w:val="16"/>
          <w:lang w:eastAsia="x-none"/>
        </w:rPr>
      </w:pPr>
    </w:p>
    <w:p w14:paraId="36165175" w14:textId="77777777" w:rsidR="007C67CE" w:rsidRDefault="007C67CE" w:rsidP="00B640DE">
      <w:pPr>
        <w:spacing w:after="0"/>
        <w:rPr>
          <w:kern w:val="0"/>
          <w:sz w:val="16"/>
          <w:szCs w:val="16"/>
          <w:lang w:eastAsia="x-none"/>
        </w:rPr>
      </w:pPr>
    </w:p>
    <w:p w14:paraId="36DFED36" w14:textId="77777777" w:rsidR="00F0341A" w:rsidRPr="00B640DE" w:rsidRDefault="00F0341A" w:rsidP="00B640DE">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640DE" w:rsidRPr="00B640DE" w14:paraId="6EF4C835" w14:textId="77777777" w:rsidTr="00A23C2E">
        <w:tc>
          <w:tcPr>
            <w:tcW w:w="3114" w:type="dxa"/>
            <w:shd w:val="clear" w:color="auto" w:fill="002060"/>
          </w:tcPr>
          <w:p w14:paraId="32650CDE"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69AB62A8" w14:textId="173B6AB2" w:rsidR="00B640DE" w:rsidRPr="00B640DE" w:rsidRDefault="00B640DE" w:rsidP="00B640DE">
            <w:pPr>
              <w:rPr>
                <w:rFonts w:cstheme="minorHAnsi"/>
                <w:b/>
                <w:bCs/>
                <w:sz w:val="16"/>
                <w:szCs w:val="16"/>
              </w:rPr>
            </w:pPr>
            <w:r w:rsidRPr="00B640DE">
              <w:rPr>
                <w:rFonts w:cstheme="minorHAnsi"/>
                <w:b/>
                <w:bCs/>
                <w:sz w:val="16"/>
                <w:szCs w:val="16"/>
              </w:rPr>
              <w:t>Spolupráce s LESY ČR, IZS (hasiči, policie, vojáci, záchranná služba)</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6DF2F247" w14:textId="77777777" w:rsidTr="00A23C2E">
        <w:trPr>
          <w:trHeight w:val="260"/>
        </w:trPr>
        <w:tc>
          <w:tcPr>
            <w:tcW w:w="3114" w:type="dxa"/>
          </w:tcPr>
          <w:p w14:paraId="3FB178C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tcPr>
          <w:p w14:paraId="1673A7A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Akce pro děti</w:t>
            </w:r>
          </w:p>
        </w:tc>
      </w:tr>
      <w:tr w:rsidR="00B640DE" w:rsidRPr="00B640DE" w14:paraId="7C78B659" w14:textId="77777777" w:rsidTr="00A23C2E">
        <w:tc>
          <w:tcPr>
            <w:tcW w:w="3114" w:type="dxa"/>
          </w:tcPr>
          <w:p w14:paraId="1C45745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tcPr>
          <w:p w14:paraId="2F8E2D9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2E600351" w14:textId="77777777" w:rsidTr="00A23C2E">
        <w:tc>
          <w:tcPr>
            <w:tcW w:w="3114" w:type="dxa"/>
          </w:tcPr>
          <w:p w14:paraId="3DF87E20"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tcPr>
          <w:p w14:paraId="010B6CF7"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6B8DFB60" w14:textId="77777777" w:rsidTr="00A23C2E">
        <w:tc>
          <w:tcPr>
            <w:tcW w:w="3114" w:type="dxa"/>
          </w:tcPr>
          <w:p w14:paraId="346C0E1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shd w:val="clear" w:color="auto" w:fill="FFFFFF" w:themeFill="background1"/>
          </w:tcPr>
          <w:p w14:paraId="30669C7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Podpora občanských dovedností a kompetencí</w:t>
            </w:r>
          </w:p>
        </w:tc>
      </w:tr>
      <w:tr w:rsidR="00B640DE" w:rsidRPr="00B640DE" w14:paraId="1735CCB5" w14:textId="77777777" w:rsidTr="00A23C2E">
        <w:tc>
          <w:tcPr>
            <w:tcW w:w="3114" w:type="dxa"/>
          </w:tcPr>
          <w:p w14:paraId="40F18E8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tcPr>
          <w:p w14:paraId="0DF5511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5635E326" w14:textId="77777777" w:rsidTr="00A23C2E">
        <w:tc>
          <w:tcPr>
            <w:tcW w:w="3114" w:type="dxa"/>
          </w:tcPr>
          <w:p w14:paraId="05FB094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tcPr>
          <w:p w14:paraId="0AA0CF1B"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2E77B625" w14:textId="77777777" w:rsidTr="00A23C2E">
        <w:tc>
          <w:tcPr>
            <w:tcW w:w="3114" w:type="dxa"/>
          </w:tcPr>
          <w:p w14:paraId="6C580650"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tcPr>
          <w:p w14:paraId="07F71F48"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5CCCB260" w14:textId="77777777" w:rsidTr="00A23C2E">
        <w:tc>
          <w:tcPr>
            <w:tcW w:w="3114" w:type="dxa"/>
          </w:tcPr>
          <w:p w14:paraId="41936AA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tcPr>
          <w:p w14:paraId="4F6E7D60"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2024</w:t>
            </w:r>
          </w:p>
        </w:tc>
      </w:tr>
      <w:tr w:rsidR="00B640DE" w:rsidRPr="00B640DE" w14:paraId="5ED96271" w14:textId="77777777" w:rsidTr="00A23C2E">
        <w:tc>
          <w:tcPr>
            <w:tcW w:w="3114" w:type="dxa"/>
          </w:tcPr>
          <w:p w14:paraId="33E3F94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tcPr>
          <w:p w14:paraId="4BDFAC14" w14:textId="77777777" w:rsidR="00B640DE" w:rsidRPr="00B640DE" w:rsidRDefault="00B640DE" w:rsidP="00B640DE">
            <w:pPr>
              <w:rPr>
                <w:rFonts w:cstheme="minorHAnsi"/>
                <w:color w:val="000000" w:themeColor="text1"/>
                <w:sz w:val="16"/>
                <w:szCs w:val="16"/>
              </w:rPr>
            </w:pPr>
            <w:r w:rsidRPr="00B640D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 rozvoj environmentálního povědomí), výchova k pohybu a zdravému životnímu stylu, a dalších klíčových kompetencí dětí, </w:t>
            </w:r>
            <w:proofErr w:type="spellStart"/>
            <w:r w:rsidRPr="00B640DE">
              <w:rPr>
                <w:rFonts w:ascii="Calibri" w:hAnsi="Calibri" w:cs="Calibri"/>
                <w:color w:val="000000" w:themeColor="text1"/>
                <w:sz w:val="16"/>
                <w:szCs w:val="16"/>
              </w:rPr>
              <w:t>socioemočních</w:t>
            </w:r>
            <w:proofErr w:type="spellEnd"/>
            <w:r w:rsidRPr="00B640DE">
              <w:rPr>
                <w:rFonts w:ascii="Calibri" w:hAnsi="Calibri" w:cs="Calibri"/>
                <w:color w:val="000000" w:themeColor="text1"/>
                <w:sz w:val="16"/>
                <w:szCs w:val="16"/>
              </w:rPr>
              <w:t xml:space="preserve">, včetně rozvoje </w:t>
            </w:r>
            <w:proofErr w:type="spellStart"/>
            <w:r w:rsidRPr="00B640DE">
              <w:rPr>
                <w:rFonts w:ascii="Calibri" w:hAnsi="Calibri" w:cs="Calibri"/>
                <w:color w:val="000000" w:themeColor="text1"/>
                <w:sz w:val="16"/>
                <w:szCs w:val="16"/>
              </w:rPr>
              <w:t>wellbeingu</w:t>
            </w:r>
            <w:proofErr w:type="spellEnd"/>
            <w:r w:rsidRPr="00B640DE">
              <w:rPr>
                <w:rFonts w:ascii="Calibri" w:hAnsi="Calibri" w:cs="Calibri"/>
                <w:color w:val="000000" w:themeColor="text1"/>
                <w:sz w:val="16"/>
                <w:szCs w:val="16"/>
              </w:rPr>
              <w:t xml:space="preserve"> a duševního zdraví dětí a PP v předškolním vzdělávání</w:t>
            </w:r>
          </w:p>
        </w:tc>
      </w:tr>
      <w:tr w:rsidR="00B640DE" w:rsidRPr="00B640DE" w14:paraId="2F39C139" w14:textId="77777777" w:rsidTr="00A23C2E">
        <w:tc>
          <w:tcPr>
            <w:tcW w:w="3114" w:type="dxa"/>
          </w:tcPr>
          <w:p w14:paraId="54A2677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tcPr>
          <w:p w14:paraId="7567EE9C" w14:textId="77777777" w:rsidR="00B640DE" w:rsidRPr="00B640DE" w:rsidRDefault="00B640DE" w:rsidP="00B640DE">
            <w:pPr>
              <w:rPr>
                <w:rFonts w:cstheme="minorHAnsi"/>
                <w:color w:val="000000" w:themeColor="text1"/>
                <w:sz w:val="16"/>
                <w:szCs w:val="16"/>
              </w:rPr>
            </w:pPr>
            <w:r w:rsidRPr="00B640DE">
              <w:rPr>
                <w:rFonts w:ascii="Calibri" w:eastAsia="Arial" w:hAnsi="Calibri" w:cs="Calibri"/>
                <w:noProof/>
                <w:color w:val="000000" w:themeColor="text1"/>
                <w:sz w:val="16"/>
                <w:szCs w:val="16"/>
                <w:lang w:eastAsia="cs-CZ"/>
              </w:rPr>
              <w:t xml:space="preserve"> 1.3.2 Rozvoj v oblasti udržitelného rozvoje – EVVO, sociální, občanské a socioemoční dovednosti, rozvoj kulturního povědomí a vyjádření dětí</w:t>
            </w:r>
          </w:p>
        </w:tc>
      </w:tr>
    </w:tbl>
    <w:p w14:paraId="55B66692" w14:textId="77777777" w:rsidR="00B640DE" w:rsidRDefault="00B640DE" w:rsidP="00B640DE">
      <w:pPr>
        <w:spacing w:after="0"/>
        <w:rPr>
          <w:kern w:val="0"/>
          <w:sz w:val="16"/>
          <w:szCs w:val="16"/>
          <w:lang w:eastAsia="x-none"/>
        </w:rPr>
      </w:pPr>
    </w:p>
    <w:p w14:paraId="687EB79E" w14:textId="77777777" w:rsidR="00F8635D" w:rsidRPr="00B640DE" w:rsidRDefault="00F8635D" w:rsidP="00B640DE">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640DE" w:rsidRPr="00B640DE" w14:paraId="4B065A57" w14:textId="77777777" w:rsidTr="00A23C2E">
        <w:tc>
          <w:tcPr>
            <w:tcW w:w="3114" w:type="dxa"/>
            <w:shd w:val="clear" w:color="auto" w:fill="002060"/>
          </w:tcPr>
          <w:p w14:paraId="5189D816"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3033B729" w14:textId="01E72C7C" w:rsidR="00B640DE" w:rsidRPr="00B640DE" w:rsidRDefault="00B640DE" w:rsidP="00B640DE">
            <w:pPr>
              <w:rPr>
                <w:rFonts w:cstheme="minorHAnsi"/>
                <w:b/>
                <w:bCs/>
                <w:sz w:val="16"/>
                <w:szCs w:val="16"/>
              </w:rPr>
            </w:pPr>
            <w:r w:rsidRPr="00B640DE">
              <w:rPr>
                <w:rFonts w:cstheme="minorHAnsi"/>
                <w:b/>
                <w:bCs/>
                <w:sz w:val="16"/>
                <w:szCs w:val="16"/>
              </w:rPr>
              <w:t>Výlety za poznáním</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2061270D" w14:textId="77777777" w:rsidTr="00A23C2E">
        <w:trPr>
          <w:trHeight w:val="260"/>
        </w:trPr>
        <w:tc>
          <w:tcPr>
            <w:tcW w:w="3114" w:type="dxa"/>
          </w:tcPr>
          <w:p w14:paraId="4DC48928"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tcPr>
          <w:p w14:paraId="07CE9D4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Podpora kulturních a environmentálních vědomostí u dětí</w:t>
            </w:r>
          </w:p>
          <w:p w14:paraId="1C75375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Návštěva divadla Louny</w:t>
            </w:r>
          </w:p>
          <w:p w14:paraId="57D7D59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Mateřinka Louny</w:t>
            </w:r>
          </w:p>
          <w:p w14:paraId="0E29364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Návštěva okolních MŠ</w:t>
            </w:r>
          </w:p>
          <w:p w14:paraId="5E132AE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Výlety do přírody</w:t>
            </w:r>
          </w:p>
        </w:tc>
      </w:tr>
      <w:tr w:rsidR="00B640DE" w:rsidRPr="00B640DE" w14:paraId="4A6DFF5F" w14:textId="77777777" w:rsidTr="00A23C2E">
        <w:tc>
          <w:tcPr>
            <w:tcW w:w="3114" w:type="dxa"/>
          </w:tcPr>
          <w:p w14:paraId="4A23D65E"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tcPr>
          <w:p w14:paraId="5BE3BA4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75601DC3" w14:textId="77777777" w:rsidTr="00A23C2E">
        <w:tc>
          <w:tcPr>
            <w:tcW w:w="3114" w:type="dxa"/>
          </w:tcPr>
          <w:p w14:paraId="78EAC79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tcPr>
          <w:p w14:paraId="61F7AACB"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3FDF0D4A" w14:textId="77777777" w:rsidTr="00A23C2E">
        <w:tc>
          <w:tcPr>
            <w:tcW w:w="3114" w:type="dxa"/>
          </w:tcPr>
          <w:p w14:paraId="0362B0E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shd w:val="clear" w:color="auto" w:fill="FFFFFF" w:themeFill="background1"/>
          </w:tcPr>
          <w:p w14:paraId="7C28AF6E"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Podpora kulturních a environmentálních vědomostí u dětí</w:t>
            </w:r>
          </w:p>
        </w:tc>
      </w:tr>
      <w:tr w:rsidR="00B640DE" w:rsidRPr="00B640DE" w14:paraId="5B185648" w14:textId="77777777" w:rsidTr="00A23C2E">
        <w:tc>
          <w:tcPr>
            <w:tcW w:w="3114" w:type="dxa"/>
          </w:tcPr>
          <w:p w14:paraId="6B0DB34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tcPr>
          <w:p w14:paraId="07A4DF5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101E05B5" w14:textId="77777777" w:rsidTr="00A23C2E">
        <w:tc>
          <w:tcPr>
            <w:tcW w:w="3114" w:type="dxa"/>
          </w:tcPr>
          <w:p w14:paraId="4FB2EDE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tcPr>
          <w:p w14:paraId="1E5DD0C0"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55C4005A" w14:textId="77777777" w:rsidTr="00A23C2E">
        <w:tc>
          <w:tcPr>
            <w:tcW w:w="3114" w:type="dxa"/>
          </w:tcPr>
          <w:p w14:paraId="6ACDADD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tcPr>
          <w:p w14:paraId="6F922C8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0572D1F3" w14:textId="77777777" w:rsidTr="00A23C2E">
        <w:tc>
          <w:tcPr>
            <w:tcW w:w="3114" w:type="dxa"/>
          </w:tcPr>
          <w:p w14:paraId="5B4E628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tcPr>
          <w:p w14:paraId="692682BF"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2025</w:t>
            </w:r>
          </w:p>
        </w:tc>
      </w:tr>
      <w:tr w:rsidR="00B640DE" w:rsidRPr="00B640DE" w14:paraId="46767EDE" w14:textId="77777777" w:rsidTr="00A23C2E">
        <w:tc>
          <w:tcPr>
            <w:tcW w:w="3114" w:type="dxa"/>
          </w:tcPr>
          <w:p w14:paraId="20ED14B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tcPr>
          <w:p w14:paraId="4240AE96" w14:textId="77777777" w:rsidR="00B640DE" w:rsidRPr="00B640DE" w:rsidRDefault="00B640DE" w:rsidP="00B640DE">
            <w:pPr>
              <w:rPr>
                <w:rFonts w:cstheme="minorHAnsi"/>
                <w:color w:val="000000" w:themeColor="text1"/>
                <w:sz w:val="16"/>
                <w:szCs w:val="16"/>
              </w:rPr>
            </w:pPr>
            <w:r w:rsidRPr="00B640D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 rozvoj environmentálního povědomí), výchova k pohybu a zdravému životnímu stylu, a dalších klíčových kompetencí dětí, </w:t>
            </w:r>
            <w:proofErr w:type="spellStart"/>
            <w:r w:rsidRPr="00B640DE">
              <w:rPr>
                <w:rFonts w:ascii="Calibri" w:hAnsi="Calibri" w:cs="Calibri"/>
                <w:color w:val="000000" w:themeColor="text1"/>
                <w:sz w:val="16"/>
                <w:szCs w:val="16"/>
              </w:rPr>
              <w:t>socioemočních</w:t>
            </w:r>
            <w:proofErr w:type="spellEnd"/>
            <w:r w:rsidRPr="00B640DE">
              <w:rPr>
                <w:rFonts w:ascii="Calibri" w:hAnsi="Calibri" w:cs="Calibri"/>
                <w:color w:val="000000" w:themeColor="text1"/>
                <w:sz w:val="16"/>
                <w:szCs w:val="16"/>
              </w:rPr>
              <w:t xml:space="preserve">, včetně rozvoje </w:t>
            </w:r>
            <w:proofErr w:type="spellStart"/>
            <w:r w:rsidRPr="00B640DE">
              <w:rPr>
                <w:rFonts w:ascii="Calibri" w:hAnsi="Calibri" w:cs="Calibri"/>
                <w:color w:val="000000" w:themeColor="text1"/>
                <w:sz w:val="16"/>
                <w:szCs w:val="16"/>
              </w:rPr>
              <w:t>wellbeingu</w:t>
            </w:r>
            <w:proofErr w:type="spellEnd"/>
            <w:r w:rsidRPr="00B640DE">
              <w:rPr>
                <w:rFonts w:ascii="Calibri" w:hAnsi="Calibri" w:cs="Calibri"/>
                <w:color w:val="000000" w:themeColor="text1"/>
                <w:sz w:val="16"/>
                <w:szCs w:val="16"/>
              </w:rPr>
              <w:t xml:space="preserve"> a duševního zdraví dětí a PP v předškolním vzdělávání</w:t>
            </w:r>
          </w:p>
        </w:tc>
      </w:tr>
      <w:tr w:rsidR="00B640DE" w:rsidRPr="00B640DE" w14:paraId="4FC2B9A3" w14:textId="77777777" w:rsidTr="00A23C2E">
        <w:trPr>
          <w:trHeight w:val="366"/>
        </w:trPr>
        <w:tc>
          <w:tcPr>
            <w:tcW w:w="3114" w:type="dxa"/>
          </w:tcPr>
          <w:p w14:paraId="4AEDE45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tcPr>
          <w:p w14:paraId="235DA158" w14:textId="77777777" w:rsidR="00B640DE" w:rsidRPr="00B640DE" w:rsidRDefault="00B640DE" w:rsidP="00B640DE">
            <w:pPr>
              <w:rPr>
                <w:rFonts w:ascii="Calibri" w:eastAsia="Arial" w:hAnsi="Calibri" w:cs="Calibri"/>
                <w:noProof/>
                <w:color w:val="000000" w:themeColor="text1"/>
                <w:sz w:val="16"/>
                <w:szCs w:val="16"/>
                <w:lang w:eastAsia="cs-CZ"/>
              </w:rPr>
            </w:pPr>
            <w:r w:rsidRPr="00B640DE">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p w14:paraId="5A03683C" w14:textId="77777777" w:rsidR="00B640DE" w:rsidRPr="00B640DE" w:rsidRDefault="00B640DE" w:rsidP="00B640DE">
            <w:pPr>
              <w:rPr>
                <w:rFonts w:cstheme="minorHAnsi"/>
                <w:color w:val="000000" w:themeColor="text1"/>
                <w:sz w:val="16"/>
                <w:szCs w:val="16"/>
              </w:rPr>
            </w:pPr>
            <w:r w:rsidRPr="00B640DE">
              <w:rPr>
                <w:rFonts w:ascii="Calibri" w:eastAsia="Arial" w:hAnsi="Calibri" w:cs="Calibri"/>
                <w:noProof/>
                <w:color w:val="000000" w:themeColor="text1"/>
                <w:sz w:val="16"/>
                <w:szCs w:val="16"/>
                <w:lang w:eastAsia="cs-CZ"/>
              </w:rPr>
              <w:t>1.3.3 Rozvoj pohybových aktivit, výchovy ke zdravému životnímu stylu v předškolním věku</w:t>
            </w:r>
            <w:r w:rsidRPr="00B640DE">
              <w:rPr>
                <w:rFonts w:cstheme="minorHAnsi"/>
                <w:color w:val="000000" w:themeColor="text1"/>
                <w:sz w:val="16"/>
                <w:szCs w:val="16"/>
              </w:rPr>
              <w:t xml:space="preserve"> </w:t>
            </w:r>
          </w:p>
        </w:tc>
      </w:tr>
    </w:tbl>
    <w:p w14:paraId="7C587502" w14:textId="77777777" w:rsidR="00B640DE" w:rsidRPr="00B640DE" w:rsidRDefault="00B640DE" w:rsidP="00B640DE">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640DE" w:rsidRPr="00B640DE" w14:paraId="165724D1" w14:textId="77777777" w:rsidTr="00A23C2E">
        <w:tc>
          <w:tcPr>
            <w:tcW w:w="3114" w:type="dxa"/>
            <w:shd w:val="clear" w:color="auto" w:fill="002060"/>
          </w:tcPr>
          <w:p w14:paraId="688DC2EA"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217B6825" w14:textId="1AB81D00" w:rsidR="00B640DE" w:rsidRPr="00B640DE" w:rsidRDefault="00B640DE" w:rsidP="00B640DE">
            <w:pPr>
              <w:rPr>
                <w:rFonts w:cstheme="minorHAnsi"/>
                <w:b/>
                <w:bCs/>
                <w:sz w:val="16"/>
                <w:szCs w:val="16"/>
              </w:rPr>
            </w:pPr>
            <w:r w:rsidRPr="00B640DE">
              <w:rPr>
                <w:rFonts w:cstheme="minorHAnsi"/>
                <w:b/>
                <w:bCs/>
                <w:sz w:val="16"/>
                <w:szCs w:val="16"/>
              </w:rPr>
              <w:t>Projektové dny pro děti a rodiče</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1EE9F719" w14:textId="77777777" w:rsidTr="00A23C2E">
        <w:trPr>
          <w:trHeight w:val="224"/>
        </w:trPr>
        <w:tc>
          <w:tcPr>
            <w:tcW w:w="3114" w:type="dxa"/>
          </w:tcPr>
          <w:p w14:paraId="282C237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tcPr>
          <w:p w14:paraId="405884C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 xml:space="preserve">Podpora vzájemné spolupráce v různých </w:t>
            </w:r>
            <w:proofErr w:type="spellStart"/>
            <w:r w:rsidRPr="00B640DE">
              <w:rPr>
                <w:rFonts w:cstheme="minorHAnsi"/>
                <w:color w:val="000000" w:themeColor="text1"/>
                <w:sz w:val="16"/>
                <w:szCs w:val="16"/>
              </w:rPr>
              <w:t>pregramotnostech</w:t>
            </w:r>
            <w:proofErr w:type="spellEnd"/>
          </w:p>
        </w:tc>
      </w:tr>
      <w:tr w:rsidR="00B640DE" w:rsidRPr="00B640DE" w14:paraId="416022D3" w14:textId="77777777" w:rsidTr="00A23C2E">
        <w:tc>
          <w:tcPr>
            <w:tcW w:w="3114" w:type="dxa"/>
          </w:tcPr>
          <w:p w14:paraId="10B92DC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tcPr>
          <w:p w14:paraId="2B1E383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75A4EF1C" w14:textId="77777777" w:rsidTr="00A23C2E">
        <w:trPr>
          <w:trHeight w:val="237"/>
        </w:trPr>
        <w:tc>
          <w:tcPr>
            <w:tcW w:w="3114" w:type="dxa"/>
          </w:tcPr>
          <w:p w14:paraId="2024C80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tcPr>
          <w:p w14:paraId="3E198F8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21BEC4C1" w14:textId="77777777" w:rsidTr="00A23C2E">
        <w:tc>
          <w:tcPr>
            <w:tcW w:w="3114" w:type="dxa"/>
          </w:tcPr>
          <w:p w14:paraId="5375EBA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shd w:val="clear" w:color="auto" w:fill="FFFFFF" w:themeFill="background1"/>
          </w:tcPr>
          <w:p w14:paraId="6DDF11E7"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 xml:space="preserve">Podpora vzájemné spolupráce v různých </w:t>
            </w:r>
            <w:proofErr w:type="spellStart"/>
            <w:r w:rsidRPr="00B640DE">
              <w:rPr>
                <w:rFonts w:cstheme="minorHAnsi"/>
                <w:color w:val="000000" w:themeColor="text1"/>
                <w:sz w:val="16"/>
                <w:szCs w:val="16"/>
              </w:rPr>
              <w:t>pregramotnostech</w:t>
            </w:r>
            <w:proofErr w:type="spellEnd"/>
          </w:p>
        </w:tc>
      </w:tr>
      <w:tr w:rsidR="00B640DE" w:rsidRPr="00B640DE" w14:paraId="305A9DC1" w14:textId="77777777" w:rsidTr="00A23C2E">
        <w:tc>
          <w:tcPr>
            <w:tcW w:w="3114" w:type="dxa"/>
          </w:tcPr>
          <w:p w14:paraId="2E8EE11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tcPr>
          <w:p w14:paraId="3A5D8240"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6A81C6F4" w14:textId="77777777" w:rsidTr="00A23C2E">
        <w:tc>
          <w:tcPr>
            <w:tcW w:w="3114" w:type="dxa"/>
          </w:tcPr>
          <w:p w14:paraId="1F62BA0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tcPr>
          <w:p w14:paraId="29883C6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5000,-</w:t>
            </w:r>
          </w:p>
        </w:tc>
      </w:tr>
      <w:tr w:rsidR="00B640DE" w:rsidRPr="00B640DE" w14:paraId="3235D200" w14:textId="77777777" w:rsidTr="00A23C2E">
        <w:tc>
          <w:tcPr>
            <w:tcW w:w="3114" w:type="dxa"/>
          </w:tcPr>
          <w:p w14:paraId="0FBA7DC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tcPr>
          <w:p w14:paraId="0078B7F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Vlastní</w:t>
            </w:r>
          </w:p>
        </w:tc>
      </w:tr>
      <w:tr w:rsidR="00B640DE" w:rsidRPr="00B640DE" w14:paraId="7D1B9677" w14:textId="77777777" w:rsidTr="00A23C2E">
        <w:tc>
          <w:tcPr>
            <w:tcW w:w="3114" w:type="dxa"/>
          </w:tcPr>
          <w:p w14:paraId="55C612FB"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tcPr>
          <w:p w14:paraId="2AD3096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1/</w:t>
            </w:r>
            <w:proofErr w:type="gramStart"/>
            <w:r w:rsidRPr="00B640DE">
              <w:rPr>
                <w:rFonts w:cstheme="minorHAnsi"/>
                <w:color w:val="000000" w:themeColor="text1"/>
                <w:sz w:val="16"/>
                <w:szCs w:val="16"/>
              </w:rPr>
              <w:t>2023 – 12</w:t>
            </w:r>
            <w:proofErr w:type="gramEnd"/>
            <w:r w:rsidRPr="00B640DE">
              <w:rPr>
                <w:rFonts w:cstheme="minorHAnsi"/>
                <w:color w:val="000000" w:themeColor="text1"/>
                <w:sz w:val="16"/>
                <w:szCs w:val="16"/>
              </w:rPr>
              <w:t>/2023</w:t>
            </w:r>
          </w:p>
        </w:tc>
      </w:tr>
      <w:tr w:rsidR="00B640DE" w:rsidRPr="00B640DE" w14:paraId="54786436" w14:textId="77777777" w:rsidTr="00A23C2E">
        <w:tc>
          <w:tcPr>
            <w:tcW w:w="3114" w:type="dxa"/>
          </w:tcPr>
          <w:p w14:paraId="2668575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tcPr>
          <w:p w14:paraId="0BEB1459" w14:textId="77777777" w:rsidR="00B640DE" w:rsidRPr="00B640DE" w:rsidRDefault="00B640DE" w:rsidP="00B640DE">
            <w:pPr>
              <w:rPr>
                <w:rFonts w:cstheme="minorHAnsi"/>
                <w:color w:val="000000" w:themeColor="text1"/>
                <w:sz w:val="16"/>
                <w:szCs w:val="16"/>
              </w:rPr>
            </w:pPr>
            <w:r w:rsidRPr="00B640DE">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B640DE" w:rsidRPr="00B640DE" w14:paraId="290F2546" w14:textId="77777777" w:rsidTr="00A23C2E">
        <w:tc>
          <w:tcPr>
            <w:tcW w:w="3114" w:type="dxa"/>
          </w:tcPr>
          <w:p w14:paraId="29A9493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tcPr>
          <w:p w14:paraId="5E6A24B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 xml:space="preserve">1.1.4 </w:t>
            </w:r>
            <w:r w:rsidRPr="00B640DE">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tc>
      </w:tr>
    </w:tbl>
    <w:p w14:paraId="4515A906" w14:textId="77777777" w:rsidR="00B640DE" w:rsidRPr="00B640DE" w:rsidRDefault="00B640DE" w:rsidP="00B640DE">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640DE" w:rsidRPr="00B640DE" w14:paraId="21A06865" w14:textId="77777777" w:rsidTr="00A23C2E">
        <w:tc>
          <w:tcPr>
            <w:tcW w:w="3114" w:type="dxa"/>
            <w:shd w:val="clear" w:color="auto" w:fill="002060"/>
          </w:tcPr>
          <w:p w14:paraId="6B0226AA"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4C923FA5" w14:textId="5D70D88A" w:rsidR="00B640DE" w:rsidRPr="00B640DE" w:rsidRDefault="00B640DE" w:rsidP="00B640DE">
            <w:pPr>
              <w:rPr>
                <w:rFonts w:cstheme="minorHAnsi"/>
                <w:b/>
                <w:bCs/>
                <w:sz w:val="16"/>
                <w:szCs w:val="16"/>
              </w:rPr>
            </w:pPr>
            <w:r w:rsidRPr="00B640DE">
              <w:rPr>
                <w:rFonts w:cstheme="minorHAnsi"/>
                <w:b/>
                <w:bCs/>
                <w:sz w:val="16"/>
                <w:szCs w:val="16"/>
              </w:rPr>
              <w:t>Kulturní a společenské akce</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28B7A694" w14:textId="77777777" w:rsidTr="00A23C2E">
        <w:trPr>
          <w:trHeight w:val="224"/>
        </w:trPr>
        <w:tc>
          <w:tcPr>
            <w:tcW w:w="3114" w:type="dxa"/>
          </w:tcPr>
          <w:p w14:paraId="21D1C129"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Charakteristika aktivity</w:t>
            </w:r>
          </w:p>
        </w:tc>
        <w:tc>
          <w:tcPr>
            <w:tcW w:w="5948" w:type="dxa"/>
          </w:tcPr>
          <w:p w14:paraId="06EC0CE7"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Masopust, čarodějnice, rozsvícení vánočního stromečku</w:t>
            </w:r>
          </w:p>
        </w:tc>
      </w:tr>
      <w:tr w:rsidR="00B640DE" w:rsidRPr="00B640DE" w14:paraId="1B590420" w14:textId="77777777" w:rsidTr="00A23C2E">
        <w:tc>
          <w:tcPr>
            <w:tcW w:w="3114" w:type="dxa"/>
          </w:tcPr>
          <w:p w14:paraId="287E392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Realizátor nositel</w:t>
            </w:r>
          </w:p>
        </w:tc>
        <w:tc>
          <w:tcPr>
            <w:tcW w:w="5948" w:type="dxa"/>
          </w:tcPr>
          <w:p w14:paraId="0D629E2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33BDB90E" w14:textId="77777777" w:rsidTr="00A23C2E">
        <w:trPr>
          <w:trHeight w:val="237"/>
        </w:trPr>
        <w:tc>
          <w:tcPr>
            <w:tcW w:w="3114" w:type="dxa"/>
          </w:tcPr>
          <w:p w14:paraId="40FFF29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Místo realizace</w:t>
            </w:r>
          </w:p>
        </w:tc>
        <w:tc>
          <w:tcPr>
            <w:tcW w:w="5948" w:type="dxa"/>
          </w:tcPr>
          <w:p w14:paraId="3609DF0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5BB747BA" w14:textId="77777777" w:rsidTr="00A23C2E">
        <w:tc>
          <w:tcPr>
            <w:tcW w:w="3114" w:type="dxa"/>
          </w:tcPr>
          <w:p w14:paraId="107119B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aktivity</w:t>
            </w:r>
          </w:p>
        </w:tc>
        <w:tc>
          <w:tcPr>
            <w:tcW w:w="5948" w:type="dxa"/>
            <w:shd w:val="clear" w:color="auto" w:fill="FFFFFF" w:themeFill="background1"/>
          </w:tcPr>
          <w:p w14:paraId="5DF35957"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Kulturní a společenské akce</w:t>
            </w:r>
          </w:p>
        </w:tc>
      </w:tr>
      <w:tr w:rsidR="00B640DE" w:rsidRPr="00B640DE" w14:paraId="43A04F31" w14:textId="77777777" w:rsidTr="00A23C2E">
        <w:tc>
          <w:tcPr>
            <w:tcW w:w="3114" w:type="dxa"/>
          </w:tcPr>
          <w:p w14:paraId="2147A4B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Spolupráce</w:t>
            </w:r>
          </w:p>
        </w:tc>
        <w:tc>
          <w:tcPr>
            <w:tcW w:w="5948" w:type="dxa"/>
          </w:tcPr>
          <w:p w14:paraId="54866A13"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3E574B0A" w14:textId="77777777" w:rsidTr="00A23C2E">
        <w:tc>
          <w:tcPr>
            <w:tcW w:w="3114" w:type="dxa"/>
          </w:tcPr>
          <w:p w14:paraId="780AE10A"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Celkový rozpočet</w:t>
            </w:r>
          </w:p>
        </w:tc>
        <w:tc>
          <w:tcPr>
            <w:tcW w:w="5948" w:type="dxa"/>
          </w:tcPr>
          <w:p w14:paraId="54683F7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7E3E25BA" w14:textId="77777777" w:rsidTr="00A23C2E">
        <w:tc>
          <w:tcPr>
            <w:tcW w:w="3114" w:type="dxa"/>
          </w:tcPr>
          <w:p w14:paraId="35E688D0"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Zdroj financování</w:t>
            </w:r>
          </w:p>
        </w:tc>
        <w:tc>
          <w:tcPr>
            <w:tcW w:w="5948" w:type="dxa"/>
          </w:tcPr>
          <w:p w14:paraId="681B66A8"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Vlastní</w:t>
            </w:r>
          </w:p>
        </w:tc>
      </w:tr>
      <w:tr w:rsidR="00B640DE" w:rsidRPr="00B640DE" w14:paraId="5B943973" w14:textId="77777777" w:rsidTr="00A23C2E">
        <w:tc>
          <w:tcPr>
            <w:tcW w:w="3114" w:type="dxa"/>
          </w:tcPr>
          <w:p w14:paraId="313A439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Časový harmonogram</w:t>
            </w:r>
          </w:p>
        </w:tc>
        <w:tc>
          <w:tcPr>
            <w:tcW w:w="5948" w:type="dxa"/>
          </w:tcPr>
          <w:p w14:paraId="233FA471"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2024</w:t>
            </w:r>
          </w:p>
        </w:tc>
      </w:tr>
      <w:tr w:rsidR="00B640DE" w:rsidRPr="00B640DE" w14:paraId="5BF3C556" w14:textId="77777777" w:rsidTr="00A23C2E">
        <w:tc>
          <w:tcPr>
            <w:tcW w:w="3114" w:type="dxa"/>
          </w:tcPr>
          <w:p w14:paraId="606CC5AB"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Cíl MAP:</w:t>
            </w:r>
          </w:p>
        </w:tc>
        <w:tc>
          <w:tcPr>
            <w:tcW w:w="5948" w:type="dxa"/>
          </w:tcPr>
          <w:p w14:paraId="47E8299B" w14:textId="77777777" w:rsidR="00B640DE" w:rsidRPr="00B640DE" w:rsidRDefault="00B640DE" w:rsidP="00B640DE">
            <w:pPr>
              <w:rPr>
                <w:rFonts w:ascii="Calibri" w:hAnsi="Calibri" w:cs="Calibri"/>
                <w:color w:val="000000" w:themeColor="text1"/>
                <w:sz w:val="16"/>
                <w:szCs w:val="16"/>
              </w:rPr>
            </w:pPr>
            <w:r w:rsidRPr="00B640DE">
              <w:rPr>
                <w:rFonts w:ascii="Calibri" w:hAnsi="Calibri" w:cs="Calibri"/>
                <w:color w:val="000000" w:themeColor="text1"/>
                <w:sz w:val="16"/>
                <w:szCs w:val="16"/>
              </w:rPr>
              <w:t>1.1 Podpora kvalitního inkluzivního a společného vzdělávání z hlediska odborně-personálních kapacit a specifického vybavení</w:t>
            </w:r>
          </w:p>
          <w:p w14:paraId="3090FC25" w14:textId="77777777" w:rsidR="00B640DE" w:rsidRPr="00B640DE" w:rsidRDefault="00B640DE" w:rsidP="00B640DE">
            <w:pPr>
              <w:rPr>
                <w:rFonts w:ascii="Calibri" w:hAnsi="Calibri" w:cs="Calibri"/>
                <w:color w:val="000000" w:themeColor="text1"/>
                <w:sz w:val="16"/>
                <w:szCs w:val="16"/>
              </w:rPr>
            </w:pPr>
            <w:r w:rsidRPr="00B640D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B640DE">
              <w:rPr>
                <w:rFonts w:ascii="Calibri" w:hAnsi="Calibri" w:cs="Calibri"/>
                <w:color w:val="000000" w:themeColor="text1"/>
                <w:sz w:val="16"/>
                <w:szCs w:val="16"/>
              </w:rPr>
              <w:t>socioemočních</w:t>
            </w:r>
            <w:proofErr w:type="spellEnd"/>
            <w:r w:rsidRPr="00B640DE">
              <w:rPr>
                <w:rFonts w:ascii="Calibri" w:hAnsi="Calibri" w:cs="Calibri"/>
                <w:color w:val="000000" w:themeColor="text1"/>
                <w:sz w:val="16"/>
                <w:szCs w:val="16"/>
              </w:rPr>
              <w:t xml:space="preserve">, včetně rozvoje </w:t>
            </w:r>
            <w:proofErr w:type="spellStart"/>
            <w:r w:rsidRPr="00B640DE">
              <w:rPr>
                <w:rFonts w:ascii="Calibri" w:hAnsi="Calibri" w:cs="Calibri"/>
                <w:color w:val="000000" w:themeColor="text1"/>
                <w:sz w:val="16"/>
                <w:szCs w:val="16"/>
              </w:rPr>
              <w:t>wellbeingu</w:t>
            </w:r>
            <w:proofErr w:type="spellEnd"/>
            <w:r w:rsidRPr="00B640DE">
              <w:rPr>
                <w:rFonts w:ascii="Calibri" w:hAnsi="Calibri" w:cs="Calibri"/>
                <w:color w:val="000000" w:themeColor="text1"/>
                <w:sz w:val="16"/>
                <w:szCs w:val="16"/>
              </w:rPr>
              <w:t xml:space="preserve"> a duševního zdraví dětí a PP v předškolním vzdělávání</w:t>
            </w:r>
          </w:p>
          <w:p w14:paraId="4525F34E" w14:textId="77777777" w:rsidR="00B640DE" w:rsidRPr="00B640DE" w:rsidRDefault="00B640DE" w:rsidP="00B640DE">
            <w:pPr>
              <w:rPr>
                <w:rFonts w:cstheme="minorHAnsi"/>
                <w:color w:val="000000" w:themeColor="text1"/>
                <w:sz w:val="16"/>
                <w:szCs w:val="16"/>
              </w:rPr>
            </w:pPr>
          </w:p>
        </w:tc>
      </w:tr>
      <w:tr w:rsidR="00B640DE" w:rsidRPr="00B640DE" w14:paraId="28664349" w14:textId="77777777" w:rsidTr="00A23C2E">
        <w:tc>
          <w:tcPr>
            <w:tcW w:w="3114" w:type="dxa"/>
          </w:tcPr>
          <w:p w14:paraId="31E6517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Opatření MAP:</w:t>
            </w:r>
          </w:p>
        </w:tc>
        <w:tc>
          <w:tcPr>
            <w:tcW w:w="5948" w:type="dxa"/>
          </w:tcPr>
          <w:p w14:paraId="6BCFA77B" w14:textId="77777777" w:rsidR="00B640DE" w:rsidRPr="00B640DE" w:rsidRDefault="00B640DE" w:rsidP="00B640DE">
            <w:pPr>
              <w:rPr>
                <w:rFonts w:ascii="Calibri" w:eastAsia="Arial" w:hAnsi="Calibri" w:cs="Calibri"/>
                <w:bCs/>
                <w:iCs/>
                <w:noProof/>
                <w:color w:val="000000" w:themeColor="text1"/>
                <w:sz w:val="16"/>
                <w:szCs w:val="16"/>
                <w:lang w:eastAsia="cs-CZ"/>
              </w:rPr>
            </w:pPr>
            <w:r w:rsidRPr="00B640DE">
              <w:rPr>
                <w:rFonts w:cstheme="minorHAnsi"/>
                <w:color w:val="000000" w:themeColor="text1"/>
                <w:sz w:val="16"/>
                <w:szCs w:val="16"/>
              </w:rPr>
              <w:t xml:space="preserve">1.1.4 </w:t>
            </w:r>
            <w:r w:rsidRPr="00B640DE">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p w14:paraId="1858F972" w14:textId="77777777" w:rsidR="00B640DE" w:rsidRPr="00B640DE" w:rsidRDefault="00B640DE" w:rsidP="00B640DE">
            <w:pPr>
              <w:rPr>
                <w:rFonts w:cstheme="minorHAnsi"/>
                <w:color w:val="000000" w:themeColor="text1"/>
                <w:sz w:val="16"/>
                <w:szCs w:val="16"/>
              </w:rPr>
            </w:pPr>
            <w:r w:rsidRPr="00B640DE">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tc>
      </w:tr>
    </w:tbl>
    <w:p w14:paraId="76301C2F" w14:textId="77777777" w:rsidR="00B640DE" w:rsidRPr="00B640DE" w:rsidRDefault="00B640DE" w:rsidP="00B640DE">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640DE" w:rsidRPr="00B640DE" w14:paraId="2A730447" w14:textId="77777777" w:rsidTr="00A23C2E">
        <w:tc>
          <w:tcPr>
            <w:tcW w:w="3114" w:type="dxa"/>
            <w:shd w:val="clear" w:color="auto" w:fill="002060"/>
          </w:tcPr>
          <w:p w14:paraId="2EB64105"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20E91FBB" w14:textId="4A2D4F12" w:rsidR="00B640DE" w:rsidRPr="00B640DE" w:rsidRDefault="00B640DE" w:rsidP="00B640DE">
            <w:pPr>
              <w:rPr>
                <w:rFonts w:cstheme="minorHAnsi"/>
                <w:b/>
                <w:bCs/>
                <w:sz w:val="16"/>
                <w:szCs w:val="16"/>
              </w:rPr>
            </w:pPr>
            <w:r w:rsidRPr="00B640DE">
              <w:rPr>
                <w:rFonts w:cstheme="minorHAnsi"/>
                <w:b/>
                <w:bCs/>
                <w:sz w:val="16"/>
                <w:szCs w:val="16"/>
              </w:rPr>
              <w:t>Zahradní slavnosti</w:t>
            </w:r>
            <w:r w:rsidR="0037154F">
              <w:rPr>
                <w:rFonts w:cstheme="minorHAnsi"/>
                <w:b/>
                <w:bCs/>
                <w:sz w:val="16"/>
                <w:szCs w:val="16"/>
              </w:rPr>
              <w:t xml:space="preserve"> </w:t>
            </w:r>
            <w:r w:rsidR="0037154F">
              <w:rPr>
                <w:rFonts w:cstheme="minorHAnsi"/>
                <w:b/>
                <w:bCs/>
                <w:color w:val="FFFFFF" w:themeColor="background1"/>
                <w:sz w:val="16"/>
                <w:szCs w:val="16"/>
              </w:rPr>
              <w:t>– realizováno/pokračující v roce 2025</w:t>
            </w:r>
          </w:p>
        </w:tc>
      </w:tr>
      <w:tr w:rsidR="00B640DE" w:rsidRPr="00B640DE" w14:paraId="507616F1" w14:textId="77777777" w:rsidTr="00A23C2E">
        <w:trPr>
          <w:trHeight w:val="224"/>
        </w:trPr>
        <w:tc>
          <w:tcPr>
            <w:tcW w:w="3114" w:type="dxa"/>
          </w:tcPr>
          <w:p w14:paraId="1977EC3D" w14:textId="77777777" w:rsidR="00B640DE" w:rsidRPr="00B640DE" w:rsidRDefault="00B640DE" w:rsidP="00B640DE">
            <w:pPr>
              <w:rPr>
                <w:rFonts w:cstheme="minorHAnsi"/>
                <w:sz w:val="16"/>
                <w:szCs w:val="16"/>
              </w:rPr>
            </w:pPr>
            <w:r w:rsidRPr="00B640DE">
              <w:rPr>
                <w:rFonts w:cstheme="minorHAnsi"/>
                <w:sz w:val="16"/>
                <w:szCs w:val="16"/>
              </w:rPr>
              <w:t>Charakteristika aktivity</w:t>
            </w:r>
          </w:p>
        </w:tc>
        <w:tc>
          <w:tcPr>
            <w:tcW w:w="5948" w:type="dxa"/>
          </w:tcPr>
          <w:p w14:paraId="28AEAED6"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Několik setkání pro děti a jejich rodiče na školní zahradě – tematicky zaměřena.</w:t>
            </w:r>
          </w:p>
        </w:tc>
      </w:tr>
      <w:tr w:rsidR="00B640DE" w:rsidRPr="00B640DE" w14:paraId="0832CEB9" w14:textId="77777777" w:rsidTr="00A23C2E">
        <w:tc>
          <w:tcPr>
            <w:tcW w:w="3114" w:type="dxa"/>
          </w:tcPr>
          <w:p w14:paraId="5D5AF52A" w14:textId="77777777" w:rsidR="00B640DE" w:rsidRPr="00B640DE" w:rsidRDefault="00B640DE" w:rsidP="00B640DE">
            <w:pPr>
              <w:rPr>
                <w:rFonts w:cstheme="minorHAnsi"/>
                <w:sz w:val="16"/>
                <w:szCs w:val="16"/>
              </w:rPr>
            </w:pPr>
            <w:r w:rsidRPr="00B640DE">
              <w:rPr>
                <w:rFonts w:cstheme="minorHAnsi"/>
                <w:sz w:val="16"/>
                <w:szCs w:val="16"/>
              </w:rPr>
              <w:t>Realizátor nositel</w:t>
            </w:r>
          </w:p>
        </w:tc>
        <w:tc>
          <w:tcPr>
            <w:tcW w:w="5948" w:type="dxa"/>
          </w:tcPr>
          <w:p w14:paraId="057C2F64"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6B8BC9DC" w14:textId="77777777" w:rsidTr="00A23C2E">
        <w:trPr>
          <w:trHeight w:val="237"/>
        </w:trPr>
        <w:tc>
          <w:tcPr>
            <w:tcW w:w="3114" w:type="dxa"/>
          </w:tcPr>
          <w:p w14:paraId="203135F2" w14:textId="77777777" w:rsidR="00B640DE" w:rsidRPr="00B640DE" w:rsidRDefault="00B640DE" w:rsidP="00B640DE">
            <w:pPr>
              <w:rPr>
                <w:rFonts w:cstheme="minorHAnsi"/>
                <w:sz w:val="16"/>
                <w:szCs w:val="16"/>
              </w:rPr>
            </w:pPr>
            <w:r w:rsidRPr="00B640DE">
              <w:rPr>
                <w:rFonts w:cstheme="minorHAnsi"/>
                <w:sz w:val="16"/>
                <w:szCs w:val="16"/>
              </w:rPr>
              <w:t>Místo realizace</w:t>
            </w:r>
          </w:p>
        </w:tc>
        <w:tc>
          <w:tcPr>
            <w:tcW w:w="5948" w:type="dxa"/>
          </w:tcPr>
          <w:p w14:paraId="1AEF5B3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MŠ Hřivice</w:t>
            </w:r>
          </w:p>
        </w:tc>
      </w:tr>
      <w:tr w:rsidR="00B640DE" w:rsidRPr="00B640DE" w14:paraId="05FE86BE" w14:textId="77777777" w:rsidTr="00A23C2E">
        <w:tc>
          <w:tcPr>
            <w:tcW w:w="3114" w:type="dxa"/>
          </w:tcPr>
          <w:p w14:paraId="6CCBFE8C" w14:textId="77777777" w:rsidR="00B640DE" w:rsidRPr="00B640DE" w:rsidRDefault="00B640DE" w:rsidP="00B640DE">
            <w:pPr>
              <w:rPr>
                <w:rFonts w:cstheme="minorHAnsi"/>
                <w:sz w:val="16"/>
                <w:szCs w:val="16"/>
              </w:rPr>
            </w:pPr>
            <w:r w:rsidRPr="00B640DE">
              <w:rPr>
                <w:rFonts w:cstheme="minorHAnsi"/>
                <w:sz w:val="16"/>
                <w:szCs w:val="16"/>
              </w:rPr>
              <w:t>Cíl aktivity</w:t>
            </w:r>
          </w:p>
        </w:tc>
        <w:tc>
          <w:tcPr>
            <w:tcW w:w="5948" w:type="dxa"/>
            <w:shd w:val="clear" w:color="auto" w:fill="FFFFFF" w:themeFill="background1"/>
          </w:tcPr>
          <w:p w14:paraId="68F123FD"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Kulturní a společenské akce</w:t>
            </w:r>
          </w:p>
        </w:tc>
      </w:tr>
      <w:tr w:rsidR="00B640DE" w:rsidRPr="00B640DE" w14:paraId="7FFDC1CA" w14:textId="77777777" w:rsidTr="00A23C2E">
        <w:tc>
          <w:tcPr>
            <w:tcW w:w="3114" w:type="dxa"/>
          </w:tcPr>
          <w:p w14:paraId="1083D4BC" w14:textId="77777777" w:rsidR="00B640DE" w:rsidRPr="00B640DE" w:rsidRDefault="00B640DE" w:rsidP="00B640DE">
            <w:pPr>
              <w:rPr>
                <w:rFonts w:cstheme="minorHAnsi"/>
                <w:sz w:val="16"/>
                <w:szCs w:val="16"/>
              </w:rPr>
            </w:pPr>
            <w:r w:rsidRPr="00B640DE">
              <w:rPr>
                <w:rFonts w:cstheme="minorHAnsi"/>
                <w:sz w:val="16"/>
                <w:szCs w:val="16"/>
              </w:rPr>
              <w:t>Spolupráce</w:t>
            </w:r>
          </w:p>
        </w:tc>
        <w:tc>
          <w:tcPr>
            <w:tcW w:w="5948" w:type="dxa"/>
          </w:tcPr>
          <w:p w14:paraId="2C84DC22"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w:t>
            </w:r>
          </w:p>
        </w:tc>
      </w:tr>
      <w:tr w:rsidR="00B640DE" w:rsidRPr="00B640DE" w14:paraId="3823FD95" w14:textId="77777777" w:rsidTr="00A23C2E">
        <w:tc>
          <w:tcPr>
            <w:tcW w:w="3114" w:type="dxa"/>
          </w:tcPr>
          <w:p w14:paraId="4500607D" w14:textId="77777777" w:rsidR="00B640DE" w:rsidRPr="00B640DE" w:rsidRDefault="00B640DE" w:rsidP="00B640DE">
            <w:pPr>
              <w:rPr>
                <w:rFonts w:cstheme="minorHAnsi"/>
                <w:sz w:val="16"/>
                <w:szCs w:val="16"/>
              </w:rPr>
            </w:pPr>
            <w:r w:rsidRPr="00B640DE">
              <w:rPr>
                <w:rFonts w:cstheme="minorHAnsi"/>
                <w:sz w:val="16"/>
                <w:szCs w:val="16"/>
              </w:rPr>
              <w:t>Celkový rozpočet</w:t>
            </w:r>
          </w:p>
        </w:tc>
        <w:tc>
          <w:tcPr>
            <w:tcW w:w="5948" w:type="dxa"/>
          </w:tcPr>
          <w:p w14:paraId="3A8269DC"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5000,-</w:t>
            </w:r>
          </w:p>
        </w:tc>
      </w:tr>
      <w:tr w:rsidR="00B640DE" w:rsidRPr="00B640DE" w14:paraId="3A82E7DC" w14:textId="77777777" w:rsidTr="00A23C2E">
        <w:tc>
          <w:tcPr>
            <w:tcW w:w="3114" w:type="dxa"/>
          </w:tcPr>
          <w:p w14:paraId="57C3FCBE" w14:textId="77777777" w:rsidR="00B640DE" w:rsidRPr="00B640DE" w:rsidRDefault="00B640DE" w:rsidP="00B640DE">
            <w:pPr>
              <w:rPr>
                <w:rFonts w:cstheme="minorHAnsi"/>
                <w:sz w:val="16"/>
                <w:szCs w:val="16"/>
              </w:rPr>
            </w:pPr>
            <w:r w:rsidRPr="00B640DE">
              <w:rPr>
                <w:rFonts w:cstheme="minorHAnsi"/>
                <w:sz w:val="16"/>
                <w:szCs w:val="16"/>
              </w:rPr>
              <w:t>Zdroj financování</w:t>
            </w:r>
          </w:p>
        </w:tc>
        <w:tc>
          <w:tcPr>
            <w:tcW w:w="5948" w:type="dxa"/>
          </w:tcPr>
          <w:p w14:paraId="14C3E708"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Vlastní</w:t>
            </w:r>
          </w:p>
        </w:tc>
      </w:tr>
      <w:tr w:rsidR="00B640DE" w:rsidRPr="00B640DE" w14:paraId="3783DF58" w14:textId="77777777" w:rsidTr="00A23C2E">
        <w:tc>
          <w:tcPr>
            <w:tcW w:w="3114" w:type="dxa"/>
          </w:tcPr>
          <w:p w14:paraId="4B05C77A" w14:textId="77777777" w:rsidR="00B640DE" w:rsidRPr="00B640DE" w:rsidRDefault="00B640DE" w:rsidP="00B640DE">
            <w:pPr>
              <w:rPr>
                <w:rFonts w:cstheme="minorHAnsi"/>
                <w:sz w:val="16"/>
                <w:szCs w:val="16"/>
              </w:rPr>
            </w:pPr>
            <w:r w:rsidRPr="00B640DE">
              <w:rPr>
                <w:rFonts w:cstheme="minorHAnsi"/>
                <w:sz w:val="16"/>
                <w:szCs w:val="16"/>
              </w:rPr>
              <w:t>Časový harmonogram</w:t>
            </w:r>
          </w:p>
        </w:tc>
        <w:tc>
          <w:tcPr>
            <w:tcW w:w="5948" w:type="dxa"/>
          </w:tcPr>
          <w:p w14:paraId="37C26405"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2024</w:t>
            </w:r>
          </w:p>
        </w:tc>
      </w:tr>
      <w:tr w:rsidR="00B640DE" w:rsidRPr="00B640DE" w14:paraId="48F44927" w14:textId="77777777" w:rsidTr="00A23C2E">
        <w:tc>
          <w:tcPr>
            <w:tcW w:w="3114" w:type="dxa"/>
          </w:tcPr>
          <w:p w14:paraId="591C1067" w14:textId="77777777" w:rsidR="00B640DE" w:rsidRPr="00B640DE" w:rsidRDefault="00B640DE" w:rsidP="00B640DE">
            <w:pPr>
              <w:rPr>
                <w:rFonts w:cstheme="minorHAnsi"/>
                <w:sz w:val="16"/>
                <w:szCs w:val="16"/>
              </w:rPr>
            </w:pPr>
            <w:r w:rsidRPr="00B640DE">
              <w:rPr>
                <w:rFonts w:cstheme="minorHAnsi"/>
                <w:sz w:val="16"/>
                <w:szCs w:val="16"/>
              </w:rPr>
              <w:t>Cíl MAP:</w:t>
            </w:r>
          </w:p>
        </w:tc>
        <w:tc>
          <w:tcPr>
            <w:tcW w:w="5948" w:type="dxa"/>
          </w:tcPr>
          <w:p w14:paraId="24AE2CAA" w14:textId="77777777" w:rsidR="00B640DE" w:rsidRPr="00B640DE" w:rsidRDefault="00B640DE" w:rsidP="00B640DE">
            <w:pPr>
              <w:rPr>
                <w:rFonts w:cstheme="minorHAnsi"/>
                <w:color w:val="000000" w:themeColor="text1"/>
                <w:sz w:val="16"/>
                <w:szCs w:val="16"/>
              </w:rPr>
            </w:pPr>
            <w:r w:rsidRPr="00B640DE">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B640DE" w:rsidRPr="00B640DE" w14:paraId="4C9A6026" w14:textId="77777777" w:rsidTr="00A23C2E">
        <w:tc>
          <w:tcPr>
            <w:tcW w:w="3114" w:type="dxa"/>
          </w:tcPr>
          <w:p w14:paraId="5EA73D60" w14:textId="77777777" w:rsidR="00B640DE" w:rsidRPr="00B640DE" w:rsidRDefault="00B640DE" w:rsidP="00B640DE">
            <w:pPr>
              <w:rPr>
                <w:rFonts w:cstheme="minorHAnsi"/>
                <w:sz w:val="16"/>
                <w:szCs w:val="16"/>
              </w:rPr>
            </w:pPr>
            <w:r w:rsidRPr="00B640DE">
              <w:rPr>
                <w:rFonts w:cstheme="minorHAnsi"/>
                <w:sz w:val="16"/>
                <w:szCs w:val="16"/>
              </w:rPr>
              <w:t>Opatření MAP:</w:t>
            </w:r>
          </w:p>
        </w:tc>
        <w:tc>
          <w:tcPr>
            <w:tcW w:w="5948" w:type="dxa"/>
          </w:tcPr>
          <w:p w14:paraId="50EA6E68" w14:textId="77777777" w:rsidR="00B640DE" w:rsidRPr="00B640DE" w:rsidRDefault="00B640DE" w:rsidP="00B640DE">
            <w:pPr>
              <w:rPr>
                <w:rFonts w:cstheme="minorHAnsi"/>
                <w:color w:val="000000" w:themeColor="text1"/>
                <w:sz w:val="16"/>
                <w:szCs w:val="16"/>
              </w:rPr>
            </w:pPr>
            <w:r w:rsidRPr="00B640DE">
              <w:rPr>
                <w:rFonts w:cstheme="minorHAnsi"/>
                <w:color w:val="000000" w:themeColor="text1"/>
                <w:sz w:val="16"/>
                <w:szCs w:val="16"/>
              </w:rPr>
              <w:t xml:space="preserve">1.1.4 </w:t>
            </w:r>
            <w:r w:rsidRPr="00B640DE">
              <w:rPr>
                <w:rFonts w:ascii="Calibri" w:eastAsia="Arial" w:hAnsi="Calibri" w:cs="Calibri"/>
                <w:bCs/>
                <w:iCs/>
                <w:noProof/>
                <w:color w:val="000000" w:themeColor="text1"/>
                <w:sz w:val="16"/>
                <w:szCs w:val="16"/>
                <w:lang w:eastAsia="cs-CZ"/>
              </w:rPr>
              <w:t>Individuální aktivity jednotlivých subjektů předškolního vzdělávání v oblasti inkluze vedoucí k rozvoji potenciálu každého dítěte</w:t>
            </w:r>
          </w:p>
        </w:tc>
      </w:tr>
    </w:tbl>
    <w:p w14:paraId="59677FE0" w14:textId="77777777" w:rsidR="00B640DE" w:rsidRPr="00B640DE" w:rsidRDefault="00B640DE" w:rsidP="00B640DE">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B640DE" w:rsidRPr="00B640DE" w14:paraId="50C6D4A5" w14:textId="77777777" w:rsidTr="00A23C2E">
        <w:tc>
          <w:tcPr>
            <w:tcW w:w="3114" w:type="dxa"/>
            <w:shd w:val="clear" w:color="auto" w:fill="002060"/>
          </w:tcPr>
          <w:p w14:paraId="72A187B1" w14:textId="77777777" w:rsidR="00B640DE" w:rsidRPr="00B640DE" w:rsidRDefault="00B640DE" w:rsidP="00B640DE">
            <w:pPr>
              <w:rPr>
                <w:rFonts w:cstheme="minorHAnsi"/>
                <w:b/>
                <w:bCs/>
                <w:sz w:val="16"/>
                <w:szCs w:val="16"/>
              </w:rPr>
            </w:pPr>
            <w:r w:rsidRPr="00B640DE">
              <w:rPr>
                <w:rFonts w:cstheme="minorHAnsi"/>
                <w:b/>
                <w:bCs/>
                <w:sz w:val="16"/>
                <w:szCs w:val="16"/>
              </w:rPr>
              <w:t>Aktivita</w:t>
            </w:r>
          </w:p>
        </w:tc>
        <w:tc>
          <w:tcPr>
            <w:tcW w:w="5948" w:type="dxa"/>
            <w:shd w:val="clear" w:color="auto" w:fill="002060"/>
          </w:tcPr>
          <w:p w14:paraId="39DF90E8" w14:textId="6ED42B87" w:rsidR="00B640DE" w:rsidRPr="00B640DE" w:rsidRDefault="00B640DE" w:rsidP="00B640DE">
            <w:pPr>
              <w:rPr>
                <w:rFonts w:cstheme="minorHAnsi"/>
                <w:b/>
                <w:bCs/>
                <w:sz w:val="16"/>
                <w:szCs w:val="16"/>
              </w:rPr>
            </w:pPr>
            <w:r w:rsidRPr="00B640DE">
              <w:rPr>
                <w:rFonts w:cstheme="minorHAnsi"/>
                <w:b/>
                <w:bCs/>
                <w:sz w:val="16"/>
                <w:szCs w:val="16"/>
              </w:rPr>
              <w:t xml:space="preserve">Projektový </w:t>
            </w:r>
            <w:proofErr w:type="gramStart"/>
            <w:r w:rsidRPr="00B640DE">
              <w:rPr>
                <w:rFonts w:cstheme="minorHAnsi"/>
                <w:b/>
                <w:bCs/>
                <w:sz w:val="16"/>
                <w:szCs w:val="16"/>
              </w:rPr>
              <w:t>den</w:t>
            </w:r>
            <w:r w:rsidR="0037154F">
              <w:rPr>
                <w:rFonts w:cstheme="minorHAnsi"/>
                <w:b/>
                <w:bCs/>
                <w:sz w:val="16"/>
                <w:szCs w:val="16"/>
              </w:rPr>
              <w:t xml:space="preserve"> - zrealizováno</w:t>
            </w:r>
            <w:proofErr w:type="gramEnd"/>
          </w:p>
        </w:tc>
      </w:tr>
      <w:tr w:rsidR="00B640DE" w:rsidRPr="00B640DE" w14:paraId="2A4A9557" w14:textId="77777777" w:rsidTr="0037154F">
        <w:trPr>
          <w:trHeight w:val="224"/>
        </w:trPr>
        <w:tc>
          <w:tcPr>
            <w:tcW w:w="3114" w:type="dxa"/>
            <w:shd w:val="clear" w:color="auto" w:fill="B4C6E7" w:themeFill="accent1" w:themeFillTint="66"/>
          </w:tcPr>
          <w:p w14:paraId="76D898E7" w14:textId="77777777" w:rsidR="00B640DE" w:rsidRPr="00B640DE" w:rsidRDefault="00B640DE" w:rsidP="00B640DE">
            <w:pPr>
              <w:rPr>
                <w:rFonts w:cstheme="minorHAnsi"/>
                <w:sz w:val="16"/>
                <w:szCs w:val="16"/>
              </w:rPr>
            </w:pPr>
            <w:r w:rsidRPr="00B640DE">
              <w:rPr>
                <w:rFonts w:cstheme="minorHAnsi"/>
                <w:sz w:val="16"/>
                <w:szCs w:val="16"/>
              </w:rPr>
              <w:t>Charakteristika aktivity</w:t>
            </w:r>
          </w:p>
        </w:tc>
        <w:tc>
          <w:tcPr>
            <w:tcW w:w="5948" w:type="dxa"/>
            <w:shd w:val="clear" w:color="auto" w:fill="B4C6E7" w:themeFill="accent1" w:themeFillTint="66"/>
          </w:tcPr>
          <w:p w14:paraId="6E6EC363" w14:textId="77777777" w:rsidR="00B640DE" w:rsidRPr="00B640DE" w:rsidRDefault="00B640DE" w:rsidP="00B640DE">
            <w:pPr>
              <w:rPr>
                <w:rFonts w:cstheme="minorHAnsi"/>
                <w:sz w:val="16"/>
                <w:szCs w:val="16"/>
              </w:rPr>
            </w:pPr>
            <w:proofErr w:type="gramStart"/>
            <w:r w:rsidRPr="00B640DE">
              <w:rPr>
                <w:rFonts w:cstheme="minorHAnsi"/>
                <w:sz w:val="16"/>
                <w:szCs w:val="16"/>
              </w:rPr>
              <w:t>Zaměřený  na</w:t>
            </w:r>
            <w:proofErr w:type="gramEnd"/>
            <w:r w:rsidRPr="00B640DE">
              <w:rPr>
                <w:rFonts w:cstheme="minorHAnsi"/>
                <w:sz w:val="16"/>
                <w:szCs w:val="16"/>
              </w:rPr>
              <w:t xml:space="preserve"> polytechnické dovednosti.</w:t>
            </w:r>
          </w:p>
        </w:tc>
      </w:tr>
      <w:tr w:rsidR="00B640DE" w:rsidRPr="00B640DE" w14:paraId="14D7FEDB" w14:textId="77777777" w:rsidTr="0037154F">
        <w:tc>
          <w:tcPr>
            <w:tcW w:w="3114" w:type="dxa"/>
            <w:shd w:val="clear" w:color="auto" w:fill="B4C6E7" w:themeFill="accent1" w:themeFillTint="66"/>
          </w:tcPr>
          <w:p w14:paraId="0A50057F" w14:textId="77777777" w:rsidR="00B640DE" w:rsidRPr="00B640DE" w:rsidRDefault="00B640DE" w:rsidP="00B640DE">
            <w:pPr>
              <w:rPr>
                <w:rFonts w:cstheme="minorHAnsi"/>
                <w:sz w:val="16"/>
                <w:szCs w:val="16"/>
              </w:rPr>
            </w:pPr>
            <w:r w:rsidRPr="00B640DE">
              <w:rPr>
                <w:rFonts w:cstheme="minorHAnsi"/>
                <w:sz w:val="16"/>
                <w:szCs w:val="16"/>
              </w:rPr>
              <w:t>Realizátor nositel</w:t>
            </w:r>
          </w:p>
        </w:tc>
        <w:tc>
          <w:tcPr>
            <w:tcW w:w="5948" w:type="dxa"/>
            <w:shd w:val="clear" w:color="auto" w:fill="B4C6E7" w:themeFill="accent1" w:themeFillTint="66"/>
          </w:tcPr>
          <w:p w14:paraId="3AEF9947" w14:textId="77777777" w:rsidR="00B640DE" w:rsidRPr="00B640DE" w:rsidRDefault="00B640DE" w:rsidP="00B640DE">
            <w:pPr>
              <w:rPr>
                <w:rFonts w:cstheme="minorHAnsi"/>
                <w:sz w:val="16"/>
                <w:szCs w:val="16"/>
              </w:rPr>
            </w:pPr>
            <w:r w:rsidRPr="00B640DE">
              <w:rPr>
                <w:rFonts w:cstheme="minorHAnsi"/>
                <w:sz w:val="16"/>
                <w:szCs w:val="16"/>
              </w:rPr>
              <w:t>MŠ Hřivice</w:t>
            </w:r>
          </w:p>
        </w:tc>
      </w:tr>
      <w:tr w:rsidR="00B640DE" w:rsidRPr="00B640DE" w14:paraId="19C7733D" w14:textId="77777777" w:rsidTr="0037154F">
        <w:trPr>
          <w:trHeight w:val="237"/>
        </w:trPr>
        <w:tc>
          <w:tcPr>
            <w:tcW w:w="3114" w:type="dxa"/>
            <w:shd w:val="clear" w:color="auto" w:fill="B4C6E7" w:themeFill="accent1" w:themeFillTint="66"/>
          </w:tcPr>
          <w:p w14:paraId="3D58C4AA" w14:textId="77777777" w:rsidR="00B640DE" w:rsidRPr="00B640DE" w:rsidRDefault="00B640DE" w:rsidP="00B640DE">
            <w:pPr>
              <w:rPr>
                <w:rFonts w:cstheme="minorHAnsi"/>
                <w:sz w:val="16"/>
                <w:szCs w:val="16"/>
              </w:rPr>
            </w:pPr>
            <w:r w:rsidRPr="00B640DE">
              <w:rPr>
                <w:rFonts w:cstheme="minorHAnsi"/>
                <w:sz w:val="16"/>
                <w:szCs w:val="16"/>
              </w:rPr>
              <w:t>Místo realizace</w:t>
            </w:r>
          </w:p>
        </w:tc>
        <w:tc>
          <w:tcPr>
            <w:tcW w:w="5948" w:type="dxa"/>
            <w:shd w:val="clear" w:color="auto" w:fill="B4C6E7" w:themeFill="accent1" w:themeFillTint="66"/>
          </w:tcPr>
          <w:p w14:paraId="117D94F0" w14:textId="77777777" w:rsidR="00B640DE" w:rsidRPr="00B640DE" w:rsidRDefault="00B640DE" w:rsidP="00B640DE">
            <w:pPr>
              <w:rPr>
                <w:rFonts w:cstheme="minorHAnsi"/>
                <w:sz w:val="16"/>
                <w:szCs w:val="16"/>
              </w:rPr>
            </w:pPr>
            <w:r w:rsidRPr="00B640DE">
              <w:rPr>
                <w:rFonts w:cstheme="minorHAnsi"/>
                <w:sz w:val="16"/>
                <w:szCs w:val="16"/>
              </w:rPr>
              <w:t>MŠ Hřivice</w:t>
            </w:r>
          </w:p>
        </w:tc>
      </w:tr>
      <w:tr w:rsidR="00B640DE" w:rsidRPr="00B640DE" w14:paraId="1CD4514B" w14:textId="77777777" w:rsidTr="0037154F">
        <w:tc>
          <w:tcPr>
            <w:tcW w:w="3114" w:type="dxa"/>
            <w:shd w:val="clear" w:color="auto" w:fill="B4C6E7" w:themeFill="accent1" w:themeFillTint="66"/>
          </w:tcPr>
          <w:p w14:paraId="139C998B" w14:textId="77777777" w:rsidR="00B640DE" w:rsidRPr="00B640DE" w:rsidRDefault="00B640DE" w:rsidP="00B640DE">
            <w:pPr>
              <w:rPr>
                <w:rFonts w:cstheme="minorHAnsi"/>
                <w:sz w:val="16"/>
                <w:szCs w:val="16"/>
              </w:rPr>
            </w:pPr>
            <w:r w:rsidRPr="00B640DE">
              <w:rPr>
                <w:rFonts w:cstheme="minorHAnsi"/>
                <w:sz w:val="16"/>
                <w:szCs w:val="16"/>
              </w:rPr>
              <w:t>Cíl aktivity</w:t>
            </w:r>
          </w:p>
        </w:tc>
        <w:tc>
          <w:tcPr>
            <w:tcW w:w="5948" w:type="dxa"/>
            <w:shd w:val="clear" w:color="auto" w:fill="B4C6E7" w:themeFill="accent1" w:themeFillTint="66"/>
          </w:tcPr>
          <w:p w14:paraId="79BB2DAD" w14:textId="77777777" w:rsidR="00B640DE" w:rsidRPr="00B640DE" w:rsidRDefault="00B640DE" w:rsidP="00B640DE">
            <w:pPr>
              <w:rPr>
                <w:rFonts w:cstheme="minorHAnsi"/>
                <w:sz w:val="16"/>
                <w:szCs w:val="16"/>
              </w:rPr>
            </w:pPr>
            <w:r w:rsidRPr="00B640DE">
              <w:rPr>
                <w:rFonts w:cstheme="minorHAnsi"/>
                <w:sz w:val="16"/>
                <w:szCs w:val="16"/>
              </w:rPr>
              <w:t>Projektový den</w:t>
            </w:r>
          </w:p>
        </w:tc>
      </w:tr>
      <w:tr w:rsidR="00B640DE" w:rsidRPr="00B640DE" w14:paraId="72C12A28" w14:textId="77777777" w:rsidTr="0037154F">
        <w:tc>
          <w:tcPr>
            <w:tcW w:w="3114" w:type="dxa"/>
            <w:shd w:val="clear" w:color="auto" w:fill="B4C6E7" w:themeFill="accent1" w:themeFillTint="66"/>
          </w:tcPr>
          <w:p w14:paraId="183F5F13" w14:textId="77777777" w:rsidR="00B640DE" w:rsidRPr="00B640DE" w:rsidRDefault="00B640DE" w:rsidP="00B640DE">
            <w:pPr>
              <w:rPr>
                <w:rFonts w:cstheme="minorHAnsi"/>
                <w:sz w:val="16"/>
                <w:szCs w:val="16"/>
              </w:rPr>
            </w:pPr>
            <w:r w:rsidRPr="00B640DE">
              <w:rPr>
                <w:rFonts w:cstheme="minorHAnsi"/>
                <w:sz w:val="16"/>
                <w:szCs w:val="16"/>
              </w:rPr>
              <w:t>Spolupráce</w:t>
            </w:r>
          </w:p>
        </w:tc>
        <w:tc>
          <w:tcPr>
            <w:tcW w:w="5948" w:type="dxa"/>
            <w:shd w:val="clear" w:color="auto" w:fill="B4C6E7" w:themeFill="accent1" w:themeFillTint="66"/>
          </w:tcPr>
          <w:p w14:paraId="522F118D" w14:textId="77777777" w:rsidR="00B640DE" w:rsidRPr="00B640DE" w:rsidRDefault="00B640DE" w:rsidP="00B640DE">
            <w:pPr>
              <w:rPr>
                <w:rFonts w:cstheme="minorHAnsi"/>
                <w:sz w:val="16"/>
                <w:szCs w:val="16"/>
              </w:rPr>
            </w:pPr>
            <w:r w:rsidRPr="00B640DE">
              <w:rPr>
                <w:rFonts w:cstheme="minorHAnsi"/>
                <w:sz w:val="16"/>
                <w:szCs w:val="16"/>
              </w:rPr>
              <w:t>-</w:t>
            </w:r>
          </w:p>
        </w:tc>
      </w:tr>
      <w:tr w:rsidR="00B640DE" w:rsidRPr="00B640DE" w14:paraId="1CCE0969" w14:textId="77777777" w:rsidTr="0037154F">
        <w:tc>
          <w:tcPr>
            <w:tcW w:w="3114" w:type="dxa"/>
            <w:shd w:val="clear" w:color="auto" w:fill="B4C6E7" w:themeFill="accent1" w:themeFillTint="66"/>
          </w:tcPr>
          <w:p w14:paraId="777B3BDC" w14:textId="77777777" w:rsidR="00B640DE" w:rsidRPr="00B640DE" w:rsidRDefault="00B640DE" w:rsidP="00B640DE">
            <w:pPr>
              <w:rPr>
                <w:rFonts w:cstheme="minorHAnsi"/>
                <w:sz w:val="16"/>
                <w:szCs w:val="16"/>
              </w:rPr>
            </w:pPr>
            <w:r w:rsidRPr="00B640DE">
              <w:rPr>
                <w:rFonts w:cstheme="minorHAnsi"/>
                <w:sz w:val="16"/>
                <w:szCs w:val="16"/>
              </w:rPr>
              <w:t>Celkový rozpočet</w:t>
            </w:r>
          </w:p>
        </w:tc>
        <w:tc>
          <w:tcPr>
            <w:tcW w:w="5948" w:type="dxa"/>
            <w:shd w:val="clear" w:color="auto" w:fill="B4C6E7" w:themeFill="accent1" w:themeFillTint="66"/>
          </w:tcPr>
          <w:p w14:paraId="4DB46686" w14:textId="77777777" w:rsidR="00B640DE" w:rsidRPr="00B640DE" w:rsidRDefault="00B640DE" w:rsidP="00B640DE">
            <w:pPr>
              <w:rPr>
                <w:rFonts w:cstheme="minorHAnsi"/>
                <w:sz w:val="16"/>
                <w:szCs w:val="16"/>
              </w:rPr>
            </w:pPr>
            <w:r w:rsidRPr="00B640DE">
              <w:rPr>
                <w:rFonts w:cstheme="minorHAnsi"/>
                <w:sz w:val="16"/>
                <w:szCs w:val="16"/>
              </w:rPr>
              <w:t>5000,-</w:t>
            </w:r>
          </w:p>
        </w:tc>
      </w:tr>
      <w:tr w:rsidR="00B640DE" w:rsidRPr="00B640DE" w14:paraId="685FF512" w14:textId="77777777" w:rsidTr="0037154F">
        <w:tc>
          <w:tcPr>
            <w:tcW w:w="3114" w:type="dxa"/>
            <w:shd w:val="clear" w:color="auto" w:fill="B4C6E7" w:themeFill="accent1" w:themeFillTint="66"/>
          </w:tcPr>
          <w:p w14:paraId="274BB5BF" w14:textId="77777777" w:rsidR="00B640DE" w:rsidRPr="00B640DE" w:rsidRDefault="00B640DE" w:rsidP="00B640DE">
            <w:pPr>
              <w:rPr>
                <w:rFonts w:cstheme="minorHAnsi"/>
                <w:sz w:val="16"/>
                <w:szCs w:val="16"/>
              </w:rPr>
            </w:pPr>
            <w:r w:rsidRPr="00B640DE">
              <w:rPr>
                <w:rFonts w:cstheme="minorHAnsi"/>
                <w:sz w:val="16"/>
                <w:szCs w:val="16"/>
              </w:rPr>
              <w:t>Zdroj financování</w:t>
            </w:r>
          </w:p>
        </w:tc>
        <w:tc>
          <w:tcPr>
            <w:tcW w:w="5948" w:type="dxa"/>
            <w:shd w:val="clear" w:color="auto" w:fill="B4C6E7" w:themeFill="accent1" w:themeFillTint="66"/>
          </w:tcPr>
          <w:p w14:paraId="1E88277F" w14:textId="77777777" w:rsidR="00B640DE" w:rsidRPr="00B640DE" w:rsidRDefault="00B640DE" w:rsidP="00B640DE">
            <w:pPr>
              <w:rPr>
                <w:rFonts w:cstheme="minorHAnsi"/>
                <w:sz w:val="16"/>
                <w:szCs w:val="16"/>
              </w:rPr>
            </w:pPr>
            <w:r w:rsidRPr="00B640DE">
              <w:rPr>
                <w:rFonts w:cstheme="minorHAnsi"/>
                <w:sz w:val="16"/>
                <w:szCs w:val="16"/>
              </w:rPr>
              <w:t>Rozpočet MŠ</w:t>
            </w:r>
          </w:p>
        </w:tc>
      </w:tr>
      <w:tr w:rsidR="00B640DE" w:rsidRPr="00B640DE" w14:paraId="3826DBCD" w14:textId="77777777" w:rsidTr="0037154F">
        <w:tc>
          <w:tcPr>
            <w:tcW w:w="3114" w:type="dxa"/>
            <w:shd w:val="clear" w:color="auto" w:fill="B4C6E7" w:themeFill="accent1" w:themeFillTint="66"/>
          </w:tcPr>
          <w:p w14:paraId="4449ADBF" w14:textId="77777777" w:rsidR="00B640DE" w:rsidRPr="00B640DE" w:rsidRDefault="00B640DE" w:rsidP="00B640DE">
            <w:pPr>
              <w:rPr>
                <w:rFonts w:cstheme="minorHAnsi"/>
                <w:sz w:val="16"/>
                <w:szCs w:val="16"/>
              </w:rPr>
            </w:pPr>
            <w:r w:rsidRPr="00B640DE">
              <w:rPr>
                <w:rFonts w:cstheme="minorHAnsi"/>
                <w:sz w:val="16"/>
                <w:szCs w:val="16"/>
              </w:rPr>
              <w:t>Časový harmonogram</w:t>
            </w:r>
          </w:p>
        </w:tc>
        <w:tc>
          <w:tcPr>
            <w:tcW w:w="5948" w:type="dxa"/>
            <w:shd w:val="clear" w:color="auto" w:fill="B4C6E7" w:themeFill="accent1" w:themeFillTint="66"/>
          </w:tcPr>
          <w:p w14:paraId="599B5C0A" w14:textId="77777777" w:rsidR="00B640DE" w:rsidRPr="00B640DE" w:rsidRDefault="00B640DE" w:rsidP="00B640DE">
            <w:pPr>
              <w:rPr>
                <w:rFonts w:cstheme="minorHAnsi"/>
                <w:sz w:val="16"/>
                <w:szCs w:val="16"/>
              </w:rPr>
            </w:pPr>
            <w:r w:rsidRPr="00B640DE">
              <w:rPr>
                <w:rFonts w:cstheme="minorHAnsi"/>
                <w:sz w:val="16"/>
                <w:szCs w:val="16"/>
              </w:rPr>
              <w:t>2024</w:t>
            </w:r>
          </w:p>
        </w:tc>
      </w:tr>
      <w:tr w:rsidR="00B640DE" w:rsidRPr="00B640DE" w14:paraId="7EC5FB62" w14:textId="77777777" w:rsidTr="0037154F">
        <w:tc>
          <w:tcPr>
            <w:tcW w:w="3114" w:type="dxa"/>
            <w:shd w:val="clear" w:color="auto" w:fill="B4C6E7" w:themeFill="accent1" w:themeFillTint="66"/>
          </w:tcPr>
          <w:p w14:paraId="45CB1E17" w14:textId="77777777" w:rsidR="00B640DE" w:rsidRPr="00B640DE" w:rsidRDefault="00B640DE" w:rsidP="00B640DE">
            <w:pPr>
              <w:rPr>
                <w:rFonts w:cstheme="minorHAnsi"/>
                <w:sz w:val="16"/>
                <w:szCs w:val="16"/>
              </w:rPr>
            </w:pPr>
            <w:r w:rsidRPr="00B640DE">
              <w:rPr>
                <w:rFonts w:cstheme="minorHAnsi"/>
                <w:sz w:val="16"/>
                <w:szCs w:val="16"/>
              </w:rPr>
              <w:t>Cíl MAP:</w:t>
            </w:r>
          </w:p>
        </w:tc>
        <w:tc>
          <w:tcPr>
            <w:tcW w:w="5948" w:type="dxa"/>
            <w:shd w:val="clear" w:color="auto" w:fill="B4C6E7" w:themeFill="accent1" w:themeFillTint="66"/>
          </w:tcPr>
          <w:p w14:paraId="1C4E314C" w14:textId="77777777" w:rsidR="00B640DE" w:rsidRPr="00B640DE" w:rsidRDefault="00B640DE" w:rsidP="00B640DE">
            <w:pPr>
              <w:rPr>
                <w:rFonts w:cstheme="minorHAnsi"/>
                <w:sz w:val="16"/>
                <w:szCs w:val="16"/>
              </w:rPr>
            </w:pPr>
            <w:r w:rsidRPr="00B640DE">
              <w:rPr>
                <w:rFonts w:ascii="Calibri" w:hAnsi="Calibri" w:cs="Calibri"/>
                <w:sz w:val="16"/>
                <w:szCs w:val="16"/>
              </w:rPr>
              <w:t xml:space="preserve">1.2 Rozvoj matematické a finanční </w:t>
            </w:r>
            <w:proofErr w:type="spellStart"/>
            <w:r w:rsidRPr="00B640DE">
              <w:rPr>
                <w:rFonts w:ascii="Calibri" w:hAnsi="Calibri" w:cs="Calibri"/>
                <w:sz w:val="16"/>
                <w:szCs w:val="16"/>
              </w:rPr>
              <w:t>pregramotnosti</w:t>
            </w:r>
            <w:proofErr w:type="spellEnd"/>
            <w:r w:rsidRPr="00B640DE">
              <w:rPr>
                <w:rFonts w:ascii="Calibri" w:hAnsi="Calibri" w:cs="Calibri"/>
                <w:sz w:val="16"/>
                <w:szCs w:val="16"/>
              </w:rPr>
              <w:t xml:space="preserve">, čtenářské </w:t>
            </w:r>
            <w:proofErr w:type="spellStart"/>
            <w:r w:rsidRPr="00B640DE">
              <w:rPr>
                <w:rFonts w:ascii="Calibri" w:hAnsi="Calibri" w:cs="Calibri"/>
                <w:sz w:val="16"/>
                <w:szCs w:val="16"/>
              </w:rPr>
              <w:t>pregramotnosti</w:t>
            </w:r>
            <w:proofErr w:type="spellEnd"/>
            <w:r w:rsidRPr="00B640DE">
              <w:rPr>
                <w:rFonts w:ascii="Calibri" w:hAnsi="Calibri" w:cs="Calibri"/>
                <w:sz w:val="16"/>
                <w:szCs w:val="16"/>
              </w:rPr>
              <w:t xml:space="preserve"> včetně rozvoje digitálních kompetencí a gramotností dětí, výuky cizích jazyků a polytechnického vzdělávání v předškolním vzdělávání</w:t>
            </w:r>
          </w:p>
        </w:tc>
      </w:tr>
      <w:tr w:rsidR="00B640DE" w:rsidRPr="00B640DE" w14:paraId="72162EF5" w14:textId="77777777" w:rsidTr="0037154F">
        <w:tc>
          <w:tcPr>
            <w:tcW w:w="3114" w:type="dxa"/>
            <w:shd w:val="clear" w:color="auto" w:fill="B4C6E7" w:themeFill="accent1" w:themeFillTint="66"/>
          </w:tcPr>
          <w:p w14:paraId="0C49E972" w14:textId="77777777" w:rsidR="00B640DE" w:rsidRPr="00B640DE" w:rsidRDefault="00B640DE" w:rsidP="00B640DE">
            <w:pPr>
              <w:rPr>
                <w:rFonts w:cstheme="minorHAnsi"/>
                <w:sz w:val="16"/>
                <w:szCs w:val="16"/>
              </w:rPr>
            </w:pPr>
            <w:r w:rsidRPr="00B640DE">
              <w:rPr>
                <w:rFonts w:cstheme="minorHAnsi"/>
                <w:sz w:val="16"/>
                <w:szCs w:val="16"/>
              </w:rPr>
              <w:t>Opatření MAP:</w:t>
            </w:r>
          </w:p>
        </w:tc>
        <w:tc>
          <w:tcPr>
            <w:tcW w:w="5948" w:type="dxa"/>
            <w:shd w:val="clear" w:color="auto" w:fill="B4C6E7" w:themeFill="accent1" w:themeFillTint="66"/>
          </w:tcPr>
          <w:p w14:paraId="0A8D8439" w14:textId="77777777" w:rsidR="00B640DE" w:rsidRPr="00B640DE" w:rsidRDefault="00B640DE" w:rsidP="00B640DE">
            <w:pPr>
              <w:rPr>
                <w:rFonts w:cstheme="minorHAnsi"/>
                <w:sz w:val="16"/>
                <w:szCs w:val="16"/>
              </w:rPr>
            </w:pPr>
            <w:r w:rsidRPr="00B640DE">
              <w:rPr>
                <w:rFonts w:cstheme="minorHAnsi"/>
                <w:sz w:val="16"/>
                <w:szCs w:val="16"/>
              </w:rPr>
              <w:t>1.2.4 Rozvoj polytechnického vzdělávání v předškolním vzdělávání</w:t>
            </w:r>
          </w:p>
        </w:tc>
      </w:tr>
    </w:tbl>
    <w:p w14:paraId="038B8838" w14:textId="77777777" w:rsidR="00C5659B" w:rsidRDefault="00C5659B" w:rsidP="00877EC6">
      <w:pPr>
        <w:rPr>
          <w:b/>
          <w:bCs/>
          <w:kern w:val="0"/>
          <w:lang w:eastAsia="x-none"/>
          <w14:ligatures w14:val="none"/>
        </w:rPr>
      </w:pPr>
    </w:p>
    <w:p w14:paraId="4D322DBE" w14:textId="73DC9209" w:rsidR="00D65C24" w:rsidRDefault="00896915" w:rsidP="00D65C24">
      <w:pPr>
        <w:spacing w:after="0"/>
        <w:jc w:val="center"/>
        <w:rPr>
          <w:b/>
          <w:bCs/>
          <w:sz w:val="20"/>
          <w:szCs w:val="20"/>
          <w:lang w:eastAsia="x-none"/>
        </w:rPr>
      </w:pPr>
      <w:r>
        <w:rPr>
          <w:b/>
          <w:bCs/>
          <w:sz w:val="20"/>
          <w:szCs w:val="20"/>
          <w:lang w:eastAsia="x-none"/>
        </w:rPr>
        <w:t xml:space="preserve">6) </w:t>
      </w:r>
      <w:r w:rsidR="00D65C24">
        <w:rPr>
          <w:b/>
          <w:bCs/>
          <w:sz w:val="20"/>
          <w:szCs w:val="20"/>
          <w:lang w:eastAsia="x-none"/>
        </w:rPr>
        <w:t xml:space="preserve">Základní škola a Mateřská škola </w:t>
      </w:r>
      <w:proofErr w:type="spellStart"/>
      <w:r w:rsidR="00D65C24">
        <w:rPr>
          <w:b/>
          <w:bCs/>
          <w:sz w:val="20"/>
          <w:szCs w:val="20"/>
          <w:lang w:eastAsia="x-none"/>
        </w:rPr>
        <w:t>Zeměchy</w:t>
      </w:r>
      <w:proofErr w:type="spellEnd"/>
    </w:p>
    <w:p w14:paraId="19119D67" w14:textId="77777777" w:rsidR="00D65C24" w:rsidRDefault="00D65C24" w:rsidP="00D65C24">
      <w:pPr>
        <w:spacing w:after="0"/>
        <w:jc w:val="center"/>
        <w:rPr>
          <w:b/>
          <w:bCs/>
          <w:sz w:val="16"/>
          <w:szCs w:val="16"/>
          <w:lang w:eastAsia="x-none"/>
        </w:rPr>
      </w:pPr>
    </w:p>
    <w:tbl>
      <w:tblPr>
        <w:tblStyle w:val="Mkatabulky"/>
        <w:tblW w:w="0" w:type="auto"/>
        <w:tblLook w:val="04A0" w:firstRow="1" w:lastRow="0" w:firstColumn="1" w:lastColumn="0" w:noHBand="0" w:noVBand="1"/>
      </w:tblPr>
      <w:tblGrid>
        <w:gridCol w:w="3114"/>
        <w:gridCol w:w="5948"/>
      </w:tblGrid>
      <w:tr w:rsidR="00D65C24" w14:paraId="2868C7C9"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3D047EA"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7863D17E" w14:textId="2BCD22E7" w:rsidR="00D65C24" w:rsidRDefault="00D65C24">
            <w:pPr>
              <w:spacing w:line="276" w:lineRule="auto"/>
              <w:rPr>
                <w:rFonts w:cstheme="minorHAnsi"/>
                <w:b/>
                <w:bCs/>
                <w:sz w:val="16"/>
                <w:szCs w:val="16"/>
                <w:lang w:eastAsia="cs-CZ"/>
              </w:rPr>
            </w:pPr>
            <w:r>
              <w:rPr>
                <w:rFonts w:cstheme="minorHAnsi"/>
                <w:b/>
                <w:bCs/>
                <w:sz w:val="16"/>
                <w:szCs w:val="16"/>
                <w:lang w:eastAsia="cs-CZ"/>
              </w:rPr>
              <w:t xml:space="preserve">Šablony pro MŠ a ZŠ </w:t>
            </w:r>
            <w:proofErr w:type="gramStart"/>
            <w:r>
              <w:rPr>
                <w:rFonts w:cstheme="minorHAnsi"/>
                <w:b/>
                <w:bCs/>
                <w:sz w:val="16"/>
                <w:szCs w:val="16"/>
                <w:lang w:eastAsia="cs-CZ"/>
              </w:rPr>
              <w:t>I - OP</w:t>
            </w:r>
            <w:proofErr w:type="gramEnd"/>
            <w:r>
              <w:rPr>
                <w:rFonts w:cstheme="minorHAnsi"/>
                <w:b/>
                <w:bCs/>
                <w:sz w:val="16"/>
                <w:szCs w:val="16"/>
                <w:lang w:eastAsia="cs-CZ"/>
              </w:rPr>
              <w:t xml:space="preserve"> </w:t>
            </w:r>
            <w:proofErr w:type="gramStart"/>
            <w:r>
              <w:rPr>
                <w:rFonts w:cstheme="minorHAnsi"/>
                <w:b/>
                <w:bCs/>
                <w:sz w:val="16"/>
                <w:szCs w:val="16"/>
                <w:lang w:eastAsia="cs-CZ"/>
              </w:rPr>
              <w:t>JAK</w:t>
            </w:r>
            <w:r w:rsidR="00834857">
              <w:rPr>
                <w:rFonts w:cstheme="minorHAnsi"/>
                <w:b/>
                <w:bCs/>
                <w:sz w:val="16"/>
                <w:szCs w:val="16"/>
                <w:lang w:eastAsia="cs-CZ"/>
              </w:rPr>
              <w:t xml:space="preserve"> - zrealizováno</w:t>
            </w:r>
            <w:proofErr w:type="gramEnd"/>
          </w:p>
        </w:tc>
      </w:tr>
      <w:tr w:rsidR="00D65C24" w14:paraId="03A2ECE9"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C52AFB" w14:textId="77777777" w:rsidR="00D65C24" w:rsidRDefault="00D65C24">
            <w:pPr>
              <w:rPr>
                <w:rFonts w:ascii="Calibri" w:hAnsi="Calibri" w:cs="Calibri"/>
                <w:sz w:val="16"/>
                <w:szCs w:val="16"/>
                <w:lang w:eastAsia="cs-CZ"/>
              </w:rPr>
            </w:pPr>
            <w:r>
              <w:rPr>
                <w:rFonts w:ascii="Calibri" w:hAnsi="Calibri" w:cs="Calibri"/>
                <w:sz w:val="16"/>
                <w:szCs w:val="16"/>
                <w:lang w:eastAsia="cs-CZ"/>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0ECB87" w14:textId="77777777" w:rsidR="00D65C24" w:rsidRDefault="00D65C24">
            <w:pPr>
              <w:rPr>
                <w:rFonts w:ascii="Calibri" w:hAnsi="Calibri" w:cs="Calibri"/>
                <w:sz w:val="16"/>
                <w:szCs w:val="16"/>
                <w:lang w:eastAsia="cs-CZ"/>
              </w:rPr>
            </w:pPr>
            <w:r>
              <w:rPr>
                <w:rFonts w:ascii="Calibri" w:hAnsi="Calibri" w:cs="Calibri"/>
                <w:sz w:val="16"/>
                <w:szCs w:val="16"/>
                <w:lang w:eastAsia="cs-CZ"/>
              </w:rPr>
              <w:t>Školní asistent MŠ</w:t>
            </w:r>
          </w:p>
        </w:tc>
      </w:tr>
      <w:tr w:rsidR="00D65C24" w14:paraId="26BA92BD"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676B95" w14:textId="77777777" w:rsidR="00D65C24" w:rsidRDefault="00D65C24">
            <w:pPr>
              <w:rPr>
                <w:rFonts w:cstheme="minorHAnsi"/>
                <w:sz w:val="16"/>
                <w:szCs w:val="16"/>
                <w:lang w:eastAsia="cs-CZ"/>
              </w:rPr>
            </w:pPr>
            <w:r>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96EACD" w14:textId="77777777" w:rsidR="00D65C24" w:rsidRDefault="00D65C24">
            <w:pPr>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145E0CE8"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9C3573" w14:textId="77777777" w:rsidR="00D65C24" w:rsidRDefault="00D65C24">
            <w:pPr>
              <w:rPr>
                <w:rFonts w:cstheme="minorHAnsi"/>
                <w:sz w:val="16"/>
                <w:szCs w:val="16"/>
                <w:lang w:eastAsia="cs-CZ"/>
              </w:rPr>
            </w:pPr>
            <w:r>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BB5FFC" w14:textId="77777777" w:rsidR="00D65C24" w:rsidRDefault="00D65C24">
            <w:pPr>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4168C0E4"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21E942" w14:textId="77777777" w:rsidR="00D65C24" w:rsidRDefault="00D65C24">
            <w:pPr>
              <w:rPr>
                <w:rFonts w:cstheme="minorHAnsi"/>
                <w:sz w:val="16"/>
                <w:szCs w:val="16"/>
                <w:lang w:eastAsia="cs-CZ"/>
              </w:rPr>
            </w:pPr>
            <w:r>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FE8608" w14:textId="77777777" w:rsidR="00D65C24" w:rsidRDefault="00D65C24">
            <w:pPr>
              <w:rPr>
                <w:rFonts w:cstheme="minorHAnsi"/>
                <w:sz w:val="16"/>
                <w:szCs w:val="16"/>
                <w:lang w:eastAsia="cs-CZ"/>
              </w:rPr>
            </w:pPr>
            <w:r>
              <w:rPr>
                <w:rFonts w:cstheme="minorHAnsi"/>
                <w:sz w:val="16"/>
                <w:szCs w:val="16"/>
                <w:lang w:eastAsia="cs-CZ"/>
              </w:rPr>
              <w:t>Školní asistent</w:t>
            </w:r>
          </w:p>
        </w:tc>
      </w:tr>
      <w:tr w:rsidR="00D65C24" w14:paraId="4B4333D9"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BCB887" w14:textId="77777777" w:rsidR="00D65C24" w:rsidRDefault="00D65C24">
            <w:pPr>
              <w:rPr>
                <w:rFonts w:cstheme="minorHAnsi"/>
                <w:sz w:val="16"/>
                <w:szCs w:val="16"/>
                <w:lang w:eastAsia="cs-CZ"/>
              </w:rPr>
            </w:pPr>
            <w:r>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FFFABE" w14:textId="77777777" w:rsidR="00D65C24" w:rsidRDefault="00D65C24">
            <w:pPr>
              <w:rPr>
                <w:rFonts w:cstheme="minorHAnsi"/>
                <w:sz w:val="16"/>
                <w:szCs w:val="16"/>
                <w:lang w:eastAsia="cs-CZ"/>
              </w:rPr>
            </w:pPr>
            <w:r>
              <w:rPr>
                <w:rFonts w:cstheme="minorHAnsi"/>
                <w:sz w:val="16"/>
                <w:szCs w:val="16"/>
                <w:lang w:eastAsia="cs-CZ"/>
              </w:rPr>
              <w:t>-</w:t>
            </w:r>
          </w:p>
        </w:tc>
      </w:tr>
      <w:tr w:rsidR="00D65C24" w14:paraId="150F448C"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28EA17" w14:textId="77777777" w:rsidR="00D65C24" w:rsidRDefault="00D65C24">
            <w:pPr>
              <w:rPr>
                <w:rFonts w:cstheme="minorHAnsi"/>
                <w:sz w:val="16"/>
                <w:szCs w:val="16"/>
                <w:lang w:eastAsia="cs-CZ"/>
              </w:rPr>
            </w:pPr>
            <w:r>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A96186" w14:textId="77777777" w:rsidR="00D65C24" w:rsidRDefault="00D65C24">
            <w:pPr>
              <w:rPr>
                <w:rFonts w:cstheme="minorHAnsi"/>
                <w:sz w:val="16"/>
                <w:szCs w:val="16"/>
                <w:lang w:eastAsia="cs-CZ"/>
              </w:rPr>
            </w:pPr>
            <w:r>
              <w:rPr>
                <w:rFonts w:cstheme="minorHAnsi"/>
                <w:sz w:val="16"/>
                <w:szCs w:val="16"/>
                <w:lang w:eastAsia="cs-CZ"/>
              </w:rPr>
              <w:t>353 460,-</w:t>
            </w:r>
          </w:p>
        </w:tc>
      </w:tr>
      <w:tr w:rsidR="00D65C24" w14:paraId="6FEF0ACF"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C573DF" w14:textId="77777777" w:rsidR="00D65C24" w:rsidRDefault="00D65C24">
            <w:pPr>
              <w:rPr>
                <w:rFonts w:cstheme="minorHAnsi"/>
                <w:sz w:val="16"/>
                <w:szCs w:val="16"/>
                <w:lang w:eastAsia="cs-CZ"/>
              </w:rPr>
            </w:pPr>
            <w:r>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FAF0A8" w14:textId="77777777" w:rsidR="00D65C24" w:rsidRDefault="00D65C24">
            <w:pPr>
              <w:rPr>
                <w:rFonts w:cstheme="minorHAnsi"/>
                <w:sz w:val="16"/>
                <w:szCs w:val="16"/>
                <w:lang w:eastAsia="cs-CZ"/>
              </w:rPr>
            </w:pPr>
            <w:r>
              <w:rPr>
                <w:rFonts w:cstheme="minorHAnsi"/>
                <w:sz w:val="16"/>
                <w:szCs w:val="16"/>
                <w:lang w:eastAsia="cs-CZ"/>
              </w:rPr>
              <w:t xml:space="preserve">Šablony pro MŠ a ZŠ </w:t>
            </w:r>
            <w:proofErr w:type="gramStart"/>
            <w:r>
              <w:rPr>
                <w:rFonts w:cstheme="minorHAnsi"/>
                <w:sz w:val="16"/>
                <w:szCs w:val="16"/>
                <w:lang w:eastAsia="cs-CZ"/>
              </w:rPr>
              <w:t>I - OP</w:t>
            </w:r>
            <w:proofErr w:type="gramEnd"/>
            <w:r>
              <w:rPr>
                <w:rFonts w:cstheme="minorHAnsi"/>
                <w:sz w:val="16"/>
                <w:szCs w:val="16"/>
                <w:lang w:eastAsia="cs-CZ"/>
              </w:rPr>
              <w:t xml:space="preserve"> JAK</w:t>
            </w:r>
          </w:p>
        </w:tc>
      </w:tr>
      <w:tr w:rsidR="00D65C24" w14:paraId="06B1A6E7"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7EA6BB" w14:textId="77777777" w:rsidR="00D65C24" w:rsidRDefault="00D65C24">
            <w:pPr>
              <w:rPr>
                <w:rFonts w:cstheme="minorHAnsi"/>
                <w:sz w:val="16"/>
                <w:szCs w:val="16"/>
                <w:lang w:eastAsia="cs-CZ"/>
              </w:rPr>
            </w:pPr>
            <w:r>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CF2455" w14:textId="77777777" w:rsidR="00D65C24" w:rsidRDefault="00D65C24">
            <w:pPr>
              <w:rPr>
                <w:rFonts w:cstheme="minorHAnsi"/>
                <w:sz w:val="16"/>
                <w:szCs w:val="16"/>
                <w:lang w:eastAsia="cs-CZ"/>
              </w:rPr>
            </w:pPr>
            <w:r>
              <w:rPr>
                <w:rFonts w:cstheme="minorHAnsi"/>
                <w:sz w:val="16"/>
                <w:szCs w:val="16"/>
                <w:lang w:eastAsia="cs-CZ"/>
              </w:rPr>
              <w:t>2024</w:t>
            </w:r>
          </w:p>
        </w:tc>
      </w:tr>
      <w:tr w:rsidR="00D65C24" w14:paraId="727956DA"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5C8D1C" w14:textId="77777777" w:rsidR="00D65C24" w:rsidRDefault="00D65C24">
            <w:pPr>
              <w:rPr>
                <w:rFonts w:cstheme="minorHAnsi"/>
                <w:sz w:val="16"/>
                <w:szCs w:val="16"/>
                <w:lang w:eastAsia="cs-CZ"/>
              </w:rPr>
            </w:pPr>
            <w:r>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9E56EB"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1.1.Podpora kvalitního inkluzivního a společného vzdělávání z hlediska odborně-personálních kapacit a specifického vybavení</w:t>
            </w:r>
          </w:p>
        </w:tc>
      </w:tr>
      <w:tr w:rsidR="00D65C24" w14:paraId="7A57EC55" w14:textId="77777777" w:rsidTr="00834857">
        <w:trPr>
          <w:trHeight w:val="236"/>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05CF19" w14:textId="77777777" w:rsidR="00D65C24" w:rsidRDefault="00D65C24">
            <w:pPr>
              <w:rPr>
                <w:rFonts w:cstheme="minorHAnsi"/>
                <w:sz w:val="16"/>
                <w:szCs w:val="16"/>
                <w:lang w:eastAsia="cs-CZ"/>
              </w:rPr>
            </w:pPr>
            <w:r>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E6CD1E" w14:textId="77777777" w:rsidR="00D65C24" w:rsidRDefault="00D65C24">
            <w:pPr>
              <w:rPr>
                <w:rFonts w:ascii="Calibri" w:hAnsi="Calibri" w:cs="Calibri"/>
                <w:bCs/>
                <w:iCs/>
                <w:noProof/>
                <w:color w:val="000000" w:themeColor="text1"/>
                <w:sz w:val="16"/>
                <w:szCs w:val="16"/>
                <w:lang w:eastAsia="cs-CZ"/>
              </w:rPr>
            </w:pPr>
            <w:r>
              <w:rPr>
                <w:rFonts w:ascii="Calibri" w:hAnsi="Calibri" w:cs="Calibri"/>
                <w:bCs/>
                <w:iCs/>
                <w:noProof/>
                <w:color w:val="000000" w:themeColor="text1"/>
                <w:sz w:val="16"/>
                <w:szCs w:val="16"/>
                <w:lang w:eastAsia="cs-CZ"/>
              </w:rPr>
              <w:t>1.1.1 Personální podpora předškolního vzdělávání</w:t>
            </w:r>
          </w:p>
        </w:tc>
      </w:tr>
    </w:tbl>
    <w:p w14:paraId="1A12836D" w14:textId="77777777" w:rsidR="00D65C24" w:rsidRDefault="00D65C24" w:rsidP="00D65C24">
      <w:pPr>
        <w:spacing w:after="0"/>
        <w:rPr>
          <w:b/>
          <w:bCs/>
          <w:sz w:val="16"/>
          <w:szCs w:val="16"/>
          <w:lang w:eastAsia="x-none"/>
        </w:rPr>
      </w:pPr>
    </w:p>
    <w:tbl>
      <w:tblPr>
        <w:tblStyle w:val="Mkatabulky"/>
        <w:tblW w:w="0" w:type="auto"/>
        <w:tblLook w:val="04A0" w:firstRow="1" w:lastRow="0" w:firstColumn="1" w:lastColumn="0" w:noHBand="0" w:noVBand="1"/>
      </w:tblPr>
      <w:tblGrid>
        <w:gridCol w:w="3114"/>
        <w:gridCol w:w="5948"/>
      </w:tblGrid>
      <w:tr w:rsidR="00D65C24" w14:paraId="44DAA6E2"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3489A87"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235D1425" w14:textId="3B7FC9CF" w:rsidR="00D65C24" w:rsidRDefault="00D65C24">
            <w:pPr>
              <w:spacing w:line="276" w:lineRule="auto"/>
              <w:rPr>
                <w:rFonts w:cstheme="minorHAnsi"/>
                <w:b/>
                <w:bCs/>
                <w:sz w:val="16"/>
                <w:szCs w:val="16"/>
                <w:lang w:eastAsia="cs-CZ"/>
              </w:rPr>
            </w:pPr>
            <w:r>
              <w:rPr>
                <w:rFonts w:cstheme="minorHAnsi"/>
                <w:b/>
                <w:bCs/>
                <w:sz w:val="16"/>
                <w:szCs w:val="16"/>
                <w:lang w:eastAsia="cs-CZ"/>
              </w:rPr>
              <w:t xml:space="preserve">Šablony pro MŠ a ZŠ </w:t>
            </w:r>
            <w:proofErr w:type="gramStart"/>
            <w:r>
              <w:rPr>
                <w:rFonts w:cstheme="minorHAnsi"/>
                <w:b/>
                <w:bCs/>
                <w:sz w:val="16"/>
                <w:szCs w:val="16"/>
                <w:lang w:eastAsia="cs-CZ"/>
              </w:rPr>
              <w:t>I - OP</w:t>
            </w:r>
            <w:proofErr w:type="gramEnd"/>
            <w:r>
              <w:rPr>
                <w:rFonts w:cstheme="minorHAnsi"/>
                <w:b/>
                <w:bCs/>
                <w:sz w:val="16"/>
                <w:szCs w:val="16"/>
                <w:lang w:eastAsia="cs-CZ"/>
              </w:rPr>
              <w:t xml:space="preserve"> </w:t>
            </w:r>
            <w:proofErr w:type="gramStart"/>
            <w:r>
              <w:rPr>
                <w:rFonts w:cstheme="minorHAnsi"/>
                <w:b/>
                <w:bCs/>
                <w:sz w:val="16"/>
                <w:szCs w:val="16"/>
                <w:lang w:eastAsia="cs-CZ"/>
              </w:rPr>
              <w:t>JAK</w:t>
            </w:r>
            <w:r w:rsidR="00834857">
              <w:rPr>
                <w:rFonts w:cstheme="minorHAnsi"/>
                <w:b/>
                <w:bCs/>
                <w:sz w:val="16"/>
                <w:szCs w:val="16"/>
                <w:lang w:eastAsia="cs-CZ"/>
              </w:rPr>
              <w:t xml:space="preserve"> - zrealizováno</w:t>
            </w:r>
            <w:proofErr w:type="gramEnd"/>
          </w:p>
        </w:tc>
      </w:tr>
      <w:tr w:rsidR="00D65C24" w14:paraId="7F80C384"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4104F8"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6861E7"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Vzdělávání pracovníků ve vzdělávání MŠ</w:t>
            </w:r>
          </w:p>
        </w:tc>
      </w:tr>
      <w:tr w:rsidR="00D65C24" w14:paraId="7E8AEB34"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D98EAD" w14:textId="77777777" w:rsidR="00D65C24" w:rsidRPr="00834857" w:rsidRDefault="00D65C24">
            <w:pPr>
              <w:rPr>
                <w:rFonts w:cstheme="minorHAnsi"/>
                <w:sz w:val="16"/>
                <w:szCs w:val="16"/>
                <w:lang w:eastAsia="cs-CZ"/>
              </w:rPr>
            </w:pPr>
            <w:r w:rsidRPr="00834857">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432FBA"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4D34B8A4"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6E14D1" w14:textId="77777777" w:rsidR="00D65C24" w:rsidRPr="00834857" w:rsidRDefault="00D65C24">
            <w:pPr>
              <w:rPr>
                <w:rFonts w:cstheme="minorHAnsi"/>
                <w:sz w:val="16"/>
                <w:szCs w:val="16"/>
                <w:lang w:eastAsia="cs-CZ"/>
              </w:rPr>
            </w:pPr>
            <w:r w:rsidRPr="00834857">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215132"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5DC12B29"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9C3E5F" w14:textId="77777777" w:rsidR="00D65C24" w:rsidRPr="00834857" w:rsidRDefault="00D65C24">
            <w:pPr>
              <w:rPr>
                <w:rFonts w:cstheme="minorHAnsi"/>
                <w:sz w:val="16"/>
                <w:szCs w:val="16"/>
                <w:lang w:eastAsia="cs-CZ"/>
              </w:rPr>
            </w:pPr>
            <w:r w:rsidRPr="00834857">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11B7B3" w14:textId="77777777" w:rsidR="00D65C24" w:rsidRPr="00834857" w:rsidRDefault="00D65C24">
            <w:pPr>
              <w:rPr>
                <w:rFonts w:cstheme="minorHAnsi"/>
                <w:sz w:val="16"/>
                <w:szCs w:val="16"/>
                <w:lang w:eastAsia="cs-CZ"/>
              </w:rPr>
            </w:pPr>
            <w:r w:rsidRPr="00834857">
              <w:rPr>
                <w:rFonts w:ascii="Calibri" w:hAnsi="Calibri" w:cs="Calibri"/>
                <w:sz w:val="16"/>
                <w:szCs w:val="16"/>
                <w:lang w:eastAsia="cs-CZ"/>
              </w:rPr>
              <w:t>Vzdělávání pracovníků ve vzdělávání MŠ</w:t>
            </w:r>
          </w:p>
        </w:tc>
      </w:tr>
      <w:tr w:rsidR="00D65C24" w14:paraId="67303BDB"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A1BBA1" w14:textId="77777777" w:rsidR="00D65C24" w:rsidRPr="00834857" w:rsidRDefault="00D65C24">
            <w:pPr>
              <w:rPr>
                <w:rFonts w:cstheme="minorHAnsi"/>
                <w:sz w:val="16"/>
                <w:szCs w:val="16"/>
                <w:lang w:eastAsia="cs-CZ"/>
              </w:rPr>
            </w:pPr>
            <w:r w:rsidRPr="00834857">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A7F35F" w14:textId="77777777" w:rsidR="00D65C24" w:rsidRPr="00834857" w:rsidRDefault="00D65C24">
            <w:pPr>
              <w:rPr>
                <w:rFonts w:cstheme="minorHAnsi"/>
                <w:sz w:val="16"/>
                <w:szCs w:val="16"/>
                <w:lang w:eastAsia="cs-CZ"/>
              </w:rPr>
            </w:pPr>
            <w:r w:rsidRPr="00834857">
              <w:rPr>
                <w:rFonts w:cstheme="minorHAnsi"/>
                <w:sz w:val="16"/>
                <w:szCs w:val="16"/>
                <w:lang w:eastAsia="cs-CZ"/>
              </w:rPr>
              <w:t>-</w:t>
            </w:r>
          </w:p>
        </w:tc>
      </w:tr>
      <w:tr w:rsidR="00D65C24" w14:paraId="09FB53BA"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75312D" w14:textId="77777777" w:rsidR="00D65C24" w:rsidRPr="00834857" w:rsidRDefault="00D65C24">
            <w:pPr>
              <w:rPr>
                <w:rFonts w:cstheme="minorHAnsi"/>
                <w:sz w:val="16"/>
                <w:szCs w:val="16"/>
                <w:lang w:eastAsia="cs-CZ"/>
              </w:rPr>
            </w:pPr>
            <w:r w:rsidRPr="00834857">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EC6569" w14:textId="77777777" w:rsidR="00D65C24" w:rsidRPr="00834857" w:rsidRDefault="00D65C24">
            <w:pPr>
              <w:rPr>
                <w:rFonts w:cstheme="minorHAnsi"/>
                <w:sz w:val="16"/>
                <w:szCs w:val="16"/>
                <w:lang w:eastAsia="cs-CZ"/>
              </w:rPr>
            </w:pPr>
            <w:r w:rsidRPr="00834857">
              <w:rPr>
                <w:rFonts w:cstheme="minorHAnsi"/>
                <w:sz w:val="16"/>
                <w:szCs w:val="16"/>
                <w:lang w:eastAsia="cs-CZ"/>
              </w:rPr>
              <w:t>19 625,-</w:t>
            </w:r>
          </w:p>
        </w:tc>
      </w:tr>
      <w:tr w:rsidR="00D65C24" w14:paraId="48322AE2"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C7AD50" w14:textId="77777777" w:rsidR="00D65C24" w:rsidRPr="00834857" w:rsidRDefault="00D65C24">
            <w:pPr>
              <w:rPr>
                <w:rFonts w:cstheme="minorHAnsi"/>
                <w:sz w:val="16"/>
                <w:szCs w:val="16"/>
                <w:lang w:eastAsia="cs-CZ"/>
              </w:rPr>
            </w:pPr>
            <w:r w:rsidRPr="00834857">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508604"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Šablony pro MŠ a ZŠ </w:t>
            </w:r>
            <w:proofErr w:type="gramStart"/>
            <w:r w:rsidRPr="00834857">
              <w:rPr>
                <w:rFonts w:cstheme="minorHAnsi"/>
                <w:sz w:val="16"/>
                <w:szCs w:val="16"/>
                <w:lang w:eastAsia="cs-CZ"/>
              </w:rPr>
              <w:t>I - OP</w:t>
            </w:r>
            <w:proofErr w:type="gramEnd"/>
            <w:r w:rsidRPr="00834857">
              <w:rPr>
                <w:rFonts w:cstheme="minorHAnsi"/>
                <w:sz w:val="16"/>
                <w:szCs w:val="16"/>
                <w:lang w:eastAsia="cs-CZ"/>
              </w:rPr>
              <w:t xml:space="preserve"> JAK</w:t>
            </w:r>
          </w:p>
        </w:tc>
      </w:tr>
      <w:tr w:rsidR="00D65C24" w14:paraId="04239406"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A3FB5D" w14:textId="77777777" w:rsidR="00D65C24" w:rsidRPr="00834857" w:rsidRDefault="00D65C24">
            <w:pPr>
              <w:rPr>
                <w:rFonts w:cstheme="minorHAnsi"/>
                <w:sz w:val="16"/>
                <w:szCs w:val="16"/>
                <w:lang w:eastAsia="cs-CZ"/>
              </w:rPr>
            </w:pPr>
            <w:r w:rsidRPr="00834857">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EF01C3" w14:textId="77777777" w:rsidR="00D65C24" w:rsidRPr="00834857" w:rsidRDefault="00D65C24">
            <w:pPr>
              <w:rPr>
                <w:rFonts w:cstheme="minorHAnsi"/>
                <w:sz w:val="16"/>
                <w:szCs w:val="16"/>
                <w:lang w:eastAsia="cs-CZ"/>
              </w:rPr>
            </w:pPr>
            <w:r w:rsidRPr="00834857">
              <w:rPr>
                <w:rFonts w:cstheme="minorHAnsi"/>
                <w:sz w:val="16"/>
                <w:szCs w:val="16"/>
                <w:lang w:eastAsia="cs-CZ"/>
              </w:rPr>
              <w:t>2024</w:t>
            </w:r>
          </w:p>
        </w:tc>
      </w:tr>
      <w:tr w:rsidR="00D65C24" w14:paraId="0E1C4C58"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F25928" w14:textId="77777777" w:rsidR="00D65C24" w:rsidRPr="00834857" w:rsidRDefault="00D65C24">
            <w:pPr>
              <w:rPr>
                <w:rFonts w:cstheme="minorHAnsi"/>
                <w:sz w:val="16"/>
                <w:szCs w:val="16"/>
                <w:lang w:eastAsia="cs-CZ"/>
              </w:rPr>
            </w:pPr>
            <w:r w:rsidRPr="00834857">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534F76" w14:textId="77777777" w:rsidR="00D65C24" w:rsidRPr="00834857" w:rsidRDefault="00D65C24">
            <w:pPr>
              <w:rPr>
                <w:rFonts w:ascii="Calibri" w:hAnsi="Calibri" w:cs="Calibri"/>
                <w:bCs/>
                <w:iCs/>
                <w:noProof/>
                <w:color w:val="000000" w:themeColor="text1"/>
                <w:sz w:val="16"/>
                <w:szCs w:val="16"/>
                <w:lang w:eastAsia="cs-CZ"/>
              </w:rPr>
            </w:pPr>
            <w:r w:rsidRPr="00834857">
              <w:rPr>
                <w:rFonts w:ascii="Calibri" w:hAnsi="Calibri" w:cs="Calibri"/>
                <w:sz w:val="16"/>
                <w:szCs w:val="16"/>
                <w:lang w:eastAsia="cs-CZ"/>
              </w:rPr>
              <w:t>1.1.Podpora kvalitního inkluzivního a společného vzdělávání z hlediska odborně-personálních kapacit a specifického vybavení</w:t>
            </w:r>
            <w:r w:rsidRPr="00834857">
              <w:rPr>
                <w:rFonts w:ascii="Calibri" w:hAnsi="Calibri" w:cs="Calibri"/>
                <w:bCs/>
                <w:iCs/>
                <w:noProof/>
                <w:color w:val="000000" w:themeColor="text1"/>
                <w:sz w:val="16"/>
                <w:szCs w:val="16"/>
                <w:lang w:eastAsia="cs-CZ"/>
              </w:rPr>
              <w:t xml:space="preserve"> </w:t>
            </w:r>
          </w:p>
        </w:tc>
      </w:tr>
      <w:tr w:rsidR="00D65C24" w14:paraId="0A048455"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A983B6" w14:textId="77777777" w:rsidR="00D65C24" w:rsidRPr="00834857" w:rsidRDefault="00D65C24">
            <w:pPr>
              <w:rPr>
                <w:rFonts w:cstheme="minorHAnsi"/>
                <w:sz w:val="16"/>
                <w:szCs w:val="16"/>
                <w:lang w:eastAsia="cs-CZ"/>
              </w:rPr>
            </w:pPr>
            <w:r w:rsidRPr="00834857">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2EE2B6" w14:textId="77777777" w:rsidR="00D65C24" w:rsidRPr="00834857" w:rsidRDefault="00D65C24">
            <w:pPr>
              <w:rPr>
                <w:rFonts w:ascii="Calibri" w:hAnsi="Calibri" w:cs="Calibri"/>
                <w:bCs/>
                <w:iCs/>
                <w:noProof/>
                <w:color w:val="000000" w:themeColor="text1"/>
                <w:sz w:val="16"/>
                <w:szCs w:val="16"/>
                <w:lang w:eastAsia="cs-CZ"/>
              </w:rPr>
            </w:pPr>
            <w:r w:rsidRPr="00834857">
              <w:rPr>
                <w:rFonts w:ascii="Calibri" w:hAnsi="Calibri" w:cs="Calibri"/>
                <w:bCs/>
                <w:iCs/>
                <w:noProof/>
                <w:color w:val="000000" w:themeColor="text1"/>
                <w:sz w:val="16"/>
                <w:szCs w:val="16"/>
                <w:lang w:eastAsia="cs-CZ"/>
              </w:rPr>
              <w:t>1.1.2.Odborné vzdělávání pedagogických pracovníků v oblasti inkluze a v tématech vedoucí k podpoře rozvoje potenciálu každého dítěte v předškolním vzdělávání</w:t>
            </w:r>
          </w:p>
          <w:p w14:paraId="39BC5B3A" w14:textId="77777777" w:rsidR="00D65C24" w:rsidRPr="00834857" w:rsidRDefault="00D65C24">
            <w:pPr>
              <w:rPr>
                <w:rFonts w:cstheme="minorHAnsi"/>
                <w:sz w:val="16"/>
                <w:szCs w:val="16"/>
                <w:lang w:eastAsia="cs-CZ"/>
              </w:rPr>
            </w:pPr>
            <w:r w:rsidRPr="00834857">
              <w:rPr>
                <w:rFonts w:cstheme="minorHAnsi"/>
                <w:sz w:val="16"/>
                <w:szCs w:val="16"/>
                <w:lang w:eastAsia="cs-CZ"/>
              </w:rPr>
              <w:t>1.1.5 Podpora pedagogických, didaktických a manažerských kompetencí pracovníků v předškolním vzdělávání</w:t>
            </w:r>
          </w:p>
        </w:tc>
      </w:tr>
    </w:tbl>
    <w:p w14:paraId="6A55768F" w14:textId="77777777" w:rsidR="00D65C24" w:rsidRDefault="00D65C24" w:rsidP="00D65C24">
      <w:pPr>
        <w:spacing w:after="0"/>
        <w:rPr>
          <w:b/>
          <w:bCs/>
          <w:sz w:val="16"/>
          <w:szCs w:val="16"/>
          <w:lang w:eastAsia="x-none"/>
        </w:rPr>
      </w:pPr>
    </w:p>
    <w:tbl>
      <w:tblPr>
        <w:tblStyle w:val="Mkatabulky"/>
        <w:tblW w:w="0" w:type="auto"/>
        <w:tblLook w:val="04A0" w:firstRow="1" w:lastRow="0" w:firstColumn="1" w:lastColumn="0" w:noHBand="0" w:noVBand="1"/>
      </w:tblPr>
      <w:tblGrid>
        <w:gridCol w:w="3114"/>
        <w:gridCol w:w="5948"/>
      </w:tblGrid>
      <w:tr w:rsidR="00D65C24" w14:paraId="3CB06AA6"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BB2494D"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31B30AC1" w14:textId="16DF98C8" w:rsidR="00D65C24" w:rsidRDefault="00D65C24">
            <w:pPr>
              <w:spacing w:line="276" w:lineRule="auto"/>
              <w:rPr>
                <w:rFonts w:cstheme="minorHAnsi"/>
                <w:b/>
                <w:bCs/>
                <w:sz w:val="16"/>
                <w:szCs w:val="16"/>
                <w:lang w:eastAsia="cs-CZ"/>
              </w:rPr>
            </w:pPr>
            <w:r>
              <w:rPr>
                <w:rFonts w:cstheme="minorHAnsi"/>
                <w:b/>
                <w:bCs/>
                <w:sz w:val="16"/>
                <w:szCs w:val="16"/>
                <w:lang w:eastAsia="cs-CZ"/>
              </w:rPr>
              <w:t xml:space="preserve">Šablony pro MŠ a ZŠ </w:t>
            </w:r>
            <w:proofErr w:type="gramStart"/>
            <w:r>
              <w:rPr>
                <w:rFonts w:cstheme="minorHAnsi"/>
                <w:b/>
                <w:bCs/>
                <w:sz w:val="16"/>
                <w:szCs w:val="16"/>
                <w:lang w:eastAsia="cs-CZ"/>
              </w:rPr>
              <w:t>I - OP</w:t>
            </w:r>
            <w:proofErr w:type="gramEnd"/>
            <w:r>
              <w:rPr>
                <w:rFonts w:cstheme="minorHAnsi"/>
                <w:b/>
                <w:bCs/>
                <w:sz w:val="16"/>
                <w:szCs w:val="16"/>
                <w:lang w:eastAsia="cs-CZ"/>
              </w:rPr>
              <w:t xml:space="preserve"> </w:t>
            </w:r>
            <w:proofErr w:type="gramStart"/>
            <w:r>
              <w:rPr>
                <w:rFonts w:cstheme="minorHAnsi"/>
                <w:b/>
                <w:bCs/>
                <w:sz w:val="16"/>
                <w:szCs w:val="16"/>
                <w:lang w:eastAsia="cs-CZ"/>
              </w:rPr>
              <w:t>JAK</w:t>
            </w:r>
            <w:r w:rsidR="00834857">
              <w:rPr>
                <w:rFonts w:cstheme="minorHAnsi"/>
                <w:b/>
                <w:bCs/>
                <w:sz w:val="16"/>
                <w:szCs w:val="16"/>
                <w:lang w:eastAsia="cs-CZ"/>
              </w:rPr>
              <w:t xml:space="preserve"> - zrealizováno</w:t>
            </w:r>
            <w:proofErr w:type="gramEnd"/>
          </w:p>
        </w:tc>
      </w:tr>
      <w:tr w:rsidR="00D65C24" w14:paraId="6BAD2AAA"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F848A8"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083385"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Školní asistent ZŠ</w:t>
            </w:r>
          </w:p>
        </w:tc>
      </w:tr>
      <w:tr w:rsidR="00D65C24" w14:paraId="2E355495"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4AA22F" w14:textId="77777777" w:rsidR="00D65C24" w:rsidRPr="00834857" w:rsidRDefault="00D65C24">
            <w:pPr>
              <w:rPr>
                <w:rFonts w:cstheme="minorHAnsi"/>
                <w:sz w:val="16"/>
                <w:szCs w:val="16"/>
                <w:lang w:eastAsia="cs-CZ"/>
              </w:rPr>
            </w:pPr>
            <w:r w:rsidRPr="00834857">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3CCA9A"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a MŠ </w:t>
            </w:r>
            <w:proofErr w:type="spellStart"/>
            <w:r w:rsidRPr="00834857">
              <w:rPr>
                <w:rFonts w:cstheme="minorHAnsi"/>
                <w:sz w:val="16"/>
                <w:szCs w:val="16"/>
                <w:lang w:eastAsia="cs-CZ"/>
              </w:rPr>
              <w:t>Zeměchy</w:t>
            </w:r>
            <w:proofErr w:type="spellEnd"/>
          </w:p>
        </w:tc>
      </w:tr>
      <w:tr w:rsidR="00D65C24" w14:paraId="654BDF80"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FA9B6A" w14:textId="77777777" w:rsidR="00D65C24" w:rsidRPr="00834857" w:rsidRDefault="00D65C24">
            <w:pPr>
              <w:rPr>
                <w:rFonts w:cstheme="minorHAnsi"/>
                <w:sz w:val="16"/>
                <w:szCs w:val="16"/>
                <w:lang w:eastAsia="cs-CZ"/>
              </w:rPr>
            </w:pPr>
            <w:r w:rsidRPr="00834857">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290FB0"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a MŠ </w:t>
            </w:r>
            <w:proofErr w:type="spellStart"/>
            <w:r w:rsidRPr="00834857">
              <w:rPr>
                <w:rFonts w:cstheme="minorHAnsi"/>
                <w:sz w:val="16"/>
                <w:szCs w:val="16"/>
                <w:lang w:eastAsia="cs-CZ"/>
              </w:rPr>
              <w:t>Zeměchy</w:t>
            </w:r>
            <w:proofErr w:type="spellEnd"/>
          </w:p>
        </w:tc>
      </w:tr>
      <w:tr w:rsidR="00D65C24" w14:paraId="64782CC2"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CA286A" w14:textId="77777777" w:rsidR="00D65C24" w:rsidRPr="00834857" w:rsidRDefault="00D65C24">
            <w:pPr>
              <w:rPr>
                <w:rFonts w:cstheme="minorHAnsi"/>
                <w:sz w:val="16"/>
                <w:szCs w:val="16"/>
                <w:lang w:eastAsia="cs-CZ"/>
              </w:rPr>
            </w:pPr>
            <w:r w:rsidRPr="00834857">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7D281A" w14:textId="77777777" w:rsidR="00D65C24" w:rsidRPr="00834857" w:rsidRDefault="00D65C24">
            <w:pPr>
              <w:rPr>
                <w:rFonts w:cstheme="minorHAnsi"/>
                <w:sz w:val="16"/>
                <w:szCs w:val="16"/>
                <w:lang w:eastAsia="cs-CZ"/>
              </w:rPr>
            </w:pPr>
            <w:r w:rsidRPr="00834857">
              <w:rPr>
                <w:rFonts w:ascii="Calibri" w:hAnsi="Calibri" w:cs="Calibri"/>
                <w:sz w:val="16"/>
                <w:szCs w:val="16"/>
                <w:lang w:eastAsia="cs-CZ"/>
              </w:rPr>
              <w:t>Školní asistent ZŠ</w:t>
            </w:r>
          </w:p>
        </w:tc>
      </w:tr>
      <w:tr w:rsidR="00D65C24" w14:paraId="61DBC052"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59FAF8" w14:textId="77777777" w:rsidR="00D65C24" w:rsidRPr="00834857" w:rsidRDefault="00D65C24">
            <w:pPr>
              <w:rPr>
                <w:rFonts w:cstheme="minorHAnsi"/>
                <w:sz w:val="16"/>
                <w:szCs w:val="16"/>
                <w:lang w:eastAsia="cs-CZ"/>
              </w:rPr>
            </w:pPr>
            <w:r w:rsidRPr="00834857">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FDFCE6" w14:textId="77777777" w:rsidR="00D65C24" w:rsidRPr="00834857" w:rsidRDefault="00D65C24">
            <w:pPr>
              <w:rPr>
                <w:rFonts w:cstheme="minorHAnsi"/>
                <w:sz w:val="16"/>
                <w:szCs w:val="16"/>
                <w:lang w:eastAsia="cs-CZ"/>
              </w:rPr>
            </w:pPr>
            <w:r w:rsidRPr="00834857">
              <w:rPr>
                <w:rFonts w:cstheme="minorHAnsi"/>
                <w:sz w:val="16"/>
                <w:szCs w:val="16"/>
                <w:lang w:eastAsia="cs-CZ"/>
              </w:rPr>
              <w:t>-</w:t>
            </w:r>
          </w:p>
        </w:tc>
      </w:tr>
      <w:tr w:rsidR="00D65C24" w14:paraId="3B04E7E6"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6DEF8B" w14:textId="77777777" w:rsidR="00D65C24" w:rsidRPr="00834857" w:rsidRDefault="00D65C24">
            <w:pPr>
              <w:rPr>
                <w:rFonts w:cstheme="minorHAnsi"/>
                <w:sz w:val="16"/>
                <w:szCs w:val="16"/>
                <w:lang w:eastAsia="cs-CZ"/>
              </w:rPr>
            </w:pPr>
            <w:r w:rsidRPr="00834857">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8B749A" w14:textId="77777777" w:rsidR="00D65C24" w:rsidRPr="00834857" w:rsidRDefault="00D65C24">
            <w:pPr>
              <w:rPr>
                <w:rFonts w:cstheme="minorHAnsi"/>
                <w:sz w:val="16"/>
                <w:szCs w:val="16"/>
                <w:lang w:eastAsia="cs-CZ"/>
              </w:rPr>
            </w:pPr>
            <w:r w:rsidRPr="00834857">
              <w:rPr>
                <w:rFonts w:cstheme="minorHAnsi"/>
                <w:sz w:val="16"/>
                <w:szCs w:val="16"/>
                <w:lang w:eastAsia="cs-CZ"/>
              </w:rPr>
              <w:t>235 503,-</w:t>
            </w:r>
          </w:p>
        </w:tc>
      </w:tr>
      <w:tr w:rsidR="00D65C24" w14:paraId="57A5F37A"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4145FD" w14:textId="77777777" w:rsidR="00D65C24" w:rsidRPr="00834857" w:rsidRDefault="00D65C24">
            <w:pPr>
              <w:rPr>
                <w:rFonts w:cstheme="minorHAnsi"/>
                <w:sz w:val="16"/>
                <w:szCs w:val="16"/>
                <w:lang w:eastAsia="cs-CZ"/>
              </w:rPr>
            </w:pPr>
            <w:r w:rsidRPr="00834857">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26C6D0"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Šablony pro MŠ a ZŠ </w:t>
            </w:r>
            <w:proofErr w:type="gramStart"/>
            <w:r w:rsidRPr="00834857">
              <w:rPr>
                <w:rFonts w:cstheme="minorHAnsi"/>
                <w:sz w:val="16"/>
                <w:szCs w:val="16"/>
                <w:lang w:eastAsia="cs-CZ"/>
              </w:rPr>
              <w:t>I - OP</w:t>
            </w:r>
            <w:proofErr w:type="gramEnd"/>
            <w:r w:rsidRPr="00834857">
              <w:rPr>
                <w:rFonts w:cstheme="minorHAnsi"/>
                <w:sz w:val="16"/>
                <w:szCs w:val="16"/>
                <w:lang w:eastAsia="cs-CZ"/>
              </w:rPr>
              <w:t xml:space="preserve"> JAK</w:t>
            </w:r>
          </w:p>
        </w:tc>
      </w:tr>
      <w:tr w:rsidR="00D65C24" w14:paraId="27C4C4D1"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7A67F7" w14:textId="77777777" w:rsidR="00D65C24" w:rsidRPr="00834857" w:rsidRDefault="00D65C24">
            <w:pPr>
              <w:rPr>
                <w:rFonts w:cstheme="minorHAnsi"/>
                <w:sz w:val="16"/>
                <w:szCs w:val="16"/>
                <w:lang w:eastAsia="cs-CZ"/>
              </w:rPr>
            </w:pPr>
            <w:r w:rsidRPr="00834857">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F31DA3" w14:textId="77777777" w:rsidR="00D65C24" w:rsidRPr="00834857" w:rsidRDefault="00D65C24">
            <w:pPr>
              <w:rPr>
                <w:rFonts w:cstheme="minorHAnsi"/>
                <w:sz w:val="16"/>
                <w:szCs w:val="16"/>
                <w:lang w:eastAsia="cs-CZ"/>
              </w:rPr>
            </w:pPr>
            <w:r w:rsidRPr="00834857">
              <w:rPr>
                <w:rFonts w:cstheme="minorHAnsi"/>
                <w:sz w:val="16"/>
                <w:szCs w:val="16"/>
                <w:lang w:eastAsia="cs-CZ"/>
              </w:rPr>
              <w:t>2024</w:t>
            </w:r>
          </w:p>
        </w:tc>
      </w:tr>
      <w:tr w:rsidR="00D65C24" w14:paraId="14633D76"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BF4E28" w14:textId="77777777" w:rsidR="00D65C24" w:rsidRPr="00834857" w:rsidRDefault="00D65C24">
            <w:pPr>
              <w:rPr>
                <w:rFonts w:cstheme="minorHAnsi"/>
                <w:sz w:val="16"/>
                <w:szCs w:val="16"/>
                <w:lang w:eastAsia="cs-CZ"/>
              </w:rPr>
            </w:pPr>
            <w:r w:rsidRPr="00834857">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263244"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 xml:space="preserve">2.5 Dostatečné odborné a personální kapacity pedagogických a dalších odborných pracovníků a podpora rozvoje </w:t>
            </w:r>
            <w:proofErr w:type="spellStart"/>
            <w:r w:rsidRPr="00834857">
              <w:rPr>
                <w:rFonts w:ascii="Calibri" w:hAnsi="Calibri" w:cs="Calibri"/>
                <w:sz w:val="16"/>
                <w:szCs w:val="16"/>
                <w:lang w:eastAsia="cs-CZ"/>
              </w:rPr>
              <w:t>wellbeingu</w:t>
            </w:r>
            <w:proofErr w:type="spellEnd"/>
          </w:p>
        </w:tc>
      </w:tr>
      <w:tr w:rsidR="00D65C24" w14:paraId="18342272"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399AC7" w14:textId="77777777" w:rsidR="00D65C24" w:rsidRPr="00834857" w:rsidRDefault="00D65C24">
            <w:pPr>
              <w:rPr>
                <w:rFonts w:cstheme="minorHAnsi"/>
                <w:sz w:val="16"/>
                <w:szCs w:val="16"/>
                <w:lang w:eastAsia="cs-CZ"/>
              </w:rPr>
            </w:pPr>
            <w:r w:rsidRPr="00834857">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F3A600" w14:textId="77777777" w:rsidR="00D65C24" w:rsidRPr="00834857" w:rsidRDefault="00D65C24">
            <w:pPr>
              <w:rPr>
                <w:rFonts w:cstheme="minorHAnsi"/>
                <w:sz w:val="16"/>
                <w:szCs w:val="16"/>
                <w:lang w:eastAsia="cs-CZ"/>
              </w:rPr>
            </w:pPr>
            <w:r w:rsidRPr="00834857">
              <w:rPr>
                <w:rFonts w:ascii="Calibri" w:hAnsi="Calibri" w:cs="Calibri"/>
                <w:noProof/>
                <w:sz w:val="16"/>
                <w:szCs w:val="16"/>
                <w:lang w:eastAsia="cs-CZ"/>
              </w:rPr>
              <w:t>2.5.1. Personální podpora základního vzdělávání</w:t>
            </w:r>
          </w:p>
        </w:tc>
      </w:tr>
    </w:tbl>
    <w:p w14:paraId="231A3E17" w14:textId="77777777" w:rsidR="00D65C24" w:rsidRDefault="00D65C24" w:rsidP="00D65C24">
      <w:pPr>
        <w:spacing w:after="0"/>
        <w:rPr>
          <w:b/>
          <w:bCs/>
          <w:sz w:val="16"/>
          <w:szCs w:val="16"/>
          <w:lang w:eastAsia="x-none"/>
        </w:rPr>
      </w:pPr>
    </w:p>
    <w:tbl>
      <w:tblPr>
        <w:tblStyle w:val="Mkatabulky"/>
        <w:tblW w:w="0" w:type="auto"/>
        <w:tblLook w:val="04A0" w:firstRow="1" w:lastRow="0" w:firstColumn="1" w:lastColumn="0" w:noHBand="0" w:noVBand="1"/>
      </w:tblPr>
      <w:tblGrid>
        <w:gridCol w:w="3114"/>
        <w:gridCol w:w="5948"/>
      </w:tblGrid>
      <w:tr w:rsidR="00D65C24" w14:paraId="1013C3A9"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0CCC78E"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B106C34" w14:textId="0EC24B27" w:rsidR="00D65C24" w:rsidRDefault="00D65C24">
            <w:pPr>
              <w:spacing w:line="276" w:lineRule="auto"/>
              <w:rPr>
                <w:rFonts w:cstheme="minorHAnsi"/>
                <w:b/>
                <w:bCs/>
                <w:sz w:val="16"/>
                <w:szCs w:val="16"/>
                <w:lang w:eastAsia="cs-CZ"/>
              </w:rPr>
            </w:pPr>
            <w:r>
              <w:rPr>
                <w:rFonts w:cstheme="minorHAnsi"/>
                <w:b/>
                <w:bCs/>
                <w:sz w:val="16"/>
                <w:szCs w:val="16"/>
                <w:lang w:eastAsia="cs-CZ"/>
              </w:rPr>
              <w:t xml:space="preserve">Šablony pro MŠ a ZŠ </w:t>
            </w:r>
            <w:proofErr w:type="gramStart"/>
            <w:r>
              <w:rPr>
                <w:rFonts w:cstheme="minorHAnsi"/>
                <w:b/>
                <w:bCs/>
                <w:sz w:val="16"/>
                <w:szCs w:val="16"/>
                <w:lang w:eastAsia="cs-CZ"/>
              </w:rPr>
              <w:t>I - OP</w:t>
            </w:r>
            <w:proofErr w:type="gramEnd"/>
            <w:r>
              <w:rPr>
                <w:rFonts w:cstheme="minorHAnsi"/>
                <w:b/>
                <w:bCs/>
                <w:sz w:val="16"/>
                <w:szCs w:val="16"/>
                <w:lang w:eastAsia="cs-CZ"/>
              </w:rPr>
              <w:t xml:space="preserve"> </w:t>
            </w:r>
            <w:proofErr w:type="gramStart"/>
            <w:r>
              <w:rPr>
                <w:rFonts w:cstheme="minorHAnsi"/>
                <w:b/>
                <w:bCs/>
                <w:sz w:val="16"/>
                <w:szCs w:val="16"/>
                <w:lang w:eastAsia="cs-CZ"/>
              </w:rPr>
              <w:t>JAK</w:t>
            </w:r>
            <w:r w:rsidR="00834857">
              <w:rPr>
                <w:rFonts w:cstheme="minorHAnsi"/>
                <w:b/>
                <w:bCs/>
                <w:sz w:val="16"/>
                <w:szCs w:val="16"/>
                <w:lang w:eastAsia="cs-CZ"/>
              </w:rPr>
              <w:t xml:space="preserve"> - zrealizováno</w:t>
            </w:r>
            <w:proofErr w:type="gramEnd"/>
          </w:p>
        </w:tc>
      </w:tr>
      <w:tr w:rsidR="00D65C24" w14:paraId="2C9A2895"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45E9C8"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26911F"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Vzdělávání pracovníků ve vzdělávání ZŠ</w:t>
            </w:r>
          </w:p>
        </w:tc>
      </w:tr>
      <w:tr w:rsidR="00D65C24" w14:paraId="1E0FAE95"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139932" w14:textId="77777777" w:rsidR="00D65C24" w:rsidRPr="00834857" w:rsidRDefault="00D65C24">
            <w:pPr>
              <w:rPr>
                <w:rFonts w:cstheme="minorHAnsi"/>
                <w:sz w:val="16"/>
                <w:szCs w:val="16"/>
                <w:lang w:eastAsia="cs-CZ"/>
              </w:rPr>
            </w:pPr>
            <w:r w:rsidRPr="00834857">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E8EE6D"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53692F86"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A93B95" w14:textId="77777777" w:rsidR="00D65C24" w:rsidRPr="00834857" w:rsidRDefault="00D65C24">
            <w:pPr>
              <w:rPr>
                <w:rFonts w:cstheme="minorHAnsi"/>
                <w:sz w:val="16"/>
                <w:szCs w:val="16"/>
                <w:lang w:eastAsia="cs-CZ"/>
              </w:rPr>
            </w:pPr>
            <w:r w:rsidRPr="00834857">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5F9879"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2CD8C307"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511228" w14:textId="77777777" w:rsidR="00D65C24" w:rsidRPr="00834857" w:rsidRDefault="00D65C24">
            <w:pPr>
              <w:rPr>
                <w:rFonts w:cstheme="minorHAnsi"/>
                <w:sz w:val="16"/>
                <w:szCs w:val="16"/>
                <w:lang w:eastAsia="cs-CZ"/>
              </w:rPr>
            </w:pPr>
            <w:r w:rsidRPr="00834857">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324048" w14:textId="77777777" w:rsidR="00D65C24" w:rsidRPr="00834857" w:rsidRDefault="00D65C24">
            <w:pPr>
              <w:rPr>
                <w:rFonts w:cstheme="minorHAnsi"/>
                <w:sz w:val="16"/>
                <w:szCs w:val="16"/>
                <w:lang w:eastAsia="cs-CZ"/>
              </w:rPr>
            </w:pPr>
            <w:r w:rsidRPr="00834857">
              <w:rPr>
                <w:rFonts w:ascii="Calibri" w:hAnsi="Calibri" w:cs="Calibri"/>
                <w:sz w:val="16"/>
                <w:szCs w:val="16"/>
                <w:lang w:eastAsia="cs-CZ"/>
              </w:rPr>
              <w:t>Vzdělávání pracovníků ve vzdělávání ZŠ</w:t>
            </w:r>
          </w:p>
        </w:tc>
      </w:tr>
      <w:tr w:rsidR="00D65C24" w14:paraId="5C8C0E5D"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BEB837" w14:textId="77777777" w:rsidR="00D65C24" w:rsidRPr="00834857" w:rsidRDefault="00D65C24">
            <w:pPr>
              <w:rPr>
                <w:rFonts w:cstheme="minorHAnsi"/>
                <w:sz w:val="16"/>
                <w:szCs w:val="16"/>
                <w:lang w:eastAsia="cs-CZ"/>
              </w:rPr>
            </w:pPr>
            <w:r w:rsidRPr="00834857">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ADD333" w14:textId="77777777" w:rsidR="00D65C24" w:rsidRPr="00834857" w:rsidRDefault="00D65C24">
            <w:pPr>
              <w:rPr>
                <w:rFonts w:cstheme="minorHAnsi"/>
                <w:sz w:val="16"/>
                <w:szCs w:val="16"/>
                <w:lang w:eastAsia="cs-CZ"/>
              </w:rPr>
            </w:pPr>
            <w:r w:rsidRPr="00834857">
              <w:rPr>
                <w:rFonts w:cstheme="minorHAnsi"/>
                <w:sz w:val="16"/>
                <w:szCs w:val="16"/>
                <w:lang w:eastAsia="cs-CZ"/>
              </w:rPr>
              <w:t>-</w:t>
            </w:r>
          </w:p>
        </w:tc>
      </w:tr>
      <w:tr w:rsidR="00D65C24" w14:paraId="6211382F"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0FE087" w14:textId="77777777" w:rsidR="00D65C24" w:rsidRPr="00834857" w:rsidRDefault="00D65C24">
            <w:pPr>
              <w:rPr>
                <w:rFonts w:cstheme="minorHAnsi"/>
                <w:sz w:val="16"/>
                <w:szCs w:val="16"/>
                <w:lang w:eastAsia="cs-CZ"/>
              </w:rPr>
            </w:pPr>
            <w:r w:rsidRPr="00834857">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254D3E" w14:textId="77777777" w:rsidR="00D65C24" w:rsidRPr="00834857" w:rsidRDefault="00D65C24">
            <w:pPr>
              <w:rPr>
                <w:rFonts w:cstheme="minorHAnsi"/>
                <w:sz w:val="16"/>
                <w:szCs w:val="16"/>
                <w:lang w:eastAsia="cs-CZ"/>
              </w:rPr>
            </w:pPr>
            <w:r w:rsidRPr="00834857">
              <w:rPr>
                <w:rFonts w:cstheme="minorHAnsi"/>
                <w:sz w:val="16"/>
                <w:szCs w:val="16"/>
                <w:lang w:eastAsia="cs-CZ"/>
              </w:rPr>
              <w:t>19 625,-</w:t>
            </w:r>
          </w:p>
        </w:tc>
      </w:tr>
      <w:tr w:rsidR="00D65C24" w14:paraId="3A1908E6"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A55C3C" w14:textId="77777777" w:rsidR="00D65C24" w:rsidRPr="00834857" w:rsidRDefault="00D65C24">
            <w:pPr>
              <w:rPr>
                <w:rFonts w:cstheme="minorHAnsi"/>
                <w:sz w:val="16"/>
                <w:szCs w:val="16"/>
                <w:lang w:eastAsia="cs-CZ"/>
              </w:rPr>
            </w:pPr>
            <w:r w:rsidRPr="00834857">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D0389F"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Šablony pro MŠ a ZŠ </w:t>
            </w:r>
            <w:proofErr w:type="gramStart"/>
            <w:r w:rsidRPr="00834857">
              <w:rPr>
                <w:rFonts w:cstheme="minorHAnsi"/>
                <w:sz w:val="16"/>
                <w:szCs w:val="16"/>
                <w:lang w:eastAsia="cs-CZ"/>
              </w:rPr>
              <w:t>I - OP</w:t>
            </w:r>
            <w:proofErr w:type="gramEnd"/>
            <w:r w:rsidRPr="00834857">
              <w:rPr>
                <w:rFonts w:cstheme="minorHAnsi"/>
                <w:sz w:val="16"/>
                <w:szCs w:val="16"/>
                <w:lang w:eastAsia="cs-CZ"/>
              </w:rPr>
              <w:t xml:space="preserve"> JAK</w:t>
            </w:r>
          </w:p>
        </w:tc>
      </w:tr>
      <w:tr w:rsidR="00D65C24" w14:paraId="6C16709A"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7730ED" w14:textId="77777777" w:rsidR="00D65C24" w:rsidRPr="00834857" w:rsidRDefault="00D65C24">
            <w:pPr>
              <w:rPr>
                <w:rFonts w:cstheme="minorHAnsi"/>
                <w:sz w:val="16"/>
                <w:szCs w:val="16"/>
                <w:lang w:eastAsia="cs-CZ"/>
              </w:rPr>
            </w:pPr>
            <w:r w:rsidRPr="00834857">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9CD7FB" w14:textId="77777777" w:rsidR="00D65C24" w:rsidRPr="00834857" w:rsidRDefault="00D65C24">
            <w:pPr>
              <w:rPr>
                <w:rFonts w:cstheme="minorHAnsi"/>
                <w:sz w:val="16"/>
                <w:szCs w:val="16"/>
                <w:lang w:eastAsia="cs-CZ"/>
              </w:rPr>
            </w:pPr>
            <w:r w:rsidRPr="00834857">
              <w:rPr>
                <w:rFonts w:cstheme="minorHAnsi"/>
                <w:sz w:val="16"/>
                <w:szCs w:val="16"/>
                <w:lang w:eastAsia="cs-CZ"/>
              </w:rPr>
              <w:t>2024</w:t>
            </w:r>
          </w:p>
        </w:tc>
      </w:tr>
      <w:tr w:rsidR="00D65C24" w14:paraId="78B10B48"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EABB88" w14:textId="77777777" w:rsidR="00D65C24" w:rsidRPr="00834857" w:rsidRDefault="00D65C24">
            <w:pPr>
              <w:rPr>
                <w:rFonts w:cstheme="minorHAnsi"/>
                <w:sz w:val="16"/>
                <w:szCs w:val="16"/>
                <w:lang w:eastAsia="cs-CZ"/>
              </w:rPr>
            </w:pPr>
            <w:r w:rsidRPr="00834857">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292659" w14:textId="77777777" w:rsidR="00D65C24" w:rsidRPr="00834857" w:rsidRDefault="00D65C24">
            <w:pPr>
              <w:rPr>
                <w:rFonts w:cstheme="minorHAnsi"/>
                <w:sz w:val="16"/>
                <w:szCs w:val="16"/>
                <w:lang w:eastAsia="cs-CZ"/>
              </w:rPr>
            </w:pPr>
            <w:r w:rsidRPr="00834857">
              <w:rPr>
                <w:rFonts w:ascii="Calibri" w:hAnsi="Calibri" w:cs="Calibri"/>
                <w:sz w:val="16"/>
                <w:szCs w:val="16"/>
                <w:lang w:eastAsia="cs-CZ"/>
              </w:rPr>
              <w:t xml:space="preserve">2.5 Dostatečné odborné a personální kapacity pedagogických a dalších odborných pracovníků a podpora rozvoje </w:t>
            </w:r>
            <w:proofErr w:type="spellStart"/>
            <w:r w:rsidRPr="00834857">
              <w:rPr>
                <w:rFonts w:ascii="Calibri" w:hAnsi="Calibri" w:cs="Calibri"/>
                <w:sz w:val="16"/>
                <w:szCs w:val="16"/>
                <w:lang w:eastAsia="cs-CZ"/>
              </w:rPr>
              <w:t>wellbeingu</w:t>
            </w:r>
            <w:proofErr w:type="spellEnd"/>
          </w:p>
        </w:tc>
      </w:tr>
      <w:tr w:rsidR="00D65C24" w14:paraId="47A645D0"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0AB906" w14:textId="77777777" w:rsidR="00D65C24" w:rsidRPr="00834857" w:rsidRDefault="00D65C24">
            <w:pPr>
              <w:rPr>
                <w:rFonts w:cstheme="minorHAnsi"/>
                <w:sz w:val="16"/>
                <w:szCs w:val="16"/>
                <w:lang w:eastAsia="cs-CZ"/>
              </w:rPr>
            </w:pPr>
            <w:r w:rsidRPr="00834857">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68FC5D" w14:textId="77777777" w:rsidR="00D65C24" w:rsidRPr="00834857" w:rsidRDefault="00D65C24">
            <w:pPr>
              <w:rPr>
                <w:rFonts w:cstheme="minorHAnsi"/>
                <w:sz w:val="16"/>
                <w:szCs w:val="16"/>
                <w:lang w:eastAsia="cs-CZ"/>
              </w:rPr>
            </w:pPr>
            <w:r w:rsidRPr="00834857">
              <w:rPr>
                <w:rFonts w:ascii="Calibri" w:hAnsi="Calibri" w:cs="Calibri"/>
                <w:noProof/>
                <w:sz w:val="16"/>
                <w:szCs w:val="16"/>
                <w:lang w:eastAsia="cs-CZ"/>
              </w:rPr>
              <w:t>2.5.2</w:t>
            </w:r>
            <w:r w:rsidRPr="00834857">
              <w:rPr>
                <w:rFonts w:ascii="Calibri" w:hAnsi="Calibri" w:cs="Calibri"/>
                <w:bCs/>
                <w:iCs/>
                <w:noProof/>
                <w:color w:val="000000" w:themeColor="text1"/>
                <w:sz w:val="16"/>
                <w:szCs w:val="16"/>
                <w:lang w:eastAsia="cs-CZ"/>
              </w:rPr>
              <w:t xml:space="preserve"> Podpora rozvoje pedagogických, didaktických a manažerských kompetencí pracovníků v základním vzdělávání včetně podpory wellbeingu ve školách</w:t>
            </w:r>
          </w:p>
        </w:tc>
      </w:tr>
    </w:tbl>
    <w:p w14:paraId="50D12815" w14:textId="77777777" w:rsidR="00D65C24" w:rsidRDefault="00D65C24" w:rsidP="00D65C24">
      <w:pPr>
        <w:spacing w:after="0"/>
        <w:rPr>
          <w:b/>
          <w:bCs/>
          <w:sz w:val="16"/>
          <w:szCs w:val="16"/>
          <w:lang w:eastAsia="x-none"/>
        </w:rPr>
      </w:pPr>
    </w:p>
    <w:tbl>
      <w:tblPr>
        <w:tblStyle w:val="Mkatabulky"/>
        <w:tblW w:w="0" w:type="auto"/>
        <w:tblLook w:val="04A0" w:firstRow="1" w:lastRow="0" w:firstColumn="1" w:lastColumn="0" w:noHBand="0" w:noVBand="1"/>
      </w:tblPr>
      <w:tblGrid>
        <w:gridCol w:w="3114"/>
        <w:gridCol w:w="5948"/>
      </w:tblGrid>
      <w:tr w:rsidR="00D65C24" w14:paraId="19021378"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2FBA093"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A4BCCF2" w14:textId="0C99D52E" w:rsidR="00D65C24" w:rsidRDefault="00D65C24">
            <w:pPr>
              <w:spacing w:line="276" w:lineRule="auto"/>
              <w:rPr>
                <w:rFonts w:cstheme="minorHAnsi"/>
                <w:b/>
                <w:bCs/>
                <w:sz w:val="16"/>
                <w:szCs w:val="16"/>
                <w:lang w:eastAsia="cs-CZ"/>
              </w:rPr>
            </w:pPr>
            <w:r>
              <w:rPr>
                <w:rFonts w:cstheme="minorHAnsi"/>
                <w:b/>
                <w:bCs/>
                <w:sz w:val="16"/>
                <w:szCs w:val="16"/>
                <w:lang w:eastAsia="cs-CZ"/>
              </w:rPr>
              <w:t xml:space="preserve">Šablony pro MŠ a ZŠ </w:t>
            </w:r>
            <w:proofErr w:type="gramStart"/>
            <w:r>
              <w:rPr>
                <w:rFonts w:cstheme="minorHAnsi"/>
                <w:b/>
                <w:bCs/>
                <w:sz w:val="16"/>
                <w:szCs w:val="16"/>
                <w:lang w:eastAsia="cs-CZ"/>
              </w:rPr>
              <w:t>I - OP</w:t>
            </w:r>
            <w:proofErr w:type="gramEnd"/>
            <w:r>
              <w:rPr>
                <w:rFonts w:cstheme="minorHAnsi"/>
                <w:b/>
                <w:bCs/>
                <w:sz w:val="16"/>
                <w:szCs w:val="16"/>
                <w:lang w:eastAsia="cs-CZ"/>
              </w:rPr>
              <w:t xml:space="preserve"> JAK</w:t>
            </w:r>
            <w:r w:rsidR="00834857">
              <w:rPr>
                <w:rFonts w:cstheme="minorHAnsi"/>
                <w:b/>
                <w:bCs/>
                <w:sz w:val="16"/>
                <w:szCs w:val="16"/>
                <w:lang w:eastAsia="cs-CZ"/>
              </w:rPr>
              <w:t xml:space="preserve"> – zrealizováno – </w:t>
            </w:r>
            <w:r w:rsidR="00D04567">
              <w:rPr>
                <w:rFonts w:cstheme="minorHAnsi"/>
                <w:b/>
                <w:bCs/>
                <w:sz w:val="16"/>
                <w:szCs w:val="16"/>
                <w:lang w:eastAsia="cs-CZ"/>
              </w:rPr>
              <w:t>zažádáno o další šablony</w:t>
            </w:r>
            <w:r w:rsidR="00834857">
              <w:rPr>
                <w:rFonts w:cstheme="minorHAnsi"/>
                <w:b/>
                <w:bCs/>
                <w:sz w:val="16"/>
                <w:szCs w:val="16"/>
                <w:lang w:eastAsia="cs-CZ"/>
              </w:rPr>
              <w:t xml:space="preserve"> </w:t>
            </w:r>
            <w:r w:rsidR="00D04567">
              <w:rPr>
                <w:rFonts w:cstheme="minorHAnsi"/>
                <w:b/>
                <w:bCs/>
                <w:sz w:val="16"/>
                <w:szCs w:val="16"/>
                <w:lang w:eastAsia="cs-CZ"/>
              </w:rPr>
              <w:t xml:space="preserve">na </w:t>
            </w:r>
            <w:r w:rsidR="00834857">
              <w:rPr>
                <w:rFonts w:cstheme="minorHAnsi"/>
                <w:b/>
                <w:bCs/>
                <w:sz w:val="16"/>
                <w:szCs w:val="16"/>
                <w:lang w:eastAsia="cs-CZ"/>
              </w:rPr>
              <w:t>toto téma</w:t>
            </w:r>
          </w:p>
        </w:tc>
      </w:tr>
      <w:tr w:rsidR="00D65C24" w14:paraId="51BE97F9"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B1ABDC"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1B209A"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Inovativní vzdělávání žáků v ZŠ</w:t>
            </w:r>
          </w:p>
        </w:tc>
      </w:tr>
      <w:tr w:rsidR="00D65C24" w14:paraId="56E0A41A"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D9181B" w14:textId="77777777" w:rsidR="00D65C24" w:rsidRPr="00834857" w:rsidRDefault="00D65C24">
            <w:pPr>
              <w:rPr>
                <w:rFonts w:cstheme="minorHAnsi"/>
                <w:sz w:val="16"/>
                <w:szCs w:val="16"/>
                <w:lang w:eastAsia="cs-CZ"/>
              </w:rPr>
            </w:pPr>
            <w:r w:rsidRPr="00834857">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7E85D1"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331545E2"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0458FC" w14:textId="77777777" w:rsidR="00D65C24" w:rsidRPr="00834857" w:rsidRDefault="00D65C24">
            <w:pPr>
              <w:rPr>
                <w:rFonts w:cstheme="minorHAnsi"/>
                <w:sz w:val="16"/>
                <w:szCs w:val="16"/>
                <w:lang w:eastAsia="cs-CZ"/>
              </w:rPr>
            </w:pPr>
            <w:r w:rsidRPr="00834857">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D65F5D"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36F184E9"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26CA70" w14:textId="77777777" w:rsidR="00D65C24" w:rsidRPr="00834857" w:rsidRDefault="00D65C24">
            <w:pPr>
              <w:rPr>
                <w:rFonts w:cstheme="minorHAnsi"/>
                <w:sz w:val="16"/>
                <w:szCs w:val="16"/>
                <w:lang w:eastAsia="cs-CZ"/>
              </w:rPr>
            </w:pPr>
            <w:r w:rsidRPr="00834857">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3114A3" w14:textId="77777777" w:rsidR="00D65C24" w:rsidRPr="00834857" w:rsidRDefault="00D65C24">
            <w:pPr>
              <w:rPr>
                <w:rFonts w:cstheme="minorHAnsi"/>
                <w:sz w:val="16"/>
                <w:szCs w:val="16"/>
                <w:lang w:eastAsia="cs-CZ"/>
              </w:rPr>
            </w:pPr>
            <w:r w:rsidRPr="00834857">
              <w:rPr>
                <w:rFonts w:ascii="Calibri" w:hAnsi="Calibri" w:cs="Calibri"/>
                <w:sz w:val="16"/>
                <w:szCs w:val="16"/>
                <w:lang w:eastAsia="cs-CZ"/>
              </w:rPr>
              <w:t>Inovativní vzdělávání žáků v ZŠ</w:t>
            </w:r>
          </w:p>
        </w:tc>
      </w:tr>
      <w:tr w:rsidR="00D65C24" w14:paraId="53A0323F"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84B45C" w14:textId="77777777" w:rsidR="00D65C24" w:rsidRPr="00834857" w:rsidRDefault="00D65C24">
            <w:pPr>
              <w:rPr>
                <w:rFonts w:cstheme="minorHAnsi"/>
                <w:sz w:val="16"/>
                <w:szCs w:val="16"/>
                <w:lang w:eastAsia="cs-CZ"/>
              </w:rPr>
            </w:pPr>
            <w:r w:rsidRPr="00834857">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0825D6" w14:textId="77777777" w:rsidR="00D65C24" w:rsidRPr="00834857" w:rsidRDefault="00D65C24">
            <w:pPr>
              <w:rPr>
                <w:rFonts w:cstheme="minorHAnsi"/>
                <w:sz w:val="16"/>
                <w:szCs w:val="16"/>
                <w:lang w:eastAsia="cs-CZ"/>
              </w:rPr>
            </w:pPr>
            <w:r w:rsidRPr="00834857">
              <w:rPr>
                <w:rFonts w:cstheme="minorHAnsi"/>
                <w:sz w:val="16"/>
                <w:szCs w:val="16"/>
                <w:lang w:eastAsia="cs-CZ"/>
              </w:rPr>
              <w:t>-</w:t>
            </w:r>
          </w:p>
        </w:tc>
      </w:tr>
      <w:tr w:rsidR="00D65C24" w14:paraId="46109869"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B47ADF" w14:textId="77777777" w:rsidR="00D65C24" w:rsidRPr="00834857" w:rsidRDefault="00D65C24">
            <w:pPr>
              <w:rPr>
                <w:rFonts w:cstheme="minorHAnsi"/>
                <w:sz w:val="16"/>
                <w:szCs w:val="16"/>
                <w:lang w:eastAsia="cs-CZ"/>
              </w:rPr>
            </w:pPr>
            <w:r w:rsidRPr="00834857">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DA9845" w14:textId="77777777" w:rsidR="00D65C24" w:rsidRPr="00834857" w:rsidRDefault="00D65C24">
            <w:pPr>
              <w:rPr>
                <w:rFonts w:cstheme="minorHAnsi"/>
                <w:sz w:val="16"/>
                <w:szCs w:val="16"/>
                <w:lang w:eastAsia="cs-CZ"/>
              </w:rPr>
            </w:pPr>
            <w:r w:rsidRPr="00834857">
              <w:rPr>
                <w:rFonts w:cstheme="minorHAnsi"/>
                <w:sz w:val="16"/>
                <w:szCs w:val="16"/>
                <w:lang w:eastAsia="cs-CZ"/>
              </w:rPr>
              <w:t>120 000,-</w:t>
            </w:r>
          </w:p>
        </w:tc>
      </w:tr>
      <w:tr w:rsidR="00D65C24" w14:paraId="76F19293"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B3CC0A" w14:textId="77777777" w:rsidR="00D65C24" w:rsidRPr="00834857" w:rsidRDefault="00D65C24">
            <w:pPr>
              <w:rPr>
                <w:rFonts w:cstheme="minorHAnsi"/>
                <w:sz w:val="16"/>
                <w:szCs w:val="16"/>
                <w:lang w:eastAsia="cs-CZ"/>
              </w:rPr>
            </w:pPr>
            <w:r w:rsidRPr="00834857">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A75194"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Šablony pro MŠ a ZŠ </w:t>
            </w:r>
            <w:proofErr w:type="gramStart"/>
            <w:r w:rsidRPr="00834857">
              <w:rPr>
                <w:rFonts w:cstheme="minorHAnsi"/>
                <w:sz w:val="16"/>
                <w:szCs w:val="16"/>
                <w:lang w:eastAsia="cs-CZ"/>
              </w:rPr>
              <w:t>I - OP</w:t>
            </w:r>
            <w:proofErr w:type="gramEnd"/>
            <w:r w:rsidRPr="00834857">
              <w:rPr>
                <w:rFonts w:cstheme="minorHAnsi"/>
                <w:sz w:val="16"/>
                <w:szCs w:val="16"/>
                <w:lang w:eastAsia="cs-CZ"/>
              </w:rPr>
              <w:t xml:space="preserve"> JAK</w:t>
            </w:r>
          </w:p>
        </w:tc>
      </w:tr>
      <w:tr w:rsidR="00D65C24" w14:paraId="5301AB79"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90FC40" w14:textId="77777777" w:rsidR="00D65C24" w:rsidRPr="00834857" w:rsidRDefault="00D65C24">
            <w:pPr>
              <w:rPr>
                <w:rFonts w:cstheme="minorHAnsi"/>
                <w:sz w:val="16"/>
                <w:szCs w:val="16"/>
                <w:lang w:eastAsia="cs-CZ"/>
              </w:rPr>
            </w:pPr>
            <w:r w:rsidRPr="00834857">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29FDFD" w14:textId="77777777" w:rsidR="00D65C24" w:rsidRPr="00834857" w:rsidRDefault="00D65C24">
            <w:pPr>
              <w:rPr>
                <w:rFonts w:cstheme="minorHAnsi"/>
                <w:sz w:val="16"/>
                <w:szCs w:val="16"/>
                <w:lang w:eastAsia="cs-CZ"/>
              </w:rPr>
            </w:pPr>
            <w:r w:rsidRPr="00834857">
              <w:rPr>
                <w:rFonts w:cstheme="minorHAnsi"/>
                <w:sz w:val="16"/>
                <w:szCs w:val="16"/>
                <w:lang w:eastAsia="cs-CZ"/>
              </w:rPr>
              <w:t>2024</w:t>
            </w:r>
          </w:p>
        </w:tc>
      </w:tr>
      <w:tr w:rsidR="00D65C24" w14:paraId="4FEDE9B7"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1C35A0" w14:textId="77777777" w:rsidR="00D65C24" w:rsidRPr="00834857" w:rsidRDefault="00D65C24">
            <w:pPr>
              <w:rPr>
                <w:rFonts w:cstheme="minorHAnsi"/>
                <w:sz w:val="16"/>
                <w:szCs w:val="16"/>
                <w:lang w:eastAsia="cs-CZ"/>
              </w:rPr>
            </w:pPr>
            <w:r w:rsidRPr="00834857">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41E77C"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2.1 Rozvoj matematické a finanční gramotnosti, digitálních kompetencí a mediální gramotnosti dětí a žáků</w:t>
            </w:r>
          </w:p>
          <w:p w14:paraId="6E5A47E7"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 xml:space="preserve">2.2 Rozvoj čtenářské gramotnosti, kulturního povědomí a vyjádření dětí a žáků, podpora vztahu k místu, kde žijí </w:t>
            </w:r>
          </w:p>
          <w:p w14:paraId="1885612E"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2.3 Rozvoj ostatních kompetencí dětí a žáků (podnikavost</w:t>
            </w:r>
            <w:r w:rsidRPr="00834857">
              <w:rPr>
                <w:rFonts w:ascii="Calibri" w:hAnsi="Calibri" w:cs="Calibri"/>
                <w:sz w:val="16"/>
                <w:szCs w:val="16"/>
                <w:lang w:eastAsia="cs-CZ"/>
              </w:rPr>
              <w:br/>
              <w:t xml:space="preserve">a iniciativa, kreativita, polytechnické vzdělávání, řemeslné a technické obory, přírodní vědy, cizí jazyky, vzdělávání pro udržitelný rozvoj (sociální, </w:t>
            </w:r>
            <w:proofErr w:type="spellStart"/>
            <w:r w:rsidRPr="00834857">
              <w:rPr>
                <w:rFonts w:ascii="Calibri" w:hAnsi="Calibri" w:cs="Calibri"/>
                <w:sz w:val="16"/>
                <w:szCs w:val="16"/>
                <w:lang w:eastAsia="cs-CZ"/>
              </w:rPr>
              <w:t>socioemoční</w:t>
            </w:r>
            <w:proofErr w:type="spellEnd"/>
            <w:r w:rsidRPr="00834857">
              <w:rPr>
                <w:rFonts w:ascii="Calibri" w:hAnsi="Calibri" w:cs="Calibri"/>
                <w:sz w:val="16"/>
                <w:szCs w:val="16"/>
                <w:lang w:eastAsia="cs-CZ"/>
              </w:rPr>
              <w:t xml:space="preserve"> a občanské kompetence), včetně podpory duševního zdraví dětí a žáků</w:t>
            </w:r>
          </w:p>
        </w:tc>
      </w:tr>
      <w:tr w:rsidR="00D65C24" w14:paraId="329DBD2C"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2C00AC" w14:textId="77777777" w:rsidR="00D65C24" w:rsidRPr="00834857" w:rsidRDefault="00D65C24">
            <w:pPr>
              <w:rPr>
                <w:rFonts w:cstheme="minorHAnsi"/>
                <w:sz w:val="16"/>
                <w:szCs w:val="16"/>
                <w:lang w:eastAsia="cs-CZ"/>
              </w:rPr>
            </w:pPr>
            <w:r w:rsidRPr="00834857">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22B59B" w14:textId="77777777" w:rsidR="00D65C24" w:rsidRPr="00834857" w:rsidRDefault="00D65C24">
            <w:pPr>
              <w:rPr>
                <w:rFonts w:cstheme="minorHAnsi"/>
                <w:sz w:val="16"/>
                <w:szCs w:val="16"/>
                <w:lang w:eastAsia="cs-CZ"/>
              </w:rPr>
            </w:pPr>
            <w:r w:rsidRPr="00834857">
              <w:rPr>
                <w:rFonts w:cstheme="minorHAnsi"/>
                <w:sz w:val="16"/>
                <w:szCs w:val="16"/>
                <w:lang w:eastAsia="cs-CZ"/>
              </w:rPr>
              <w:t>Napříč všemi opatřeními</w:t>
            </w:r>
          </w:p>
        </w:tc>
      </w:tr>
    </w:tbl>
    <w:p w14:paraId="72A466A4" w14:textId="77777777" w:rsidR="00D65C24" w:rsidRDefault="00D65C24" w:rsidP="00D65C24">
      <w:pPr>
        <w:spacing w:after="0"/>
        <w:rPr>
          <w:b/>
          <w:bCs/>
          <w:sz w:val="16"/>
          <w:szCs w:val="16"/>
          <w:lang w:eastAsia="x-none"/>
        </w:rPr>
      </w:pPr>
    </w:p>
    <w:tbl>
      <w:tblPr>
        <w:tblStyle w:val="Mkatabulky"/>
        <w:tblW w:w="0" w:type="auto"/>
        <w:tblLook w:val="04A0" w:firstRow="1" w:lastRow="0" w:firstColumn="1" w:lastColumn="0" w:noHBand="0" w:noVBand="1"/>
      </w:tblPr>
      <w:tblGrid>
        <w:gridCol w:w="3114"/>
        <w:gridCol w:w="5948"/>
      </w:tblGrid>
      <w:tr w:rsidR="00D65C24" w14:paraId="795A85E3"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28028F33"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53C677B" w14:textId="3A67DC59" w:rsidR="00D65C24" w:rsidRDefault="00D65C24">
            <w:pPr>
              <w:spacing w:line="276" w:lineRule="auto"/>
              <w:rPr>
                <w:rFonts w:cstheme="minorHAnsi"/>
                <w:b/>
                <w:bCs/>
                <w:sz w:val="16"/>
                <w:szCs w:val="16"/>
                <w:lang w:eastAsia="cs-CZ"/>
              </w:rPr>
            </w:pPr>
            <w:r>
              <w:rPr>
                <w:rFonts w:cstheme="minorHAnsi"/>
                <w:b/>
                <w:bCs/>
                <w:sz w:val="16"/>
                <w:szCs w:val="16"/>
                <w:lang w:eastAsia="cs-CZ"/>
              </w:rPr>
              <w:t xml:space="preserve">Šablony pro MŠ a ZŠ </w:t>
            </w:r>
            <w:proofErr w:type="gramStart"/>
            <w:r>
              <w:rPr>
                <w:rFonts w:cstheme="minorHAnsi"/>
                <w:b/>
                <w:bCs/>
                <w:sz w:val="16"/>
                <w:szCs w:val="16"/>
                <w:lang w:eastAsia="cs-CZ"/>
              </w:rPr>
              <w:t>I - OP</w:t>
            </w:r>
            <w:proofErr w:type="gramEnd"/>
            <w:r>
              <w:rPr>
                <w:rFonts w:cstheme="minorHAnsi"/>
                <w:b/>
                <w:bCs/>
                <w:sz w:val="16"/>
                <w:szCs w:val="16"/>
                <w:lang w:eastAsia="cs-CZ"/>
              </w:rPr>
              <w:t xml:space="preserve"> </w:t>
            </w:r>
            <w:proofErr w:type="gramStart"/>
            <w:r>
              <w:rPr>
                <w:rFonts w:cstheme="minorHAnsi"/>
                <w:b/>
                <w:bCs/>
                <w:sz w:val="16"/>
                <w:szCs w:val="16"/>
                <w:lang w:eastAsia="cs-CZ"/>
              </w:rPr>
              <w:t>JAK</w:t>
            </w:r>
            <w:r w:rsidR="00834857">
              <w:rPr>
                <w:rFonts w:cstheme="minorHAnsi"/>
                <w:b/>
                <w:bCs/>
                <w:sz w:val="16"/>
                <w:szCs w:val="16"/>
                <w:lang w:eastAsia="cs-CZ"/>
              </w:rPr>
              <w:t xml:space="preserve"> - zrealizováno</w:t>
            </w:r>
            <w:proofErr w:type="gramEnd"/>
          </w:p>
        </w:tc>
      </w:tr>
      <w:tr w:rsidR="00D65C24" w14:paraId="781D819A"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CF5C1D"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0D87BF"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Vzdělávání pracovníků ve vzdělávání ŠD/ŠK</w:t>
            </w:r>
          </w:p>
        </w:tc>
      </w:tr>
      <w:tr w:rsidR="00D65C24" w14:paraId="7E700981"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01DB45" w14:textId="77777777" w:rsidR="00D65C24" w:rsidRPr="00834857" w:rsidRDefault="00D65C24">
            <w:pPr>
              <w:rPr>
                <w:rFonts w:cstheme="minorHAnsi"/>
                <w:sz w:val="16"/>
                <w:szCs w:val="16"/>
                <w:lang w:eastAsia="cs-CZ"/>
              </w:rPr>
            </w:pPr>
            <w:r w:rsidRPr="00834857">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45B651"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7F1383BD"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299007" w14:textId="77777777" w:rsidR="00D65C24" w:rsidRPr="00834857" w:rsidRDefault="00D65C24">
            <w:pPr>
              <w:rPr>
                <w:rFonts w:cstheme="minorHAnsi"/>
                <w:sz w:val="16"/>
                <w:szCs w:val="16"/>
                <w:lang w:eastAsia="cs-CZ"/>
              </w:rPr>
            </w:pPr>
            <w:r w:rsidRPr="00834857">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872140"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ZŠ, MŠ </w:t>
            </w:r>
            <w:proofErr w:type="spellStart"/>
            <w:r w:rsidRPr="00834857">
              <w:rPr>
                <w:rFonts w:cstheme="minorHAnsi"/>
                <w:sz w:val="16"/>
                <w:szCs w:val="16"/>
                <w:lang w:eastAsia="cs-CZ"/>
              </w:rPr>
              <w:t>Zeměchy</w:t>
            </w:r>
            <w:proofErr w:type="spellEnd"/>
          </w:p>
        </w:tc>
      </w:tr>
      <w:tr w:rsidR="00D65C24" w14:paraId="09AEC486"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B1F4A7" w14:textId="77777777" w:rsidR="00D65C24" w:rsidRPr="00834857" w:rsidRDefault="00D65C24">
            <w:pPr>
              <w:rPr>
                <w:rFonts w:cstheme="minorHAnsi"/>
                <w:sz w:val="16"/>
                <w:szCs w:val="16"/>
                <w:lang w:eastAsia="cs-CZ"/>
              </w:rPr>
            </w:pPr>
            <w:r w:rsidRPr="00834857">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03826A" w14:textId="77777777" w:rsidR="00D65C24" w:rsidRPr="00834857" w:rsidRDefault="00D65C24">
            <w:pPr>
              <w:rPr>
                <w:rFonts w:cstheme="minorHAnsi"/>
                <w:sz w:val="16"/>
                <w:szCs w:val="16"/>
                <w:lang w:eastAsia="cs-CZ"/>
              </w:rPr>
            </w:pPr>
            <w:r w:rsidRPr="00834857">
              <w:rPr>
                <w:rFonts w:ascii="Calibri" w:hAnsi="Calibri" w:cs="Calibri"/>
                <w:sz w:val="16"/>
                <w:szCs w:val="16"/>
                <w:lang w:eastAsia="cs-CZ"/>
              </w:rPr>
              <w:t>Vzdělávání pracovníků ve vzdělávání ŠD/ŠK</w:t>
            </w:r>
          </w:p>
        </w:tc>
      </w:tr>
      <w:tr w:rsidR="00D65C24" w14:paraId="5D2C3C7F"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B5FC02" w14:textId="77777777" w:rsidR="00D65C24" w:rsidRPr="00834857" w:rsidRDefault="00D65C24">
            <w:pPr>
              <w:rPr>
                <w:rFonts w:cstheme="minorHAnsi"/>
                <w:sz w:val="16"/>
                <w:szCs w:val="16"/>
                <w:lang w:eastAsia="cs-CZ"/>
              </w:rPr>
            </w:pPr>
            <w:r w:rsidRPr="00834857">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919C77" w14:textId="77777777" w:rsidR="00D65C24" w:rsidRPr="00834857" w:rsidRDefault="00D65C24">
            <w:pPr>
              <w:rPr>
                <w:rFonts w:cstheme="minorHAnsi"/>
                <w:sz w:val="16"/>
                <w:szCs w:val="16"/>
                <w:lang w:eastAsia="cs-CZ"/>
              </w:rPr>
            </w:pPr>
            <w:r w:rsidRPr="00834857">
              <w:rPr>
                <w:rFonts w:cstheme="minorHAnsi"/>
                <w:sz w:val="16"/>
                <w:szCs w:val="16"/>
                <w:lang w:eastAsia="cs-CZ"/>
              </w:rPr>
              <w:t>-</w:t>
            </w:r>
          </w:p>
        </w:tc>
      </w:tr>
      <w:tr w:rsidR="00D65C24" w14:paraId="75674038"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19C7FB" w14:textId="77777777" w:rsidR="00D65C24" w:rsidRPr="00834857" w:rsidRDefault="00D65C24">
            <w:pPr>
              <w:rPr>
                <w:rFonts w:cstheme="minorHAnsi"/>
                <w:sz w:val="16"/>
                <w:szCs w:val="16"/>
                <w:lang w:eastAsia="cs-CZ"/>
              </w:rPr>
            </w:pPr>
            <w:r w:rsidRPr="00834857">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19949E" w14:textId="77777777" w:rsidR="00D65C24" w:rsidRPr="00834857" w:rsidRDefault="00D65C24">
            <w:pPr>
              <w:rPr>
                <w:rFonts w:cstheme="minorHAnsi"/>
                <w:sz w:val="16"/>
                <w:szCs w:val="16"/>
                <w:lang w:eastAsia="cs-CZ"/>
              </w:rPr>
            </w:pPr>
            <w:r w:rsidRPr="00834857">
              <w:rPr>
                <w:rFonts w:cstheme="minorHAnsi"/>
                <w:sz w:val="16"/>
                <w:szCs w:val="16"/>
                <w:lang w:eastAsia="cs-CZ"/>
              </w:rPr>
              <w:t>11 775,-</w:t>
            </w:r>
          </w:p>
        </w:tc>
      </w:tr>
      <w:tr w:rsidR="00D65C24" w14:paraId="4E712DDB"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17A7D9" w14:textId="77777777" w:rsidR="00D65C24" w:rsidRPr="00834857" w:rsidRDefault="00D65C24">
            <w:pPr>
              <w:rPr>
                <w:rFonts w:cstheme="minorHAnsi"/>
                <w:sz w:val="16"/>
                <w:szCs w:val="16"/>
                <w:lang w:eastAsia="cs-CZ"/>
              </w:rPr>
            </w:pPr>
            <w:r w:rsidRPr="00834857">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8EDAEA" w14:textId="77777777" w:rsidR="00D65C24" w:rsidRPr="00834857" w:rsidRDefault="00D65C24">
            <w:pPr>
              <w:rPr>
                <w:rFonts w:cstheme="minorHAnsi"/>
                <w:sz w:val="16"/>
                <w:szCs w:val="16"/>
                <w:lang w:eastAsia="cs-CZ"/>
              </w:rPr>
            </w:pPr>
            <w:r w:rsidRPr="00834857">
              <w:rPr>
                <w:rFonts w:cstheme="minorHAnsi"/>
                <w:sz w:val="16"/>
                <w:szCs w:val="16"/>
                <w:lang w:eastAsia="cs-CZ"/>
              </w:rPr>
              <w:t xml:space="preserve">Šablony pro MŠ a ZŠ </w:t>
            </w:r>
            <w:proofErr w:type="gramStart"/>
            <w:r w:rsidRPr="00834857">
              <w:rPr>
                <w:rFonts w:cstheme="minorHAnsi"/>
                <w:sz w:val="16"/>
                <w:szCs w:val="16"/>
                <w:lang w:eastAsia="cs-CZ"/>
              </w:rPr>
              <w:t>I - OP</w:t>
            </w:r>
            <w:proofErr w:type="gramEnd"/>
            <w:r w:rsidRPr="00834857">
              <w:rPr>
                <w:rFonts w:cstheme="minorHAnsi"/>
                <w:sz w:val="16"/>
                <w:szCs w:val="16"/>
                <w:lang w:eastAsia="cs-CZ"/>
              </w:rPr>
              <w:t xml:space="preserve"> JAK</w:t>
            </w:r>
          </w:p>
        </w:tc>
      </w:tr>
      <w:tr w:rsidR="00D65C24" w14:paraId="1C7271DE"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F90525" w14:textId="77777777" w:rsidR="00D65C24" w:rsidRPr="00834857" w:rsidRDefault="00D65C24">
            <w:pPr>
              <w:rPr>
                <w:rFonts w:cstheme="minorHAnsi"/>
                <w:sz w:val="16"/>
                <w:szCs w:val="16"/>
                <w:lang w:eastAsia="cs-CZ"/>
              </w:rPr>
            </w:pPr>
            <w:r w:rsidRPr="00834857">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474D6E" w14:textId="77777777" w:rsidR="00D65C24" w:rsidRPr="00834857" w:rsidRDefault="00D65C24">
            <w:pPr>
              <w:rPr>
                <w:rFonts w:cstheme="minorHAnsi"/>
                <w:sz w:val="16"/>
                <w:szCs w:val="16"/>
                <w:lang w:eastAsia="cs-CZ"/>
              </w:rPr>
            </w:pPr>
            <w:r w:rsidRPr="00834857">
              <w:rPr>
                <w:rFonts w:cstheme="minorHAnsi"/>
                <w:sz w:val="16"/>
                <w:szCs w:val="16"/>
                <w:lang w:eastAsia="cs-CZ"/>
              </w:rPr>
              <w:t>2024</w:t>
            </w:r>
          </w:p>
        </w:tc>
      </w:tr>
      <w:tr w:rsidR="00D65C24" w14:paraId="70D6E7C4"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8723B1" w14:textId="77777777" w:rsidR="00D65C24" w:rsidRPr="00834857" w:rsidRDefault="00D65C24">
            <w:pPr>
              <w:rPr>
                <w:rFonts w:cstheme="minorHAnsi"/>
                <w:sz w:val="16"/>
                <w:szCs w:val="16"/>
                <w:lang w:eastAsia="cs-CZ"/>
              </w:rPr>
            </w:pPr>
            <w:r w:rsidRPr="00834857">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713987" w14:textId="77777777" w:rsidR="00D65C24" w:rsidRPr="00834857" w:rsidRDefault="00D65C24">
            <w:pPr>
              <w:rPr>
                <w:rFonts w:ascii="Calibri" w:hAnsi="Calibri" w:cs="Calibri"/>
                <w:sz w:val="16"/>
                <w:szCs w:val="16"/>
                <w:lang w:eastAsia="cs-CZ"/>
              </w:rPr>
            </w:pPr>
            <w:r w:rsidRPr="00834857">
              <w:rPr>
                <w:rFonts w:ascii="Calibri" w:hAnsi="Calibri" w:cs="Calibri"/>
                <w:sz w:val="16"/>
                <w:szCs w:val="16"/>
                <w:lang w:eastAsia="cs-CZ"/>
              </w:rPr>
              <w:t xml:space="preserve">1.1 Podpora kvalitního inkluzivního a společného vzdělávání z hlediska odborně-personálních kapacit a specifického vybavení </w:t>
            </w:r>
          </w:p>
          <w:p w14:paraId="36B8F68A" w14:textId="77777777" w:rsidR="00D65C24" w:rsidRPr="00834857" w:rsidRDefault="00D65C24">
            <w:pPr>
              <w:rPr>
                <w:rFonts w:cstheme="minorHAnsi"/>
                <w:sz w:val="16"/>
                <w:szCs w:val="16"/>
                <w:lang w:eastAsia="cs-CZ"/>
              </w:rPr>
            </w:pPr>
            <w:r w:rsidRPr="00834857">
              <w:rPr>
                <w:rFonts w:ascii="Calibri" w:hAnsi="Calibri" w:cs="Calibri"/>
                <w:sz w:val="16"/>
                <w:szCs w:val="16"/>
                <w:lang w:eastAsia="cs-CZ"/>
              </w:rPr>
              <w:t xml:space="preserve">2.5 Dostatečné odborné a personální kapacity pedagogických a dalších odborných pracovníků a podpora rozvoje </w:t>
            </w:r>
            <w:proofErr w:type="spellStart"/>
            <w:r w:rsidRPr="00834857">
              <w:rPr>
                <w:rFonts w:ascii="Calibri" w:hAnsi="Calibri" w:cs="Calibri"/>
                <w:sz w:val="16"/>
                <w:szCs w:val="16"/>
                <w:lang w:eastAsia="cs-CZ"/>
              </w:rPr>
              <w:t>wellbeingu</w:t>
            </w:r>
            <w:proofErr w:type="spellEnd"/>
          </w:p>
        </w:tc>
      </w:tr>
      <w:tr w:rsidR="00D65C24" w14:paraId="4591227E" w14:textId="77777777" w:rsidTr="0083485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865006" w14:textId="77777777" w:rsidR="00D65C24" w:rsidRPr="00834857" w:rsidRDefault="00D65C24">
            <w:pPr>
              <w:rPr>
                <w:rFonts w:cstheme="minorHAnsi"/>
                <w:sz w:val="16"/>
                <w:szCs w:val="16"/>
                <w:lang w:eastAsia="cs-CZ"/>
              </w:rPr>
            </w:pPr>
            <w:r w:rsidRPr="00834857">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B8DFE7" w14:textId="77777777" w:rsidR="00D65C24" w:rsidRPr="00834857" w:rsidRDefault="00D65C24">
            <w:pPr>
              <w:rPr>
                <w:rFonts w:ascii="Calibri" w:hAnsi="Calibri" w:cs="Calibri"/>
                <w:noProof/>
                <w:sz w:val="16"/>
                <w:szCs w:val="16"/>
                <w:lang w:eastAsia="cs-CZ"/>
              </w:rPr>
            </w:pPr>
            <w:r w:rsidRPr="00834857">
              <w:rPr>
                <w:rFonts w:ascii="Calibri"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75728625" w14:textId="77777777" w:rsidR="00D65C24" w:rsidRPr="00834857" w:rsidRDefault="00D65C24">
            <w:pPr>
              <w:rPr>
                <w:rFonts w:ascii="Calibri" w:hAnsi="Calibri" w:cs="Calibri"/>
                <w:noProof/>
                <w:sz w:val="16"/>
                <w:szCs w:val="16"/>
                <w:lang w:eastAsia="cs-CZ"/>
              </w:rPr>
            </w:pPr>
            <w:r w:rsidRPr="00834857">
              <w:rPr>
                <w:rFonts w:ascii="Calibri"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6BE508B9" w14:textId="77777777" w:rsidR="00D65C24" w:rsidRDefault="00D65C24" w:rsidP="00D65C24">
      <w:pPr>
        <w:spacing w:after="0"/>
        <w:rPr>
          <w:b/>
          <w:bCs/>
          <w:sz w:val="16"/>
          <w:szCs w:val="16"/>
          <w:lang w:eastAsia="x-none"/>
        </w:rPr>
      </w:pPr>
    </w:p>
    <w:tbl>
      <w:tblPr>
        <w:tblStyle w:val="Mkatabulky"/>
        <w:tblW w:w="0" w:type="auto"/>
        <w:tblLook w:val="04A0" w:firstRow="1" w:lastRow="0" w:firstColumn="1" w:lastColumn="0" w:noHBand="0" w:noVBand="1"/>
      </w:tblPr>
      <w:tblGrid>
        <w:gridCol w:w="3114"/>
        <w:gridCol w:w="5948"/>
      </w:tblGrid>
      <w:tr w:rsidR="00D65C24" w14:paraId="5FB02C88"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C8C8FF3"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77B4919" w14:textId="17A89AA1" w:rsidR="00D65C24" w:rsidRDefault="00D65C24">
            <w:pPr>
              <w:spacing w:line="276" w:lineRule="auto"/>
              <w:rPr>
                <w:rFonts w:cstheme="minorHAnsi"/>
                <w:b/>
                <w:bCs/>
                <w:sz w:val="16"/>
                <w:szCs w:val="16"/>
                <w:lang w:eastAsia="cs-CZ"/>
              </w:rPr>
            </w:pPr>
            <w:r>
              <w:rPr>
                <w:rFonts w:cstheme="minorHAnsi"/>
                <w:b/>
                <w:bCs/>
                <w:sz w:val="16"/>
                <w:szCs w:val="16"/>
                <w:lang w:eastAsia="cs-CZ"/>
              </w:rPr>
              <w:t xml:space="preserve">Šablony pro MŠ a ZŠ </w:t>
            </w:r>
            <w:proofErr w:type="gramStart"/>
            <w:r>
              <w:rPr>
                <w:rFonts w:cstheme="minorHAnsi"/>
                <w:b/>
                <w:bCs/>
                <w:sz w:val="16"/>
                <w:szCs w:val="16"/>
                <w:lang w:eastAsia="cs-CZ"/>
              </w:rPr>
              <w:t>I - OP</w:t>
            </w:r>
            <w:proofErr w:type="gramEnd"/>
            <w:r>
              <w:rPr>
                <w:rFonts w:cstheme="minorHAnsi"/>
                <w:b/>
                <w:bCs/>
                <w:sz w:val="16"/>
                <w:szCs w:val="16"/>
                <w:lang w:eastAsia="cs-CZ"/>
              </w:rPr>
              <w:t xml:space="preserve"> JAK</w:t>
            </w:r>
            <w:r w:rsidR="00D04567">
              <w:rPr>
                <w:rFonts w:cstheme="minorHAnsi"/>
                <w:b/>
                <w:bCs/>
                <w:sz w:val="16"/>
                <w:szCs w:val="16"/>
                <w:lang w:eastAsia="cs-CZ"/>
              </w:rPr>
              <w:t xml:space="preserve"> – zrealizováno – zažádáno o další šablony na toto téma</w:t>
            </w:r>
          </w:p>
        </w:tc>
      </w:tr>
      <w:tr w:rsidR="00D65C24" w14:paraId="08A348C1"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A93F31" w14:textId="77777777" w:rsidR="00D65C24" w:rsidRPr="00D04567" w:rsidRDefault="00D65C24">
            <w:pPr>
              <w:rPr>
                <w:rFonts w:ascii="Calibri" w:hAnsi="Calibri" w:cs="Calibri"/>
                <w:sz w:val="16"/>
                <w:szCs w:val="16"/>
                <w:lang w:eastAsia="cs-CZ"/>
              </w:rPr>
            </w:pPr>
            <w:r w:rsidRPr="00D04567">
              <w:rPr>
                <w:rFonts w:ascii="Calibri" w:hAnsi="Calibri" w:cs="Calibri"/>
                <w:sz w:val="16"/>
                <w:szCs w:val="16"/>
                <w:lang w:eastAsia="cs-CZ"/>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E9EFD9" w14:textId="77777777" w:rsidR="00D65C24" w:rsidRPr="00D04567" w:rsidRDefault="00D65C24">
            <w:pPr>
              <w:rPr>
                <w:rFonts w:ascii="Calibri" w:hAnsi="Calibri" w:cs="Calibri"/>
                <w:sz w:val="16"/>
                <w:szCs w:val="16"/>
                <w:lang w:eastAsia="cs-CZ"/>
              </w:rPr>
            </w:pPr>
            <w:r w:rsidRPr="00D04567">
              <w:rPr>
                <w:rFonts w:ascii="Calibri" w:hAnsi="Calibri" w:cs="Calibri"/>
                <w:sz w:val="16"/>
                <w:szCs w:val="16"/>
                <w:lang w:eastAsia="cs-CZ"/>
              </w:rPr>
              <w:t>Inovativní vzdělávání účastníků zájmového vzdělávání v ŠD/ŠK</w:t>
            </w:r>
          </w:p>
        </w:tc>
      </w:tr>
      <w:tr w:rsidR="00D65C24" w14:paraId="67067C73"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2ABD65" w14:textId="77777777" w:rsidR="00D65C24" w:rsidRPr="00D04567" w:rsidRDefault="00D65C24">
            <w:pPr>
              <w:rPr>
                <w:rFonts w:cstheme="minorHAnsi"/>
                <w:sz w:val="16"/>
                <w:szCs w:val="16"/>
                <w:lang w:eastAsia="cs-CZ"/>
              </w:rPr>
            </w:pPr>
            <w:r w:rsidRPr="00D04567">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B0CF1E" w14:textId="77777777" w:rsidR="00D65C24" w:rsidRPr="00D04567" w:rsidRDefault="00D65C24">
            <w:pPr>
              <w:rPr>
                <w:rFonts w:cstheme="minorHAnsi"/>
                <w:sz w:val="16"/>
                <w:szCs w:val="16"/>
                <w:lang w:eastAsia="cs-CZ"/>
              </w:rPr>
            </w:pPr>
            <w:r w:rsidRPr="00D04567">
              <w:rPr>
                <w:rFonts w:cstheme="minorHAnsi"/>
                <w:sz w:val="16"/>
                <w:szCs w:val="16"/>
                <w:lang w:eastAsia="cs-CZ"/>
              </w:rPr>
              <w:t xml:space="preserve">ZŠ, MŠ </w:t>
            </w:r>
            <w:proofErr w:type="spellStart"/>
            <w:r w:rsidRPr="00D04567">
              <w:rPr>
                <w:rFonts w:cstheme="minorHAnsi"/>
                <w:sz w:val="16"/>
                <w:szCs w:val="16"/>
                <w:lang w:eastAsia="cs-CZ"/>
              </w:rPr>
              <w:t>Zeměchy</w:t>
            </w:r>
            <w:proofErr w:type="spellEnd"/>
          </w:p>
        </w:tc>
      </w:tr>
      <w:tr w:rsidR="00D65C24" w14:paraId="5E70B500"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E13DB6" w14:textId="77777777" w:rsidR="00D65C24" w:rsidRPr="00D04567" w:rsidRDefault="00D65C24">
            <w:pPr>
              <w:rPr>
                <w:rFonts w:cstheme="minorHAnsi"/>
                <w:sz w:val="16"/>
                <w:szCs w:val="16"/>
                <w:lang w:eastAsia="cs-CZ"/>
              </w:rPr>
            </w:pPr>
            <w:r w:rsidRPr="00D04567">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096B93" w14:textId="77777777" w:rsidR="00D65C24" w:rsidRPr="00D04567" w:rsidRDefault="00D65C24">
            <w:pPr>
              <w:rPr>
                <w:rFonts w:cstheme="minorHAnsi"/>
                <w:sz w:val="16"/>
                <w:szCs w:val="16"/>
                <w:lang w:eastAsia="cs-CZ"/>
              </w:rPr>
            </w:pPr>
            <w:r w:rsidRPr="00D04567">
              <w:rPr>
                <w:rFonts w:cstheme="minorHAnsi"/>
                <w:sz w:val="16"/>
                <w:szCs w:val="16"/>
                <w:lang w:eastAsia="cs-CZ"/>
              </w:rPr>
              <w:t xml:space="preserve">ZŠ, MŠ </w:t>
            </w:r>
            <w:proofErr w:type="spellStart"/>
            <w:r w:rsidRPr="00D04567">
              <w:rPr>
                <w:rFonts w:cstheme="minorHAnsi"/>
                <w:sz w:val="16"/>
                <w:szCs w:val="16"/>
                <w:lang w:eastAsia="cs-CZ"/>
              </w:rPr>
              <w:t>Zeměchy</w:t>
            </w:r>
            <w:proofErr w:type="spellEnd"/>
          </w:p>
        </w:tc>
      </w:tr>
      <w:tr w:rsidR="00D65C24" w14:paraId="30F46E66"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DCAF99" w14:textId="77777777" w:rsidR="00D65C24" w:rsidRPr="00D04567" w:rsidRDefault="00D65C24">
            <w:pPr>
              <w:rPr>
                <w:rFonts w:cstheme="minorHAnsi"/>
                <w:sz w:val="16"/>
                <w:szCs w:val="16"/>
                <w:lang w:eastAsia="cs-CZ"/>
              </w:rPr>
            </w:pPr>
            <w:r w:rsidRPr="00D04567">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4937F4" w14:textId="77777777" w:rsidR="00D65C24" w:rsidRPr="00D04567" w:rsidRDefault="00D65C24">
            <w:pPr>
              <w:rPr>
                <w:rFonts w:cstheme="minorHAnsi"/>
                <w:sz w:val="16"/>
                <w:szCs w:val="16"/>
                <w:lang w:eastAsia="cs-CZ"/>
              </w:rPr>
            </w:pPr>
            <w:r w:rsidRPr="00D04567">
              <w:rPr>
                <w:rFonts w:ascii="Calibri" w:hAnsi="Calibri" w:cs="Calibri"/>
                <w:sz w:val="16"/>
                <w:szCs w:val="16"/>
                <w:lang w:eastAsia="cs-CZ"/>
              </w:rPr>
              <w:t>Inovativní vzdělávání účastníků zájmového vzdělávání v ŠD/ŠK</w:t>
            </w:r>
          </w:p>
        </w:tc>
      </w:tr>
      <w:tr w:rsidR="00D65C24" w14:paraId="2B159722"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3C01F8" w14:textId="77777777" w:rsidR="00D65C24" w:rsidRPr="00D04567" w:rsidRDefault="00D65C24">
            <w:pPr>
              <w:rPr>
                <w:rFonts w:cstheme="minorHAnsi"/>
                <w:sz w:val="16"/>
                <w:szCs w:val="16"/>
                <w:lang w:eastAsia="cs-CZ"/>
              </w:rPr>
            </w:pPr>
            <w:r w:rsidRPr="00D04567">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244271" w14:textId="77777777" w:rsidR="00D65C24" w:rsidRPr="00D04567" w:rsidRDefault="00D65C24">
            <w:pPr>
              <w:rPr>
                <w:rFonts w:cstheme="minorHAnsi"/>
                <w:sz w:val="16"/>
                <w:szCs w:val="16"/>
                <w:lang w:eastAsia="cs-CZ"/>
              </w:rPr>
            </w:pPr>
            <w:r w:rsidRPr="00D04567">
              <w:rPr>
                <w:rFonts w:cstheme="minorHAnsi"/>
                <w:sz w:val="16"/>
                <w:szCs w:val="16"/>
                <w:lang w:eastAsia="cs-CZ"/>
              </w:rPr>
              <w:t>-</w:t>
            </w:r>
          </w:p>
        </w:tc>
      </w:tr>
      <w:tr w:rsidR="00D65C24" w14:paraId="79B133B6"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53C206" w14:textId="77777777" w:rsidR="00D65C24" w:rsidRPr="00D04567" w:rsidRDefault="00D65C24">
            <w:pPr>
              <w:rPr>
                <w:rFonts w:cstheme="minorHAnsi"/>
                <w:sz w:val="16"/>
                <w:szCs w:val="16"/>
                <w:lang w:eastAsia="cs-CZ"/>
              </w:rPr>
            </w:pPr>
            <w:r w:rsidRPr="00D04567">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4755BF" w14:textId="77777777" w:rsidR="00D65C24" w:rsidRPr="00D04567" w:rsidRDefault="00D65C24">
            <w:pPr>
              <w:rPr>
                <w:rFonts w:cstheme="minorHAnsi"/>
                <w:sz w:val="16"/>
                <w:szCs w:val="16"/>
                <w:lang w:eastAsia="cs-CZ"/>
              </w:rPr>
            </w:pPr>
            <w:r w:rsidRPr="00D04567">
              <w:rPr>
                <w:rFonts w:cstheme="minorHAnsi"/>
                <w:sz w:val="16"/>
                <w:szCs w:val="16"/>
                <w:lang w:eastAsia="cs-CZ"/>
              </w:rPr>
              <w:t>40 000,-</w:t>
            </w:r>
          </w:p>
        </w:tc>
      </w:tr>
      <w:tr w:rsidR="00D65C24" w14:paraId="3BB64683"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19B738" w14:textId="77777777" w:rsidR="00D65C24" w:rsidRPr="00D04567" w:rsidRDefault="00D65C24">
            <w:pPr>
              <w:rPr>
                <w:rFonts w:cstheme="minorHAnsi"/>
                <w:sz w:val="16"/>
                <w:szCs w:val="16"/>
                <w:lang w:eastAsia="cs-CZ"/>
              </w:rPr>
            </w:pPr>
            <w:r w:rsidRPr="00D04567">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969A9C" w14:textId="77777777" w:rsidR="00D65C24" w:rsidRPr="00D04567" w:rsidRDefault="00D65C24">
            <w:pPr>
              <w:rPr>
                <w:rFonts w:cstheme="minorHAnsi"/>
                <w:sz w:val="16"/>
                <w:szCs w:val="16"/>
                <w:lang w:eastAsia="cs-CZ"/>
              </w:rPr>
            </w:pPr>
            <w:r w:rsidRPr="00D04567">
              <w:rPr>
                <w:rFonts w:cstheme="minorHAnsi"/>
                <w:sz w:val="16"/>
                <w:szCs w:val="16"/>
                <w:lang w:eastAsia="cs-CZ"/>
              </w:rPr>
              <w:t xml:space="preserve">Šablony pro MŠ a ZŠ </w:t>
            </w:r>
            <w:proofErr w:type="gramStart"/>
            <w:r w:rsidRPr="00D04567">
              <w:rPr>
                <w:rFonts w:cstheme="minorHAnsi"/>
                <w:sz w:val="16"/>
                <w:szCs w:val="16"/>
                <w:lang w:eastAsia="cs-CZ"/>
              </w:rPr>
              <w:t>I - OP</w:t>
            </w:r>
            <w:proofErr w:type="gramEnd"/>
            <w:r w:rsidRPr="00D04567">
              <w:rPr>
                <w:rFonts w:cstheme="minorHAnsi"/>
                <w:sz w:val="16"/>
                <w:szCs w:val="16"/>
                <w:lang w:eastAsia="cs-CZ"/>
              </w:rPr>
              <w:t xml:space="preserve"> JAK</w:t>
            </w:r>
          </w:p>
        </w:tc>
      </w:tr>
      <w:tr w:rsidR="00D65C24" w14:paraId="1FEC2885"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BBE262" w14:textId="77777777" w:rsidR="00D65C24" w:rsidRPr="00D04567" w:rsidRDefault="00D65C24">
            <w:pPr>
              <w:rPr>
                <w:rFonts w:cstheme="minorHAnsi"/>
                <w:sz w:val="16"/>
                <w:szCs w:val="16"/>
                <w:lang w:eastAsia="cs-CZ"/>
              </w:rPr>
            </w:pPr>
            <w:r w:rsidRPr="00D04567">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E8BEC9" w14:textId="77777777" w:rsidR="00D65C24" w:rsidRPr="00D04567" w:rsidRDefault="00D65C24">
            <w:pPr>
              <w:rPr>
                <w:rFonts w:cstheme="minorHAnsi"/>
                <w:sz w:val="16"/>
                <w:szCs w:val="16"/>
                <w:lang w:eastAsia="cs-CZ"/>
              </w:rPr>
            </w:pPr>
            <w:r w:rsidRPr="00D04567">
              <w:rPr>
                <w:rFonts w:cstheme="minorHAnsi"/>
                <w:sz w:val="16"/>
                <w:szCs w:val="16"/>
                <w:lang w:eastAsia="cs-CZ"/>
              </w:rPr>
              <w:t>2024</w:t>
            </w:r>
          </w:p>
        </w:tc>
      </w:tr>
      <w:tr w:rsidR="00D65C24" w14:paraId="75A9F5AB"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DB47C4" w14:textId="77777777" w:rsidR="00D65C24" w:rsidRPr="00D04567" w:rsidRDefault="00D65C24">
            <w:pPr>
              <w:rPr>
                <w:rFonts w:cstheme="minorHAnsi"/>
                <w:sz w:val="16"/>
                <w:szCs w:val="16"/>
                <w:lang w:eastAsia="cs-CZ"/>
              </w:rPr>
            </w:pPr>
            <w:r w:rsidRPr="00D04567">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5CEEB1" w14:textId="77777777" w:rsidR="00D65C24" w:rsidRPr="00D04567" w:rsidRDefault="00D65C24">
            <w:pPr>
              <w:rPr>
                <w:rFonts w:ascii="Calibri" w:hAnsi="Calibri" w:cs="Calibri"/>
                <w:sz w:val="16"/>
                <w:szCs w:val="16"/>
                <w:lang w:eastAsia="cs-CZ"/>
              </w:rPr>
            </w:pPr>
            <w:r w:rsidRPr="00D04567">
              <w:rPr>
                <w:rFonts w:ascii="Calibri" w:hAnsi="Calibri" w:cs="Calibri"/>
                <w:sz w:val="16"/>
                <w:szCs w:val="16"/>
                <w:lang w:eastAsia="cs-CZ"/>
              </w:rPr>
              <w:t xml:space="preserve">1.1 Podpora kvalitního inkluzivního a společného vzdělávání z hlediska odborně-personálních kapacit a specifického vybavení </w:t>
            </w:r>
          </w:p>
          <w:p w14:paraId="4C3DB086" w14:textId="77777777" w:rsidR="00D65C24" w:rsidRPr="00D04567" w:rsidRDefault="00D65C24">
            <w:pPr>
              <w:rPr>
                <w:rFonts w:cstheme="minorHAnsi"/>
                <w:sz w:val="16"/>
                <w:szCs w:val="16"/>
                <w:lang w:eastAsia="cs-CZ"/>
              </w:rPr>
            </w:pPr>
            <w:r w:rsidRPr="00D04567">
              <w:rPr>
                <w:rFonts w:ascii="Calibri" w:hAnsi="Calibri" w:cs="Calibri"/>
                <w:sz w:val="16"/>
                <w:szCs w:val="16"/>
                <w:lang w:eastAsia="cs-CZ"/>
              </w:rPr>
              <w:t xml:space="preserve">2.5 Dostatečné odborné a personální kapacity pedagogických a dalších odborných pracovníků a podpora rozvoje </w:t>
            </w:r>
            <w:proofErr w:type="spellStart"/>
            <w:r w:rsidRPr="00D04567">
              <w:rPr>
                <w:rFonts w:ascii="Calibri" w:hAnsi="Calibri" w:cs="Calibri"/>
                <w:sz w:val="16"/>
                <w:szCs w:val="16"/>
                <w:lang w:eastAsia="cs-CZ"/>
              </w:rPr>
              <w:t>wellbeingu</w:t>
            </w:r>
            <w:proofErr w:type="spellEnd"/>
          </w:p>
        </w:tc>
      </w:tr>
      <w:tr w:rsidR="00D65C24" w14:paraId="0214DB32" w14:textId="77777777" w:rsidTr="00D045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429E08" w14:textId="77777777" w:rsidR="00D65C24" w:rsidRPr="00D04567" w:rsidRDefault="00D65C24">
            <w:pPr>
              <w:rPr>
                <w:rFonts w:cstheme="minorHAnsi"/>
                <w:sz w:val="16"/>
                <w:szCs w:val="16"/>
                <w:lang w:eastAsia="cs-CZ"/>
              </w:rPr>
            </w:pPr>
            <w:r w:rsidRPr="00D04567">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B54497" w14:textId="77777777" w:rsidR="00D65C24" w:rsidRPr="00D04567" w:rsidRDefault="00D65C24">
            <w:pPr>
              <w:rPr>
                <w:rFonts w:ascii="Calibri" w:hAnsi="Calibri" w:cs="Calibri"/>
                <w:noProof/>
                <w:sz w:val="16"/>
                <w:szCs w:val="16"/>
                <w:lang w:eastAsia="cs-CZ"/>
              </w:rPr>
            </w:pPr>
            <w:r w:rsidRPr="00D04567">
              <w:rPr>
                <w:rFonts w:ascii="Calibri"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77152AB8" w14:textId="77777777" w:rsidR="00D65C24" w:rsidRPr="00D04567" w:rsidRDefault="00D65C24">
            <w:pPr>
              <w:rPr>
                <w:rFonts w:cstheme="minorHAnsi"/>
                <w:sz w:val="16"/>
                <w:szCs w:val="16"/>
                <w:lang w:eastAsia="cs-CZ"/>
              </w:rPr>
            </w:pPr>
            <w:r w:rsidRPr="00D04567">
              <w:rPr>
                <w:rFonts w:ascii="Calibri"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7529B480" w14:textId="77777777" w:rsidR="00D65C24" w:rsidRDefault="00D65C24" w:rsidP="00D65C24">
      <w:pPr>
        <w:spacing w:after="0"/>
        <w:rPr>
          <w:sz w:val="16"/>
          <w:szCs w:val="16"/>
        </w:rPr>
      </w:pPr>
    </w:p>
    <w:tbl>
      <w:tblPr>
        <w:tblStyle w:val="Mkatabulky"/>
        <w:tblW w:w="0" w:type="auto"/>
        <w:tblLook w:val="04A0" w:firstRow="1" w:lastRow="0" w:firstColumn="1" w:lastColumn="0" w:noHBand="0" w:noVBand="1"/>
      </w:tblPr>
      <w:tblGrid>
        <w:gridCol w:w="3114"/>
        <w:gridCol w:w="5948"/>
      </w:tblGrid>
      <w:tr w:rsidR="00D65C24" w14:paraId="22D4B620"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BFE7A34" w14:textId="77777777" w:rsidR="00D65C24" w:rsidRDefault="00D65C24">
            <w:pPr>
              <w:rPr>
                <w:rFonts w:cstheme="minorHAnsi"/>
                <w:b/>
                <w:bCs/>
                <w:sz w:val="16"/>
                <w:szCs w:val="16"/>
                <w:lang w:eastAsia="cs-CZ"/>
              </w:rPr>
            </w:pPr>
            <w:r>
              <w:rPr>
                <w:rFonts w:cstheme="minorHAnsi"/>
                <w:b/>
                <w:bCs/>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CA2F66E" w14:textId="5A4452AB" w:rsidR="00D65C24" w:rsidRDefault="00D65C24">
            <w:pPr>
              <w:rPr>
                <w:rFonts w:cstheme="minorHAnsi"/>
                <w:b/>
                <w:bCs/>
                <w:sz w:val="16"/>
                <w:szCs w:val="16"/>
                <w:lang w:eastAsia="cs-CZ"/>
              </w:rPr>
            </w:pPr>
            <w:r>
              <w:rPr>
                <w:rFonts w:cstheme="minorHAnsi"/>
                <w:b/>
                <w:bCs/>
                <w:sz w:val="16"/>
                <w:szCs w:val="16"/>
                <w:lang w:eastAsia="cs-CZ"/>
              </w:rPr>
              <w:t>Vybudování a úprava venkovních areálů a pozemků ZŠ pro podporu výuky ve venkovním prostředí</w:t>
            </w:r>
            <w:r w:rsidR="00D04567">
              <w:rPr>
                <w:rFonts w:cstheme="minorHAnsi"/>
                <w:b/>
                <w:bCs/>
                <w:sz w:val="16"/>
                <w:szCs w:val="16"/>
                <w:lang w:eastAsia="cs-CZ"/>
              </w:rPr>
              <w:t xml:space="preserve"> – nerealizováno/ zatím neaktuální</w:t>
            </w:r>
          </w:p>
        </w:tc>
      </w:tr>
      <w:tr w:rsidR="00D65C24" w14:paraId="65019CE3"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555BAD22" w14:textId="77777777" w:rsidR="00D65C24" w:rsidRDefault="00D65C24">
            <w:pPr>
              <w:rPr>
                <w:rFonts w:cstheme="minorHAnsi"/>
                <w:sz w:val="16"/>
                <w:szCs w:val="16"/>
                <w:lang w:eastAsia="cs-CZ"/>
              </w:rPr>
            </w:pPr>
            <w:r>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hideMark/>
          </w:tcPr>
          <w:p w14:paraId="390DE471" w14:textId="77777777" w:rsidR="00D65C24" w:rsidRDefault="00D65C24">
            <w:pPr>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11B36C0E"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09ECA881" w14:textId="77777777" w:rsidR="00D65C24" w:rsidRDefault="00D65C24">
            <w:pPr>
              <w:rPr>
                <w:rFonts w:cstheme="minorHAnsi"/>
                <w:sz w:val="16"/>
                <w:szCs w:val="16"/>
                <w:lang w:eastAsia="cs-CZ"/>
              </w:rPr>
            </w:pPr>
            <w:r>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hideMark/>
          </w:tcPr>
          <w:p w14:paraId="57090FE3" w14:textId="77777777" w:rsidR="00D65C24" w:rsidRDefault="00D65C24">
            <w:pPr>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0AE89A84"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B4520D7" w14:textId="77777777" w:rsidR="00D65C24" w:rsidRDefault="00D65C24">
            <w:pPr>
              <w:rPr>
                <w:rFonts w:cstheme="minorHAnsi"/>
                <w:sz w:val="16"/>
                <w:szCs w:val="16"/>
                <w:lang w:eastAsia="cs-CZ"/>
              </w:rPr>
            </w:pPr>
            <w:r>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1609A416" w14:textId="77777777" w:rsidR="00D65C24" w:rsidRDefault="00D65C24">
            <w:pPr>
              <w:rPr>
                <w:rFonts w:cstheme="minorHAnsi"/>
                <w:sz w:val="16"/>
                <w:szCs w:val="16"/>
                <w:lang w:eastAsia="cs-CZ"/>
              </w:rPr>
            </w:pPr>
            <w:r>
              <w:rPr>
                <w:rFonts w:cstheme="minorHAnsi"/>
                <w:sz w:val="16"/>
                <w:szCs w:val="16"/>
                <w:lang w:eastAsia="cs-CZ"/>
              </w:rPr>
              <w:t>Rozvoj environmentální výchovy a vzdělávání u žáků ZŠ, zkvalitnění technického a didaktického zázemí pro výuku a výchovu ve venkovním prostředí</w:t>
            </w:r>
          </w:p>
        </w:tc>
      </w:tr>
      <w:tr w:rsidR="00D65C24" w14:paraId="21DB5002"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187C681D" w14:textId="77777777" w:rsidR="00D65C24" w:rsidRDefault="00D65C24">
            <w:pPr>
              <w:rPr>
                <w:rFonts w:cstheme="minorHAnsi"/>
                <w:sz w:val="16"/>
                <w:szCs w:val="16"/>
                <w:lang w:eastAsia="cs-CZ"/>
              </w:rPr>
            </w:pPr>
            <w:r>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7B2CFD0" w14:textId="77777777" w:rsidR="00D65C24" w:rsidRDefault="00D65C24">
            <w:pPr>
              <w:rPr>
                <w:rFonts w:cstheme="minorHAnsi"/>
                <w:sz w:val="16"/>
                <w:szCs w:val="16"/>
                <w:lang w:eastAsia="cs-CZ"/>
              </w:rPr>
            </w:pPr>
            <w:r>
              <w:rPr>
                <w:rFonts w:cstheme="minorHAnsi"/>
                <w:sz w:val="16"/>
                <w:szCs w:val="16"/>
                <w:lang w:eastAsia="cs-CZ"/>
              </w:rPr>
              <w:t>-</w:t>
            </w:r>
          </w:p>
        </w:tc>
      </w:tr>
      <w:tr w:rsidR="00D65C24" w14:paraId="7FDE5169"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75991080" w14:textId="77777777" w:rsidR="00D65C24" w:rsidRDefault="00D65C24">
            <w:pPr>
              <w:rPr>
                <w:rFonts w:cstheme="minorHAnsi"/>
                <w:sz w:val="16"/>
                <w:szCs w:val="16"/>
                <w:lang w:eastAsia="cs-CZ"/>
              </w:rPr>
            </w:pPr>
            <w:r>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C1AEC0C" w14:textId="77777777" w:rsidR="00D65C24" w:rsidRDefault="00D65C24">
            <w:pPr>
              <w:rPr>
                <w:rFonts w:cstheme="minorHAnsi"/>
                <w:sz w:val="16"/>
                <w:szCs w:val="16"/>
                <w:lang w:eastAsia="cs-CZ"/>
              </w:rPr>
            </w:pPr>
            <w:r>
              <w:rPr>
                <w:rFonts w:cstheme="minorHAnsi"/>
                <w:sz w:val="16"/>
                <w:szCs w:val="16"/>
                <w:lang w:eastAsia="cs-CZ"/>
              </w:rPr>
              <w:t>-</w:t>
            </w:r>
          </w:p>
        </w:tc>
      </w:tr>
      <w:tr w:rsidR="00D65C24" w14:paraId="038590EC"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0EE62D2C"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F5FA68F"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Ministerstvo životního prostředí, Státní fond životního prostředí ČR – dotace, vlastní zdroje</w:t>
            </w:r>
          </w:p>
        </w:tc>
      </w:tr>
      <w:tr w:rsidR="00D65C24" w14:paraId="5BEC9B5D"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6156076"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D226794"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2024</w:t>
            </w:r>
          </w:p>
        </w:tc>
      </w:tr>
      <w:tr w:rsidR="00D65C24" w14:paraId="058668D4"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1F112FB4"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hideMark/>
          </w:tcPr>
          <w:p w14:paraId="715FDBF6" w14:textId="77777777" w:rsidR="00D65C24" w:rsidRPr="00D04567" w:rsidRDefault="00D65C24">
            <w:pPr>
              <w:spacing w:line="276" w:lineRule="auto"/>
              <w:rPr>
                <w:rFonts w:ascii="Calibri" w:hAnsi="Calibri" w:cs="Calibri"/>
                <w:sz w:val="16"/>
                <w:szCs w:val="16"/>
                <w:lang w:eastAsia="cs-CZ"/>
              </w:rPr>
            </w:pPr>
            <w:r w:rsidRPr="00D04567">
              <w:rPr>
                <w:rFonts w:ascii="Calibri" w:hAnsi="Calibri" w:cs="Calibri"/>
                <w:sz w:val="16"/>
                <w:szCs w:val="16"/>
                <w:lang w:eastAsia="cs-CZ"/>
              </w:rPr>
              <w:t xml:space="preserve">3.3 Funkční a bezpečné zázemí (jídelny, tělocvičny, </w:t>
            </w:r>
            <w:proofErr w:type="gramStart"/>
            <w:r w:rsidRPr="00D04567">
              <w:rPr>
                <w:rFonts w:ascii="Calibri" w:hAnsi="Calibri" w:cs="Calibri"/>
                <w:sz w:val="16"/>
                <w:szCs w:val="16"/>
                <w:lang w:eastAsia="cs-CZ"/>
              </w:rPr>
              <w:t>šatny,</w:t>
            </w:r>
            <w:proofErr w:type="gramEnd"/>
            <w:r w:rsidRPr="00D04567">
              <w:rPr>
                <w:rFonts w:ascii="Calibri" w:hAnsi="Calibri" w:cs="Calibri"/>
                <w:sz w:val="16"/>
                <w:szCs w:val="16"/>
                <w:lang w:eastAsia="cs-CZ"/>
              </w:rPr>
              <w:t xml:space="preserve"> apod.) a okolí školských zařízení (hřiště, zahrady, </w:t>
            </w:r>
            <w:proofErr w:type="gramStart"/>
            <w:r w:rsidRPr="00D04567">
              <w:rPr>
                <w:rFonts w:ascii="Calibri" w:hAnsi="Calibri" w:cs="Calibri"/>
                <w:sz w:val="16"/>
                <w:szCs w:val="16"/>
                <w:lang w:eastAsia="cs-CZ"/>
              </w:rPr>
              <w:t>sportoviště,</w:t>
            </w:r>
            <w:proofErr w:type="gramEnd"/>
            <w:r w:rsidRPr="00D04567">
              <w:rPr>
                <w:rFonts w:ascii="Calibri" w:hAnsi="Calibri" w:cs="Calibri"/>
                <w:sz w:val="16"/>
                <w:szCs w:val="16"/>
                <w:lang w:eastAsia="cs-CZ"/>
              </w:rPr>
              <w:t xml:space="preserve"> apod.)</w:t>
            </w:r>
          </w:p>
        </w:tc>
      </w:tr>
      <w:tr w:rsidR="00D65C24" w14:paraId="14542A35"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10703541"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BB7C6D8"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 xml:space="preserve">3.3.3 Výstavba, rekonstrukce a modernizace okolí školských zařízení (hřiště, zahrady, </w:t>
            </w:r>
            <w:proofErr w:type="gramStart"/>
            <w:r>
              <w:rPr>
                <w:rFonts w:ascii="Calibri" w:hAnsi="Calibri" w:cs="Calibri"/>
                <w:sz w:val="16"/>
                <w:szCs w:val="16"/>
                <w:lang w:eastAsia="cs-CZ"/>
              </w:rPr>
              <w:t>sportoviště,</w:t>
            </w:r>
            <w:proofErr w:type="gramEnd"/>
            <w:r>
              <w:rPr>
                <w:rFonts w:ascii="Calibri" w:hAnsi="Calibri" w:cs="Calibri"/>
                <w:sz w:val="16"/>
                <w:szCs w:val="16"/>
                <w:lang w:eastAsia="cs-CZ"/>
              </w:rPr>
              <w:t xml:space="preserve"> apod.)</w:t>
            </w:r>
          </w:p>
        </w:tc>
      </w:tr>
    </w:tbl>
    <w:p w14:paraId="7BE3EFA5" w14:textId="77777777" w:rsidR="00D65C24" w:rsidRDefault="00D65C24" w:rsidP="00D65C24">
      <w:pPr>
        <w:spacing w:after="0"/>
        <w:rPr>
          <w:sz w:val="16"/>
          <w:szCs w:val="16"/>
        </w:rPr>
      </w:pPr>
    </w:p>
    <w:tbl>
      <w:tblPr>
        <w:tblStyle w:val="Mkatabulky"/>
        <w:tblW w:w="0" w:type="auto"/>
        <w:tblLook w:val="04A0" w:firstRow="1" w:lastRow="0" w:firstColumn="1" w:lastColumn="0" w:noHBand="0" w:noVBand="1"/>
      </w:tblPr>
      <w:tblGrid>
        <w:gridCol w:w="3114"/>
        <w:gridCol w:w="5948"/>
      </w:tblGrid>
      <w:tr w:rsidR="00D65C24" w14:paraId="467FFD54"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726D7637" w14:textId="77777777" w:rsidR="00D65C24" w:rsidRDefault="00D65C24">
            <w:pPr>
              <w:spacing w:line="276" w:lineRule="auto"/>
              <w:rPr>
                <w:rFonts w:cstheme="minorHAnsi"/>
                <w:sz w:val="16"/>
                <w:szCs w:val="16"/>
                <w:lang w:eastAsia="cs-CZ"/>
              </w:rPr>
            </w:pPr>
            <w:r>
              <w:rPr>
                <w:rFonts w:cstheme="minorHAnsi"/>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C5CFDC2" w14:textId="203C1958" w:rsidR="00D65C24" w:rsidRDefault="00D65C24">
            <w:pPr>
              <w:spacing w:line="276" w:lineRule="auto"/>
              <w:rPr>
                <w:rFonts w:cstheme="minorHAnsi"/>
                <w:b/>
                <w:sz w:val="16"/>
                <w:szCs w:val="16"/>
                <w:lang w:eastAsia="cs-CZ"/>
              </w:rPr>
            </w:pPr>
            <w:r>
              <w:rPr>
                <w:rFonts w:cstheme="minorHAnsi"/>
                <w:b/>
                <w:sz w:val="16"/>
                <w:szCs w:val="16"/>
                <w:lang w:eastAsia="cs-CZ"/>
              </w:rPr>
              <w:t>Přístavba učebního pavilonu</w:t>
            </w:r>
            <w:r w:rsidR="00D04567">
              <w:rPr>
                <w:rFonts w:cstheme="minorHAnsi"/>
                <w:b/>
                <w:sz w:val="16"/>
                <w:szCs w:val="16"/>
                <w:lang w:eastAsia="cs-CZ"/>
              </w:rPr>
              <w:t xml:space="preserve"> – v realizaci i v roce 2025</w:t>
            </w:r>
          </w:p>
        </w:tc>
      </w:tr>
      <w:tr w:rsidR="00D65C24" w14:paraId="028C645B"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726511D" w14:textId="77777777" w:rsidR="00D65C24" w:rsidRDefault="00D65C24">
            <w:pPr>
              <w:spacing w:line="276" w:lineRule="auto"/>
              <w:rPr>
                <w:rFonts w:cstheme="minorHAnsi"/>
                <w:sz w:val="16"/>
                <w:szCs w:val="16"/>
                <w:lang w:eastAsia="cs-CZ"/>
              </w:rPr>
            </w:pPr>
            <w:r>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hideMark/>
          </w:tcPr>
          <w:p w14:paraId="540297F5"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5064D98B"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5EF29C12" w14:textId="77777777" w:rsidR="00D65C24" w:rsidRDefault="00D65C24">
            <w:pPr>
              <w:spacing w:line="276" w:lineRule="auto"/>
              <w:rPr>
                <w:rFonts w:cstheme="minorHAnsi"/>
                <w:sz w:val="16"/>
                <w:szCs w:val="16"/>
                <w:lang w:eastAsia="cs-CZ"/>
              </w:rPr>
            </w:pPr>
            <w:r>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hideMark/>
          </w:tcPr>
          <w:p w14:paraId="1C5A5468"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0ACA2F25"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47FA9970" w14:textId="77777777" w:rsidR="00D65C24" w:rsidRDefault="00D65C24">
            <w:pPr>
              <w:spacing w:line="276" w:lineRule="auto"/>
              <w:rPr>
                <w:rFonts w:cstheme="minorHAnsi"/>
                <w:sz w:val="16"/>
                <w:szCs w:val="16"/>
                <w:lang w:eastAsia="cs-CZ"/>
              </w:rPr>
            </w:pPr>
            <w:r>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73DD45C3"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Rozšíření prostor školy vzhledem k nárůstu počtu žáků ZŠ </w:t>
            </w:r>
            <w:proofErr w:type="spellStart"/>
            <w:r>
              <w:rPr>
                <w:rFonts w:cstheme="minorHAnsi"/>
                <w:sz w:val="16"/>
                <w:szCs w:val="16"/>
                <w:lang w:eastAsia="cs-CZ"/>
              </w:rPr>
              <w:t>Zeměchy</w:t>
            </w:r>
            <w:proofErr w:type="spellEnd"/>
          </w:p>
        </w:tc>
      </w:tr>
      <w:tr w:rsidR="00D65C24" w14:paraId="0105CD07"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097F6819" w14:textId="77777777" w:rsidR="00D65C24" w:rsidRDefault="00D65C24">
            <w:pPr>
              <w:spacing w:line="276" w:lineRule="auto"/>
              <w:rPr>
                <w:rFonts w:cstheme="minorHAnsi"/>
                <w:sz w:val="16"/>
                <w:szCs w:val="16"/>
                <w:lang w:eastAsia="cs-CZ"/>
              </w:rPr>
            </w:pPr>
            <w:r>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7C94FC2" w14:textId="77777777" w:rsidR="00D65C24" w:rsidRDefault="00D65C24">
            <w:pPr>
              <w:spacing w:line="276" w:lineRule="auto"/>
              <w:rPr>
                <w:rFonts w:cstheme="minorHAnsi"/>
                <w:sz w:val="16"/>
                <w:szCs w:val="16"/>
                <w:lang w:eastAsia="cs-CZ"/>
              </w:rPr>
            </w:pPr>
            <w:r>
              <w:rPr>
                <w:rFonts w:cstheme="minorHAnsi"/>
                <w:sz w:val="16"/>
                <w:szCs w:val="16"/>
                <w:lang w:eastAsia="cs-CZ"/>
              </w:rPr>
              <w:t>------</w:t>
            </w:r>
          </w:p>
        </w:tc>
      </w:tr>
      <w:tr w:rsidR="00D65C24" w14:paraId="25A1313A"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56972948" w14:textId="77777777" w:rsidR="00D65C24" w:rsidRDefault="00D65C24">
            <w:pPr>
              <w:spacing w:line="276" w:lineRule="auto"/>
              <w:rPr>
                <w:rFonts w:cstheme="minorHAnsi"/>
                <w:sz w:val="16"/>
                <w:szCs w:val="16"/>
                <w:lang w:eastAsia="cs-CZ"/>
              </w:rPr>
            </w:pPr>
            <w:r>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017A1A7" w14:textId="77777777" w:rsidR="00D65C24" w:rsidRDefault="00D65C24">
            <w:pPr>
              <w:spacing w:line="276" w:lineRule="auto"/>
              <w:rPr>
                <w:rFonts w:cstheme="minorHAnsi"/>
                <w:sz w:val="16"/>
                <w:szCs w:val="16"/>
                <w:lang w:eastAsia="cs-CZ"/>
              </w:rPr>
            </w:pPr>
            <w:r>
              <w:rPr>
                <w:rFonts w:cstheme="minorHAnsi"/>
                <w:sz w:val="16"/>
                <w:szCs w:val="16"/>
                <w:lang w:eastAsia="cs-CZ"/>
              </w:rPr>
              <w:t>10 000 000 Kč</w:t>
            </w:r>
          </w:p>
        </w:tc>
      </w:tr>
      <w:tr w:rsidR="00D65C24" w14:paraId="32659FC5"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3EA4255" w14:textId="77777777" w:rsidR="00D65C24" w:rsidRDefault="00D65C24">
            <w:pPr>
              <w:spacing w:line="276" w:lineRule="auto"/>
              <w:rPr>
                <w:rFonts w:cstheme="minorHAnsi"/>
                <w:sz w:val="16"/>
                <w:szCs w:val="16"/>
                <w:lang w:eastAsia="cs-CZ"/>
              </w:rPr>
            </w:pPr>
            <w:r>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CFF8A33" w14:textId="77777777" w:rsidR="00D65C24" w:rsidRDefault="00D65C24">
            <w:pPr>
              <w:spacing w:line="276" w:lineRule="auto"/>
              <w:rPr>
                <w:rFonts w:cstheme="minorHAnsi"/>
                <w:sz w:val="16"/>
                <w:szCs w:val="16"/>
                <w:lang w:eastAsia="cs-CZ"/>
              </w:rPr>
            </w:pPr>
            <w:r>
              <w:rPr>
                <w:rFonts w:cstheme="minorHAnsi"/>
                <w:sz w:val="16"/>
                <w:szCs w:val="16"/>
                <w:lang w:eastAsia="cs-CZ"/>
              </w:rPr>
              <w:t>Dotace/zřizovatel</w:t>
            </w:r>
          </w:p>
        </w:tc>
      </w:tr>
      <w:tr w:rsidR="00D65C24" w14:paraId="328A4BE4"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7FAF08DA" w14:textId="77777777" w:rsidR="00D65C24" w:rsidRDefault="00D65C24">
            <w:pPr>
              <w:spacing w:line="276" w:lineRule="auto"/>
              <w:rPr>
                <w:rFonts w:cstheme="minorHAnsi"/>
                <w:sz w:val="16"/>
                <w:szCs w:val="16"/>
                <w:lang w:eastAsia="cs-CZ"/>
              </w:rPr>
            </w:pPr>
            <w:r>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8F38D8D" w14:textId="77777777" w:rsidR="00D65C24" w:rsidRDefault="00D65C24">
            <w:pPr>
              <w:spacing w:line="276" w:lineRule="auto"/>
              <w:rPr>
                <w:rFonts w:cstheme="minorHAnsi"/>
                <w:sz w:val="16"/>
                <w:szCs w:val="16"/>
                <w:lang w:eastAsia="cs-CZ"/>
              </w:rPr>
            </w:pPr>
            <w:r>
              <w:rPr>
                <w:rFonts w:cstheme="minorHAnsi"/>
                <w:sz w:val="16"/>
                <w:szCs w:val="16"/>
                <w:lang w:eastAsia="cs-CZ"/>
              </w:rPr>
              <w:t>2024</w:t>
            </w:r>
          </w:p>
        </w:tc>
      </w:tr>
      <w:tr w:rsidR="00D65C24" w14:paraId="7BCECA48"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7E8E326E" w14:textId="77777777" w:rsidR="00D65C24" w:rsidRDefault="00D65C24">
            <w:pPr>
              <w:spacing w:line="276" w:lineRule="auto"/>
              <w:rPr>
                <w:rFonts w:cstheme="minorHAnsi"/>
                <w:sz w:val="16"/>
                <w:szCs w:val="16"/>
                <w:lang w:eastAsia="cs-CZ"/>
              </w:rPr>
            </w:pPr>
            <w:r>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hideMark/>
          </w:tcPr>
          <w:p w14:paraId="3031A68A" w14:textId="77777777" w:rsidR="00D65C24" w:rsidRDefault="00D65C24">
            <w:pPr>
              <w:spacing w:line="276" w:lineRule="auto"/>
              <w:rPr>
                <w:rFonts w:cstheme="minorHAnsi"/>
                <w:sz w:val="16"/>
                <w:szCs w:val="16"/>
                <w:lang w:eastAsia="cs-CZ"/>
              </w:rPr>
            </w:pPr>
            <w:r>
              <w:rPr>
                <w:rFonts w:ascii="Calibri" w:hAnsi="Calibri" w:cs="Calibri"/>
                <w:noProof/>
                <w:sz w:val="16"/>
                <w:szCs w:val="16"/>
                <w:lang w:eastAsia="cs-CZ"/>
              </w:rPr>
              <w:t>3.2 Moderní, fyzicky dostupné (bezbariérové) a kvalitně vybavené učebny pro rozvoj klíčových kompetencí a uplatnitelnost na trhu práce s přihlédnutím k potřebám    společného vzdělávání a inkluze</w:t>
            </w:r>
            <w:r>
              <w:rPr>
                <w:rFonts w:ascii="Calibri" w:hAnsi="Calibri" w:cs="Calibri"/>
                <w:sz w:val="16"/>
                <w:szCs w:val="16"/>
                <w:lang w:eastAsia="cs-CZ"/>
              </w:rPr>
              <w:t xml:space="preserve"> vzdělávání</w:t>
            </w:r>
          </w:p>
        </w:tc>
      </w:tr>
      <w:tr w:rsidR="00D65C24" w14:paraId="5E21D192"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4733174E" w14:textId="77777777" w:rsidR="00D65C24" w:rsidRDefault="00D65C24">
            <w:pPr>
              <w:spacing w:line="276" w:lineRule="auto"/>
              <w:rPr>
                <w:rFonts w:cstheme="minorHAnsi"/>
                <w:sz w:val="16"/>
                <w:szCs w:val="16"/>
                <w:lang w:eastAsia="cs-CZ"/>
              </w:rPr>
            </w:pPr>
            <w:r>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E11DB96" w14:textId="77777777" w:rsidR="00D65C24" w:rsidRDefault="00D65C24">
            <w:pPr>
              <w:spacing w:line="276" w:lineRule="auto"/>
              <w:rPr>
                <w:rFonts w:cstheme="minorHAnsi"/>
                <w:sz w:val="16"/>
                <w:szCs w:val="16"/>
                <w:lang w:eastAsia="cs-CZ"/>
              </w:rPr>
            </w:pPr>
            <w:r w:rsidRPr="00D04567">
              <w:rPr>
                <w:rFonts w:ascii="Calibri" w:hAnsi="Calibri" w:cs="Calibri"/>
                <w:noProof/>
                <w:sz w:val="16"/>
                <w:szCs w:val="16"/>
                <w:lang w:eastAsia="cs-CZ"/>
              </w:rPr>
              <w:t>3.2.1 Budování a rekonstrukce bezbariérových odborných učeben pro rozvoj klíčových kompetencí</w:t>
            </w:r>
            <w:r w:rsidRPr="00D04567">
              <w:rPr>
                <w:rFonts w:cstheme="minorHAnsi"/>
                <w:sz w:val="16"/>
                <w:szCs w:val="16"/>
                <w:lang w:eastAsia="cs-CZ"/>
              </w:rPr>
              <w:t>.</w:t>
            </w:r>
          </w:p>
        </w:tc>
      </w:tr>
    </w:tbl>
    <w:p w14:paraId="5271C433" w14:textId="77777777" w:rsidR="00D65C24" w:rsidRDefault="00D65C24" w:rsidP="00D65C24">
      <w:pPr>
        <w:spacing w:after="0"/>
        <w:rPr>
          <w:sz w:val="16"/>
          <w:szCs w:val="16"/>
        </w:rPr>
      </w:pPr>
    </w:p>
    <w:p w14:paraId="7180C386" w14:textId="77777777" w:rsidR="00D65C24" w:rsidRDefault="00D65C24" w:rsidP="00D65C24">
      <w:pPr>
        <w:spacing w:after="0"/>
        <w:rPr>
          <w:rFonts w:cstheme="minorHAnsi"/>
          <w:sz w:val="16"/>
          <w:szCs w:val="16"/>
        </w:rPr>
      </w:pPr>
    </w:p>
    <w:tbl>
      <w:tblPr>
        <w:tblStyle w:val="Mkatabulky"/>
        <w:tblW w:w="0" w:type="auto"/>
        <w:tblLook w:val="04A0" w:firstRow="1" w:lastRow="0" w:firstColumn="1" w:lastColumn="0" w:noHBand="0" w:noVBand="1"/>
      </w:tblPr>
      <w:tblGrid>
        <w:gridCol w:w="3114"/>
        <w:gridCol w:w="5948"/>
      </w:tblGrid>
      <w:tr w:rsidR="00D65C24" w14:paraId="77CAC5D0"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73D9D434" w14:textId="77777777" w:rsidR="00D65C24" w:rsidRDefault="00D65C24">
            <w:pPr>
              <w:spacing w:line="276" w:lineRule="auto"/>
              <w:rPr>
                <w:rFonts w:cstheme="minorHAnsi"/>
                <w:sz w:val="16"/>
                <w:szCs w:val="16"/>
                <w:lang w:eastAsia="cs-CZ"/>
              </w:rPr>
            </w:pPr>
            <w:r>
              <w:rPr>
                <w:rFonts w:cstheme="minorHAnsi"/>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6AEB7B8" w14:textId="085F72E6" w:rsidR="00D65C24" w:rsidRDefault="00D65C24">
            <w:pPr>
              <w:spacing w:line="276" w:lineRule="auto"/>
              <w:rPr>
                <w:rFonts w:cstheme="minorHAnsi"/>
                <w:b/>
                <w:sz w:val="16"/>
                <w:szCs w:val="16"/>
                <w:lang w:eastAsia="cs-CZ"/>
              </w:rPr>
            </w:pPr>
            <w:r>
              <w:rPr>
                <w:rFonts w:cstheme="minorHAnsi"/>
                <w:b/>
                <w:sz w:val="16"/>
                <w:szCs w:val="16"/>
                <w:lang w:eastAsia="cs-CZ"/>
              </w:rPr>
              <w:t>Projektová výuka</w:t>
            </w:r>
            <w:r w:rsidR="00D04567">
              <w:rPr>
                <w:rFonts w:cstheme="minorHAnsi"/>
                <w:b/>
                <w:sz w:val="16"/>
                <w:szCs w:val="16"/>
                <w:lang w:eastAsia="cs-CZ"/>
              </w:rPr>
              <w:t xml:space="preserve"> – v realizaci i v roce 2025</w:t>
            </w:r>
          </w:p>
        </w:tc>
      </w:tr>
      <w:tr w:rsidR="00D65C24" w14:paraId="08A99E1D"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913B0B4" w14:textId="77777777" w:rsidR="00D65C24" w:rsidRDefault="00D65C24">
            <w:pPr>
              <w:spacing w:line="276" w:lineRule="auto"/>
              <w:rPr>
                <w:rFonts w:cstheme="minorHAnsi"/>
                <w:sz w:val="16"/>
                <w:szCs w:val="16"/>
                <w:lang w:eastAsia="cs-CZ"/>
              </w:rPr>
            </w:pPr>
            <w:r>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hideMark/>
          </w:tcPr>
          <w:p w14:paraId="436EB1D9"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496B4142"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6E236E90" w14:textId="77777777" w:rsidR="00D65C24" w:rsidRDefault="00D65C24">
            <w:pPr>
              <w:spacing w:line="276" w:lineRule="auto"/>
              <w:rPr>
                <w:rFonts w:cstheme="minorHAnsi"/>
                <w:sz w:val="16"/>
                <w:szCs w:val="16"/>
                <w:lang w:eastAsia="cs-CZ"/>
              </w:rPr>
            </w:pPr>
            <w:r>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hideMark/>
          </w:tcPr>
          <w:p w14:paraId="605574B6"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1A90B017"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2B36455" w14:textId="77777777" w:rsidR="00D65C24" w:rsidRDefault="00D65C24">
            <w:pPr>
              <w:spacing w:line="276" w:lineRule="auto"/>
              <w:rPr>
                <w:rFonts w:cstheme="minorHAnsi"/>
                <w:sz w:val="16"/>
                <w:szCs w:val="16"/>
                <w:lang w:eastAsia="cs-CZ"/>
              </w:rPr>
            </w:pPr>
            <w:r>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271CE52D"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Nenásilné učení hrou s vlastním prožitkem, činnostní učení – </w:t>
            </w:r>
            <w:proofErr w:type="spellStart"/>
            <w:r>
              <w:rPr>
                <w:rFonts w:cstheme="minorHAnsi"/>
                <w:sz w:val="16"/>
                <w:szCs w:val="16"/>
                <w:lang w:eastAsia="cs-CZ"/>
              </w:rPr>
              <w:t>Recyklohraní</w:t>
            </w:r>
            <w:proofErr w:type="spellEnd"/>
            <w:r>
              <w:rPr>
                <w:rFonts w:cstheme="minorHAnsi"/>
                <w:sz w:val="16"/>
                <w:szCs w:val="16"/>
                <w:lang w:eastAsia="cs-CZ"/>
              </w:rPr>
              <w:t xml:space="preserve">, Celé Česko čte dětem, </w:t>
            </w:r>
            <w:proofErr w:type="spellStart"/>
            <w:r>
              <w:rPr>
                <w:rFonts w:cstheme="minorHAnsi"/>
                <w:sz w:val="16"/>
                <w:szCs w:val="16"/>
                <w:lang w:eastAsia="cs-CZ"/>
              </w:rPr>
              <w:t>Dýňování</w:t>
            </w:r>
            <w:proofErr w:type="spellEnd"/>
            <w:r>
              <w:rPr>
                <w:rFonts w:cstheme="minorHAnsi"/>
                <w:sz w:val="16"/>
                <w:szCs w:val="16"/>
                <w:lang w:eastAsia="cs-CZ"/>
              </w:rPr>
              <w:t xml:space="preserve">, Evropský den </w:t>
            </w:r>
            <w:proofErr w:type="gramStart"/>
            <w:r>
              <w:rPr>
                <w:rFonts w:cstheme="minorHAnsi"/>
                <w:sz w:val="16"/>
                <w:szCs w:val="16"/>
                <w:lang w:eastAsia="cs-CZ"/>
              </w:rPr>
              <w:t>jazyků….</w:t>
            </w:r>
            <w:proofErr w:type="gramEnd"/>
          </w:p>
        </w:tc>
      </w:tr>
      <w:tr w:rsidR="00D65C24" w14:paraId="39E1B59D"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BC0136F" w14:textId="77777777" w:rsidR="00D65C24" w:rsidRDefault="00D65C24">
            <w:pPr>
              <w:spacing w:line="276" w:lineRule="auto"/>
              <w:rPr>
                <w:rFonts w:cstheme="minorHAnsi"/>
                <w:sz w:val="16"/>
                <w:szCs w:val="16"/>
                <w:lang w:eastAsia="cs-CZ"/>
              </w:rPr>
            </w:pPr>
            <w:r>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2B66230" w14:textId="77777777" w:rsidR="00D65C24" w:rsidRDefault="00D65C24">
            <w:pPr>
              <w:spacing w:line="276" w:lineRule="auto"/>
              <w:rPr>
                <w:rFonts w:cstheme="minorHAnsi"/>
                <w:sz w:val="16"/>
                <w:szCs w:val="16"/>
                <w:lang w:eastAsia="cs-CZ"/>
              </w:rPr>
            </w:pPr>
            <w:r>
              <w:rPr>
                <w:rFonts w:cstheme="minorHAnsi"/>
                <w:sz w:val="16"/>
                <w:szCs w:val="16"/>
                <w:lang w:eastAsia="cs-CZ"/>
              </w:rPr>
              <w:t>-</w:t>
            </w:r>
          </w:p>
        </w:tc>
      </w:tr>
      <w:tr w:rsidR="00D65C24" w14:paraId="1D363A31"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3010A46" w14:textId="77777777" w:rsidR="00D65C24" w:rsidRDefault="00D65C24">
            <w:pPr>
              <w:spacing w:line="276" w:lineRule="auto"/>
              <w:rPr>
                <w:rFonts w:cstheme="minorHAnsi"/>
                <w:sz w:val="16"/>
                <w:szCs w:val="16"/>
                <w:lang w:eastAsia="cs-CZ"/>
              </w:rPr>
            </w:pPr>
            <w:r>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9F3E8C8" w14:textId="77777777" w:rsidR="00D65C24" w:rsidRDefault="00D65C24">
            <w:pPr>
              <w:spacing w:line="276" w:lineRule="auto"/>
              <w:rPr>
                <w:rFonts w:cstheme="minorHAnsi"/>
                <w:sz w:val="16"/>
                <w:szCs w:val="16"/>
                <w:lang w:eastAsia="cs-CZ"/>
              </w:rPr>
            </w:pPr>
            <w:r>
              <w:rPr>
                <w:rFonts w:cstheme="minorHAnsi"/>
                <w:sz w:val="16"/>
                <w:szCs w:val="16"/>
                <w:lang w:eastAsia="cs-CZ"/>
              </w:rPr>
              <w:t>-</w:t>
            </w:r>
          </w:p>
        </w:tc>
      </w:tr>
      <w:tr w:rsidR="00D65C24" w14:paraId="474151A2"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44633541" w14:textId="77777777" w:rsidR="00D65C24" w:rsidRDefault="00D65C24">
            <w:pPr>
              <w:spacing w:line="276" w:lineRule="auto"/>
              <w:rPr>
                <w:rFonts w:cstheme="minorHAnsi"/>
                <w:sz w:val="16"/>
                <w:szCs w:val="16"/>
                <w:lang w:eastAsia="cs-CZ"/>
              </w:rPr>
            </w:pPr>
            <w:r>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CFED515" w14:textId="77777777" w:rsidR="00D65C24" w:rsidRDefault="00D65C24">
            <w:pPr>
              <w:spacing w:line="276" w:lineRule="auto"/>
              <w:rPr>
                <w:rFonts w:cstheme="minorHAnsi"/>
                <w:sz w:val="16"/>
                <w:szCs w:val="16"/>
                <w:lang w:eastAsia="cs-CZ"/>
              </w:rPr>
            </w:pPr>
            <w:r>
              <w:rPr>
                <w:rFonts w:cstheme="minorHAnsi"/>
                <w:sz w:val="16"/>
                <w:szCs w:val="16"/>
                <w:lang w:eastAsia="cs-CZ"/>
              </w:rPr>
              <w:t>vlastní</w:t>
            </w:r>
          </w:p>
        </w:tc>
      </w:tr>
      <w:tr w:rsidR="00D65C24" w14:paraId="63B3D5CB"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FE586E0" w14:textId="77777777" w:rsidR="00D65C24" w:rsidRDefault="00D65C24">
            <w:pPr>
              <w:spacing w:line="276" w:lineRule="auto"/>
              <w:rPr>
                <w:rFonts w:cstheme="minorHAnsi"/>
                <w:sz w:val="16"/>
                <w:szCs w:val="16"/>
                <w:lang w:eastAsia="cs-CZ"/>
              </w:rPr>
            </w:pPr>
            <w:r>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373FCBF" w14:textId="77777777" w:rsidR="00D65C24" w:rsidRDefault="00D65C24">
            <w:pPr>
              <w:spacing w:line="276" w:lineRule="auto"/>
              <w:rPr>
                <w:rFonts w:cstheme="minorHAnsi"/>
                <w:sz w:val="16"/>
                <w:szCs w:val="16"/>
                <w:lang w:eastAsia="cs-CZ"/>
              </w:rPr>
            </w:pPr>
            <w:r>
              <w:rPr>
                <w:rFonts w:cstheme="minorHAnsi"/>
                <w:sz w:val="16"/>
                <w:szCs w:val="16"/>
                <w:lang w:eastAsia="cs-CZ"/>
              </w:rPr>
              <w:t>2024</w:t>
            </w:r>
          </w:p>
        </w:tc>
      </w:tr>
      <w:tr w:rsidR="00D65C24" w14:paraId="44F2607A"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051DC59C" w14:textId="77777777" w:rsidR="00D65C24" w:rsidRDefault="00D65C24">
            <w:pPr>
              <w:spacing w:line="276" w:lineRule="auto"/>
              <w:rPr>
                <w:rFonts w:cstheme="minorHAnsi"/>
                <w:sz w:val="16"/>
                <w:szCs w:val="16"/>
                <w:lang w:eastAsia="cs-CZ"/>
              </w:rPr>
            </w:pPr>
            <w:r>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tcPr>
          <w:p w14:paraId="6232A49F" w14:textId="77777777" w:rsidR="00D65C24" w:rsidRPr="00D04567" w:rsidRDefault="00D65C24">
            <w:pPr>
              <w:rPr>
                <w:rFonts w:ascii="Calibri" w:hAnsi="Calibri" w:cs="Calibri"/>
                <w:sz w:val="16"/>
                <w:szCs w:val="16"/>
                <w:lang w:eastAsia="cs-CZ"/>
              </w:rPr>
            </w:pPr>
            <w:r w:rsidRPr="00D04567">
              <w:rPr>
                <w:rFonts w:ascii="Calibri" w:hAnsi="Calibri" w:cs="Calibri"/>
                <w:sz w:val="16"/>
                <w:szCs w:val="16"/>
                <w:lang w:eastAsia="cs-CZ"/>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D04567">
              <w:rPr>
                <w:rFonts w:ascii="Calibri" w:hAnsi="Calibri" w:cs="Calibri"/>
                <w:sz w:val="16"/>
                <w:szCs w:val="16"/>
                <w:lang w:eastAsia="cs-CZ"/>
              </w:rPr>
              <w:t>socioemoční</w:t>
            </w:r>
            <w:proofErr w:type="spellEnd"/>
            <w:r w:rsidRPr="00D04567">
              <w:rPr>
                <w:rFonts w:ascii="Calibri" w:hAnsi="Calibri" w:cs="Calibri"/>
                <w:sz w:val="16"/>
                <w:szCs w:val="16"/>
                <w:lang w:eastAsia="cs-CZ"/>
              </w:rPr>
              <w:t xml:space="preserve"> a občanské kompetence), včetně podpory duševního zdraví dětí a žáků)</w:t>
            </w:r>
          </w:p>
          <w:p w14:paraId="4BE25562" w14:textId="77777777" w:rsidR="00D65C24" w:rsidRPr="00D04567" w:rsidRDefault="00D65C24">
            <w:pPr>
              <w:rPr>
                <w:rFonts w:cstheme="minorHAnsi"/>
                <w:sz w:val="16"/>
                <w:szCs w:val="16"/>
                <w:lang w:eastAsia="cs-CZ"/>
              </w:rPr>
            </w:pPr>
          </w:p>
        </w:tc>
      </w:tr>
      <w:tr w:rsidR="00D65C24" w14:paraId="628EECD6"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16BF3ED" w14:textId="77777777" w:rsidR="00D65C24" w:rsidRDefault="00D65C24">
            <w:pPr>
              <w:spacing w:line="276" w:lineRule="auto"/>
              <w:rPr>
                <w:rFonts w:cstheme="minorHAnsi"/>
                <w:sz w:val="16"/>
                <w:szCs w:val="16"/>
                <w:lang w:eastAsia="cs-CZ"/>
              </w:rPr>
            </w:pPr>
            <w:r>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5798923" w14:textId="77777777" w:rsidR="00D65C24" w:rsidRDefault="00D65C24">
            <w:pPr>
              <w:spacing w:line="276" w:lineRule="auto"/>
              <w:rPr>
                <w:rFonts w:cstheme="minorHAnsi"/>
                <w:sz w:val="16"/>
                <w:szCs w:val="16"/>
                <w:lang w:eastAsia="cs-CZ"/>
              </w:rPr>
            </w:pPr>
            <w:r>
              <w:rPr>
                <w:rFonts w:cstheme="minorHAnsi"/>
                <w:sz w:val="16"/>
                <w:szCs w:val="16"/>
                <w:lang w:eastAsia="cs-CZ"/>
              </w:rPr>
              <w:t>Napříč všemi opatřeními</w:t>
            </w:r>
          </w:p>
        </w:tc>
      </w:tr>
    </w:tbl>
    <w:p w14:paraId="2020C7E1" w14:textId="77777777" w:rsidR="00D65C24" w:rsidRDefault="00D65C24" w:rsidP="00D65C24">
      <w:pPr>
        <w:spacing w:after="0"/>
        <w:rPr>
          <w:rFonts w:cstheme="minorHAnsi"/>
          <w:sz w:val="16"/>
          <w:szCs w:val="16"/>
        </w:rPr>
      </w:pPr>
    </w:p>
    <w:tbl>
      <w:tblPr>
        <w:tblStyle w:val="Mkatabulky"/>
        <w:tblW w:w="0" w:type="auto"/>
        <w:tblLook w:val="04A0" w:firstRow="1" w:lastRow="0" w:firstColumn="1" w:lastColumn="0" w:noHBand="0" w:noVBand="1"/>
      </w:tblPr>
      <w:tblGrid>
        <w:gridCol w:w="3114"/>
        <w:gridCol w:w="5948"/>
      </w:tblGrid>
      <w:tr w:rsidR="00D65C24" w14:paraId="2306F0E8"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24A0B910" w14:textId="77777777" w:rsidR="00D65C24" w:rsidRDefault="00D65C24">
            <w:pPr>
              <w:spacing w:line="276" w:lineRule="auto"/>
              <w:rPr>
                <w:rFonts w:cstheme="minorHAnsi"/>
                <w:sz w:val="16"/>
                <w:szCs w:val="16"/>
                <w:lang w:eastAsia="cs-CZ"/>
              </w:rPr>
            </w:pPr>
            <w:r>
              <w:rPr>
                <w:rFonts w:cstheme="minorHAnsi"/>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4E868BD" w14:textId="32CA06A8" w:rsidR="00D65C24" w:rsidRDefault="00D65C24">
            <w:pPr>
              <w:spacing w:line="276" w:lineRule="auto"/>
              <w:rPr>
                <w:rFonts w:cstheme="minorHAnsi"/>
                <w:b/>
                <w:sz w:val="16"/>
                <w:szCs w:val="16"/>
                <w:lang w:eastAsia="cs-CZ"/>
              </w:rPr>
            </w:pPr>
            <w:r>
              <w:rPr>
                <w:rFonts w:cstheme="minorHAnsi"/>
                <w:b/>
                <w:sz w:val="16"/>
                <w:szCs w:val="16"/>
                <w:lang w:eastAsia="cs-CZ"/>
              </w:rPr>
              <w:t>Vánoční, velikonoční trhy</w:t>
            </w:r>
            <w:r w:rsidR="00D04567">
              <w:rPr>
                <w:rFonts w:cstheme="minorHAnsi"/>
                <w:b/>
                <w:sz w:val="16"/>
                <w:szCs w:val="16"/>
                <w:lang w:eastAsia="cs-CZ"/>
              </w:rPr>
              <w:t xml:space="preserve"> – realizováno /pokračující i v roce 2025</w:t>
            </w:r>
          </w:p>
        </w:tc>
      </w:tr>
      <w:tr w:rsidR="00D65C24" w14:paraId="5B84F85E"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5C54AA61" w14:textId="77777777" w:rsidR="00D65C24" w:rsidRDefault="00D65C24">
            <w:pPr>
              <w:spacing w:line="276" w:lineRule="auto"/>
              <w:rPr>
                <w:rFonts w:cstheme="minorHAnsi"/>
                <w:sz w:val="16"/>
                <w:szCs w:val="16"/>
                <w:lang w:eastAsia="cs-CZ"/>
              </w:rPr>
            </w:pPr>
            <w:r>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hideMark/>
          </w:tcPr>
          <w:p w14:paraId="37192A9F"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30C4E155"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1739097D" w14:textId="77777777" w:rsidR="00D65C24" w:rsidRDefault="00D65C24">
            <w:pPr>
              <w:spacing w:line="276" w:lineRule="auto"/>
              <w:rPr>
                <w:rFonts w:cstheme="minorHAnsi"/>
                <w:sz w:val="16"/>
                <w:szCs w:val="16"/>
                <w:lang w:eastAsia="cs-CZ"/>
              </w:rPr>
            </w:pPr>
            <w:r>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hideMark/>
          </w:tcPr>
          <w:p w14:paraId="022DC400"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156BD8A8"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0C054F9A" w14:textId="77777777" w:rsidR="00D65C24" w:rsidRDefault="00D65C24">
            <w:pPr>
              <w:spacing w:line="276" w:lineRule="auto"/>
              <w:rPr>
                <w:rFonts w:cstheme="minorHAnsi"/>
                <w:sz w:val="16"/>
                <w:szCs w:val="16"/>
                <w:lang w:eastAsia="cs-CZ"/>
              </w:rPr>
            </w:pPr>
            <w:r>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42CB89A2" w14:textId="77777777" w:rsidR="00D65C24" w:rsidRDefault="00D65C24">
            <w:pPr>
              <w:spacing w:line="276" w:lineRule="auto"/>
              <w:rPr>
                <w:rFonts w:cstheme="minorHAnsi"/>
                <w:sz w:val="16"/>
                <w:szCs w:val="16"/>
                <w:lang w:eastAsia="cs-CZ"/>
              </w:rPr>
            </w:pPr>
            <w:r>
              <w:rPr>
                <w:rFonts w:cstheme="minorHAnsi"/>
                <w:sz w:val="16"/>
                <w:szCs w:val="16"/>
                <w:lang w:eastAsia="cs-CZ"/>
              </w:rPr>
              <w:t>Jsem součástí společnosti, rozvoj zásad slušného chování, kreativita, prezentace, občanská společnost a škola</w:t>
            </w:r>
          </w:p>
        </w:tc>
      </w:tr>
      <w:tr w:rsidR="00D65C24" w14:paraId="6BBF7CC6"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65635F79" w14:textId="77777777" w:rsidR="00D65C24" w:rsidRDefault="00D65C24">
            <w:pPr>
              <w:spacing w:line="276" w:lineRule="auto"/>
              <w:rPr>
                <w:rFonts w:cstheme="minorHAnsi"/>
                <w:sz w:val="16"/>
                <w:szCs w:val="16"/>
                <w:lang w:eastAsia="cs-CZ"/>
              </w:rPr>
            </w:pPr>
            <w:r>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05298DF" w14:textId="77777777" w:rsidR="00D65C24" w:rsidRDefault="00D65C24">
            <w:pPr>
              <w:spacing w:line="276" w:lineRule="auto"/>
              <w:rPr>
                <w:rFonts w:cstheme="minorHAnsi"/>
                <w:sz w:val="16"/>
                <w:szCs w:val="16"/>
                <w:lang w:eastAsia="cs-CZ"/>
              </w:rPr>
            </w:pPr>
            <w:r>
              <w:rPr>
                <w:rFonts w:cstheme="minorHAnsi"/>
                <w:sz w:val="16"/>
                <w:szCs w:val="16"/>
                <w:lang w:eastAsia="cs-CZ"/>
              </w:rPr>
              <w:t>-</w:t>
            </w:r>
          </w:p>
        </w:tc>
      </w:tr>
      <w:tr w:rsidR="00D65C24" w14:paraId="26D98B87"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C22A8FF" w14:textId="77777777" w:rsidR="00D65C24" w:rsidRDefault="00D65C24">
            <w:pPr>
              <w:spacing w:line="276" w:lineRule="auto"/>
              <w:rPr>
                <w:rFonts w:cstheme="minorHAnsi"/>
                <w:sz w:val="16"/>
                <w:szCs w:val="16"/>
                <w:lang w:eastAsia="cs-CZ"/>
              </w:rPr>
            </w:pPr>
            <w:r>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8BA1C39" w14:textId="77777777" w:rsidR="00D65C24" w:rsidRDefault="00D65C24">
            <w:pPr>
              <w:spacing w:line="276" w:lineRule="auto"/>
              <w:rPr>
                <w:rFonts w:cstheme="minorHAnsi"/>
                <w:sz w:val="16"/>
                <w:szCs w:val="16"/>
                <w:lang w:eastAsia="cs-CZ"/>
              </w:rPr>
            </w:pPr>
            <w:r>
              <w:rPr>
                <w:rFonts w:cstheme="minorHAnsi"/>
                <w:sz w:val="16"/>
                <w:szCs w:val="16"/>
                <w:lang w:eastAsia="cs-CZ"/>
              </w:rPr>
              <w:t>4 000 Kč</w:t>
            </w:r>
          </w:p>
        </w:tc>
      </w:tr>
      <w:tr w:rsidR="00D65C24" w14:paraId="67C570C0"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02CA8533" w14:textId="77777777" w:rsidR="00D65C24" w:rsidRDefault="00D65C24">
            <w:pPr>
              <w:spacing w:line="276" w:lineRule="auto"/>
              <w:rPr>
                <w:rFonts w:cstheme="minorHAnsi"/>
                <w:sz w:val="16"/>
                <w:szCs w:val="16"/>
                <w:lang w:eastAsia="cs-CZ"/>
              </w:rPr>
            </w:pPr>
            <w:r>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E64B01F" w14:textId="77777777" w:rsidR="00D65C24" w:rsidRDefault="00D65C24">
            <w:pPr>
              <w:spacing w:line="276" w:lineRule="auto"/>
              <w:rPr>
                <w:rFonts w:cstheme="minorHAnsi"/>
                <w:sz w:val="16"/>
                <w:szCs w:val="16"/>
                <w:lang w:eastAsia="cs-CZ"/>
              </w:rPr>
            </w:pPr>
            <w:r>
              <w:rPr>
                <w:rFonts w:cstheme="minorHAnsi"/>
                <w:sz w:val="16"/>
                <w:szCs w:val="16"/>
                <w:lang w:eastAsia="cs-CZ"/>
              </w:rPr>
              <w:t>vlastní</w:t>
            </w:r>
          </w:p>
        </w:tc>
      </w:tr>
      <w:tr w:rsidR="00D65C24" w14:paraId="6D429800"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1C835E47" w14:textId="77777777" w:rsidR="00D65C24" w:rsidRDefault="00D65C24">
            <w:pPr>
              <w:spacing w:line="276" w:lineRule="auto"/>
              <w:rPr>
                <w:rFonts w:cstheme="minorHAnsi"/>
                <w:sz w:val="16"/>
                <w:szCs w:val="16"/>
                <w:lang w:eastAsia="cs-CZ"/>
              </w:rPr>
            </w:pPr>
            <w:r>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6C48C2D" w14:textId="77777777" w:rsidR="00D65C24" w:rsidRDefault="00D65C24">
            <w:pPr>
              <w:spacing w:line="276" w:lineRule="auto"/>
              <w:rPr>
                <w:rFonts w:cstheme="minorHAnsi"/>
                <w:sz w:val="16"/>
                <w:szCs w:val="16"/>
                <w:lang w:eastAsia="cs-CZ"/>
              </w:rPr>
            </w:pPr>
            <w:r>
              <w:rPr>
                <w:rFonts w:cstheme="minorHAnsi"/>
                <w:sz w:val="16"/>
                <w:szCs w:val="16"/>
                <w:lang w:eastAsia="cs-CZ"/>
              </w:rPr>
              <w:t>2024</w:t>
            </w:r>
          </w:p>
        </w:tc>
      </w:tr>
      <w:tr w:rsidR="00D65C24" w14:paraId="32B2DA5E"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ECE295E" w14:textId="77777777" w:rsidR="00D65C24" w:rsidRDefault="00D65C24">
            <w:pPr>
              <w:spacing w:line="276" w:lineRule="auto"/>
              <w:rPr>
                <w:rFonts w:cstheme="minorHAnsi"/>
                <w:sz w:val="16"/>
                <w:szCs w:val="16"/>
                <w:lang w:eastAsia="cs-CZ"/>
              </w:rPr>
            </w:pPr>
            <w:r>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hideMark/>
          </w:tcPr>
          <w:p w14:paraId="3615CE3F" w14:textId="77777777" w:rsidR="00D65C24" w:rsidRDefault="00D65C24">
            <w:pPr>
              <w:rPr>
                <w:rFonts w:ascii="Calibri" w:hAnsi="Calibri" w:cs="Calibri"/>
                <w:sz w:val="16"/>
                <w:szCs w:val="16"/>
                <w:lang w:eastAsia="cs-CZ"/>
              </w:rPr>
            </w:pPr>
            <w:r>
              <w:rPr>
                <w:rFonts w:ascii="Calibri" w:hAnsi="Calibri" w:cs="Calibri"/>
                <w:sz w:val="16"/>
                <w:szCs w:val="16"/>
                <w:lang w:eastAsia="cs-CZ"/>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Pr>
                <w:rFonts w:ascii="Calibri" w:hAnsi="Calibri" w:cs="Calibri"/>
                <w:sz w:val="16"/>
                <w:szCs w:val="16"/>
                <w:lang w:eastAsia="cs-CZ"/>
              </w:rPr>
              <w:t>socioemočních</w:t>
            </w:r>
            <w:proofErr w:type="spellEnd"/>
            <w:r>
              <w:rPr>
                <w:rFonts w:ascii="Calibri" w:hAnsi="Calibri" w:cs="Calibri"/>
                <w:sz w:val="16"/>
                <w:szCs w:val="16"/>
                <w:lang w:eastAsia="cs-CZ"/>
              </w:rPr>
              <w:t xml:space="preserve">, včetně rozvoje </w:t>
            </w:r>
            <w:proofErr w:type="spellStart"/>
            <w:r>
              <w:rPr>
                <w:rFonts w:ascii="Calibri" w:hAnsi="Calibri" w:cs="Calibri"/>
                <w:sz w:val="16"/>
                <w:szCs w:val="16"/>
                <w:lang w:eastAsia="cs-CZ"/>
              </w:rPr>
              <w:t>wellbeingu</w:t>
            </w:r>
            <w:proofErr w:type="spellEnd"/>
            <w:r>
              <w:rPr>
                <w:rFonts w:ascii="Calibri" w:hAnsi="Calibri" w:cs="Calibri"/>
                <w:sz w:val="16"/>
                <w:szCs w:val="16"/>
                <w:lang w:eastAsia="cs-CZ"/>
              </w:rPr>
              <w:t xml:space="preserve"> a duševního zdraví dětí a PP v předškolním vzdělávání </w:t>
            </w:r>
          </w:p>
          <w:p w14:paraId="7D960B38" w14:textId="77777777" w:rsidR="00D65C24" w:rsidRDefault="00D65C24">
            <w:pPr>
              <w:rPr>
                <w:rFonts w:ascii="Calibri" w:hAnsi="Calibri" w:cs="Calibri"/>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žijí</w:t>
            </w:r>
          </w:p>
          <w:p w14:paraId="0039565D"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2.3 Rozvoj ostatních kompetencí dětí a žáků (podnikavost</w:t>
            </w:r>
            <w:r>
              <w:rPr>
                <w:rFonts w:ascii="Calibri" w:hAnsi="Calibri" w:cs="Calibri"/>
                <w:sz w:val="16"/>
                <w:szCs w:val="16"/>
                <w:lang w:eastAsia="cs-CZ"/>
              </w:rPr>
              <w:br/>
              <w:t xml:space="preserve">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tc>
      </w:tr>
      <w:tr w:rsidR="00D65C24" w14:paraId="3D69CF92"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127024EA" w14:textId="77777777" w:rsidR="00D65C24" w:rsidRDefault="00D65C24">
            <w:pPr>
              <w:spacing w:line="276" w:lineRule="auto"/>
              <w:rPr>
                <w:rFonts w:cstheme="minorHAnsi"/>
                <w:sz w:val="16"/>
                <w:szCs w:val="16"/>
                <w:lang w:eastAsia="cs-CZ"/>
              </w:rPr>
            </w:pPr>
            <w:r>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tcPr>
          <w:p w14:paraId="7344E1EC" w14:textId="77777777" w:rsidR="00D65C24" w:rsidRPr="00F0341A" w:rsidRDefault="00D65C24">
            <w:pPr>
              <w:spacing w:line="276" w:lineRule="auto"/>
              <w:rPr>
                <w:rFonts w:cstheme="minorHAnsi"/>
                <w:sz w:val="16"/>
                <w:szCs w:val="16"/>
                <w:lang w:eastAsia="cs-CZ"/>
              </w:rPr>
            </w:pPr>
            <w:r w:rsidRPr="00F0341A">
              <w:rPr>
                <w:rFonts w:ascii="Calibri" w:hAnsi="Calibri" w:cs="Calibri"/>
                <w:noProof/>
                <w:sz w:val="16"/>
                <w:szCs w:val="16"/>
                <w:lang w:eastAsia="cs-CZ"/>
              </w:rPr>
              <w:t>1.3.2 Rozvoj v oblasti udržitelného rozvoje – EVVO, sociální, občanské a socioemoční dovednosti, rozvoj kulturního povědomí a vyjádření dětí</w:t>
            </w:r>
            <w:r w:rsidRPr="00F0341A">
              <w:rPr>
                <w:rFonts w:ascii="Calibri" w:hAnsi="Calibri" w:cs="Calibri"/>
                <w:noProof/>
                <w:color w:val="000000" w:themeColor="text1"/>
                <w:sz w:val="16"/>
                <w:szCs w:val="16"/>
                <w:lang w:eastAsia="cs-CZ"/>
              </w:rPr>
              <w:t xml:space="preserve"> 2.2.2.Rozvoj kulturního povědomí a vyjádření dětí a žáků ZŠ, podpora vztahu k místu, kde žijí</w:t>
            </w:r>
            <w:r w:rsidRPr="00F0341A">
              <w:rPr>
                <w:rFonts w:cstheme="minorHAnsi"/>
                <w:sz w:val="16"/>
                <w:szCs w:val="16"/>
                <w:lang w:eastAsia="cs-CZ"/>
              </w:rPr>
              <w:t xml:space="preserve"> </w:t>
            </w:r>
          </w:p>
          <w:p w14:paraId="61E23074" w14:textId="2A9F6018" w:rsidR="00D65C24" w:rsidRDefault="00D65C24">
            <w:pPr>
              <w:spacing w:line="276" w:lineRule="auto"/>
              <w:rPr>
                <w:rFonts w:cstheme="minorHAnsi"/>
                <w:sz w:val="16"/>
                <w:szCs w:val="16"/>
                <w:lang w:eastAsia="cs-CZ"/>
              </w:rPr>
            </w:pPr>
            <w:r w:rsidRPr="00F0341A">
              <w:rPr>
                <w:rFonts w:cstheme="minorHAnsi"/>
                <w:sz w:val="16"/>
                <w:szCs w:val="16"/>
                <w:lang w:eastAsia="cs-CZ"/>
              </w:rPr>
              <w:t xml:space="preserve">2.3.6 </w:t>
            </w:r>
            <w:r w:rsidRPr="00F0341A">
              <w:rPr>
                <w:rFonts w:ascii="Calibri" w:hAnsi="Calibri" w:cs="Calibri"/>
                <w:noProof/>
                <w:sz w:val="16"/>
                <w:szCs w:val="16"/>
                <w:lang w:eastAsia="cs-CZ"/>
              </w:rPr>
              <w:t>Rozvoj vzdělávání pro udržitelný rozvoj (sociální, socioemoční a občanské kompetence) na ZŠ</w:t>
            </w:r>
          </w:p>
        </w:tc>
      </w:tr>
    </w:tbl>
    <w:p w14:paraId="47D4A4EF" w14:textId="77777777" w:rsidR="00D65C24" w:rsidRDefault="00D65C24" w:rsidP="00D65C24">
      <w:pPr>
        <w:spacing w:after="0"/>
        <w:rPr>
          <w:rFonts w:cstheme="minorHAnsi"/>
          <w:sz w:val="16"/>
          <w:szCs w:val="16"/>
        </w:rPr>
      </w:pPr>
    </w:p>
    <w:tbl>
      <w:tblPr>
        <w:tblStyle w:val="Mkatabulky"/>
        <w:tblW w:w="0" w:type="auto"/>
        <w:tblLook w:val="04A0" w:firstRow="1" w:lastRow="0" w:firstColumn="1" w:lastColumn="0" w:noHBand="0" w:noVBand="1"/>
      </w:tblPr>
      <w:tblGrid>
        <w:gridCol w:w="3114"/>
        <w:gridCol w:w="5948"/>
      </w:tblGrid>
      <w:tr w:rsidR="00D65C24" w14:paraId="1A3D1740" w14:textId="77777777" w:rsidTr="00D65C24">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3C84D20" w14:textId="77777777" w:rsidR="00D65C24" w:rsidRDefault="00D65C24">
            <w:pPr>
              <w:spacing w:line="276" w:lineRule="auto"/>
              <w:rPr>
                <w:rFonts w:cstheme="minorHAnsi"/>
                <w:sz w:val="16"/>
                <w:szCs w:val="16"/>
                <w:lang w:eastAsia="cs-CZ"/>
              </w:rPr>
            </w:pPr>
            <w:r>
              <w:rPr>
                <w:rFonts w:cstheme="minorHAnsi"/>
                <w:sz w:val="16"/>
                <w:szCs w:val="16"/>
                <w:lang w:eastAsia="cs-CZ"/>
              </w:rPr>
              <w:t>Název aktivity</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76439877" w14:textId="2A1126DD" w:rsidR="00D65C24" w:rsidRDefault="00D65C24">
            <w:pPr>
              <w:spacing w:line="276" w:lineRule="auto"/>
              <w:rPr>
                <w:rFonts w:cstheme="minorHAnsi"/>
                <w:b/>
                <w:sz w:val="16"/>
                <w:szCs w:val="16"/>
                <w:lang w:eastAsia="cs-CZ"/>
              </w:rPr>
            </w:pPr>
            <w:r>
              <w:rPr>
                <w:rFonts w:cstheme="minorHAnsi"/>
                <w:b/>
                <w:sz w:val="16"/>
                <w:szCs w:val="16"/>
                <w:lang w:eastAsia="cs-CZ"/>
              </w:rPr>
              <w:t xml:space="preserve">Velikonoce se zajíčkem </w:t>
            </w:r>
            <w:proofErr w:type="spellStart"/>
            <w:r>
              <w:rPr>
                <w:rFonts w:cstheme="minorHAnsi"/>
                <w:b/>
                <w:sz w:val="16"/>
                <w:szCs w:val="16"/>
                <w:lang w:eastAsia="cs-CZ"/>
              </w:rPr>
              <w:t>Kiwanisem</w:t>
            </w:r>
            <w:proofErr w:type="spellEnd"/>
            <w:r w:rsidR="005E1930">
              <w:rPr>
                <w:rFonts w:cstheme="minorHAnsi"/>
                <w:b/>
                <w:sz w:val="16"/>
                <w:szCs w:val="16"/>
                <w:lang w:eastAsia="cs-CZ"/>
              </w:rPr>
              <w:t xml:space="preserve"> – nerealizováno/neaktuální</w:t>
            </w:r>
          </w:p>
        </w:tc>
      </w:tr>
      <w:tr w:rsidR="00D65C24" w14:paraId="5EF4151C"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4B1BC35" w14:textId="77777777" w:rsidR="00D65C24" w:rsidRDefault="00D65C24">
            <w:pPr>
              <w:spacing w:line="276" w:lineRule="auto"/>
              <w:rPr>
                <w:rFonts w:cstheme="minorHAnsi"/>
                <w:sz w:val="16"/>
                <w:szCs w:val="16"/>
                <w:lang w:eastAsia="cs-CZ"/>
              </w:rPr>
            </w:pPr>
            <w:r>
              <w:rPr>
                <w:rFonts w:cstheme="minorHAnsi"/>
                <w:sz w:val="16"/>
                <w:szCs w:val="16"/>
                <w:lang w:eastAsia="cs-CZ"/>
              </w:rPr>
              <w:t>Realizátor aktivity</w:t>
            </w:r>
          </w:p>
        </w:tc>
        <w:tc>
          <w:tcPr>
            <w:tcW w:w="5948" w:type="dxa"/>
            <w:tcBorders>
              <w:top w:val="single" w:sz="4" w:space="0" w:color="auto"/>
              <w:left w:val="single" w:sz="4" w:space="0" w:color="auto"/>
              <w:bottom w:val="single" w:sz="4" w:space="0" w:color="auto"/>
              <w:right w:val="single" w:sz="4" w:space="0" w:color="auto"/>
            </w:tcBorders>
            <w:hideMark/>
          </w:tcPr>
          <w:p w14:paraId="218DFB72"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p>
        </w:tc>
      </w:tr>
      <w:tr w:rsidR="00D65C24" w14:paraId="51C96222"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54DAC510" w14:textId="77777777" w:rsidR="00D65C24" w:rsidRDefault="00D65C24">
            <w:pPr>
              <w:spacing w:line="276" w:lineRule="auto"/>
              <w:rPr>
                <w:rFonts w:cstheme="minorHAnsi"/>
                <w:sz w:val="16"/>
                <w:szCs w:val="16"/>
                <w:lang w:eastAsia="cs-CZ"/>
              </w:rPr>
            </w:pPr>
            <w:r>
              <w:rPr>
                <w:rFonts w:cstheme="minorHAnsi"/>
                <w:sz w:val="16"/>
                <w:szCs w:val="16"/>
                <w:lang w:eastAsia="cs-CZ"/>
              </w:rPr>
              <w:t>Místo konání aktivity</w:t>
            </w:r>
          </w:p>
        </w:tc>
        <w:tc>
          <w:tcPr>
            <w:tcW w:w="5948" w:type="dxa"/>
            <w:tcBorders>
              <w:top w:val="single" w:sz="4" w:space="0" w:color="auto"/>
              <w:left w:val="single" w:sz="4" w:space="0" w:color="auto"/>
              <w:bottom w:val="single" w:sz="4" w:space="0" w:color="auto"/>
              <w:right w:val="single" w:sz="4" w:space="0" w:color="auto"/>
            </w:tcBorders>
            <w:hideMark/>
          </w:tcPr>
          <w:p w14:paraId="67C6D43F"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ZŠ, MŠ </w:t>
            </w:r>
            <w:proofErr w:type="spellStart"/>
            <w:r>
              <w:rPr>
                <w:rFonts w:cstheme="minorHAnsi"/>
                <w:sz w:val="16"/>
                <w:szCs w:val="16"/>
                <w:lang w:eastAsia="cs-CZ"/>
              </w:rPr>
              <w:t>Zeměchy</w:t>
            </w:r>
            <w:proofErr w:type="spellEnd"/>
            <w:r>
              <w:rPr>
                <w:rFonts w:cstheme="minorHAnsi"/>
                <w:sz w:val="16"/>
                <w:szCs w:val="16"/>
                <w:lang w:eastAsia="cs-CZ"/>
              </w:rPr>
              <w:t>, Výstaviště Louny</w:t>
            </w:r>
          </w:p>
        </w:tc>
      </w:tr>
      <w:tr w:rsidR="00D65C24" w14:paraId="262039C0"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5C685BF" w14:textId="77777777" w:rsidR="00D65C24" w:rsidRDefault="00D65C24">
            <w:pPr>
              <w:spacing w:line="276" w:lineRule="auto"/>
              <w:rPr>
                <w:rFonts w:cstheme="minorHAnsi"/>
                <w:sz w:val="16"/>
                <w:szCs w:val="16"/>
                <w:lang w:eastAsia="cs-CZ"/>
              </w:rPr>
            </w:pPr>
            <w:r>
              <w:rPr>
                <w:rFonts w:cstheme="minorHAnsi"/>
                <w:sz w:val="16"/>
                <w:szCs w:val="16"/>
                <w:lang w:eastAsia="cs-CZ"/>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1C05D099" w14:textId="77777777" w:rsidR="00D65C24" w:rsidRDefault="00D65C24">
            <w:pPr>
              <w:spacing w:line="276" w:lineRule="auto"/>
              <w:rPr>
                <w:rFonts w:cstheme="minorHAnsi"/>
                <w:sz w:val="16"/>
                <w:szCs w:val="16"/>
                <w:lang w:eastAsia="cs-CZ"/>
              </w:rPr>
            </w:pPr>
            <w:r>
              <w:rPr>
                <w:rFonts w:cstheme="minorHAnsi"/>
                <w:sz w:val="16"/>
                <w:szCs w:val="16"/>
                <w:lang w:eastAsia="cs-CZ"/>
              </w:rPr>
              <w:t xml:space="preserve">Prezentace vystoupení žáků a dětí ZŠ, MŠ </w:t>
            </w:r>
            <w:proofErr w:type="spellStart"/>
            <w:r>
              <w:rPr>
                <w:rFonts w:cstheme="minorHAnsi"/>
                <w:sz w:val="16"/>
                <w:szCs w:val="16"/>
                <w:lang w:eastAsia="cs-CZ"/>
              </w:rPr>
              <w:t>Zeměchy</w:t>
            </w:r>
            <w:proofErr w:type="spellEnd"/>
            <w:r>
              <w:rPr>
                <w:rFonts w:cstheme="minorHAnsi"/>
                <w:sz w:val="16"/>
                <w:szCs w:val="16"/>
                <w:lang w:eastAsia="cs-CZ"/>
              </w:rPr>
              <w:t xml:space="preserve"> na veřejnosti, rozvoj sociálních schopností, sebeorganizace, komunikace, zaměřeno na psychohygienu, kreativitu a lidské vztahy</w:t>
            </w:r>
          </w:p>
        </w:tc>
      </w:tr>
      <w:tr w:rsidR="00D65C24" w14:paraId="5D13406A"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3D544F1F" w14:textId="77777777" w:rsidR="00D65C24" w:rsidRDefault="00D65C24">
            <w:pPr>
              <w:spacing w:line="276" w:lineRule="auto"/>
              <w:rPr>
                <w:rFonts w:cstheme="minorHAnsi"/>
                <w:sz w:val="16"/>
                <w:szCs w:val="16"/>
                <w:lang w:eastAsia="cs-CZ"/>
              </w:rPr>
            </w:pPr>
            <w:r>
              <w:rPr>
                <w:rFonts w:cstheme="minorHAnsi"/>
                <w:sz w:val="16"/>
                <w:szCs w:val="16"/>
                <w:lang w:eastAsia="cs-CZ"/>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66C1FF7" w14:textId="77777777" w:rsidR="00D65C24" w:rsidRDefault="00D65C24">
            <w:pPr>
              <w:spacing w:line="276" w:lineRule="auto"/>
              <w:rPr>
                <w:rFonts w:cstheme="minorHAnsi"/>
                <w:sz w:val="16"/>
                <w:szCs w:val="16"/>
                <w:lang w:eastAsia="cs-CZ"/>
              </w:rPr>
            </w:pPr>
            <w:proofErr w:type="spellStart"/>
            <w:r>
              <w:rPr>
                <w:rFonts w:cstheme="minorHAnsi"/>
                <w:sz w:val="16"/>
                <w:szCs w:val="16"/>
                <w:lang w:eastAsia="cs-CZ"/>
              </w:rPr>
              <w:t>Kiwanis</w:t>
            </w:r>
            <w:proofErr w:type="spellEnd"/>
            <w:r>
              <w:rPr>
                <w:rFonts w:cstheme="minorHAnsi"/>
                <w:sz w:val="16"/>
                <w:szCs w:val="16"/>
                <w:lang w:eastAsia="cs-CZ"/>
              </w:rPr>
              <w:t xml:space="preserve"> klub Louny</w:t>
            </w:r>
          </w:p>
        </w:tc>
      </w:tr>
      <w:tr w:rsidR="00D65C24" w14:paraId="430614A1"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469AFBBF" w14:textId="77777777" w:rsidR="00D65C24" w:rsidRDefault="00D65C24">
            <w:pPr>
              <w:spacing w:line="276" w:lineRule="auto"/>
              <w:rPr>
                <w:rFonts w:cstheme="minorHAnsi"/>
                <w:sz w:val="16"/>
                <w:szCs w:val="16"/>
                <w:lang w:eastAsia="cs-CZ"/>
              </w:rPr>
            </w:pPr>
            <w:r>
              <w:rPr>
                <w:rFonts w:cstheme="minorHAnsi"/>
                <w:sz w:val="16"/>
                <w:szCs w:val="16"/>
                <w:lang w:eastAsia="cs-CZ"/>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2B8B50A" w14:textId="77777777" w:rsidR="00D65C24" w:rsidRDefault="00D65C24">
            <w:pPr>
              <w:spacing w:line="276" w:lineRule="auto"/>
              <w:rPr>
                <w:rFonts w:cstheme="minorHAnsi"/>
                <w:sz w:val="16"/>
                <w:szCs w:val="16"/>
                <w:lang w:eastAsia="cs-CZ"/>
              </w:rPr>
            </w:pPr>
            <w:r>
              <w:rPr>
                <w:rFonts w:cstheme="minorHAnsi"/>
                <w:sz w:val="16"/>
                <w:szCs w:val="16"/>
                <w:lang w:eastAsia="cs-CZ"/>
              </w:rPr>
              <w:t>----</w:t>
            </w:r>
          </w:p>
        </w:tc>
      </w:tr>
      <w:tr w:rsidR="00D65C24" w14:paraId="6674D825"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5B522FB7" w14:textId="77777777" w:rsidR="00D65C24" w:rsidRDefault="00D65C24">
            <w:pPr>
              <w:spacing w:line="276" w:lineRule="auto"/>
              <w:rPr>
                <w:rFonts w:cstheme="minorHAnsi"/>
                <w:sz w:val="16"/>
                <w:szCs w:val="16"/>
                <w:lang w:eastAsia="cs-CZ"/>
              </w:rPr>
            </w:pPr>
            <w:r>
              <w:rPr>
                <w:rFonts w:cstheme="minorHAnsi"/>
                <w:sz w:val="16"/>
                <w:szCs w:val="16"/>
                <w:lang w:eastAsia="cs-CZ"/>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AFD6767" w14:textId="77777777" w:rsidR="00D65C24" w:rsidRDefault="00D65C24">
            <w:pPr>
              <w:spacing w:line="276" w:lineRule="auto"/>
              <w:rPr>
                <w:rFonts w:cstheme="minorHAnsi"/>
                <w:sz w:val="16"/>
                <w:szCs w:val="16"/>
                <w:lang w:eastAsia="cs-CZ"/>
              </w:rPr>
            </w:pPr>
            <w:r>
              <w:rPr>
                <w:rFonts w:cstheme="minorHAnsi"/>
                <w:sz w:val="16"/>
                <w:szCs w:val="16"/>
                <w:lang w:eastAsia="cs-CZ"/>
              </w:rPr>
              <w:t>vlastní</w:t>
            </w:r>
          </w:p>
        </w:tc>
      </w:tr>
      <w:tr w:rsidR="00D65C24" w14:paraId="360535CC"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B94FBDA" w14:textId="77777777" w:rsidR="00D65C24" w:rsidRDefault="00D65C24">
            <w:pPr>
              <w:spacing w:line="276" w:lineRule="auto"/>
              <w:rPr>
                <w:rFonts w:cstheme="minorHAnsi"/>
                <w:sz w:val="16"/>
                <w:szCs w:val="16"/>
                <w:lang w:eastAsia="cs-CZ"/>
              </w:rPr>
            </w:pPr>
            <w:r>
              <w:rPr>
                <w:rFonts w:cstheme="minorHAnsi"/>
                <w:sz w:val="16"/>
                <w:szCs w:val="16"/>
                <w:lang w:eastAsia="cs-CZ"/>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D8EB011" w14:textId="77777777" w:rsidR="00D65C24" w:rsidRDefault="00D65C24">
            <w:pPr>
              <w:spacing w:line="276" w:lineRule="auto"/>
              <w:rPr>
                <w:rFonts w:cstheme="minorHAnsi"/>
                <w:sz w:val="16"/>
                <w:szCs w:val="16"/>
                <w:lang w:eastAsia="cs-CZ"/>
              </w:rPr>
            </w:pPr>
            <w:r>
              <w:rPr>
                <w:rFonts w:cstheme="minorHAnsi"/>
                <w:sz w:val="16"/>
                <w:szCs w:val="16"/>
                <w:lang w:eastAsia="cs-CZ"/>
              </w:rPr>
              <w:t>2024</w:t>
            </w:r>
          </w:p>
        </w:tc>
      </w:tr>
      <w:tr w:rsidR="00D65C24" w14:paraId="60A16EC2"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00EDA0BD" w14:textId="77777777" w:rsidR="00D65C24" w:rsidRDefault="00D65C24">
            <w:pPr>
              <w:spacing w:line="276" w:lineRule="auto"/>
              <w:rPr>
                <w:rFonts w:cstheme="minorHAnsi"/>
                <w:sz w:val="16"/>
                <w:szCs w:val="16"/>
                <w:lang w:eastAsia="cs-CZ"/>
              </w:rPr>
            </w:pPr>
            <w:r>
              <w:rPr>
                <w:rFonts w:cstheme="minorHAnsi"/>
                <w:sz w:val="16"/>
                <w:szCs w:val="16"/>
                <w:lang w:eastAsia="cs-CZ"/>
              </w:rPr>
              <w:t>Cíl MAP</w:t>
            </w:r>
          </w:p>
        </w:tc>
        <w:tc>
          <w:tcPr>
            <w:tcW w:w="5948" w:type="dxa"/>
            <w:tcBorders>
              <w:top w:val="single" w:sz="4" w:space="0" w:color="auto"/>
              <w:left w:val="single" w:sz="4" w:space="0" w:color="auto"/>
              <w:bottom w:val="single" w:sz="4" w:space="0" w:color="auto"/>
              <w:right w:val="single" w:sz="4" w:space="0" w:color="auto"/>
            </w:tcBorders>
            <w:hideMark/>
          </w:tcPr>
          <w:p w14:paraId="373C2D08" w14:textId="77777777" w:rsidR="00D65C24" w:rsidRDefault="00D65C24">
            <w:pPr>
              <w:rPr>
                <w:rFonts w:ascii="Calibri" w:hAnsi="Calibri" w:cs="Calibri"/>
                <w:sz w:val="16"/>
                <w:szCs w:val="16"/>
                <w:lang w:eastAsia="cs-CZ"/>
              </w:rPr>
            </w:pPr>
            <w:r>
              <w:rPr>
                <w:rFonts w:ascii="Calibri" w:hAnsi="Calibri" w:cs="Calibri"/>
                <w:sz w:val="16"/>
                <w:szCs w:val="16"/>
                <w:lang w:eastAsia="cs-CZ"/>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Pr>
                <w:rFonts w:ascii="Calibri" w:hAnsi="Calibri" w:cs="Calibri"/>
                <w:sz w:val="16"/>
                <w:szCs w:val="16"/>
                <w:lang w:eastAsia="cs-CZ"/>
              </w:rPr>
              <w:t>socioemočních</w:t>
            </w:r>
            <w:proofErr w:type="spellEnd"/>
            <w:r>
              <w:rPr>
                <w:rFonts w:ascii="Calibri" w:hAnsi="Calibri" w:cs="Calibri"/>
                <w:sz w:val="16"/>
                <w:szCs w:val="16"/>
                <w:lang w:eastAsia="cs-CZ"/>
              </w:rPr>
              <w:t xml:space="preserve">, včetně rozvoje </w:t>
            </w:r>
            <w:proofErr w:type="spellStart"/>
            <w:r>
              <w:rPr>
                <w:rFonts w:ascii="Calibri" w:hAnsi="Calibri" w:cs="Calibri"/>
                <w:sz w:val="16"/>
                <w:szCs w:val="16"/>
                <w:lang w:eastAsia="cs-CZ"/>
              </w:rPr>
              <w:t>wellbeingu</w:t>
            </w:r>
            <w:proofErr w:type="spellEnd"/>
            <w:r>
              <w:rPr>
                <w:rFonts w:ascii="Calibri" w:hAnsi="Calibri" w:cs="Calibri"/>
                <w:sz w:val="16"/>
                <w:szCs w:val="16"/>
                <w:lang w:eastAsia="cs-CZ"/>
              </w:rPr>
              <w:t xml:space="preserve"> a duševního zdraví dětí a PP v předškolním vzdělávání </w:t>
            </w:r>
          </w:p>
          <w:p w14:paraId="1A98527E" w14:textId="77777777" w:rsidR="00D65C24" w:rsidRDefault="00D65C24">
            <w:pPr>
              <w:spacing w:line="276" w:lineRule="auto"/>
              <w:rPr>
                <w:rFonts w:ascii="Calibri" w:hAnsi="Calibri" w:cs="Calibri"/>
                <w:sz w:val="16"/>
                <w:szCs w:val="16"/>
                <w:lang w:eastAsia="cs-CZ"/>
              </w:rPr>
            </w:pPr>
            <w:r>
              <w:rPr>
                <w:rFonts w:ascii="Calibri" w:hAnsi="Calibri" w:cs="Calibri"/>
                <w:sz w:val="16"/>
                <w:szCs w:val="16"/>
                <w:lang w:eastAsia="cs-CZ"/>
              </w:rPr>
              <w:t>2.3 Rozvoj ostatních kompetencí dětí a žáků (podnikavost</w:t>
            </w:r>
            <w:r>
              <w:rPr>
                <w:rFonts w:ascii="Calibri" w:hAnsi="Calibri" w:cs="Calibri"/>
                <w:sz w:val="16"/>
                <w:szCs w:val="16"/>
                <w:lang w:eastAsia="cs-CZ"/>
              </w:rPr>
              <w:br/>
              <w:t xml:space="preserve">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tc>
      </w:tr>
      <w:tr w:rsidR="00D65C24" w14:paraId="5573F754" w14:textId="77777777" w:rsidTr="00D65C24">
        <w:tc>
          <w:tcPr>
            <w:tcW w:w="3114" w:type="dxa"/>
            <w:tcBorders>
              <w:top w:val="single" w:sz="4" w:space="0" w:color="auto"/>
              <w:left w:val="single" w:sz="4" w:space="0" w:color="auto"/>
              <w:bottom w:val="single" w:sz="4" w:space="0" w:color="auto"/>
              <w:right w:val="single" w:sz="4" w:space="0" w:color="auto"/>
            </w:tcBorders>
            <w:hideMark/>
          </w:tcPr>
          <w:p w14:paraId="2C22F127" w14:textId="77777777" w:rsidR="00D65C24" w:rsidRDefault="00D65C24">
            <w:pPr>
              <w:spacing w:line="276" w:lineRule="auto"/>
              <w:rPr>
                <w:rFonts w:cstheme="minorHAnsi"/>
                <w:sz w:val="16"/>
                <w:szCs w:val="16"/>
                <w:lang w:eastAsia="cs-CZ"/>
              </w:rPr>
            </w:pPr>
            <w:r>
              <w:rPr>
                <w:rFonts w:cstheme="minorHAnsi"/>
                <w:sz w:val="16"/>
                <w:szCs w:val="16"/>
                <w:lang w:eastAsia="cs-CZ"/>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38A357D" w14:textId="77777777" w:rsidR="00D65C24" w:rsidRPr="005E1930" w:rsidRDefault="00D65C24">
            <w:pPr>
              <w:spacing w:line="276" w:lineRule="auto"/>
              <w:rPr>
                <w:rFonts w:ascii="Calibri" w:hAnsi="Calibri" w:cs="Calibri"/>
                <w:noProof/>
                <w:color w:val="000000" w:themeColor="text1"/>
                <w:sz w:val="16"/>
                <w:szCs w:val="16"/>
                <w:lang w:eastAsia="cs-CZ"/>
              </w:rPr>
            </w:pPr>
            <w:r w:rsidRPr="005E1930">
              <w:rPr>
                <w:rFonts w:ascii="Calibri" w:hAnsi="Calibri" w:cs="Calibri"/>
                <w:noProof/>
                <w:sz w:val="16"/>
                <w:szCs w:val="16"/>
                <w:lang w:eastAsia="cs-CZ"/>
              </w:rPr>
              <w:t>1.3.2 Rozvoj v oblasti udržitelného rozvoje – EVVO, sociální, občanské a socioemoční dovednosti, rozvoj kulturního povědomí a vyjádření dětí</w:t>
            </w:r>
            <w:r w:rsidRPr="005E1930">
              <w:rPr>
                <w:rFonts w:ascii="Calibri" w:hAnsi="Calibri" w:cs="Calibri"/>
                <w:noProof/>
                <w:color w:val="000000" w:themeColor="text1"/>
                <w:sz w:val="16"/>
                <w:szCs w:val="16"/>
                <w:lang w:eastAsia="cs-CZ"/>
              </w:rPr>
              <w:t xml:space="preserve"> </w:t>
            </w:r>
          </w:p>
          <w:p w14:paraId="7832F1D2" w14:textId="77777777" w:rsidR="00D65C24" w:rsidRDefault="00D65C24">
            <w:pPr>
              <w:spacing w:line="276" w:lineRule="auto"/>
              <w:rPr>
                <w:rFonts w:cstheme="minorHAnsi"/>
                <w:sz w:val="16"/>
                <w:szCs w:val="16"/>
                <w:lang w:eastAsia="cs-CZ"/>
              </w:rPr>
            </w:pPr>
            <w:r w:rsidRPr="005E1930">
              <w:rPr>
                <w:rFonts w:cstheme="minorHAnsi"/>
                <w:sz w:val="16"/>
                <w:szCs w:val="16"/>
                <w:lang w:eastAsia="cs-CZ"/>
              </w:rPr>
              <w:t xml:space="preserve">2.3.6 </w:t>
            </w:r>
            <w:r w:rsidRPr="005E1930">
              <w:rPr>
                <w:rFonts w:ascii="Calibri" w:hAnsi="Calibri" w:cs="Calibri"/>
                <w:noProof/>
                <w:sz w:val="16"/>
                <w:szCs w:val="16"/>
                <w:lang w:eastAsia="cs-CZ"/>
              </w:rPr>
              <w:t>Rozvoj vzdělávání pro udržitelný rozvoj (sociální, socioemoční a občanské kompetence) na ZŠ</w:t>
            </w:r>
          </w:p>
        </w:tc>
      </w:tr>
    </w:tbl>
    <w:p w14:paraId="68965B79" w14:textId="77777777" w:rsidR="005C21FB" w:rsidRDefault="005C21FB" w:rsidP="00AB06DD">
      <w:pPr>
        <w:jc w:val="center"/>
        <w:rPr>
          <w:b/>
          <w:bCs/>
          <w:sz w:val="20"/>
          <w:szCs w:val="20"/>
          <w:lang w:eastAsia="x-none"/>
        </w:rPr>
      </w:pPr>
    </w:p>
    <w:p w14:paraId="41081500" w14:textId="7A75809D" w:rsidR="00513031" w:rsidRDefault="00896915" w:rsidP="00AB06DD">
      <w:pPr>
        <w:jc w:val="center"/>
        <w:rPr>
          <w:b/>
          <w:bCs/>
          <w:sz w:val="20"/>
          <w:szCs w:val="20"/>
          <w:lang w:eastAsia="x-none"/>
        </w:rPr>
      </w:pPr>
      <w:r>
        <w:rPr>
          <w:b/>
          <w:bCs/>
          <w:sz w:val="20"/>
          <w:szCs w:val="20"/>
          <w:lang w:eastAsia="x-none"/>
        </w:rPr>
        <w:t xml:space="preserve">7) </w:t>
      </w:r>
      <w:r w:rsidR="00513031">
        <w:rPr>
          <w:b/>
          <w:bCs/>
          <w:sz w:val="20"/>
          <w:szCs w:val="20"/>
          <w:lang w:eastAsia="x-none"/>
        </w:rPr>
        <w:t>Základní škola a Mateřská škola Koštic</w:t>
      </w:r>
      <w:r w:rsidR="00F0341A">
        <w:rPr>
          <w:b/>
          <w:bCs/>
          <w:sz w:val="20"/>
          <w:szCs w:val="20"/>
          <w:lang w:eastAsia="x-none"/>
        </w:rPr>
        <w:t>e</w:t>
      </w:r>
    </w:p>
    <w:tbl>
      <w:tblPr>
        <w:tblStyle w:val="Mkatabulky"/>
        <w:tblW w:w="0" w:type="auto"/>
        <w:tblLook w:val="04A0" w:firstRow="1" w:lastRow="0" w:firstColumn="1" w:lastColumn="0" w:noHBand="0" w:noVBand="1"/>
      </w:tblPr>
      <w:tblGrid>
        <w:gridCol w:w="2689"/>
        <w:gridCol w:w="6373"/>
      </w:tblGrid>
      <w:tr w:rsidR="00513031" w14:paraId="36352DE8"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6E1A8A7F" w14:textId="77777777" w:rsidR="00513031" w:rsidRPr="009B6DB4" w:rsidRDefault="00513031">
            <w:pPr>
              <w:spacing w:line="276" w:lineRule="auto"/>
              <w:rPr>
                <w:rFonts w:cstheme="minorHAnsi"/>
                <w:color w:val="FFFFFF" w:themeColor="background1"/>
                <w:sz w:val="16"/>
                <w:szCs w:val="16"/>
                <w:lang w:eastAsia="cs-CZ"/>
              </w:rPr>
            </w:pPr>
            <w:r w:rsidRPr="009B6DB4">
              <w:rPr>
                <w:rFonts w:cstheme="minorHAnsi"/>
                <w:color w:val="FFFFFF" w:themeColor="background1"/>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0B4020C0" w14:textId="0E43129A" w:rsidR="00513031" w:rsidRPr="009B6DB4" w:rsidRDefault="00513031">
            <w:pPr>
              <w:spacing w:line="276" w:lineRule="auto"/>
              <w:rPr>
                <w:rFonts w:cstheme="minorHAnsi"/>
                <w:b/>
                <w:color w:val="FFFFFF" w:themeColor="background1"/>
                <w:sz w:val="16"/>
                <w:szCs w:val="16"/>
                <w:lang w:eastAsia="cs-CZ"/>
              </w:rPr>
            </w:pPr>
            <w:r w:rsidRPr="009B6DB4">
              <w:rPr>
                <w:rFonts w:cstheme="minorHAnsi"/>
                <w:b/>
                <w:color w:val="FFFFFF" w:themeColor="background1"/>
                <w:sz w:val="16"/>
                <w:szCs w:val="16"/>
                <w:lang w:eastAsia="cs-CZ"/>
              </w:rPr>
              <w:t xml:space="preserve">Spolupráce s Městskou knihovnou </w:t>
            </w:r>
            <w:proofErr w:type="gramStart"/>
            <w:r w:rsidRPr="009B6DB4">
              <w:rPr>
                <w:rFonts w:cstheme="minorHAnsi"/>
                <w:b/>
                <w:color w:val="FFFFFF" w:themeColor="background1"/>
                <w:sz w:val="16"/>
                <w:szCs w:val="16"/>
                <w:lang w:eastAsia="cs-CZ"/>
              </w:rPr>
              <w:t xml:space="preserve">Louny </w:t>
            </w:r>
            <w:r w:rsidR="009B6DB4" w:rsidRPr="009B6DB4">
              <w:rPr>
                <w:rFonts w:cstheme="minorHAnsi"/>
                <w:b/>
                <w:color w:val="FFFFFF" w:themeColor="background1"/>
                <w:sz w:val="16"/>
                <w:szCs w:val="16"/>
                <w:lang w:eastAsia="cs-CZ"/>
              </w:rPr>
              <w:t>- zrealizováno</w:t>
            </w:r>
            <w:proofErr w:type="gramEnd"/>
          </w:p>
        </w:tc>
      </w:tr>
      <w:tr w:rsidR="00513031" w14:paraId="720081B2"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2EF40D"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55573C"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2105A96A"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7C6EE5"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B709F3"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242A3483"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40FDFA"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5C620B"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besedy pro děti dle nabídky knihovny, pasování předškoláků na školáky, autorská čtení</w:t>
            </w:r>
          </w:p>
        </w:tc>
      </w:tr>
      <w:tr w:rsidR="00513031" w14:paraId="58B074F7"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2D4A61"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8B14FA" w14:textId="77777777" w:rsidR="00513031" w:rsidRDefault="00513031">
            <w:pPr>
              <w:spacing w:line="276" w:lineRule="auto"/>
              <w:rPr>
                <w:rFonts w:cstheme="minorHAnsi"/>
                <w:sz w:val="16"/>
                <w:szCs w:val="16"/>
                <w:lang w:eastAsia="cs-CZ"/>
              </w:rPr>
            </w:pPr>
            <w:r>
              <w:rPr>
                <w:rFonts w:cstheme="minorHAnsi"/>
                <w:sz w:val="16"/>
                <w:szCs w:val="16"/>
                <w:lang w:eastAsia="cs-CZ"/>
              </w:rPr>
              <w:t>Městská knihovna Louny</w:t>
            </w:r>
          </w:p>
        </w:tc>
      </w:tr>
      <w:tr w:rsidR="00513031" w14:paraId="4467A190"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8416C7"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6A8B1C"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290097B1"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ADFCD5"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C96A51"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3D1D63EC"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C83B4B"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97657E"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754B8F11"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8F23B6"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59C1D4"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 xml:space="preserve">1.2. Rozvoj matematické a finanční </w:t>
            </w:r>
            <w:proofErr w:type="spellStart"/>
            <w:r>
              <w:rPr>
                <w:rFonts w:ascii="Calibri" w:hAnsi="Calibri" w:cs="Calibri"/>
                <w:sz w:val="16"/>
                <w:szCs w:val="16"/>
                <w:lang w:eastAsia="cs-CZ"/>
              </w:rPr>
              <w:t>pregramotnosti</w:t>
            </w:r>
            <w:proofErr w:type="spellEnd"/>
            <w:r>
              <w:rPr>
                <w:rFonts w:ascii="Calibri" w:hAnsi="Calibri" w:cs="Calibri"/>
                <w:sz w:val="16"/>
                <w:szCs w:val="16"/>
                <w:lang w:eastAsia="cs-CZ"/>
              </w:rPr>
              <w:t xml:space="preserve">, čtenářské </w:t>
            </w:r>
            <w:proofErr w:type="spellStart"/>
            <w:r>
              <w:rPr>
                <w:rFonts w:ascii="Calibri" w:hAnsi="Calibri" w:cs="Calibri"/>
                <w:sz w:val="16"/>
                <w:szCs w:val="16"/>
                <w:lang w:eastAsia="cs-CZ"/>
              </w:rPr>
              <w:t>pregramotnosti</w:t>
            </w:r>
            <w:proofErr w:type="spellEnd"/>
            <w:r>
              <w:rPr>
                <w:rFonts w:ascii="Calibri" w:hAnsi="Calibri" w:cs="Calibri"/>
                <w:sz w:val="16"/>
                <w:szCs w:val="16"/>
                <w:lang w:eastAsia="cs-CZ"/>
              </w:rPr>
              <w:t xml:space="preserve"> včetně rozvoje digitálních kompetencí a gramotností dětí, výuky   cizích jazyků a polytechnického vzdělávání v předškolním vzdělávání</w:t>
            </w:r>
          </w:p>
          <w:p w14:paraId="676DAB25"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 xml:space="preserve">2.2 Rozvoj čtenářské gramotnosti, kulturního povědomí a vyjádření dětí a žáků, podpora vztahu k místu, kde žijí </w:t>
            </w:r>
          </w:p>
        </w:tc>
      </w:tr>
      <w:tr w:rsidR="00513031" w14:paraId="493D1E44" w14:textId="77777777" w:rsidTr="009B6DB4">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BC7D34"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1C21CF"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1.2.2 Rozvoj čtenářské </w:t>
            </w:r>
            <w:proofErr w:type="spellStart"/>
            <w:r>
              <w:rPr>
                <w:rFonts w:cstheme="minorHAnsi"/>
                <w:sz w:val="16"/>
                <w:szCs w:val="16"/>
                <w:lang w:eastAsia="cs-CZ"/>
              </w:rPr>
              <w:t>pregramotnosti</w:t>
            </w:r>
            <w:proofErr w:type="spellEnd"/>
            <w:r>
              <w:rPr>
                <w:rFonts w:cstheme="minorHAnsi"/>
                <w:sz w:val="16"/>
                <w:szCs w:val="16"/>
                <w:lang w:eastAsia="cs-CZ"/>
              </w:rPr>
              <w:t xml:space="preserve"> v předškolním vzdělávání </w:t>
            </w:r>
          </w:p>
          <w:p w14:paraId="6249EE05" w14:textId="77777777" w:rsidR="00513031" w:rsidRDefault="00513031">
            <w:pPr>
              <w:spacing w:line="276" w:lineRule="auto"/>
              <w:rPr>
                <w:rFonts w:cstheme="minorHAnsi"/>
                <w:sz w:val="16"/>
                <w:szCs w:val="16"/>
                <w:lang w:eastAsia="cs-CZ"/>
              </w:rPr>
            </w:pPr>
            <w:r>
              <w:rPr>
                <w:rFonts w:ascii="Calibri" w:hAnsi="Calibri" w:cs="Calibri"/>
                <w:noProof/>
                <w:sz w:val="16"/>
                <w:szCs w:val="16"/>
                <w:lang w:eastAsia="cs-CZ"/>
              </w:rPr>
              <w:t>2.2.1 Rozvoj čtenářské gramotnosti na ZŠ</w:t>
            </w:r>
          </w:p>
        </w:tc>
      </w:tr>
    </w:tbl>
    <w:p w14:paraId="24B2271B" w14:textId="77777777" w:rsidR="009B6DB4" w:rsidRDefault="009B6DB4"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rsidRPr="00E875E0" w14:paraId="54DF7A69" w14:textId="77777777" w:rsidTr="00073064">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1CB80632" w14:textId="77777777" w:rsidR="00513031" w:rsidRPr="009B7432" w:rsidRDefault="00513031" w:rsidP="00073064">
            <w:pPr>
              <w:spacing w:line="276" w:lineRule="auto"/>
              <w:rPr>
                <w:rFonts w:cstheme="minorHAnsi"/>
                <w:b/>
                <w:bCs/>
                <w:color w:val="FFFFFF" w:themeColor="background1"/>
                <w:sz w:val="16"/>
                <w:szCs w:val="16"/>
                <w:lang w:eastAsia="cs-CZ"/>
              </w:rPr>
            </w:pPr>
            <w:r w:rsidRPr="009B7432">
              <w:rPr>
                <w:rFonts w:cstheme="minorHAnsi"/>
                <w:b/>
                <w:bCs/>
                <w:color w:val="FFFFFF" w:themeColor="background1"/>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5AD267A8" w14:textId="7F54D23A" w:rsidR="00513031" w:rsidRPr="009B7432" w:rsidRDefault="00513031" w:rsidP="00073064">
            <w:pPr>
              <w:spacing w:line="276" w:lineRule="auto"/>
              <w:rPr>
                <w:rFonts w:cstheme="minorHAnsi"/>
                <w:b/>
                <w:bCs/>
                <w:color w:val="FFFFFF" w:themeColor="background1"/>
                <w:sz w:val="16"/>
                <w:szCs w:val="16"/>
                <w:lang w:eastAsia="cs-CZ"/>
              </w:rPr>
            </w:pPr>
            <w:r w:rsidRPr="009B7432">
              <w:rPr>
                <w:rFonts w:cstheme="minorHAnsi"/>
                <w:b/>
                <w:bCs/>
                <w:color w:val="FFFFFF" w:themeColor="background1"/>
                <w:sz w:val="16"/>
                <w:szCs w:val="16"/>
                <w:lang w:eastAsia="cs-CZ"/>
              </w:rPr>
              <w:t xml:space="preserve">Akce s </w:t>
            </w:r>
            <w:proofErr w:type="gramStart"/>
            <w:r w:rsidRPr="009B7432">
              <w:rPr>
                <w:rFonts w:cstheme="minorHAnsi"/>
                <w:b/>
                <w:bCs/>
                <w:color w:val="FFFFFF" w:themeColor="background1"/>
                <w:sz w:val="16"/>
                <w:szCs w:val="16"/>
                <w:lang w:eastAsia="cs-CZ"/>
              </w:rPr>
              <w:t xml:space="preserve">rodiči </w:t>
            </w:r>
            <w:r w:rsidR="00EA3380">
              <w:rPr>
                <w:rFonts w:cstheme="minorHAnsi"/>
                <w:b/>
                <w:bCs/>
                <w:color w:val="FFFFFF" w:themeColor="background1"/>
                <w:sz w:val="16"/>
                <w:szCs w:val="16"/>
                <w:lang w:eastAsia="cs-CZ"/>
              </w:rPr>
              <w:t>- zrealizováno</w:t>
            </w:r>
            <w:proofErr w:type="gramEnd"/>
          </w:p>
        </w:tc>
      </w:tr>
      <w:tr w:rsidR="00513031" w:rsidRPr="00E875E0" w14:paraId="478ADE9F"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67FAF1" w14:textId="77777777" w:rsidR="00513031" w:rsidRPr="00566A1B" w:rsidRDefault="00513031" w:rsidP="00566A1B">
            <w:pPr>
              <w:spacing w:line="276" w:lineRule="auto"/>
              <w:rPr>
                <w:rFonts w:cstheme="minorHAnsi"/>
                <w:sz w:val="16"/>
                <w:szCs w:val="16"/>
                <w:lang w:eastAsia="cs-CZ"/>
              </w:rPr>
            </w:pPr>
            <w:r w:rsidRPr="00566A1B">
              <w:rPr>
                <w:rFonts w:cstheme="minorHAnsi"/>
                <w:sz w:val="16"/>
                <w:szCs w:val="16"/>
                <w:lang w:eastAsia="cs-CZ"/>
              </w:rPr>
              <w:t>Charakteristika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12BF7F" w14:textId="77777777" w:rsidR="00513031" w:rsidRPr="00566A1B" w:rsidRDefault="00513031" w:rsidP="00566A1B">
            <w:pPr>
              <w:spacing w:line="276" w:lineRule="auto"/>
              <w:rPr>
                <w:rFonts w:cstheme="minorHAnsi"/>
                <w:sz w:val="16"/>
                <w:szCs w:val="16"/>
                <w:lang w:eastAsia="cs-CZ"/>
              </w:rPr>
            </w:pPr>
            <w:r w:rsidRPr="00566A1B">
              <w:rPr>
                <w:rFonts w:cstheme="minorHAnsi"/>
                <w:sz w:val="16"/>
                <w:szCs w:val="16"/>
                <w:lang w:eastAsia="cs-CZ"/>
              </w:rPr>
              <w:t>Společné čtení</w:t>
            </w:r>
          </w:p>
          <w:p w14:paraId="56496412" w14:textId="77777777" w:rsidR="00513031" w:rsidRPr="00566A1B" w:rsidRDefault="00513031" w:rsidP="00566A1B">
            <w:pPr>
              <w:spacing w:line="276" w:lineRule="auto"/>
              <w:rPr>
                <w:rFonts w:cstheme="minorHAnsi"/>
                <w:sz w:val="16"/>
                <w:szCs w:val="16"/>
                <w:lang w:eastAsia="cs-CZ"/>
              </w:rPr>
            </w:pPr>
            <w:r w:rsidRPr="00566A1B">
              <w:rPr>
                <w:rFonts w:cstheme="minorHAnsi"/>
                <w:sz w:val="16"/>
                <w:szCs w:val="16"/>
                <w:lang w:eastAsia="cs-CZ"/>
              </w:rPr>
              <w:t>Adventní vystoupení</w:t>
            </w:r>
          </w:p>
          <w:p w14:paraId="5890E6D2" w14:textId="77777777" w:rsidR="00513031" w:rsidRPr="00566A1B" w:rsidRDefault="00513031" w:rsidP="00566A1B">
            <w:pPr>
              <w:spacing w:line="276" w:lineRule="auto"/>
              <w:rPr>
                <w:rFonts w:cstheme="minorHAnsi"/>
                <w:sz w:val="16"/>
                <w:szCs w:val="16"/>
                <w:lang w:eastAsia="cs-CZ"/>
              </w:rPr>
            </w:pPr>
            <w:r w:rsidRPr="00566A1B">
              <w:rPr>
                <w:rFonts w:cstheme="minorHAnsi"/>
                <w:sz w:val="16"/>
                <w:szCs w:val="16"/>
                <w:lang w:eastAsia="cs-CZ"/>
              </w:rPr>
              <w:t>Vánoční zvyky</w:t>
            </w:r>
          </w:p>
          <w:p w14:paraId="49F3EFCA" w14:textId="77777777" w:rsidR="00513031" w:rsidRPr="00566A1B" w:rsidRDefault="00513031" w:rsidP="00566A1B">
            <w:pPr>
              <w:spacing w:line="276" w:lineRule="auto"/>
              <w:rPr>
                <w:rFonts w:cstheme="minorHAnsi"/>
                <w:sz w:val="16"/>
                <w:szCs w:val="16"/>
                <w:lang w:eastAsia="cs-CZ"/>
              </w:rPr>
            </w:pPr>
            <w:proofErr w:type="spellStart"/>
            <w:r w:rsidRPr="00566A1B">
              <w:rPr>
                <w:rFonts w:cstheme="minorHAnsi"/>
                <w:sz w:val="16"/>
                <w:szCs w:val="16"/>
                <w:lang w:eastAsia="cs-CZ"/>
              </w:rPr>
              <w:t>Dýňování</w:t>
            </w:r>
            <w:proofErr w:type="spellEnd"/>
          </w:p>
          <w:p w14:paraId="2E42E8A2" w14:textId="77777777" w:rsidR="00513031" w:rsidRPr="00566A1B" w:rsidRDefault="00513031" w:rsidP="00566A1B">
            <w:pPr>
              <w:spacing w:line="276" w:lineRule="auto"/>
              <w:rPr>
                <w:rFonts w:cstheme="minorHAnsi"/>
                <w:sz w:val="16"/>
                <w:szCs w:val="16"/>
                <w:lang w:eastAsia="cs-CZ"/>
              </w:rPr>
            </w:pPr>
            <w:r w:rsidRPr="00566A1B">
              <w:rPr>
                <w:rFonts w:cstheme="minorHAnsi"/>
                <w:sz w:val="16"/>
                <w:szCs w:val="16"/>
                <w:lang w:eastAsia="cs-CZ"/>
              </w:rPr>
              <w:t>Besídky</w:t>
            </w:r>
          </w:p>
          <w:p w14:paraId="57E356EE" w14:textId="77777777" w:rsidR="00513031" w:rsidRPr="00566A1B" w:rsidRDefault="00513031" w:rsidP="00566A1B">
            <w:pPr>
              <w:spacing w:line="276" w:lineRule="auto"/>
              <w:rPr>
                <w:rFonts w:cstheme="minorHAnsi"/>
                <w:sz w:val="16"/>
                <w:szCs w:val="16"/>
                <w:lang w:eastAsia="cs-CZ"/>
              </w:rPr>
            </w:pPr>
            <w:r w:rsidRPr="00566A1B">
              <w:rPr>
                <w:rFonts w:cstheme="minorHAnsi"/>
                <w:sz w:val="16"/>
                <w:szCs w:val="16"/>
                <w:lang w:eastAsia="cs-CZ"/>
              </w:rPr>
              <w:t>Karneval</w:t>
            </w:r>
          </w:p>
        </w:tc>
      </w:tr>
      <w:tr w:rsidR="00513031" w:rsidRPr="00E875E0" w14:paraId="43D49BC0"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8B64C3"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A54F00"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Základní škola a Mateřská škola Koštice</w:t>
            </w:r>
          </w:p>
        </w:tc>
      </w:tr>
      <w:tr w:rsidR="00513031" w:rsidRPr="00E875E0" w14:paraId="70E34C2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67EC0A"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D72CEE"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Základní škola a Mateřská škola Koštice</w:t>
            </w:r>
          </w:p>
        </w:tc>
      </w:tr>
      <w:tr w:rsidR="00513031" w:rsidRPr="00E875E0" w14:paraId="2ADD97B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ED35A7"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303E94"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Akce s rodiči</w:t>
            </w:r>
          </w:p>
        </w:tc>
      </w:tr>
      <w:tr w:rsidR="00513031" w:rsidRPr="00E875E0" w14:paraId="7B2162FF" w14:textId="77777777" w:rsidTr="00B37B75">
        <w:trPr>
          <w:trHeight w:val="64"/>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125386"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1B01D0"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w:t>
            </w:r>
          </w:p>
        </w:tc>
      </w:tr>
      <w:tr w:rsidR="00513031" w:rsidRPr="00E875E0" w14:paraId="5C01E0F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DFDA0E"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BD2A06"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w:t>
            </w:r>
          </w:p>
        </w:tc>
      </w:tr>
      <w:tr w:rsidR="00513031" w:rsidRPr="00E875E0" w14:paraId="6B74044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20A485"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546A05"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vlastní</w:t>
            </w:r>
          </w:p>
        </w:tc>
      </w:tr>
      <w:tr w:rsidR="00513031" w:rsidRPr="00E875E0" w14:paraId="4B89065C"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D4F60D"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F03E0A"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2024</w:t>
            </w:r>
          </w:p>
        </w:tc>
      </w:tr>
      <w:tr w:rsidR="00513031" w:rsidRPr="00E875E0" w14:paraId="4101073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C5D3A8"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55C4DF"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 xml:space="preserve">1.1 </w:t>
            </w:r>
            <w:r w:rsidRPr="00566A1B">
              <w:rPr>
                <w:rFonts w:cstheme="minorHAnsi"/>
                <w:sz w:val="16"/>
                <w:szCs w:val="16"/>
                <w:lang w:eastAsia="cs-CZ"/>
              </w:rPr>
              <w:t>Podpora kvalitního inkluzivního a společného vzdělávání z hlediska odborně-personálních kapacit a specifického vybavení</w:t>
            </w:r>
            <w:r w:rsidRPr="00E875E0">
              <w:rPr>
                <w:rFonts w:cstheme="minorHAnsi"/>
                <w:sz w:val="16"/>
                <w:szCs w:val="16"/>
                <w:lang w:eastAsia="cs-CZ"/>
              </w:rPr>
              <w:t xml:space="preserve"> </w:t>
            </w:r>
          </w:p>
          <w:p w14:paraId="276E8DFB"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E875E0">
              <w:rPr>
                <w:rFonts w:cstheme="minorHAnsi"/>
                <w:sz w:val="16"/>
                <w:szCs w:val="16"/>
                <w:lang w:eastAsia="cs-CZ"/>
              </w:rPr>
              <w:t>socioemočních</w:t>
            </w:r>
            <w:proofErr w:type="spellEnd"/>
            <w:r w:rsidRPr="00E875E0">
              <w:rPr>
                <w:rFonts w:cstheme="minorHAnsi"/>
                <w:sz w:val="16"/>
                <w:szCs w:val="16"/>
                <w:lang w:eastAsia="cs-CZ"/>
              </w:rPr>
              <w:t xml:space="preserve">, včetně rozvoje </w:t>
            </w:r>
            <w:proofErr w:type="spellStart"/>
            <w:r w:rsidRPr="00E875E0">
              <w:rPr>
                <w:rFonts w:cstheme="minorHAnsi"/>
                <w:sz w:val="16"/>
                <w:szCs w:val="16"/>
                <w:lang w:eastAsia="cs-CZ"/>
              </w:rPr>
              <w:t>wellbeingu</w:t>
            </w:r>
            <w:proofErr w:type="spellEnd"/>
            <w:r w:rsidRPr="00E875E0">
              <w:rPr>
                <w:rFonts w:cstheme="minorHAnsi"/>
                <w:sz w:val="16"/>
                <w:szCs w:val="16"/>
                <w:lang w:eastAsia="cs-CZ"/>
              </w:rPr>
              <w:t xml:space="preserve"> a duševního zdraví dětí a PP v předškolním vzdělávání</w:t>
            </w:r>
          </w:p>
          <w:p w14:paraId="5749B065"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2.2 Rozvoj čtenářské gramotnosti, kulturního povědomí a vyjádření dětí a žáků, podpora vztahu k místu, kde žijí</w:t>
            </w:r>
          </w:p>
        </w:tc>
      </w:tr>
      <w:tr w:rsidR="00513031" w:rsidRPr="00566A1B" w14:paraId="309BD884"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7E4109"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91ECBC"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 xml:space="preserve">1.1.4 </w:t>
            </w:r>
            <w:r w:rsidRPr="00566A1B">
              <w:rPr>
                <w:rFonts w:cstheme="minorHAnsi"/>
                <w:sz w:val="16"/>
                <w:szCs w:val="16"/>
                <w:lang w:eastAsia="cs-CZ"/>
              </w:rPr>
              <w:t>Individuální aktivity jednotlivých subjektů předškolního vzdělávání v oblasti inkluze vedoucí k rozvoji potenciálu každého dítěte</w:t>
            </w:r>
            <w:r w:rsidRPr="00E875E0">
              <w:rPr>
                <w:rFonts w:cstheme="minorHAnsi"/>
                <w:sz w:val="16"/>
                <w:szCs w:val="16"/>
                <w:lang w:eastAsia="cs-CZ"/>
              </w:rPr>
              <w:t xml:space="preserve"> </w:t>
            </w:r>
          </w:p>
          <w:p w14:paraId="3E33A271"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1.3 napříč opatřeními</w:t>
            </w:r>
          </w:p>
          <w:p w14:paraId="5DEBA117" w14:textId="77777777" w:rsidR="00513031" w:rsidRPr="00E875E0" w:rsidRDefault="00513031" w:rsidP="00566A1B">
            <w:pPr>
              <w:spacing w:line="276" w:lineRule="auto"/>
              <w:rPr>
                <w:rFonts w:cstheme="minorHAnsi"/>
                <w:sz w:val="16"/>
                <w:szCs w:val="16"/>
                <w:lang w:eastAsia="cs-CZ"/>
              </w:rPr>
            </w:pPr>
            <w:r w:rsidRPr="00E875E0">
              <w:rPr>
                <w:rFonts w:cstheme="minorHAnsi"/>
                <w:sz w:val="16"/>
                <w:szCs w:val="16"/>
                <w:lang w:eastAsia="cs-CZ"/>
              </w:rPr>
              <w:t>2.2.1 Rozvoj čtenářské gramotnosti na ZŠ</w:t>
            </w:r>
          </w:p>
          <w:p w14:paraId="338FD99B" w14:textId="77777777" w:rsidR="00513031" w:rsidRDefault="00513031" w:rsidP="00566A1B">
            <w:pPr>
              <w:spacing w:line="276" w:lineRule="auto"/>
              <w:rPr>
                <w:rFonts w:cstheme="minorHAnsi"/>
                <w:sz w:val="16"/>
                <w:szCs w:val="16"/>
                <w:lang w:eastAsia="cs-CZ"/>
              </w:rPr>
            </w:pPr>
            <w:r w:rsidRPr="00E875E0">
              <w:rPr>
                <w:rFonts w:cstheme="minorHAnsi"/>
                <w:sz w:val="16"/>
                <w:szCs w:val="16"/>
                <w:lang w:eastAsia="cs-CZ"/>
              </w:rPr>
              <w:t>2.2.2 Rozvoj kulturního povědomí a vyjádření dětí a žáků ZŠ, podpora vztahu k místu, kde žijí</w:t>
            </w:r>
          </w:p>
        </w:tc>
      </w:tr>
    </w:tbl>
    <w:p w14:paraId="65CE052F" w14:textId="77777777" w:rsidR="00513031" w:rsidRPr="00566A1B" w:rsidRDefault="00513031" w:rsidP="00566A1B">
      <w:pPr>
        <w:spacing w:after="0" w:line="276" w:lineRule="auto"/>
        <w:rPr>
          <w:rFonts w:cstheme="minorHAnsi"/>
          <w:sz w:val="16"/>
          <w:szCs w:val="16"/>
          <w:lang w:eastAsia="cs-CZ"/>
        </w:rPr>
      </w:pPr>
    </w:p>
    <w:p w14:paraId="2BA9D5FC"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3210AFF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2D82EC54" w14:textId="77777777" w:rsidR="00513031" w:rsidRPr="00EA3380" w:rsidRDefault="00513031">
            <w:pPr>
              <w:spacing w:line="276" w:lineRule="auto"/>
              <w:rPr>
                <w:rFonts w:cstheme="minorHAnsi"/>
                <w:color w:val="FFFFFF" w:themeColor="background1"/>
                <w:sz w:val="16"/>
                <w:szCs w:val="16"/>
                <w:lang w:eastAsia="cs-CZ"/>
              </w:rPr>
            </w:pPr>
            <w:r w:rsidRPr="00EA3380">
              <w:rPr>
                <w:rFonts w:cstheme="minorHAnsi"/>
                <w:color w:val="FFFFFF" w:themeColor="background1"/>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12B12CCF" w14:textId="2572FFA7" w:rsidR="00513031" w:rsidRPr="00EA3380" w:rsidRDefault="00513031">
            <w:pPr>
              <w:spacing w:line="276" w:lineRule="auto"/>
              <w:rPr>
                <w:rFonts w:cstheme="minorHAnsi"/>
                <w:b/>
                <w:color w:val="FFFFFF" w:themeColor="background1"/>
                <w:sz w:val="16"/>
                <w:szCs w:val="16"/>
                <w:lang w:eastAsia="cs-CZ"/>
              </w:rPr>
            </w:pPr>
            <w:r w:rsidRPr="00EA3380">
              <w:rPr>
                <w:rFonts w:cstheme="minorHAnsi"/>
                <w:b/>
                <w:color w:val="FFFFFF" w:themeColor="background1"/>
                <w:sz w:val="16"/>
                <w:szCs w:val="16"/>
                <w:lang w:eastAsia="cs-CZ"/>
              </w:rPr>
              <w:t xml:space="preserve">Setkání s dopravní </w:t>
            </w:r>
            <w:proofErr w:type="gramStart"/>
            <w:r w:rsidRPr="00EA3380">
              <w:rPr>
                <w:rFonts w:cstheme="minorHAnsi"/>
                <w:b/>
                <w:color w:val="FFFFFF" w:themeColor="background1"/>
                <w:sz w:val="16"/>
                <w:szCs w:val="16"/>
                <w:lang w:eastAsia="cs-CZ"/>
              </w:rPr>
              <w:t xml:space="preserve">policií </w:t>
            </w:r>
            <w:r w:rsidR="00EA3380">
              <w:rPr>
                <w:rFonts w:cstheme="minorHAnsi"/>
                <w:b/>
                <w:color w:val="FFFFFF" w:themeColor="background1"/>
                <w:sz w:val="16"/>
                <w:szCs w:val="16"/>
                <w:lang w:eastAsia="cs-CZ"/>
              </w:rPr>
              <w:t>- zrealizováno</w:t>
            </w:r>
            <w:proofErr w:type="gramEnd"/>
          </w:p>
        </w:tc>
      </w:tr>
      <w:tr w:rsidR="00513031" w14:paraId="14772E3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3B0AAB"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151299"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206F36A"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346AB1"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EDCE0F"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02A4F334"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B4D471"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46CFF6"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přednáška zaměřená na dopravní výchovu a prevenci</w:t>
            </w:r>
          </w:p>
        </w:tc>
      </w:tr>
      <w:tr w:rsidR="00513031" w14:paraId="4BD3E5F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12B569"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C6345F"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3960EB5A"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29E792"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A59C10"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2EA00D0D"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31B7DB"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67366F"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1B31BAF0"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218590"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0DB6FD"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3B5A5B51"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DD5769"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6F4943"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lang w:eastAsia="cs-CZ"/>
              </w:rPr>
              <w:t>socioemočních</w:t>
            </w:r>
            <w:proofErr w:type="spellEnd"/>
            <w:r>
              <w:rPr>
                <w:rFonts w:ascii="Calibri" w:hAnsi="Calibri" w:cs="Calibri"/>
                <w:sz w:val="16"/>
                <w:szCs w:val="16"/>
                <w:lang w:eastAsia="cs-CZ"/>
              </w:rPr>
              <w:t xml:space="preserve">, včetně rozvoje </w:t>
            </w:r>
            <w:proofErr w:type="spellStart"/>
            <w:r>
              <w:rPr>
                <w:rFonts w:ascii="Calibri" w:hAnsi="Calibri" w:cs="Calibri"/>
                <w:sz w:val="16"/>
                <w:szCs w:val="16"/>
                <w:lang w:eastAsia="cs-CZ"/>
              </w:rPr>
              <w:t>wellbeingu</w:t>
            </w:r>
            <w:proofErr w:type="spellEnd"/>
            <w:r>
              <w:rPr>
                <w:rFonts w:ascii="Calibri" w:hAnsi="Calibri" w:cs="Calibri"/>
                <w:sz w:val="16"/>
                <w:szCs w:val="16"/>
                <w:lang w:eastAsia="cs-CZ"/>
              </w:rPr>
              <w:t xml:space="preserve"> a duševního zdraví dětí a PP v předškolním vzdělávání</w:t>
            </w:r>
          </w:p>
        </w:tc>
      </w:tr>
      <w:tr w:rsidR="00513031" w14:paraId="17E143FD"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6E1350"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E79238"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1.3.2 </w:t>
            </w:r>
            <w:r>
              <w:rPr>
                <w:rFonts w:ascii="Calibri" w:hAnsi="Calibri" w:cs="Calibri"/>
                <w:bCs/>
                <w:iCs/>
                <w:noProof/>
                <w:sz w:val="16"/>
                <w:szCs w:val="16"/>
                <w:lang w:eastAsia="cs-CZ"/>
              </w:rPr>
              <w:t>Rozvoj v oblasti udržitelného rozvoje – EVVO, sociální, občanské a socioemoční dovednosti, rozvoj kulturního povědomí a vyjádření dětí</w:t>
            </w:r>
          </w:p>
        </w:tc>
      </w:tr>
    </w:tbl>
    <w:p w14:paraId="1281A9C2" w14:textId="77777777" w:rsidR="00513031" w:rsidRDefault="00513031" w:rsidP="00EA3380">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7CA58D4D" w14:textId="77777777" w:rsidTr="00513031">
        <w:tc>
          <w:tcPr>
            <w:tcW w:w="2689"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35A3C30" w14:textId="77777777" w:rsidR="00513031" w:rsidRDefault="00513031">
            <w:pPr>
              <w:spacing w:line="276" w:lineRule="auto"/>
              <w:rPr>
                <w:rFonts w:cstheme="minorHAnsi"/>
                <w:sz w:val="16"/>
                <w:szCs w:val="16"/>
                <w:lang w:eastAsia="cs-CZ"/>
              </w:rPr>
            </w:pPr>
            <w:bookmarkStart w:id="26" w:name="_Hlk116303435"/>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7C3C692" w14:textId="2ED334EB" w:rsidR="00513031" w:rsidRDefault="00513031">
            <w:pPr>
              <w:spacing w:line="276" w:lineRule="auto"/>
              <w:rPr>
                <w:rFonts w:cstheme="minorHAnsi"/>
                <w:b/>
                <w:sz w:val="16"/>
                <w:szCs w:val="16"/>
                <w:lang w:eastAsia="cs-CZ"/>
              </w:rPr>
            </w:pPr>
            <w:r>
              <w:rPr>
                <w:rFonts w:cstheme="minorHAnsi"/>
                <w:b/>
                <w:sz w:val="16"/>
                <w:szCs w:val="16"/>
                <w:lang w:eastAsia="cs-CZ"/>
              </w:rPr>
              <w:t xml:space="preserve">Setkání se sborem dobrovolných hasičů v Košticích </w:t>
            </w:r>
            <w:r w:rsidR="00FB056A">
              <w:rPr>
                <w:rFonts w:cstheme="minorHAnsi"/>
                <w:b/>
                <w:sz w:val="16"/>
                <w:szCs w:val="16"/>
                <w:lang w:eastAsia="cs-CZ"/>
              </w:rPr>
              <w:t>– realizace v roce 2025</w:t>
            </w:r>
          </w:p>
        </w:tc>
      </w:tr>
      <w:tr w:rsidR="00513031" w14:paraId="311EC532"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762AC100"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hideMark/>
          </w:tcPr>
          <w:p w14:paraId="613B0AEB"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CD61C52"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047FD141"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hideMark/>
          </w:tcPr>
          <w:p w14:paraId="368B6608"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6FF08D96"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5D094057"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hideMark/>
          </w:tcPr>
          <w:p w14:paraId="46F63F8B"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seznámení s místní tradicí, ukázka hasičské techniky a výstroje</w:t>
            </w:r>
          </w:p>
        </w:tc>
      </w:tr>
      <w:tr w:rsidR="00513031" w14:paraId="24659838"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7A74A861"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hideMark/>
          </w:tcPr>
          <w:p w14:paraId="686C78DD"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1353E221"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688D5F54"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hideMark/>
          </w:tcPr>
          <w:p w14:paraId="128F0232"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0C392C0E" w14:textId="77777777" w:rsidTr="005C21FB">
        <w:tc>
          <w:tcPr>
            <w:tcW w:w="2689" w:type="dxa"/>
            <w:tcBorders>
              <w:top w:val="single" w:sz="4" w:space="0" w:color="auto"/>
              <w:left w:val="single" w:sz="4" w:space="0" w:color="auto"/>
              <w:bottom w:val="single" w:sz="4" w:space="0" w:color="auto"/>
              <w:right w:val="single" w:sz="4" w:space="0" w:color="auto"/>
            </w:tcBorders>
            <w:hideMark/>
          </w:tcPr>
          <w:p w14:paraId="1416B4AD"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1E1C86" w14:textId="77777777" w:rsidR="00513031" w:rsidRPr="005C21FB" w:rsidRDefault="00513031">
            <w:pPr>
              <w:spacing w:line="276" w:lineRule="auto"/>
              <w:rPr>
                <w:rFonts w:cstheme="minorHAnsi"/>
                <w:color w:val="000000" w:themeColor="text1"/>
                <w:sz w:val="16"/>
                <w:szCs w:val="16"/>
                <w:lang w:eastAsia="cs-CZ"/>
              </w:rPr>
            </w:pPr>
            <w:proofErr w:type="gramStart"/>
            <w:r w:rsidRPr="005C21FB">
              <w:rPr>
                <w:rFonts w:cstheme="minorHAnsi"/>
                <w:color w:val="000000" w:themeColor="text1"/>
                <w:sz w:val="16"/>
                <w:szCs w:val="16"/>
                <w:lang w:eastAsia="cs-CZ"/>
              </w:rPr>
              <w:t>Vlastní - budeme</w:t>
            </w:r>
            <w:proofErr w:type="gramEnd"/>
            <w:r w:rsidRPr="005C21FB">
              <w:rPr>
                <w:rFonts w:cstheme="minorHAnsi"/>
                <w:color w:val="000000" w:themeColor="text1"/>
                <w:sz w:val="16"/>
                <w:szCs w:val="16"/>
                <w:lang w:eastAsia="cs-CZ"/>
              </w:rPr>
              <w:t xml:space="preserve"> realizovat v červnu 2025, hasičárna byla v r.2024 v rekonstrukci</w:t>
            </w:r>
          </w:p>
        </w:tc>
      </w:tr>
      <w:tr w:rsidR="00513031" w14:paraId="4B62F7A5"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085BD3BB"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hideMark/>
          </w:tcPr>
          <w:p w14:paraId="45D65AB7"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07035361"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2EC354A0"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hideMark/>
          </w:tcPr>
          <w:p w14:paraId="1692563E"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lang w:eastAsia="cs-CZ"/>
              </w:rPr>
              <w:t>socioemočních</w:t>
            </w:r>
            <w:proofErr w:type="spellEnd"/>
            <w:r>
              <w:rPr>
                <w:rFonts w:ascii="Calibri" w:hAnsi="Calibri" w:cs="Calibri"/>
                <w:sz w:val="16"/>
                <w:szCs w:val="16"/>
                <w:lang w:eastAsia="cs-CZ"/>
              </w:rPr>
              <w:t xml:space="preserve">, včetně rozvoje </w:t>
            </w:r>
            <w:proofErr w:type="spellStart"/>
            <w:r>
              <w:rPr>
                <w:rFonts w:ascii="Calibri" w:hAnsi="Calibri" w:cs="Calibri"/>
                <w:sz w:val="16"/>
                <w:szCs w:val="16"/>
                <w:lang w:eastAsia="cs-CZ"/>
              </w:rPr>
              <w:t>wellbeingu</w:t>
            </w:r>
            <w:proofErr w:type="spellEnd"/>
            <w:r>
              <w:rPr>
                <w:rFonts w:ascii="Calibri" w:hAnsi="Calibri" w:cs="Calibri"/>
                <w:sz w:val="16"/>
                <w:szCs w:val="16"/>
                <w:lang w:eastAsia="cs-CZ"/>
              </w:rPr>
              <w:t xml:space="preserve"> a duševního zdraví dětí a PP v předškolním vzdělávání</w:t>
            </w:r>
          </w:p>
        </w:tc>
      </w:tr>
      <w:tr w:rsidR="00513031" w14:paraId="791F26DC"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25A27553"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hideMark/>
          </w:tcPr>
          <w:p w14:paraId="647BB6C2"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1.3.2 </w:t>
            </w:r>
            <w:r>
              <w:rPr>
                <w:rFonts w:ascii="Calibri" w:hAnsi="Calibri" w:cs="Calibri"/>
                <w:bCs/>
                <w:iCs/>
                <w:noProof/>
                <w:sz w:val="16"/>
                <w:szCs w:val="16"/>
                <w:lang w:eastAsia="cs-CZ"/>
              </w:rPr>
              <w:t>Rozvoj v oblasti udržitelného rozvoje – EVVO, sociální, občanské a socioemoční dovednosti, rozvoj kulturního povědomí a vyjádření dětí</w:t>
            </w:r>
          </w:p>
        </w:tc>
      </w:tr>
      <w:bookmarkEnd w:id="26"/>
    </w:tbl>
    <w:p w14:paraId="3B22C5D3"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5619434E" w14:textId="77777777" w:rsidTr="00513031">
        <w:tc>
          <w:tcPr>
            <w:tcW w:w="2689"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00C0BE4" w14:textId="77777777" w:rsidR="00513031" w:rsidRPr="00EA3380" w:rsidRDefault="00513031" w:rsidP="00EA3380">
            <w:pPr>
              <w:spacing w:line="276" w:lineRule="auto"/>
              <w:rPr>
                <w:rFonts w:cstheme="minorHAnsi"/>
                <w:b/>
                <w:bCs/>
                <w:sz w:val="16"/>
                <w:szCs w:val="16"/>
                <w:lang w:eastAsia="cs-CZ"/>
              </w:rPr>
            </w:pPr>
            <w:r w:rsidRPr="00EA3380">
              <w:rPr>
                <w:rFonts w:cstheme="minorHAnsi"/>
                <w:b/>
                <w:bCs/>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2930F44F" w14:textId="19298DDC" w:rsidR="00513031" w:rsidRPr="00EA3380" w:rsidRDefault="00513031" w:rsidP="00EA3380">
            <w:pPr>
              <w:spacing w:line="276" w:lineRule="auto"/>
              <w:rPr>
                <w:rFonts w:cstheme="minorHAnsi"/>
                <w:b/>
                <w:bCs/>
                <w:sz w:val="16"/>
                <w:szCs w:val="16"/>
                <w:lang w:eastAsia="cs-CZ"/>
              </w:rPr>
            </w:pPr>
            <w:r w:rsidRPr="00EA3380">
              <w:rPr>
                <w:rFonts w:cstheme="minorHAnsi"/>
                <w:b/>
                <w:bCs/>
                <w:sz w:val="16"/>
                <w:szCs w:val="16"/>
                <w:lang w:eastAsia="cs-CZ"/>
              </w:rPr>
              <w:t xml:space="preserve">Návštěva Vrchlického divadla v </w:t>
            </w:r>
            <w:proofErr w:type="gramStart"/>
            <w:r w:rsidRPr="00EA3380">
              <w:rPr>
                <w:rFonts w:cstheme="minorHAnsi"/>
                <w:b/>
                <w:bCs/>
                <w:sz w:val="16"/>
                <w:szCs w:val="16"/>
                <w:lang w:eastAsia="cs-CZ"/>
              </w:rPr>
              <w:t xml:space="preserve">Lounech </w:t>
            </w:r>
            <w:r w:rsidR="00EA3380">
              <w:rPr>
                <w:rFonts w:cstheme="minorHAnsi"/>
                <w:b/>
                <w:bCs/>
                <w:sz w:val="16"/>
                <w:szCs w:val="16"/>
                <w:lang w:eastAsia="cs-CZ"/>
              </w:rPr>
              <w:t>- zrealizováno</w:t>
            </w:r>
            <w:proofErr w:type="gramEnd"/>
          </w:p>
        </w:tc>
      </w:tr>
      <w:tr w:rsidR="00513031" w:rsidRPr="00EA3380" w14:paraId="7DE5A3A8"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37E18D"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D4AC5F"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rsidRPr="00EA3380" w14:paraId="780CA624"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C45A7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D0745C"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rsidRPr="00EA3380" w14:paraId="588FFE4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4EA02D"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63A3CF"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pohádky </w:t>
            </w:r>
            <w:proofErr w:type="gramStart"/>
            <w:r>
              <w:rPr>
                <w:rFonts w:cstheme="minorHAnsi"/>
                <w:sz w:val="16"/>
                <w:szCs w:val="16"/>
                <w:lang w:eastAsia="cs-CZ"/>
              </w:rPr>
              <w:t>dle  nabídky</w:t>
            </w:r>
            <w:proofErr w:type="gramEnd"/>
            <w:r>
              <w:rPr>
                <w:rFonts w:cstheme="minorHAnsi"/>
                <w:sz w:val="16"/>
                <w:szCs w:val="16"/>
                <w:lang w:eastAsia="cs-CZ"/>
              </w:rPr>
              <w:t xml:space="preserve"> divadla</w:t>
            </w:r>
          </w:p>
        </w:tc>
      </w:tr>
      <w:tr w:rsidR="00513031" w:rsidRPr="00EA3380" w14:paraId="2EF4298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1B184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801D62"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w:t>
            </w:r>
          </w:p>
        </w:tc>
      </w:tr>
      <w:tr w:rsidR="00513031" w:rsidRPr="00EA3380" w14:paraId="664D5E42"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E9A2E3"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1ADAED"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w:t>
            </w:r>
          </w:p>
        </w:tc>
      </w:tr>
      <w:tr w:rsidR="00513031" w:rsidRPr="00EA3380" w14:paraId="4650D4DA"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25F19A"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B282CD"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vlastní</w:t>
            </w:r>
          </w:p>
        </w:tc>
      </w:tr>
      <w:tr w:rsidR="00513031" w:rsidRPr="00EA3380" w14:paraId="734B704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029BF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272F39"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2024</w:t>
            </w:r>
          </w:p>
        </w:tc>
      </w:tr>
      <w:tr w:rsidR="00513031" w:rsidRPr="00EA3380" w14:paraId="64886D8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1F3414"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1DA67A" w14:textId="77777777" w:rsidR="00513031" w:rsidRPr="00EA3380" w:rsidRDefault="00513031" w:rsidP="00EA3380">
            <w:pPr>
              <w:spacing w:line="276" w:lineRule="auto"/>
              <w:rPr>
                <w:rFonts w:cstheme="minorHAnsi"/>
                <w:sz w:val="16"/>
                <w:szCs w:val="16"/>
                <w:lang w:eastAsia="cs-CZ"/>
              </w:rPr>
            </w:pPr>
            <w:r w:rsidRPr="00EA3380">
              <w:rPr>
                <w:rFonts w:cstheme="minorHAnsi"/>
                <w:sz w:val="16"/>
                <w:szCs w:val="16"/>
                <w:lang w:eastAsia="cs-CZ"/>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EA3380">
              <w:rPr>
                <w:rFonts w:cstheme="minorHAnsi"/>
                <w:sz w:val="16"/>
                <w:szCs w:val="16"/>
                <w:lang w:eastAsia="cs-CZ"/>
              </w:rPr>
              <w:t>socioemočních</w:t>
            </w:r>
            <w:proofErr w:type="spellEnd"/>
            <w:r w:rsidRPr="00EA3380">
              <w:rPr>
                <w:rFonts w:cstheme="minorHAnsi"/>
                <w:sz w:val="16"/>
                <w:szCs w:val="16"/>
                <w:lang w:eastAsia="cs-CZ"/>
              </w:rPr>
              <w:t xml:space="preserve">, včetně rozvoje </w:t>
            </w:r>
            <w:proofErr w:type="spellStart"/>
            <w:r w:rsidRPr="00EA3380">
              <w:rPr>
                <w:rFonts w:cstheme="minorHAnsi"/>
                <w:sz w:val="16"/>
                <w:szCs w:val="16"/>
                <w:lang w:eastAsia="cs-CZ"/>
              </w:rPr>
              <w:t>wellbeingu</w:t>
            </w:r>
            <w:proofErr w:type="spellEnd"/>
            <w:r w:rsidRPr="00EA3380">
              <w:rPr>
                <w:rFonts w:cstheme="minorHAnsi"/>
                <w:sz w:val="16"/>
                <w:szCs w:val="16"/>
                <w:lang w:eastAsia="cs-CZ"/>
              </w:rPr>
              <w:t xml:space="preserve"> a duševního zdraví dětí a PP v předškolním vzdělávání</w:t>
            </w:r>
          </w:p>
        </w:tc>
      </w:tr>
      <w:tr w:rsidR="00513031" w:rsidRPr="00EA3380" w14:paraId="4ED37D4E"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DF0B17"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B967E4"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 xml:space="preserve">1.3.2 </w:t>
            </w:r>
            <w:r w:rsidRPr="00EA3380">
              <w:rPr>
                <w:rFonts w:cstheme="minorHAnsi"/>
                <w:sz w:val="16"/>
                <w:szCs w:val="16"/>
                <w:lang w:eastAsia="cs-CZ"/>
              </w:rPr>
              <w:t xml:space="preserve">Rozvoj v oblasti udržitelného rozvoje – EVVO, sociální, občanské a </w:t>
            </w:r>
            <w:proofErr w:type="spellStart"/>
            <w:r w:rsidRPr="00EA3380">
              <w:rPr>
                <w:rFonts w:cstheme="minorHAnsi"/>
                <w:sz w:val="16"/>
                <w:szCs w:val="16"/>
                <w:lang w:eastAsia="cs-CZ"/>
              </w:rPr>
              <w:t>socioemoční</w:t>
            </w:r>
            <w:proofErr w:type="spellEnd"/>
            <w:r w:rsidRPr="00EA3380">
              <w:rPr>
                <w:rFonts w:cstheme="minorHAnsi"/>
                <w:sz w:val="16"/>
                <w:szCs w:val="16"/>
                <w:lang w:eastAsia="cs-CZ"/>
              </w:rPr>
              <w:t xml:space="preserve"> dovednosti, rozvoj kulturního povědomí a vyjádření dětí</w:t>
            </w:r>
          </w:p>
        </w:tc>
      </w:tr>
    </w:tbl>
    <w:p w14:paraId="16196377"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14A9755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67097B5C"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71CE5BED" w14:textId="4EFA26A5" w:rsidR="00513031" w:rsidRDefault="00513031">
            <w:pPr>
              <w:spacing w:line="276" w:lineRule="auto"/>
              <w:rPr>
                <w:rFonts w:cstheme="minorHAnsi"/>
                <w:b/>
                <w:sz w:val="16"/>
                <w:szCs w:val="16"/>
                <w:lang w:eastAsia="cs-CZ"/>
              </w:rPr>
            </w:pPr>
            <w:r>
              <w:rPr>
                <w:rFonts w:cstheme="minorHAnsi"/>
                <w:b/>
                <w:sz w:val="16"/>
                <w:szCs w:val="16"/>
                <w:lang w:eastAsia="cs-CZ"/>
              </w:rPr>
              <w:t xml:space="preserve">Čarodějnický </w:t>
            </w:r>
            <w:proofErr w:type="gramStart"/>
            <w:r>
              <w:rPr>
                <w:rFonts w:cstheme="minorHAnsi"/>
                <w:b/>
                <w:sz w:val="16"/>
                <w:szCs w:val="16"/>
                <w:lang w:eastAsia="cs-CZ"/>
              </w:rPr>
              <w:t xml:space="preserve">rej </w:t>
            </w:r>
            <w:r w:rsidR="00EA3380">
              <w:rPr>
                <w:rFonts w:cstheme="minorHAnsi"/>
                <w:b/>
                <w:sz w:val="16"/>
                <w:szCs w:val="16"/>
                <w:lang w:eastAsia="cs-CZ"/>
              </w:rPr>
              <w:t xml:space="preserve"> -</w:t>
            </w:r>
            <w:proofErr w:type="gramEnd"/>
            <w:r w:rsidR="00EA3380">
              <w:rPr>
                <w:rFonts w:cstheme="minorHAnsi"/>
                <w:b/>
                <w:sz w:val="16"/>
                <w:szCs w:val="16"/>
                <w:lang w:eastAsia="cs-CZ"/>
              </w:rPr>
              <w:t xml:space="preserve"> zrealizováno</w:t>
            </w:r>
          </w:p>
        </w:tc>
      </w:tr>
      <w:tr w:rsidR="00513031" w:rsidRPr="00EA3380" w14:paraId="04115CE4"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06F673"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2978EF"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rsidRPr="00EA3380" w14:paraId="530BFFE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25582B"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B42C16"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rsidRPr="00EA3380" w14:paraId="785D60E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6494A4"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A6FDA4"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seznámení s lidovou tradicí pálení čarodějnic, zábavné dopoledne v převlecích za čarodějnice a čaroděje, plnění různých čarodějnických disciplín s odměnami</w:t>
            </w:r>
          </w:p>
        </w:tc>
      </w:tr>
      <w:tr w:rsidR="00513031" w:rsidRPr="00EA3380" w14:paraId="27761FD2"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5B8670"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414EBB"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w:t>
            </w:r>
          </w:p>
        </w:tc>
      </w:tr>
      <w:tr w:rsidR="00513031" w:rsidRPr="00EA3380" w14:paraId="49592D0E"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AF847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7AC15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w:t>
            </w:r>
          </w:p>
        </w:tc>
      </w:tr>
      <w:tr w:rsidR="00513031" w:rsidRPr="00EA3380" w14:paraId="6B2D3B6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22603A"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D291B9"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vlastní</w:t>
            </w:r>
          </w:p>
        </w:tc>
      </w:tr>
      <w:tr w:rsidR="00513031" w:rsidRPr="00EA3380" w14:paraId="55816F4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4CA60D"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8B0D13"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2024</w:t>
            </w:r>
          </w:p>
        </w:tc>
      </w:tr>
      <w:tr w:rsidR="00513031" w:rsidRPr="00EA3380" w14:paraId="6E7D7FD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96439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ACDBEA" w14:textId="77777777" w:rsidR="00513031" w:rsidRPr="00EA3380" w:rsidRDefault="00513031" w:rsidP="00EA3380">
            <w:pPr>
              <w:spacing w:line="276" w:lineRule="auto"/>
              <w:rPr>
                <w:rFonts w:cstheme="minorHAnsi"/>
                <w:sz w:val="16"/>
                <w:szCs w:val="16"/>
                <w:lang w:eastAsia="cs-CZ"/>
              </w:rPr>
            </w:pPr>
            <w:r w:rsidRPr="00EA3380">
              <w:rPr>
                <w:rFonts w:cstheme="minorHAnsi"/>
                <w:sz w:val="16"/>
                <w:szCs w:val="16"/>
                <w:lang w:eastAsia="cs-CZ"/>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EA3380">
              <w:rPr>
                <w:rFonts w:cstheme="minorHAnsi"/>
                <w:sz w:val="16"/>
                <w:szCs w:val="16"/>
                <w:lang w:eastAsia="cs-CZ"/>
              </w:rPr>
              <w:t>socioemočních</w:t>
            </w:r>
            <w:proofErr w:type="spellEnd"/>
            <w:r w:rsidRPr="00EA3380">
              <w:rPr>
                <w:rFonts w:cstheme="minorHAnsi"/>
                <w:sz w:val="16"/>
                <w:szCs w:val="16"/>
                <w:lang w:eastAsia="cs-CZ"/>
              </w:rPr>
              <w:t xml:space="preserve">, včetně rozvoje </w:t>
            </w:r>
            <w:proofErr w:type="spellStart"/>
            <w:r w:rsidRPr="00EA3380">
              <w:rPr>
                <w:rFonts w:cstheme="minorHAnsi"/>
                <w:sz w:val="16"/>
                <w:szCs w:val="16"/>
                <w:lang w:eastAsia="cs-CZ"/>
              </w:rPr>
              <w:t>wellbeingu</w:t>
            </w:r>
            <w:proofErr w:type="spellEnd"/>
            <w:r w:rsidRPr="00EA3380">
              <w:rPr>
                <w:rFonts w:cstheme="minorHAnsi"/>
                <w:sz w:val="16"/>
                <w:szCs w:val="16"/>
                <w:lang w:eastAsia="cs-CZ"/>
              </w:rPr>
              <w:t xml:space="preserve"> a duševního zdraví dětí a PP v předškolním vzdělávání</w:t>
            </w:r>
          </w:p>
        </w:tc>
      </w:tr>
      <w:tr w:rsidR="00513031" w:rsidRPr="00EA3380" w14:paraId="3F3B392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9E4128"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3684A8" w14:textId="77777777" w:rsidR="00513031" w:rsidRPr="00EA3380" w:rsidRDefault="00513031" w:rsidP="00EA3380">
            <w:pPr>
              <w:spacing w:line="276" w:lineRule="auto"/>
              <w:rPr>
                <w:rFonts w:cstheme="minorHAnsi"/>
                <w:sz w:val="16"/>
                <w:szCs w:val="16"/>
                <w:lang w:eastAsia="cs-CZ"/>
              </w:rPr>
            </w:pPr>
            <w:r>
              <w:rPr>
                <w:rFonts w:cstheme="minorHAnsi"/>
                <w:sz w:val="16"/>
                <w:szCs w:val="16"/>
                <w:lang w:eastAsia="cs-CZ"/>
              </w:rPr>
              <w:t>1.3.1 Podpora iniciativy a kreativity dětí v předškolním věku</w:t>
            </w:r>
          </w:p>
          <w:p w14:paraId="278BF4C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 xml:space="preserve">1.3.2 Rozvoj v oblasti udržitelného rozvoje – EVVO, sociální, občanské a </w:t>
            </w:r>
            <w:proofErr w:type="spellStart"/>
            <w:r>
              <w:rPr>
                <w:rFonts w:cstheme="minorHAnsi"/>
                <w:sz w:val="16"/>
                <w:szCs w:val="16"/>
                <w:lang w:eastAsia="cs-CZ"/>
              </w:rPr>
              <w:t>socioemoční</w:t>
            </w:r>
            <w:proofErr w:type="spellEnd"/>
            <w:r>
              <w:rPr>
                <w:rFonts w:cstheme="minorHAnsi"/>
                <w:sz w:val="16"/>
                <w:szCs w:val="16"/>
                <w:lang w:eastAsia="cs-CZ"/>
              </w:rPr>
              <w:t xml:space="preserve"> dovednosti, rozvoj kulturního povědomí a vyjádření dětí</w:t>
            </w:r>
          </w:p>
        </w:tc>
      </w:tr>
    </w:tbl>
    <w:p w14:paraId="5E0CA7D2" w14:textId="77777777" w:rsidR="00513031" w:rsidRPr="00EA3380" w:rsidRDefault="00513031" w:rsidP="00EA3380">
      <w:pPr>
        <w:spacing w:after="0" w:line="276" w:lineRule="auto"/>
        <w:rPr>
          <w:rFonts w:cstheme="minorHAnsi"/>
          <w:sz w:val="16"/>
          <w:szCs w:val="16"/>
          <w:lang w:eastAsia="cs-CZ"/>
        </w:rPr>
      </w:pPr>
    </w:p>
    <w:p w14:paraId="5607B2DE"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3160DBEE" w14:textId="77777777" w:rsidTr="00513031">
        <w:tc>
          <w:tcPr>
            <w:tcW w:w="2689"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0065CE09" w14:textId="77777777" w:rsidR="00513031" w:rsidRPr="00EA3380" w:rsidRDefault="00513031">
            <w:pPr>
              <w:spacing w:line="276" w:lineRule="auto"/>
              <w:rPr>
                <w:rFonts w:cstheme="minorHAnsi"/>
                <w:b/>
                <w:bCs/>
                <w:sz w:val="16"/>
                <w:szCs w:val="16"/>
                <w:lang w:eastAsia="cs-CZ"/>
              </w:rPr>
            </w:pPr>
            <w:r w:rsidRPr="00EA3380">
              <w:rPr>
                <w:rFonts w:cstheme="minorHAnsi"/>
                <w:b/>
                <w:bCs/>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C9DEB83" w14:textId="52BC7979" w:rsidR="00513031" w:rsidRDefault="00513031">
            <w:pPr>
              <w:spacing w:line="276" w:lineRule="auto"/>
              <w:rPr>
                <w:rFonts w:cstheme="minorHAnsi"/>
                <w:b/>
                <w:sz w:val="16"/>
                <w:szCs w:val="16"/>
                <w:lang w:eastAsia="cs-CZ"/>
              </w:rPr>
            </w:pPr>
            <w:r>
              <w:rPr>
                <w:rFonts w:cstheme="minorHAnsi"/>
                <w:b/>
                <w:sz w:val="16"/>
                <w:szCs w:val="16"/>
                <w:lang w:eastAsia="cs-CZ"/>
              </w:rPr>
              <w:t xml:space="preserve">Masopust </w:t>
            </w:r>
            <w:r w:rsidR="00293AAA">
              <w:rPr>
                <w:rFonts w:cstheme="minorHAnsi"/>
                <w:b/>
                <w:sz w:val="16"/>
                <w:szCs w:val="16"/>
                <w:lang w:eastAsia="cs-CZ"/>
              </w:rPr>
              <w:t>– realizováno/pokračující v roce 2025</w:t>
            </w:r>
          </w:p>
        </w:tc>
      </w:tr>
      <w:tr w:rsidR="00513031" w14:paraId="1F271EE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E20B6E"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D7039"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40853E51"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8BEAF"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181FB6"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0D415F3C"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481EA"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E8DBB3"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seznámení s místní tradicí, karneval – plnění různých disciplín s odměnami</w:t>
            </w:r>
          </w:p>
        </w:tc>
      </w:tr>
      <w:tr w:rsidR="00513031" w14:paraId="522D2088"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EF485B"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B79071"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30D4CCBD"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5E74F"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79CBD"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7F2C464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F2C79"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1A188A" w14:textId="238D0328" w:rsidR="00513031" w:rsidRPr="00293AAA" w:rsidRDefault="00513031">
            <w:pPr>
              <w:spacing w:line="276" w:lineRule="auto"/>
              <w:rPr>
                <w:rFonts w:cstheme="minorHAnsi"/>
                <w:bCs/>
                <w:color w:val="000000" w:themeColor="text1"/>
                <w:sz w:val="16"/>
                <w:szCs w:val="16"/>
                <w:lang w:eastAsia="cs-CZ"/>
              </w:rPr>
            </w:pPr>
            <w:r w:rsidRPr="00293AAA">
              <w:rPr>
                <w:rFonts w:cstheme="minorHAnsi"/>
                <w:bCs/>
                <w:color w:val="000000" w:themeColor="text1"/>
                <w:sz w:val="16"/>
                <w:szCs w:val="16"/>
                <w:lang w:eastAsia="cs-CZ"/>
              </w:rPr>
              <w:t xml:space="preserve">Vlastní </w:t>
            </w:r>
          </w:p>
        </w:tc>
      </w:tr>
      <w:tr w:rsidR="00513031" w14:paraId="5F50143C"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07A44"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AF5B58"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180EFF5A"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536C3"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tcPr>
          <w:p w14:paraId="14B29F13"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Pr>
                <w:rFonts w:ascii="Calibri" w:hAnsi="Calibri" w:cs="Calibri"/>
                <w:sz w:val="16"/>
                <w:szCs w:val="16"/>
                <w:lang w:eastAsia="cs-CZ"/>
              </w:rPr>
              <w:t>socioemočních</w:t>
            </w:r>
            <w:proofErr w:type="spellEnd"/>
            <w:r>
              <w:rPr>
                <w:rFonts w:ascii="Calibri" w:hAnsi="Calibri" w:cs="Calibri"/>
                <w:sz w:val="16"/>
                <w:szCs w:val="16"/>
                <w:lang w:eastAsia="cs-CZ"/>
              </w:rPr>
              <w:t xml:space="preserve">, včetně rozvoje </w:t>
            </w:r>
            <w:proofErr w:type="spellStart"/>
            <w:r>
              <w:rPr>
                <w:rFonts w:ascii="Calibri" w:hAnsi="Calibri" w:cs="Calibri"/>
                <w:sz w:val="16"/>
                <w:szCs w:val="16"/>
                <w:lang w:eastAsia="cs-CZ"/>
              </w:rPr>
              <w:t>wellbeingu</w:t>
            </w:r>
            <w:proofErr w:type="spellEnd"/>
            <w:r>
              <w:rPr>
                <w:rFonts w:ascii="Calibri" w:hAnsi="Calibri" w:cs="Calibri"/>
                <w:sz w:val="16"/>
                <w:szCs w:val="16"/>
                <w:lang w:eastAsia="cs-CZ"/>
              </w:rPr>
              <w:t xml:space="preserve"> a duševního zdraví dětí a PP v předškolním vzdělávání</w:t>
            </w:r>
          </w:p>
          <w:p w14:paraId="238D5347" w14:textId="77777777" w:rsidR="00513031" w:rsidRDefault="00513031">
            <w:pPr>
              <w:rPr>
                <w:rFonts w:ascii="Calibri" w:hAnsi="Calibri" w:cs="Calibri"/>
                <w:sz w:val="16"/>
                <w:szCs w:val="16"/>
                <w:lang w:eastAsia="cs-CZ"/>
              </w:rPr>
            </w:pPr>
            <w:r>
              <w:rPr>
                <w:rFonts w:ascii="Calibri" w:hAnsi="Calibri" w:cs="Calibri"/>
                <w:sz w:val="16"/>
                <w:szCs w:val="16"/>
                <w:lang w:eastAsia="cs-CZ"/>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p w14:paraId="7FC0872E" w14:textId="77777777" w:rsidR="00513031" w:rsidRDefault="00513031">
            <w:pPr>
              <w:spacing w:line="276" w:lineRule="auto"/>
              <w:rPr>
                <w:rFonts w:ascii="Calibri" w:hAnsi="Calibri" w:cs="Calibri"/>
                <w:sz w:val="16"/>
                <w:szCs w:val="16"/>
                <w:lang w:eastAsia="cs-CZ"/>
              </w:rPr>
            </w:pPr>
          </w:p>
        </w:tc>
      </w:tr>
      <w:tr w:rsidR="00513031" w14:paraId="5F5696BB"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6DB1E"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0C2F3" w14:textId="77777777" w:rsidR="00513031" w:rsidRDefault="00513031">
            <w:pPr>
              <w:spacing w:line="276" w:lineRule="auto"/>
              <w:rPr>
                <w:rFonts w:ascii="Arial" w:hAnsi="Arial" w:cstheme="minorHAnsi"/>
                <w:sz w:val="16"/>
                <w:szCs w:val="16"/>
                <w:lang w:eastAsia="cs-CZ"/>
              </w:rPr>
            </w:pPr>
            <w:r>
              <w:rPr>
                <w:rFonts w:cstheme="minorHAnsi"/>
                <w:sz w:val="16"/>
                <w:szCs w:val="16"/>
                <w:lang w:eastAsia="cs-CZ"/>
              </w:rPr>
              <w:t>1.3.1 Podpora iniciativy a kreativity dětí v předškolním věku</w:t>
            </w:r>
          </w:p>
          <w:p w14:paraId="4573AED5" w14:textId="77777777" w:rsidR="00513031" w:rsidRDefault="00513031">
            <w:pPr>
              <w:rPr>
                <w:rFonts w:cstheme="minorHAnsi"/>
                <w:sz w:val="16"/>
                <w:szCs w:val="16"/>
                <w:lang w:eastAsia="cs-CZ"/>
              </w:rPr>
            </w:pPr>
            <w:r>
              <w:rPr>
                <w:rFonts w:cstheme="minorHAnsi"/>
                <w:sz w:val="16"/>
                <w:szCs w:val="16"/>
                <w:lang w:eastAsia="cs-CZ"/>
              </w:rPr>
              <w:t xml:space="preserve">1.3.2 Rozvoj v oblasti udržitelného rozvoje – EVVO, sociální, občanské a </w:t>
            </w:r>
            <w:proofErr w:type="spellStart"/>
            <w:r>
              <w:rPr>
                <w:rFonts w:cstheme="minorHAnsi"/>
                <w:sz w:val="16"/>
                <w:szCs w:val="16"/>
                <w:lang w:eastAsia="cs-CZ"/>
              </w:rPr>
              <w:t>socioemoční</w:t>
            </w:r>
            <w:proofErr w:type="spellEnd"/>
            <w:r>
              <w:rPr>
                <w:rFonts w:cstheme="minorHAnsi"/>
                <w:sz w:val="16"/>
                <w:szCs w:val="16"/>
                <w:lang w:eastAsia="cs-CZ"/>
              </w:rPr>
              <w:t xml:space="preserve"> dovednosti, rozvoj kulturního povědomí a vyjádření dětí</w:t>
            </w:r>
          </w:p>
          <w:p w14:paraId="0206F0F5" w14:textId="77777777" w:rsidR="00513031" w:rsidRDefault="00513031">
            <w:pPr>
              <w:rPr>
                <w:rFonts w:cstheme="minorHAnsi"/>
                <w:sz w:val="16"/>
                <w:szCs w:val="16"/>
                <w:lang w:eastAsia="cs-CZ"/>
              </w:rPr>
            </w:pPr>
            <w:r>
              <w:rPr>
                <w:rFonts w:cstheme="minorHAnsi"/>
                <w:sz w:val="16"/>
                <w:szCs w:val="16"/>
                <w:lang w:eastAsia="cs-CZ"/>
              </w:rPr>
              <w:t xml:space="preserve">2.3.6 Rozvoj vzdělávání pro udržitelný rozvoj (sociální, </w:t>
            </w:r>
            <w:proofErr w:type="spellStart"/>
            <w:r>
              <w:rPr>
                <w:rFonts w:cstheme="minorHAnsi"/>
                <w:sz w:val="16"/>
                <w:szCs w:val="16"/>
                <w:lang w:eastAsia="cs-CZ"/>
              </w:rPr>
              <w:t>socioemoční</w:t>
            </w:r>
            <w:proofErr w:type="spellEnd"/>
            <w:r>
              <w:rPr>
                <w:rFonts w:cstheme="minorHAnsi"/>
                <w:sz w:val="16"/>
                <w:szCs w:val="16"/>
                <w:lang w:eastAsia="cs-CZ"/>
              </w:rPr>
              <w:t xml:space="preserve"> a občanské kompetence) na ZŠ</w:t>
            </w:r>
          </w:p>
        </w:tc>
      </w:tr>
    </w:tbl>
    <w:p w14:paraId="17E178D4" w14:textId="77777777" w:rsidR="00513031" w:rsidRDefault="00513031" w:rsidP="00513031">
      <w:pPr>
        <w:rPr>
          <w:b/>
          <w:bCs/>
          <w:sz w:val="16"/>
          <w:szCs w:val="16"/>
          <w:lang w:eastAsia="x-none"/>
        </w:rPr>
      </w:pPr>
    </w:p>
    <w:p w14:paraId="613399E9"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7836C3E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13A46C38" w14:textId="77777777" w:rsidR="00513031" w:rsidRPr="00EA3380" w:rsidRDefault="00513031">
            <w:pPr>
              <w:spacing w:line="276" w:lineRule="auto"/>
              <w:rPr>
                <w:rFonts w:cstheme="minorHAnsi"/>
                <w:color w:val="FFFFFF" w:themeColor="background1"/>
                <w:sz w:val="16"/>
                <w:szCs w:val="16"/>
                <w:lang w:eastAsia="cs-CZ"/>
              </w:rPr>
            </w:pPr>
            <w:bookmarkStart w:id="27" w:name="_Hlk116303649"/>
            <w:r w:rsidRPr="00EA3380">
              <w:rPr>
                <w:rFonts w:cstheme="minorHAnsi"/>
                <w:color w:val="FFFFFF" w:themeColor="background1"/>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25D85B64" w14:textId="3139365B" w:rsidR="00513031" w:rsidRPr="00EA3380" w:rsidRDefault="00513031">
            <w:pPr>
              <w:spacing w:line="276" w:lineRule="auto"/>
              <w:rPr>
                <w:rFonts w:cstheme="minorHAnsi"/>
                <w:b/>
                <w:color w:val="FFFFFF" w:themeColor="background1"/>
                <w:sz w:val="16"/>
                <w:szCs w:val="16"/>
                <w:lang w:eastAsia="cs-CZ"/>
              </w:rPr>
            </w:pPr>
            <w:r w:rsidRPr="00EA3380">
              <w:rPr>
                <w:rFonts w:cstheme="minorHAnsi"/>
                <w:b/>
                <w:color w:val="FFFFFF" w:themeColor="background1"/>
                <w:sz w:val="16"/>
                <w:szCs w:val="16"/>
                <w:lang w:eastAsia="cs-CZ"/>
              </w:rPr>
              <w:t xml:space="preserve">Spolupráce se zřizovatelem OÚ </w:t>
            </w:r>
            <w:proofErr w:type="gramStart"/>
            <w:r w:rsidRPr="00EA3380">
              <w:rPr>
                <w:rFonts w:cstheme="minorHAnsi"/>
                <w:b/>
                <w:color w:val="FFFFFF" w:themeColor="background1"/>
                <w:sz w:val="16"/>
                <w:szCs w:val="16"/>
                <w:lang w:eastAsia="cs-CZ"/>
              </w:rPr>
              <w:t>Koštice</w:t>
            </w:r>
            <w:r w:rsidR="00EA3380">
              <w:rPr>
                <w:rFonts w:cstheme="minorHAnsi"/>
                <w:b/>
                <w:color w:val="FFFFFF" w:themeColor="background1"/>
                <w:sz w:val="16"/>
                <w:szCs w:val="16"/>
                <w:lang w:eastAsia="cs-CZ"/>
              </w:rPr>
              <w:t xml:space="preserve"> - zrealizováno</w:t>
            </w:r>
            <w:proofErr w:type="gramEnd"/>
          </w:p>
        </w:tc>
      </w:tr>
      <w:tr w:rsidR="00513031" w14:paraId="4064F32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062DB6"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149355"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6BFDC39A"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D0FFBF"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F047C3"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2A05392E"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45DAE4"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EB1EB0"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vystupování dětí na různých akcích pořádaných obcí – akce společné se ZŠ</w:t>
            </w:r>
          </w:p>
        </w:tc>
      </w:tr>
      <w:tr w:rsidR="00513031" w14:paraId="62893A6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6F66AA"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C25024"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108686A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91C27A"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DEAC59"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633C02DF"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E7C674"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B4FC33"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581D8B2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4716C2"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40B99E"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79AE61B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70768B"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807362" w14:textId="77777777" w:rsidR="00513031" w:rsidRDefault="00513031">
            <w:pPr>
              <w:spacing w:line="276" w:lineRule="auto"/>
              <w:rPr>
                <w:rFonts w:cstheme="minorHAnsi"/>
                <w:sz w:val="16"/>
                <w:szCs w:val="16"/>
                <w:lang w:eastAsia="cs-CZ"/>
              </w:rPr>
            </w:pPr>
            <w:r>
              <w:rPr>
                <w:rFonts w:cstheme="minorHAnsi"/>
                <w:sz w:val="16"/>
                <w:szCs w:val="16"/>
                <w:lang w:eastAsia="cs-CZ"/>
              </w:rPr>
              <w:t>1</w:t>
            </w:r>
            <w:r>
              <w:rPr>
                <w:rFonts w:ascii="Calibri" w:hAnsi="Calibri" w:cs="Calibri"/>
                <w:sz w:val="16"/>
                <w:szCs w:val="16"/>
                <w:lang w:eastAsia="cs-CZ"/>
              </w:rPr>
              <w:t xml:space="preserve">.3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Pr>
                <w:rFonts w:ascii="Calibri" w:hAnsi="Calibri" w:cs="Calibri"/>
                <w:sz w:val="16"/>
                <w:szCs w:val="16"/>
                <w:lang w:eastAsia="cs-CZ"/>
              </w:rPr>
              <w:t>socioemočních</w:t>
            </w:r>
            <w:proofErr w:type="spellEnd"/>
            <w:r>
              <w:rPr>
                <w:rFonts w:ascii="Calibri" w:hAnsi="Calibri" w:cs="Calibri"/>
                <w:sz w:val="16"/>
                <w:szCs w:val="16"/>
                <w:lang w:eastAsia="cs-CZ"/>
              </w:rPr>
              <w:t xml:space="preserve">, včetně rozvoje </w:t>
            </w:r>
            <w:proofErr w:type="spellStart"/>
            <w:r>
              <w:rPr>
                <w:rFonts w:ascii="Calibri" w:hAnsi="Calibri" w:cs="Calibri"/>
                <w:sz w:val="16"/>
                <w:szCs w:val="16"/>
                <w:lang w:eastAsia="cs-CZ"/>
              </w:rPr>
              <w:t>wellbeingu</w:t>
            </w:r>
            <w:proofErr w:type="spellEnd"/>
            <w:r>
              <w:rPr>
                <w:rFonts w:ascii="Calibri" w:hAnsi="Calibri" w:cs="Calibri"/>
                <w:sz w:val="16"/>
                <w:szCs w:val="16"/>
                <w:lang w:eastAsia="cs-CZ"/>
              </w:rPr>
              <w:t xml:space="preserve"> a duševního zdraví dětí a PP v předškolním vzdělávání</w:t>
            </w:r>
          </w:p>
          <w:p w14:paraId="5BD75BFB" w14:textId="77777777" w:rsidR="00513031" w:rsidRDefault="00513031">
            <w:pPr>
              <w:rPr>
                <w:rFonts w:ascii="Calibri" w:hAnsi="Calibri" w:cs="Calibri"/>
                <w:sz w:val="16"/>
                <w:szCs w:val="16"/>
                <w:lang w:eastAsia="cs-CZ"/>
              </w:rPr>
            </w:pPr>
            <w:r>
              <w:rPr>
                <w:rFonts w:ascii="Calibri" w:hAnsi="Calibri" w:cs="Calibri"/>
                <w:sz w:val="16"/>
                <w:szCs w:val="16"/>
                <w:lang w:eastAsia="cs-CZ"/>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p w14:paraId="6FF0886B"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5.1 Podpora vnitřní spolupráce, tj. spolupráce všech aktérů vzdělávání na území MAP ORP Louny</w:t>
            </w:r>
          </w:p>
        </w:tc>
      </w:tr>
      <w:tr w:rsidR="00513031" w14:paraId="637902B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E7723D"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165006" w14:textId="77777777" w:rsidR="00513031" w:rsidRDefault="00513031">
            <w:pPr>
              <w:spacing w:line="276" w:lineRule="auto"/>
              <w:rPr>
                <w:rFonts w:cstheme="minorHAnsi"/>
                <w:sz w:val="16"/>
                <w:szCs w:val="16"/>
                <w:lang w:eastAsia="cs-CZ"/>
              </w:rPr>
            </w:pPr>
            <w:r>
              <w:rPr>
                <w:rFonts w:cstheme="minorHAnsi"/>
                <w:sz w:val="16"/>
                <w:szCs w:val="16"/>
                <w:lang w:eastAsia="cs-CZ"/>
              </w:rPr>
              <w:t>1.3.1 Podpora iniciativy a kreativity dětí v předškolním věku</w:t>
            </w:r>
          </w:p>
          <w:p w14:paraId="4E08C30E" w14:textId="77777777" w:rsidR="00513031" w:rsidRDefault="00513031">
            <w:pPr>
              <w:rPr>
                <w:rFonts w:ascii="Calibri" w:hAnsi="Calibri" w:cs="Calibri"/>
                <w:noProof/>
                <w:sz w:val="16"/>
                <w:szCs w:val="16"/>
                <w:lang w:eastAsia="cs-CZ"/>
              </w:rPr>
            </w:pPr>
            <w:r>
              <w:rPr>
                <w:rFonts w:cstheme="minorHAnsi"/>
                <w:sz w:val="16"/>
                <w:szCs w:val="16"/>
                <w:lang w:eastAsia="cs-CZ"/>
              </w:rPr>
              <w:t xml:space="preserve">1.3.2 Rozvoj v oblasti udržitelného rozvoje – EVVO, sociální, občanské a </w:t>
            </w:r>
            <w:proofErr w:type="spellStart"/>
            <w:r>
              <w:rPr>
                <w:rFonts w:cstheme="minorHAnsi"/>
                <w:sz w:val="16"/>
                <w:szCs w:val="16"/>
                <w:lang w:eastAsia="cs-CZ"/>
              </w:rPr>
              <w:t>socioemoční</w:t>
            </w:r>
            <w:proofErr w:type="spellEnd"/>
            <w:r>
              <w:rPr>
                <w:rFonts w:cstheme="minorHAnsi"/>
                <w:sz w:val="16"/>
                <w:szCs w:val="16"/>
                <w:lang w:eastAsia="cs-CZ"/>
              </w:rPr>
              <w:t xml:space="preserve"> dovednosti, rozvoj kulturního povědomí a vyjádření dětí</w:t>
            </w:r>
            <w:r>
              <w:rPr>
                <w:rFonts w:ascii="Calibri" w:hAnsi="Calibri" w:cs="Calibri"/>
                <w:noProof/>
                <w:sz w:val="16"/>
                <w:szCs w:val="16"/>
                <w:lang w:eastAsia="cs-CZ"/>
              </w:rPr>
              <w:t>2.3.6 Rozvoj vzdělávání pro udržitelný rozvoj (sociální, socioemoční a občanské kompetence) na ZŠ</w:t>
            </w:r>
          </w:p>
          <w:p w14:paraId="412FD7DD" w14:textId="77777777" w:rsidR="00513031" w:rsidRDefault="00513031">
            <w:pPr>
              <w:rPr>
                <w:rFonts w:cstheme="minorHAnsi"/>
                <w:sz w:val="16"/>
                <w:szCs w:val="16"/>
                <w:lang w:eastAsia="cs-CZ"/>
              </w:rPr>
            </w:pPr>
            <w:r>
              <w:rPr>
                <w:rFonts w:ascii="Calibri" w:hAnsi="Calibri" w:cs="Calibri"/>
                <w:noProof/>
                <w:sz w:val="16"/>
                <w:szCs w:val="16"/>
                <w:lang w:eastAsia="cs-CZ"/>
              </w:rPr>
              <w:t>5.1.1 Navázání a upevnění spolupráce mezi aktéry vzdělávání v ORP Louny</w:t>
            </w:r>
          </w:p>
        </w:tc>
      </w:tr>
      <w:bookmarkEnd w:id="27"/>
    </w:tbl>
    <w:p w14:paraId="4F92FED2"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670F848B"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55468E03" w14:textId="77777777" w:rsidR="00513031" w:rsidRPr="00EA3380" w:rsidRDefault="00513031">
            <w:pPr>
              <w:spacing w:line="276" w:lineRule="auto"/>
              <w:rPr>
                <w:rFonts w:cstheme="minorHAnsi"/>
                <w:b/>
                <w:bCs/>
                <w:sz w:val="16"/>
                <w:szCs w:val="16"/>
                <w:lang w:eastAsia="cs-CZ"/>
              </w:rPr>
            </w:pPr>
            <w:r w:rsidRPr="00EA3380">
              <w:rPr>
                <w:rFonts w:cstheme="minorHAnsi"/>
                <w:b/>
                <w:bCs/>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0EC2ED1F" w14:textId="5ACA606A" w:rsidR="00513031" w:rsidRPr="00EA3380" w:rsidRDefault="00513031">
            <w:pPr>
              <w:spacing w:line="276" w:lineRule="auto"/>
              <w:rPr>
                <w:rFonts w:cstheme="minorHAnsi"/>
                <w:b/>
                <w:bCs/>
                <w:sz w:val="16"/>
                <w:szCs w:val="16"/>
                <w:lang w:eastAsia="cs-CZ"/>
              </w:rPr>
            </w:pPr>
            <w:r w:rsidRPr="00EA3380">
              <w:rPr>
                <w:rFonts w:cstheme="minorHAnsi"/>
                <w:b/>
                <w:bCs/>
                <w:sz w:val="16"/>
                <w:szCs w:val="16"/>
                <w:lang w:eastAsia="cs-CZ"/>
              </w:rPr>
              <w:t xml:space="preserve">Mezinárodní den </w:t>
            </w:r>
            <w:proofErr w:type="gramStart"/>
            <w:r w:rsidRPr="00EA3380">
              <w:rPr>
                <w:rFonts w:cstheme="minorHAnsi"/>
                <w:b/>
                <w:bCs/>
                <w:sz w:val="16"/>
                <w:szCs w:val="16"/>
                <w:lang w:eastAsia="cs-CZ"/>
              </w:rPr>
              <w:t>dětí</w:t>
            </w:r>
            <w:r w:rsidR="00EA3380">
              <w:rPr>
                <w:rFonts w:cstheme="minorHAnsi"/>
                <w:b/>
                <w:bCs/>
                <w:sz w:val="16"/>
                <w:szCs w:val="16"/>
                <w:lang w:eastAsia="cs-CZ"/>
              </w:rPr>
              <w:t xml:space="preserve"> - zrealizováno</w:t>
            </w:r>
            <w:proofErr w:type="gramEnd"/>
          </w:p>
        </w:tc>
      </w:tr>
      <w:tr w:rsidR="00513031" w14:paraId="40EFBF30"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5CB0DF"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FA35D3"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29481A7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865E9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E8A67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A91914B"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2C609C"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83138C"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MŠ  -</w:t>
            </w:r>
            <w:proofErr w:type="gramEnd"/>
            <w:r>
              <w:rPr>
                <w:rFonts w:cstheme="minorHAnsi"/>
                <w:sz w:val="16"/>
                <w:szCs w:val="16"/>
                <w:lang w:eastAsia="cs-CZ"/>
              </w:rPr>
              <w:t xml:space="preserve"> zábavné dopoledne s plněním různých úkolů a disciplín s odměnami</w:t>
            </w:r>
          </w:p>
        </w:tc>
      </w:tr>
      <w:tr w:rsidR="00513031" w14:paraId="03796B5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7F9CE5"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B2F54E"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w:t>
            </w:r>
          </w:p>
        </w:tc>
      </w:tr>
      <w:tr w:rsidR="00513031" w14:paraId="34ADF54E"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1765FB"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B040AC"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w:t>
            </w:r>
          </w:p>
        </w:tc>
      </w:tr>
      <w:tr w:rsidR="00513031" w14:paraId="06FA97E4"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A87DB1"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EAA64D"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vlastní</w:t>
            </w:r>
          </w:p>
        </w:tc>
      </w:tr>
      <w:tr w:rsidR="00513031" w14:paraId="2D48CE82"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A1B6FB"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F59B05"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2024</w:t>
            </w:r>
          </w:p>
        </w:tc>
      </w:tr>
      <w:tr w:rsidR="00513031" w14:paraId="51CBB01D"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2713D6"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30E4F0" w14:textId="77777777" w:rsidR="00513031" w:rsidRPr="00EA3380" w:rsidRDefault="00513031" w:rsidP="00EA3380">
            <w:pPr>
              <w:spacing w:line="276" w:lineRule="auto"/>
              <w:rPr>
                <w:rFonts w:cstheme="minorHAnsi"/>
                <w:sz w:val="16"/>
                <w:szCs w:val="16"/>
                <w:lang w:eastAsia="cs-CZ"/>
              </w:rPr>
            </w:pPr>
            <w:r w:rsidRPr="00EA3380">
              <w:rPr>
                <w:rFonts w:cstheme="minorHAnsi"/>
                <w:sz w:val="16"/>
                <w:szCs w:val="16"/>
                <w:lang w:eastAsia="cs-CZ"/>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EA3380">
              <w:rPr>
                <w:rFonts w:cstheme="minorHAnsi"/>
                <w:sz w:val="16"/>
                <w:szCs w:val="16"/>
                <w:lang w:eastAsia="cs-CZ"/>
              </w:rPr>
              <w:t>socioemočních</w:t>
            </w:r>
            <w:proofErr w:type="spellEnd"/>
            <w:r w:rsidRPr="00EA3380">
              <w:rPr>
                <w:rFonts w:cstheme="minorHAnsi"/>
                <w:sz w:val="16"/>
                <w:szCs w:val="16"/>
                <w:lang w:eastAsia="cs-CZ"/>
              </w:rPr>
              <w:t xml:space="preserve">, včetně rozvoje </w:t>
            </w:r>
            <w:proofErr w:type="spellStart"/>
            <w:r w:rsidRPr="00EA3380">
              <w:rPr>
                <w:rFonts w:cstheme="minorHAnsi"/>
                <w:sz w:val="16"/>
                <w:szCs w:val="16"/>
                <w:lang w:eastAsia="cs-CZ"/>
              </w:rPr>
              <w:t>wellbeingu</w:t>
            </w:r>
            <w:proofErr w:type="spellEnd"/>
            <w:r w:rsidRPr="00EA3380">
              <w:rPr>
                <w:rFonts w:cstheme="minorHAnsi"/>
                <w:sz w:val="16"/>
                <w:szCs w:val="16"/>
                <w:lang w:eastAsia="cs-CZ"/>
              </w:rPr>
              <w:t xml:space="preserve"> a duševního zdraví dětí a PP v předškolním vzdělávání</w:t>
            </w:r>
          </w:p>
        </w:tc>
      </w:tr>
      <w:tr w:rsidR="00513031" w14:paraId="70F58EA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303C14"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B7D8230" w14:textId="77777777" w:rsidR="00513031" w:rsidRDefault="00513031" w:rsidP="00EA3380">
            <w:pPr>
              <w:spacing w:line="276" w:lineRule="auto"/>
              <w:rPr>
                <w:rFonts w:cstheme="minorHAnsi"/>
                <w:sz w:val="16"/>
                <w:szCs w:val="16"/>
                <w:lang w:eastAsia="cs-CZ"/>
              </w:rPr>
            </w:pPr>
            <w:r>
              <w:rPr>
                <w:rFonts w:cstheme="minorHAnsi"/>
                <w:sz w:val="16"/>
                <w:szCs w:val="16"/>
                <w:lang w:eastAsia="cs-CZ"/>
              </w:rPr>
              <w:t>1.3.1 Podpora iniciativy a kreativity dětí v předškolním věku</w:t>
            </w:r>
          </w:p>
          <w:p w14:paraId="48F84ABF" w14:textId="77777777" w:rsidR="00513031" w:rsidRDefault="00513031" w:rsidP="00EA3380">
            <w:pPr>
              <w:rPr>
                <w:rFonts w:cstheme="minorHAnsi"/>
                <w:sz w:val="16"/>
                <w:szCs w:val="16"/>
                <w:lang w:eastAsia="cs-CZ"/>
              </w:rPr>
            </w:pPr>
            <w:r>
              <w:rPr>
                <w:rFonts w:cstheme="minorHAnsi"/>
                <w:sz w:val="16"/>
                <w:szCs w:val="16"/>
                <w:lang w:eastAsia="cs-CZ"/>
              </w:rPr>
              <w:t xml:space="preserve">1.3.2 Rozvoj v oblasti udržitelného rozvoje – EVVO, sociální, občanské a </w:t>
            </w:r>
            <w:proofErr w:type="spellStart"/>
            <w:r>
              <w:rPr>
                <w:rFonts w:cstheme="minorHAnsi"/>
                <w:sz w:val="16"/>
                <w:szCs w:val="16"/>
                <w:lang w:eastAsia="cs-CZ"/>
              </w:rPr>
              <w:t>socioemoční</w:t>
            </w:r>
            <w:proofErr w:type="spellEnd"/>
            <w:r>
              <w:rPr>
                <w:rFonts w:cstheme="minorHAnsi"/>
                <w:sz w:val="16"/>
                <w:szCs w:val="16"/>
                <w:lang w:eastAsia="cs-CZ"/>
              </w:rPr>
              <w:t xml:space="preserve"> dovednosti, rozvoj kulturního povědomí a vyjádření dětí</w:t>
            </w:r>
          </w:p>
          <w:p w14:paraId="78585D05" w14:textId="77777777" w:rsidR="00513031" w:rsidRDefault="00513031" w:rsidP="00EA3380">
            <w:pPr>
              <w:spacing w:line="276" w:lineRule="auto"/>
              <w:rPr>
                <w:rFonts w:cstheme="minorHAnsi"/>
                <w:sz w:val="16"/>
                <w:szCs w:val="16"/>
                <w:lang w:eastAsia="cs-CZ"/>
              </w:rPr>
            </w:pPr>
          </w:p>
        </w:tc>
      </w:tr>
    </w:tbl>
    <w:p w14:paraId="568FFD16" w14:textId="77777777" w:rsidR="00B37B75" w:rsidRDefault="00B37B75" w:rsidP="0033261D">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4611EBB1"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3AF8F292"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7B7EAF24" w14:textId="2CDAA794" w:rsidR="00513031" w:rsidRDefault="00513031">
            <w:pPr>
              <w:spacing w:line="276" w:lineRule="auto"/>
              <w:rPr>
                <w:rFonts w:cstheme="minorHAnsi"/>
                <w:b/>
                <w:sz w:val="16"/>
                <w:szCs w:val="16"/>
                <w:lang w:eastAsia="cs-CZ"/>
              </w:rPr>
            </w:pPr>
            <w:r>
              <w:rPr>
                <w:rFonts w:cstheme="minorHAnsi"/>
                <w:b/>
                <w:sz w:val="16"/>
                <w:szCs w:val="16"/>
                <w:lang w:eastAsia="cs-CZ"/>
              </w:rPr>
              <w:t>Mezinárodní den zvířat</w:t>
            </w:r>
            <w:r w:rsidR="00EA3380">
              <w:rPr>
                <w:rFonts w:cstheme="minorHAnsi"/>
                <w:b/>
                <w:sz w:val="16"/>
                <w:szCs w:val="16"/>
                <w:lang w:eastAsia="cs-CZ"/>
              </w:rPr>
              <w:t xml:space="preserve"> – realizováno pokračující i v roce 2025</w:t>
            </w:r>
          </w:p>
        </w:tc>
      </w:tr>
      <w:tr w:rsidR="00513031" w14:paraId="06091CD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BC9A1"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C307A4"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7D7EF03B"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3F3B1"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C89EBF"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6615B96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3088A"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B4868"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ochrana zvířat – útulky pro kočky a psy, záchranná stanice pro zraněná zvířata Makov – čápi, Týrání zvířat, ohrožená zvířata v České republice – </w:t>
            </w:r>
            <w:proofErr w:type="spellStart"/>
            <w:r>
              <w:rPr>
                <w:rFonts w:cstheme="minorHAnsi"/>
                <w:sz w:val="16"/>
                <w:szCs w:val="16"/>
                <w:lang w:eastAsia="cs-CZ"/>
              </w:rPr>
              <w:t>youtube</w:t>
            </w:r>
            <w:proofErr w:type="spellEnd"/>
            <w:r>
              <w:rPr>
                <w:rFonts w:cstheme="minorHAnsi"/>
                <w:sz w:val="16"/>
                <w:szCs w:val="16"/>
                <w:lang w:eastAsia="cs-CZ"/>
              </w:rPr>
              <w:t xml:space="preserve"> – Reflektor zvířat – Posviťme si na ohrožená zvířata, top 5 vzácných zvířat, 12 nejohroženějších živočichů: Posledního svého druhu, malování zvířat – volná technika, knížky o zvířatech, encyklopedie, pracovní listy</w:t>
            </w:r>
          </w:p>
        </w:tc>
      </w:tr>
      <w:tr w:rsidR="00513031" w14:paraId="4B1888EF"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6E641"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C4824"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7D5C7C22"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4A1C68"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0849E"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2023CDF8"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32347"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3D4F9B" w14:textId="5B5BA9E9" w:rsidR="00513031" w:rsidRDefault="00513031">
            <w:pPr>
              <w:spacing w:line="276" w:lineRule="auto"/>
              <w:rPr>
                <w:rFonts w:cstheme="minorHAnsi"/>
                <w:sz w:val="16"/>
                <w:szCs w:val="16"/>
                <w:lang w:eastAsia="cs-CZ"/>
              </w:rPr>
            </w:pPr>
            <w:r>
              <w:rPr>
                <w:rFonts w:cstheme="minorHAnsi"/>
                <w:sz w:val="16"/>
                <w:szCs w:val="16"/>
                <w:lang w:eastAsia="cs-CZ"/>
              </w:rPr>
              <w:t xml:space="preserve">Vlastní </w:t>
            </w:r>
          </w:p>
        </w:tc>
      </w:tr>
      <w:tr w:rsidR="00513031" w14:paraId="02E851CC"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A162B6"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549BC4"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4B70F84F"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6BD4E" w14:textId="77777777" w:rsidR="00513031" w:rsidRDefault="00513031">
            <w:pPr>
              <w:spacing w:line="276" w:lineRule="auto"/>
              <w:rPr>
                <w:rFonts w:cstheme="minorHAnsi"/>
                <w:sz w:val="16"/>
                <w:szCs w:val="16"/>
                <w:lang w:eastAsia="cs-CZ"/>
              </w:rPr>
            </w:pPr>
            <w:bookmarkStart w:id="28" w:name="_Hlk117090028"/>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E91AAC" w14:textId="77777777" w:rsidR="00513031" w:rsidRDefault="00513031">
            <w:pPr>
              <w:rPr>
                <w:rFonts w:ascii="Calibri" w:hAnsi="Calibri" w:cs="Calibri"/>
                <w:color w:val="FFFFFF" w:themeColor="background1"/>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žijí</w:t>
            </w:r>
            <w:r>
              <w:rPr>
                <w:rFonts w:ascii="Calibri" w:hAnsi="Calibri" w:cs="Calibri"/>
                <w:color w:val="FFFFFF" w:themeColor="background1"/>
                <w:sz w:val="16"/>
                <w:szCs w:val="16"/>
                <w:lang w:eastAsia="cs-CZ"/>
              </w:rPr>
              <w:t xml:space="preserve"> v</w:t>
            </w:r>
          </w:p>
          <w:p w14:paraId="63B0F34D" w14:textId="77777777" w:rsidR="00513031" w:rsidRDefault="00513031">
            <w:pPr>
              <w:rPr>
                <w:rFonts w:ascii="Calibri" w:hAnsi="Calibri" w:cs="Calibri"/>
                <w:color w:val="000000" w:themeColor="text1"/>
                <w:sz w:val="16"/>
                <w:szCs w:val="16"/>
                <w:lang w:eastAsia="cs-CZ"/>
              </w:rPr>
            </w:pPr>
            <w:r>
              <w:rPr>
                <w:rFonts w:ascii="Calibri" w:hAnsi="Calibri" w:cs="Calibri"/>
                <w:color w:val="000000" w:themeColor="text1"/>
                <w:sz w:val="16"/>
                <w:szCs w:val="16"/>
                <w:lang w:eastAsia="cs-CZ"/>
              </w:rPr>
              <w:t>2.3 Rozvoj ostatních kompetencí dětí a žáků (podnikavost</w:t>
            </w:r>
          </w:p>
          <w:p w14:paraId="1672C15E" w14:textId="77777777" w:rsidR="00513031" w:rsidRDefault="00513031">
            <w:pPr>
              <w:rPr>
                <w:rFonts w:ascii="Calibri" w:hAnsi="Calibri" w:cs="Calibri"/>
                <w:sz w:val="16"/>
                <w:szCs w:val="16"/>
                <w:lang w:eastAsia="cs-CZ"/>
              </w:rPr>
            </w:pPr>
            <w:r>
              <w:rPr>
                <w:rFonts w:ascii="Calibri" w:hAnsi="Calibri" w:cs="Calibri"/>
                <w:color w:val="000000" w:themeColor="text1"/>
                <w:sz w:val="16"/>
                <w:szCs w:val="16"/>
                <w:lang w:eastAsia="cs-CZ"/>
              </w:rPr>
              <w:t xml:space="preserve">a iniciativa, kreativita, polytechnické vzdělávání, řemeslné a technické obory, přírodní vědy, cizí jazyky, vzdělávání pro udržitelný rozvoj (sociální, </w:t>
            </w:r>
            <w:proofErr w:type="spellStart"/>
            <w:r>
              <w:rPr>
                <w:rFonts w:ascii="Calibri" w:hAnsi="Calibri" w:cs="Calibri"/>
                <w:color w:val="000000" w:themeColor="text1"/>
                <w:sz w:val="16"/>
                <w:szCs w:val="16"/>
                <w:lang w:eastAsia="cs-CZ"/>
              </w:rPr>
              <w:t>socioemoční</w:t>
            </w:r>
            <w:proofErr w:type="spellEnd"/>
            <w:r>
              <w:rPr>
                <w:rFonts w:ascii="Calibri" w:hAnsi="Calibri" w:cs="Calibri"/>
                <w:color w:val="000000" w:themeColor="text1"/>
                <w:sz w:val="16"/>
                <w:szCs w:val="16"/>
                <w:lang w:eastAsia="cs-CZ"/>
              </w:rPr>
              <w:t xml:space="preserve"> a občanské kompetence), včetně podpory duševního zdraví dětí a žáků předškolním vzdělávání</w:t>
            </w:r>
          </w:p>
        </w:tc>
      </w:tr>
      <w:tr w:rsidR="00513031" w14:paraId="3D44A50D" w14:textId="77777777" w:rsidTr="00EA3380">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2BB47"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075EB2" w14:textId="77777777" w:rsidR="00513031" w:rsidRDefault="00513031">
            <w:pPr>
              <w:spacing w:line="276" w:lineRule="auto"/>
              <w:rPr>
                <w:rFonts w:ascii="Calibri" w:hAnsi="Calibri" w:cs="Calibri"/>
                <w:noProof/>
                <w:color w:val="000000" w:themeColor="text1"/>
                <w:sz w:val="16"/>
                <w:szCs w:val="16"/>
                <w:lang w:eastAsia="cs-CZ"/>
              </w:rPr>
            </w:pPr>
            <w:r>
              <w:rPr>
                <w:rFonts w:ascii="Calibri" w:hAnsi="Calibri" w:cs="Calibri"/>
                <w:noProof/>
                <w:color w:val="000000" w:themeColor="text1"/>
                <w:sz w:val="16"/>
                <w:szCs w:val="16"/>
                <w:lang w:eastAsia="cs-CZ"/>
              </w:rPr>
              <w:t>2.2.2. Rozvoj kulturního povědomí a vyjádření dětí a žáků ZŠ, podpora vztahu k místu, kde žijí</w:t>
            </w:r>
          </w:p>
          <w:p w14:paraId="23C8AC94" w14:textId="77777777" w:rsidR="00513031" w:rsidRDefault="00513031">
            <w:pPr>
              <w:spacing w:line="276" w:lineRule="auto"/>
              <w:rPr>
                <w:rFonts w:cstheme="minorHAnsi"/>
                <w:noProof/>
                <w:color w:val="000000" w:themeColor="text1"/>
                <w:sz w:val="16"/>
                <w:szCs w:val="16"/>
                <w:lang w:eastAsia="cs-CZ"/>
              </w:rPr>
            </w:pPr>
            <w:r>
              <w:rPr>
                <w:rFonts w:cstheme="minorHAnsi"/>
                <w:noProof/>
                <w:color w:val="000000" w:themeColor="text1"/>
                <w:sz w:val="16"/>
                <w:szCs w:val="16"/>
                <w:lang w:eastAsia="cs-CZ"/>
              </w:rPr>
              <w:t>2.3.3 Rozvoj přírodních věd</w:t>
            </w:r>
          </w:p>
          <w:p w14:paraId="64918267" w14:textId="77777777" w:rsidR="00513031" w:rsidRDefault="00513031">
            <w:pPr>
              <w:spacing w:line="276" w:lineRule="auto"/>
              <w:rPr>
                <w:rFonts w:cstheme="minorHAnsi"/>
                <w:sz w:val="16"/>
                <w:szCs w:val="16"/>
                <w:lang w:eastAsia="cs-CZ"/>
              </w:rPr>
            </w:pPr>
            <w:r>
              <w:rPr>
                <w:rFonts w:cstheme="minorHAnsi"/>
                <w:sz w:val="16"/>
                <w:szCs w:val="16"/>
                <w:lang w:eastAsia="cs-CZ"/>
              </w:rPr>
              <w:t>Napříč opatřeními</w:t>
            </w:r>
          </w:p>
        </w:tc>
      </w:tr>
      <w:bookmarkEnd w:id="28"/>
    </w:tbl>
    <w:p w14:paraId="0D7CB253"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1CAE7100"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03D1E263"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25E6A757" w14:textId="221A0987" w:rsidR="00513031" w:rsidRDefault="00513031">
            <w:pPr>
              <w:spacing w:line="276" w:lineRule="auto"/>
              <w:rPr>
                <w:rFonts w:cstheme="minorHAnsi"/>
                <w:b/>
                <w:sz w:val="16"/>
                <w:szCs w:val="16"/>
                <w:lang w:eastAsia="cs-CZ"/>
              </w:rPr>
            </w:pPr>
            <w:r>
              <w:rPr>
                <w:rFonts w:cstheme="minorHAnsi"/>
                <w:b/>
                <w:sz w:val="16"/>
                <w:szCs w:val="16"/>
                <w:lang w:eastAsia="cs-CZ"/>
              </w:rPr>
              <w:t xml:space="preserve">Měsíc </w:t>
            </w:r>
            <w:proofErr w:type="gramStart"/>
            <w:r>
              <w:rPr>
                <w:rFonts w:cstheme="minorHAnsi"/>
                <w:b/>
                <w:sz w:val="16"/>
                <w:szCs w:val="16"/>
                <w:lang w:eastAsia="cs-CZ"/>
              </w:rPr>
              <w:t>knihy</w:t>
            </w:r>
            <w:r w:rsidR="00EA3380">
              <w:rPr>
                <w:rFonts w:cstheme="minorHAnsi"/>
                <w:b/>
                <w:sz w:val="16"/>
                <w:szCs w:val="16"/>
                <w:lang w:eastAsia="cs-CZ"/>
              </w:rPr>
              <w:t xml:space="preserve"> - zrealizováno</w:t>
            </w:r>
            <w:proofErr w:type="gramEnd"/>
          </w:p>
        </w:tc>
      </w:tr>
      <w:tr w:rsidR="00513031" w14:paraId="74ADF42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31CFE9"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01FF59"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2143DE71"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7BD7D4"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13B642"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6CEDC5C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B94E12"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F4EB25"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čtenářský klub</w:t>
            </w:r>
          </w:p>
        </w:tc>
      </w:tr>
      <w:tr w:rsidR="00513031" w14:paraId="217E54E1"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C94D3D"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A5175E"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061AB550"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8B0C84"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6BD017"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1639FF58"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AA5EF5"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09ACE1"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4E4398F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059102"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98E2DA"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2703FE5B"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50186B"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C58ECC" w14:textId="77777777" w:rsidR="00513031" w:rsidRDefault="00513031">
            <w:pPr>
              <w:rPr>
                <w:rFonts w:ascii="Calibri" w:hAnsi="Calibri" w:cs="Calibri"/>
                <w:sz w:val="16"/>
                <w:szCs w:val="16"/>
                <w:shd w:val="clear" w:color="auto" w:fill="FFFFFF" w:themeFill="background1"/>
                <w:lang w:eastAsia="cs-CZ"/>
              </w:rPr>
            </w:pPr>
            <w:r>
              <w:rPr>
                <w:rFonts w:ascii="Calibri" w:hAnsi="Calibri" w:cs="Calibri"/>
                <w:sz w:val="16"/>
                <w:szCs w:val="16"/>
                <w:lang w:eastAsia="cs-CZ"/>
              </w:rPr>
              <w:t>2.2. Rozvoj čtenářské gramotnosti, kulturního povědomí a vyjádření dětí a žáků, podpora vztahu k místu, kde žijí</w:t>
            </w:r>
          </w:p>
        </w:tc>
      </w:tr>
      <w:tr w:rsidR="00513031" w14:paraId="1BC1139E"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419F28"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83A0EA"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2.2.1 Rozvoj čtenářské gramotnosti dětí a žáků ZŠ</w:t>
            </w:r>
          </w:p>
        </w:tc>
      </w:tr>
    </w:tbl>
    <w:p w14:paraId="591A495F"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1B6DE708"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607DAB75"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5027A190" w14:textId="38CF77BA" w:rsidR="00513031" w:rsidRDefault="00513031">
            <w:pPr>
              <w:spacing w:line="276" w:lineRule="auto"/>
              <w:rPr>
                <w:rFonts w:cstheme="minorHAnsi"/>
                <w:b/>
                <w:sz w:val="16"/>
                <w:szCs w:val="16"/>
                <w:lang w:eastAsia="cs-CZ"/>
              </w:rPr>
            </w:pPr>
            <w:r>
              <w:rPr>
                <w:rFonts w:cstheme="minorHAnsi"/>
                <w:b/>
                <w:sz w:val="16"/>
                <w:szCs w:val="16"/>
                <w:lang w:eastAsia="cs-CZ"/>
              </w:rPr>
              <w:t xml:space="preserve">Světový den Downova syndromu – </w:t>
            </w:r>
            <w:proofErr w:type="gramStart"/>
            <w:r>
              <w:rPr>
                <w:rFonts w:cstheme="minorHAnsi"/>
                <w:b/>
                <w:sz w:val="16"/>
                <w:szCs w:val="16"/>
                <w:lang w:eastAsia="cs-CZ"/>
              </w:rPr>
              <w:t>Ponožkový  den</w:t>
            </w:r>
            <w:proofErr w:type="gramEnd"/>
            <w:r>
              <w:rPr>
                <w:rFonts w:cstheme="minorHAnsi"/>
                <w:b/>
                <w:sz w:val="16"/>
                <w:szCs w:val="16"/>
                <w:lang w:eastAsia="cs-CZ"/>
              </w:rPr>
              <w:t xml:space="preserve"> </w:t>
            </w:r>
            <w:r w:rsidR="00EA3380">
              <w:rPr>
                <w:rFonts w:cstheme="minorHAnsi"/>
                <w:b/>
                <w:sz w:val="16"/>
                <w:szCs w:val="16"/>
                <w:lang w:eastAsia="cs-CZ"/>
              </w:rPr>
              <w:t>– zrealizováno pokračující v roce2025</w:t>
            </w:r>
          </w:p>
        </w:tc>
      </w:tr>
      <w:tr w:rsidR="00513031" w14:paraId="2EC9103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4EFF3"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63983"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766C66A2"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7FB53D"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8EC42"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4C6F7084"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A39B5"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49B1D"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pracovní listy, jiné ponožky na nožky, malujeme ponožky, film dejte nám šanci</w:t>
            </w:r>
          </w:p>
        </w:tc>
      </w:tr>
      <w:tr w:rsidR="00513031" w14:paraId="2D7B44DB"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C4EA5"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1EFDA"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4577C7F1"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D440C"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F86CEF"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2B9F19CA" w14:textId="77777777" w:rsidTr="00EA3380">
        <w:trPr>
          <w:trHeight w:val="278"/>
        </w:trPr>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E4E75"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4932E"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0F08EF86"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D1834"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8630BF" w14:textId="54DABDF8" w:rsidR="00513031" w:rsidRPr="00EA3380" w:rsidRDefault="00513031">
            <w:pPr>
              <w:spacing w:line="276" w:lineRule="auto"/>
              <w:rPr>
                <w:rFonts w:cstheme="minorHAnsi"/>
                <w:bCs/>
                <w:color w:val="000000" w:themeColor="text1"/>
                <w:sz w:val="16"/>
                <w:szCs w:val="16"/>
                <w:lang w:eastAsia="cs-CZ"/>
              </w:rPr>
            </w:pPr>
            <w:r w:rsidRPr="00EA3380">
              <w:rPr>
                <w:rFonts w:cstheme="minorHAnsi"/>
                <w:bCs/>
                <w:color w:val="000000" w:themeColor="text1"/>
                <w:sz w:val="16"/>
                <w:szCs w:val="16"/>
                <w:lang w:eastAsia="cs-CZ"/>
              </w:rPr>
              <w:t xml:space="preserve">2024 </w:t>
            </w:r>
          </w:p>
        </w:tc>
      </w:tr>
      <w:tr w:rsidR="00513031" w14:paraId="1F676AC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99CE0"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43C3B" w14:textId="77777777" w:rsidR="00513031" w:rsidRDefault="00513031">
            <w:pPr>
              <w:rPr>
                <w:rFonts w:ascii="Calibri" w:hAnsi="Calibri" w:cs="Calibri"/>
                <w:sz w:val="16"/>
                <w:szCs w:val="16"/>
                <w:shd w:val="clear" w:color="auto" w:fill="FFFFFF" w:themeFill="background1"/>
                <w:lang w:eastAsia="cs-CZ"/>
              </w:rPr>
            </w:pPr>
            <w:r>
              <w:rPr>
                <w:rFonts w:ascii="Calibri" w:hAnsi="Calibri" w:cs="Calibri"/>
                <w:sz w:val="16"/>
                <w:szCs w:val="16"/>
                <w:lang w:eastAsia="cs-CZ"/>
              </w:rPr>
              <w:t>2.2. Rozvoj čtenářské gramotnosti, kulturního povědomí a vyjádření dětí a žáků, podpora vztahu k místu, kde žijí</w:t>
            </w:r>
          </w:p>
        </w:tc>
      </w:tr>
      <w:tr w:rsidR="00513031" w14:paraId="5DC8F2B4"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7B80B"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C6BD7"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2.2.1 Rozvoj čtenářské gramotnosti dětí a žáků ZŠ</w:t>
            </w:r>
          </w:p>
          <w:p w14:paraId="2721FBE3"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2.2.2 </w:t>
            </w:r>
            <w:r>
              <w:rPr>
                <w:rFonts w:ascii="Calibri" w:hAnsi="Calibri" w:cs="Calibri"/>
                <w:noProof/>
                <w:color w:val="000000" w:themeColor="text1"/>
                <w:sz w:val="16"/>
                <w:szCs w:val="16"/>
                <w:lang w:eastAsia="cs-CZ"/>
              </w:rPr>
              <w:t>Rozvoj kulturního povědomí a vyjádření dětí a žáků ZŠ, podpora vztahu k místu, kde žijí</w:t>
            </w:r>
          </w:p>
        </w:tc>
      </w:tr>
    </w:tbl>
    <w:p w14:paraId="6028197D"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4ED68E09"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7D66B496"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682AD913" w14:textId="296F1B43" w:rsidR="00513031" w:rsidRDefault="00513031">
            <w:pPr>
              <w:spacing w:line="276" w:lineRule="auto"/>
              <w:rPr>
                <w:rFonts w:cstheme="minorHAnsi"/>
                <w:b/>
                <w:sz w:val="16"/>
                <w:szCs w:val="16"/>
                <w:lang w:eastAsia="cs-CZ"/>
              </w:rPr>
            </w:pPr>
            <w:r>
              <w:rPr>
                <w:rFonts w:cstheme="minorHAnsi"/>
                <w:b/>
                <w:sz w:val="16"/>
                <w:szCs w:val="16"/>
                <w:lang w:eastAsia="cs-CZ"/>
              </w:rPr>
              <w:t>Mezinárodní den ptactva</w:t>
            </w:r>
            <w:r w:rsidR="00EA3380">
              <w:rPr>
                <w:rFonts w:cstheme="minorHAnsi"/>
                <w:b/>
                <w:sz w:val="16"/>
                <w:szCs w:val="16"/>
                <w:lang w:eastAsia="cs-CZ"/>
              </w:rPr>
              <w:t xml:space="preserve"> – zrealizováno/pokračující v roce 2025</w:t>
            </w:r>
          </w:p>
        </w:tc>
      </w:tr>
      <w:tr w:rsidR="00513031" w14:paraId="590EA358"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3CAD6"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5925DE"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7D95B6C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9D3DD0"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91C0C"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43408475"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1AF88"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7D9EF"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malování ptactva</w:t>
            </w:r>
          </w:p>
        </w:tc>
      </w:tr>
      <w:tr w:rsidR="00513031" w14:paraId="0E5E96E7"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266628"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9C45A"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355BA9BC"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FC61A"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FB767"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5D2AB91C"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B576F"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5F167"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4CD71C03"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C45F5"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E4993A" w14:textId="3CBDD664" w:rsidR="00513031" w:rsidRDefault="00513031">
            <w:pPr>
              <w:spacing w:line="276" w:lineRule="auto"/>
              <w:rPr>
                <w:rFonts w:cstheme="minorHAnsi"/>
                <w:sz w:val="16"/>
                <w:szCs w:val="16"/>
                <w:lang w:eastAsia="cs-CZ"/>
              </w:rPr>
            </w:pPr>
            <w:r>
              <w:rPr>
                <w:rFonts w:cstheme="minorHAnsi"/>
                <w:sz w:val="16"/>
                <w:szCs w:val="16"/>
                <w:lang w:eastAsia="cs-CZ"/>
              </w:rPr>
              <w:t xml:space="preserve">2024  </w:t>
            </w:r>
          </w:p>
        </w:tc>
      </w:tr>
      <w:tr w:rsidR="00513031" w14:paraId="0ED54E6B"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A860A"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1D7F"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žijí</w:t>
            </w:r>
          </w:p>
          <w:p w14:paraId="74D998AE"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2.3 Rozvoj ostatních kompetencí dětí a žáků (podnikavost</w:t>
            </w:r>
          </w:p>
          <w:p w14:paraId="5AC33BAD"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 xml:space="preserve">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tc>
      </w:tr>
      <w:tr w:rsidR="00513031" w14:paraId="1E549328" w14:textId="77777777" w:rsidTr="00EA3380">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E07EF"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323FC"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2.2.2 </w:t>
            </w:r>
            <w:r>
              <w:rPr>
                <w:rFonts w:ascii="Calibri" w:hAnsi="Calibri" w:cs="Calibri"/>
                <w:noProof/>
                <w:color w:val="000000" w:themeColor="text1"/>
                <w:sz w:val="16"/>
                <w:szCs w:val="16"/>
                <w:lang w:eastAsia="cs-CZ"/>
              </w:rPr>
              <w:t>Rozvoj kulturního povědomí a vyjádření dětí a žáků ZŠ, podpora vztahu k místu, kde žijí</w:t>
            </w:r>
            <w:r>
              <w:rPr>
                <w:rFonts w:cstheme="minorHAnsi"/>
                <w:sz w:val="16"/>
                <w:szCs w:val="16"/>
                <w:lang w:eastAsia="cs-CZ"/>
              </w:rPr>
              <w:t xml:space="preserve"> </w:t>
            </w:r>
          </w:p>
          <w:p w14:paraId="72B82AF3" w14:textId="77777777" w:rsidR="00513031" w:rsidRDefault="00513031">
            <w:pPr>
              <w:spacing w:line="276" w:lineRule="auto"/>
              <w:rPr>
                <w:rFonts w:cstheme="minorHAnsi"/>
                <w:sz w:val="16"/>
                <w:szCs w:val="16"/>
                <w:lang w:eastAsia="cs-CZ"/>
              </w:rPr>
            </w:pPr>
            <w:r>
              <w:rPr>
                <w:rFonts w:cstheme="minorHAnsi"/>
                <w:sz w:val="16"/>
                <w:szCs w:val="16"/>
                <w:lang w:eastAsia="cs-CZ"/>
              </w:rPr>
              <w:t>2.3.3 Rozvoj výuky přírodních věd na ZŠ</w:t>
            </w:r>
          </w:p>
        </w:tc>
      </w:tr>
    </w:tbl>
    <w:p w14:paraId="3EA8976E" w14:textId="77777777" w:rsidR="00F8635D" w:rsidRDefault="00F8635D"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0CAA919A"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2776D947"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157A375C" w14:textId="7400EB19" w:rsidR="00513031" w:rsidRDefault="00513031">
            <w:pPr>
              <w:spacing w:line="276" w:lineRule="auto"/>
              <w:rPr>
                <w:rFonts w:cstheme="minorHAnsi"/>
                <w:b/>
                <w:sz w:val="16"/>
                <w:szCs w:val="16"/>
                <w:lang w:eastAsia="cs-CZ"/>
              </w:rPr>
            </w:pPr>
            <w:r>
              <w:rPr>
                <w:rFonts w:cstheme="minorHAnsi"/>
                <w:b/>
                <w:sz w:val="16"/>
                <w:szCs w:val="16"/>
                <w:lang w:eastAsia="cs-CZ"/>
              </w:rPr>
              <w:t>Mezinárodní olympijský den</w:t>
            </w:r>
            <w:r w:rsidR="00400251">
              <w:rPr>
                <w:rFonts w:cstheme="minorHAnsi"/>
                <w:b/>
                <w:sz w:val="16"/>
                <w:szCs w:val="16"/>
                <w:lang w:eastAsia="cs-CZ"/>
              </w:rPr>
              <w:t xml:space="preserve"> – zrealizováno/pokračující v roce 2025</w:t>
            </w:r>
          </w:p>
        </w:tc>
      </w:tr>
      <w:tr w:rsidR="00513031" w14:paraId="48FEB8A4"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A077DF"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35EF5"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652F12C2"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FE4B09"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9181D8"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6CB8B73F"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F8DC4"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E8A9E"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olympijský běh, pracovní listy, historie OH, </w:t>
            </w:r>
            <w:proofErr w:type="spellStart"/>
            <w:r>
              <w:rPr>
                <w:rFonts w:cstheme="minorHAnsi"/>
                <w:sz w:val="16"/>
                <w:szCs w:val="16"/>
                <w:lang w:eastAsia="cs-CZ"/>
              </w:rPr>
              <w:t>youtube</w:t>
            </w:r>
            <w:proofErr w:type="spellEnd"/>
            <w:r>
              <w:rPr>
                <w:rFonts w:cstheme="minorHAnsi"/>
                <w:sz w:val="16"/>
                <w:szCs w:val="16"/>
                <w:lang w:eastAsia="cs-CZ"/>
              </w:rPr>
              <w:t xml:space="preserve"> – Olympijské antické hry, 4 tradiční sporty na LOH, sporty</w:t>
            </w:r>
          </w:p>
        </w:tc>
      </w:tr>
      <w:tr w:rsidR="00513031" w14:paraId="7C08A794"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AE2A7"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5D067"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4ADA3366"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1C063"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E9E43"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37AF60DC"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F2BFB3"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1023C"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60AB77C8"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3A014"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C0F609" w14:textId="62481D3C" w:rsidR="00513031" w:rsidRDefault="00513031">
            <w:pPr>
              <w:spacing w:line="276" w:lineRule="auto"/>
              <w:rPr>
                <w:rFonts w:cstheme="minorHAnsi"/>
                <w:sz w:val="16"/>
                <w:szCs w:val="16"/>
                <w:lang w:eastAsia="cs-CZ"/>
              </w:rPr>
            </w:pPr>
            <w:r>
              <w:rPr>
                <w:rFonts w:cstheme="minorHAnsi"/>
                <w:sz w:val="16"/>
                <w:szCs w:val="16"/>
                <w:lang w:eastAsia="cs-CZ"/>
              </w:rPr>
              <w:t xml:space="preserve">2024 </w:t>
            </w:r>
          </w:p>
        </w:tc>
      </w:tr>
      <w:tr w:rsidR="00513031" w14:paraId="24EBAFD7"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F1C8F"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9758D1" w14:textId="77777777" w:rsidR="00513031" w:rsidRPr="00400251" w:rsidRDefault="00513031">
            <w:pPr>
              <w:spacing w:line="276" w:lineRule="auto"/>
              <w:rPr>
                <w:rFonts w:cstheme="minorHAnsi"/>
                <w:sz w:val="16"/>
                <w:szCs w:val="16"/>
                <w:lang w:eastAsia="cs-CZ"/>
              </w:rPr>
            </w:pPr>
            <w:r w:rsidRPr="00400251">
              <w:rPr>
                <w:rFonts w:cstheme="minorHAnsi"/>
                <w:sz w:val="16"/>
                <w:szCs w:val="16"/>
                <w:lang w:eastAsia="cs-CZ"/>
              </w:rPr>
              <w:t xml:space="preserve">2.2. Rozvoj čtenářské gramotnosti, kulturního povědomí a vyjádření dětí a žáků, podpora vztahu k místu, kde žijí </w:t>
            </w:r>
          </w:p>
          <w:p w14:paraId="52370C9C" w14:textId="77777777" w:rsidR="00513031" w:rsidRPr="00400251" w:rsidRDefault="00513031">
            <w:pPr>
              <w:spacing w:line="276" w:lineRule="auto"/>
              <w:rPr>
                <w:rFonts w:cstheme="minorHAnsi"/>
                <w:sz w:val="16"/>
                <w:szCs w:val="16"/>
                <w:lang w:eastAsia="cs-CZ"/>
              </w:rPr>
            </w:pPr>
            <w:r w:rsidRPr="00400251">
              <w:rPr>
                <w:rFonts w:cstheme="minorHAnsi"/>
                <w:sz w:val="16"/>
                <w:szCs w:val="16"/>
                <w:lang w:eastAsia="cs-CZ"/>
              </w:rPr>
              <w:t>4.2 Rozvoj pohybové zdatnosti, aktivního a zdravého životního stylu</w:t>
            </w:r>
          </w:p>
        </w:tc>
      </w:tr>
      <w:tr w:rsidR="00513031" w14:paraId="36C612CF"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5858E"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13FC6" w14:textId="77777777" w:rsidR="00513031" w:rsidRPr="00400251" w:rsidRDefault="00513031" w:rsidP="00400251">
            <w:pPr>
              <w:spacing w:line="276" w:lineRule="auto"/>
              <w:rPr>
                <w:rFonts w:cstheme="minorHAnsi"/>
                <w:sz w:val="16"/>
                <w:szCs w:val="16"/>
                <w:lang w:eastAsia="cs-CZ"/>
              </w:rPr>
            </w:pPr>
            <w:r w:rsidRPr="00400251">
              <w:rPr>
                <w:rFonts w:cstheme="minorHAnsi"/>
                <w:sz w:val="16"/>
                <w:szCs w:val="16"/>
                <w:lang w:eastAsia="cs-CZ"/>
              </w:rPr>
              <w:t>2.2.1 Rozvoj čtenářské gramotnosti dětí a žáků ZŠ</w:t>
            </w:r>
          </w:p>
          <w:p w14:paraId="291868B2"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 xml:space="preserve">2.2.2 </w:t>
            </w:r>
            <w:r w:rsidRPr="00400251">
              <w:rPr>
                <w:rFonts w:cstheme="minorHAnsi"/>
                <w:sz w:val="16"/>
                <w:szCs w:val="16"/>
                <w:lang w:eastAsia="cs-CZ"/>
              </w:rPr>
              <w:t>Rozvoj kulturního povědomí a vyjádření dětí a žáků ZŠ, podpora vztahu k místu, kde žijí</w:t>
            </w:r>
            <w:r>
              <w:rPr>
                <w:rFonts w:cstheme="minorHAnsi"/>
                <w:sz w:val="16"/>
                <w:szCs w:val="16"/>
                <w:lang w:eastAsia="cs-CZ"/>
              </w:rPr>
              <w:t xml:space="preserve"> </w:t>
            </w:r>
          </w:p>
          <w:p w14:paraId="28754ADF" w14:textId="77777777" w:rsidR="00513031" w:rsidRDefault="00513031" w:rsidP="00400251">
            <w:pPr>
              <w:spacing w:line="276" w:lineRule="auto"/>
              <w:rPr>
                <w:rFonts w:cstheme="minorHAnsi"/>
                <w:sz w:val="16"/>
                <w:szCs w:val="16"/>
                <w:lang w:eastAsia="cs-CZ"/>
              </w:rPr>
            </w:pPr>
            <w:r w:rsidRPr="00400251">
              <w:rPr>
                <w:rFonts w:cstheme="minorHAnsi"/>
                <w:sz w:val="16"/>
                <w:szCs w:val="16"/>
                <w:lang w:eastAsia="cs-CZ"/>
              </w:rPr>
              <w:t>4.2.2 Realizace aktivit a akcí podporujících aktivní a zdravý životní styl</w:t>
            </w:r>
          </w:p>
        </w:tc>
      </w:tr>
    </w:tbl>
    <w:p w14:paraId="140DE66B"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4A8093F6" w14:textId="77777777" w:rsidTr="00513031">
        <w:tc>
          <w:tcPr>
            <w:tcW w:w="2689"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744D4373"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32195E7" w14:textId="382FFA6C" w:rsidR="00513031" w:rsidRDefault="00513031">
            <w:pPr>
              <w:spacing w:line="276" w:lineRule="auto"/>
              <w:rPr>
                <w:rFonts w:cstheme="minorHAnsi"/>
                <w:b/>
                <w:sz w:val="16"/>
                <w:szCs w:val="16"/>
                <w:lang w:eastAsia="cs-CZ"/>
              </w:rPr>
            </w:pPr>
            <w:r>
              <w:rPr>
                <w:rFonts w:cstheme="minorHAnsi"/>
                <w:b/>
                <w:sz w:val="16"/>
                <w:szCs w:val="16"/>
                <w:lang w:eastAsia="cs-CZ"/>
              </w:rPr>
              <w:t>Projekt Den vody</w:t>
            </w:r>
            <w:r w:rsidR="00400251">
              <w:rPr>
                <w:rFonts w:cstheme="minorHAnsi"/>
                <w:b/>
                <w:sz w:val="16"/>
                <w:szCs w:val="16"/>
                <w:lang w:eastAsia="cs-CZ"/>
              </w:rPr>
              <w:t xml:space="preserve"> – zrealizováno/pokračující v roce 2025</w:t>
            </w:r>
          </w:p>
        </w:tc>
      </w:tr>
      <w:tr w:rsidR="00513031" w14:paraId="6ED9BA69"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9246D"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73E30"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E1C692E"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13B77"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31EAB"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4D1FD458"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FBC222"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536393"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cílem je seznámit žáky s důležitostí a </w:t>
            </w:r>
            <w:proofErr w:type="spellStart"/>
            <w:r>
              <w:rPr>
                <w:rFonts w:cstheme="minorHAnsi"/>
                <w:sz w:val="16"/>
                <w:szCs w:val="16"/>
                <w:lang w:eastAsia="cs-CZ"/>
              </w:rPr>
              <w:t>nazastupitelností</w:t>
            </w:r>
            <w:proofErr w:type="spellEnd"/>
            <w:r>
              <w:rPr>
                <w:rFonts w:cstheme="minorHAnsi"/>
                <w:sz w:val="16"/>
                <w:szCs w:val="16"/>
                <w:lang w:eastAsia="cs-CZ"/>
              </w:rPr>
              <w:t xml:space="preserve"> vody pro člověka a ostatní živé organismy, s koloběhem vody, se skupenstvími vody, jednotlivými zdroji, dělení vody a ochranou vody</w:t>
            </w:r>
          </w:p>
        </w:tc>
      </w:tr>
      <w:tr w:rsidR="00513031" w14:paraId="30569A45"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221AEB"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F993E"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53A07E45"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690C22"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031745"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3D94323A"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18EC7D"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3565EF"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56F495CA"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57C1F2"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B849D1" w14:textId="23A6D3E2" w:rsidR="00513031" w:rsidRDefault="00513031">
            <w:pPr>
              <w:spacing w:line="276" w:lineRule="auto"/>
              <w:rPr>
                <w:rFonts w:cstheme="minorHAnsi"/>
                <w:sz w:val="16"/>
                <w:szCs w:val="16"/>
                <w:lang w:eastAsia="cs-CZ"/>
              </w:rPr>
            </w:pPr>
            <w:r>
              <w:rPr>
                <w:rFonts w:cstheme="minorHAnsi"/>
                <w:sz w:val="16"/>
                <w:szCs w:val="16"/>
                <w:lang w:eastAsia="cs-CZ"/>
              </w:rPr>
              <w:t xml:space="preserve">2024 </w:t>
            </w:r>
            <w:r>
              <w:rPr>
                <w:rFonts w:cstheme="minorHAnsi"/>
                <w:b/>
                <w:color w:val="FF0000"/>
                <w:sz w:val="16"/>
                <w:szCs w:val="16"/>
                <w:lang w:eastAsia="cs-CZ"/>
              </w:rPr>
              <w:t xml:space="preserve"> </w:t>
            </w:r>
          </w:p>
        </w:tc>
      </w:tr>
      <w:tr w:rsidR="00513031" w14:paraId="1988AC44"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34F70"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B2220"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žijí</w:t>
            </w:r>
          </w:p>
          <w:p w14:paraId="7149066E"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2.3 Rozvoj ostatních kompetencí dětí a žáků (podnikavost</w:t>
            </w:r>
            <w:r>
              <w:rPr>
                <w:rFonts w:ascii="Calibri" w:hAnsi="Calibri" w:cs="Calibri"/>
                <w:sz w:val="16"/>
                <w:szCs w:val="16"/>
                <w:lang w:eastAsia="cs-CZ"/>
              </w:rPr>
              <w:br/>
              <w:t xml:space="preserve">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tc>
      </w:tr>
      <w:tr w:rsidR="00513031" w14:paraId="7C81FF85"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455B63"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CF9EA9" w14:textId="77777777" w:rsidR="00513031" w:rsidRDefault="00513031">
            <w:pPr>
              <w:spacing w:line="276" w:lineRule="auto"/>
              <w:rPr>
                <w:rFonts w:ascii="Calibri" w:hAnsi="Calibri" w:cs="Calibri"/>
                <w:sz w:val="16"/>
                <w:szCs w:val="16"/>
                <w:lang w:eastAsia="cs-CZ"/>
              </w:rPr>
            </w:pPr>
            <w:r>
              <w:rPr>
                <w:rFonts w:ascii="Calibri" w:hAnsi="Calibri" w:cs="Calibri"/>
                <w:noProof/>
                <w:sz w:val="16"/>
                <w:szCs w:val="16"/>
                <w:lang w:eastAsia="cs-CZ"/>
              </w:rPr>
              <w:t>2.2.2 Rozvoj kulturního povědomí a vyjádření dětí a žáků ZŠ, podpora vztahu k místu, kde žijí</w:t>
            </w:r>
            <w:r>
              <w:rPr>
                <w:rFonts w:ascii="Calibri" w:hAnsi="Calibri" w:cs="Calibri"/>
                <w:sz w:val="16"/>
                <w:szCs w:val="16"/>
                <w:lang w:eastAsia="cs-CZ"/>
              </w:rPr>
              <w:t xml:space="preserve"> </w:t>
            </w:r>
          </w:p>
          <w:p w14:paraId="1E068DFE" w14:textId="77777777" w:rsidR="00513031" w:rsidRDefault="00513031">
            <w:pPr>
              <w:spacing w:line="276" w:lineRule="auto"/>
              <w:rPr>
                <w:rFonts w:cstheme="minorHAnsi"/>
                <w:sz w:val="16"/>
                <w:szCs w:val="16"/>
                <w:lang w:eastAsia="cs-CZ"/>
              </w:rPr>
            </w:pPr>
            <w:r>
              <w:rPr>
                <w:rFonts w:ascii="Calibri" w:hAnsi="Calibri" w:cs="Calibri"/>
                <w:sz w:val="16"/>
                <w:szCs w:val="16"/>
                <w:lang w:eastAsia="cs-CZ"/>
              </w:rPr>
              <w:t xml:space="preserve">2.3.3. </w:t>
            </w:r>
            <w:r>
              <w:rPr>
                <w:rFonts w:ascii="Calibri" w:hAnsi="Calibri" w:cs="Calibri"/>
                <w:noProof/>
                <w:sz w:val="16"/>
                <w:szCs w:val="16"/>
                <w:lang w:eastAsia="cs-CZ"/>
              </w:rPr>
              <w:t>Rozvoj výuky přírodních věd na ZŠ</w:t>
            </w:r>
          </w:p>
        </w:tc>
      </w:tr>
    </w:tbl>
    <w:p w14:paraId="52EB0DA7"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12415415" w14:textId="77777777" w:rsidTr="00513031">
        <w:tc>
          <w:tcPr>
            <w:tcW w:w="2689"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EAA71FD" w14:textId="77777777" w:rsidR="00513031" w:rsidRPr="00400251" w:rsidRDefault="00513031" w:rsidP="00400251">
            <w:pPr>
              <w:spacing w:line="276" w:lineRule="auto"/>
              <w:rPr>
                <w:rFonts w:cstheme="minorHAnsi"/>
                <w:b/>
                <w:bCs/>
                <w:sz w:val="16"/>
                <w:szCs w:val="16"/>
                <w:lang w:eastAsia="cs-CZ"/>
              </w:rPr>
            </w:pPr>
            <w:r w:rsidRPr="00400251">
              <w:rPr>
                <w:rFonts w:cstheme="minorHAnsi"/>
                <w:b/>
                <w:bCs/>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1BE3EE80" w14:textId="03D8C79D" w:rsidR="00513031" w:rsidRPr="00400251" w:rsidRDefault="00513031" w:rsidP="00400251">
            <w:pPr>
              <w:spacing w:line="276" w:lineRule="auto"/>
              <w:rPr>
                <w:rFonts w:cstheme="minorHAnsi"/>
                <w:b/>
                <w:bCs/>
                <w:sz w:val="16"/>
                <w:szCs w:val="16"/>
                <w:lang w:eastAsia="cs-CZ"/>
              </w:rPr>
            </w:pPr>
            <w:r w:rsidRPr="00400251">
              <w:rPr>
                <w:rFonts w:cstheme="minorHAnsi"/>
                <w:b/>
                <w:bCs/>
                <w:sz w:val="16"/>
                <w:szCs w:val="16"/>
                <w:lang w:eastAsia="cs-CZ"/>
              </w:rPr>
              <w:t>Projekt Den Země</w:t>
            </w:r>
            <w:r w:rsidR="00400251">
              <w:rPr>
                <w:rFonts w:cstheme="minorHAnsi"/>
                <w:b/>
                <w:bCs/>
                <w:sz w:val="16"/>
                <w:szCs w:val="16"/>
                <w:lang w:eastAsia="cs-CZ"/>
              </w:rPr>
              <w:t xml:space="preserve"> – zrealizováno/pokračující v roce2025</w:t>
            </w:r>
          </w:p>
        </w:tc>
      </w:tr>
      <w:tr w:rsidR="00513031" w14:paraId="4DBCF903"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6F436A37"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hideMark/>
          </w:tcPr>
          <w:p w14:paraId="084EAFDA"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7BA707D4"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65A9D87B"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hideMark/>
          </w:tcPr>
          <w:p w14:paraId="3FE2D235"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03F2D10E"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51E44248"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hideMark/>
          </w:tcPr>
          <w:p w14:paraId="3CCF9E25"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projekt je věnován ochraně životního prostředí, ekologii a přírodě, třídění odpadů. Projekt by měl vézt žáky k ochraně životního prostředí</w:t>
            </w:r>
          </w:p>
        </w:tc>
      </w:tr>
      <w:tr w:rsidR="00513031" w14:paraId="030793A0"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154AB0DF"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hideMark/>
          </w:tcPr>
          <w:p w14:paraId="6D7029FC"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w:t>
            </w:r>
          </w:p>
        </w:tc>
      </w:tr>
      <w:tr w:rsidR="00513031" w14:paraId="439FAF10"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54B703F7"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hideMark/>
          </w:tcPr>
          <w:p w14:paraId="0C200655"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w:t>
            </w:r>
          </w:p>
        </w:tc>
      </w:tr>
      <w:tr w:rsidR="00513031" w14:paraId="047D4899"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600BDDE4"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hideMark/>
          </w:tcPr>
          <w:p w14:paraId="424C4EF1"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vlastní</w:t>
            </w:r>
          </w:p>
        </w:tc>
      </w:tr>
      <w:tr w:rsidR="00513031" w14:paraId="776DD193"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5556CF47"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hideMark/>
          </w:tcPr>
          <w:p w14:paraId="7E5AAB62" w14:textId="77777777" w:rsidR="00513031" w:rsidRDefault="00513031" w:rsidP="00400251">
            <w:pPr>
              <w:spacing w:line="276" w:lineRule="auto"/>
              <w:rPr>
                <w:rFonts w:cstheme="minorHAnsi"/>
                <w:sz w:val="16"/>
                <w:szCs w:val="16"/>
                <w:lang w:eastAsia="cs-CZ"/>
              </w:rPr>
            </w:pPr>
            <w:proofErr w:type="gramStart"/>
            <w:r>
              <w:rPr>
                <w:rFonts w:cstheme="minorHAnsi"/>
                <w:sz w:val="16"/>
                <w:szCs w:val="16"/>
                <w:lang w:eastAsia="cs-CZ"/>
              </w:rPr>
              <w:t xml:space="preserve">2024 </w:t>
            </w:r>
            <w:r w:rsidRPr="00400251">
              <w:rPr>
                <w:rFonts w:cstheme="minorHAnsi"/>
                <w:sz w:val="16"/>
                <w:szCs w:val="16"/>
                <w:lang w:eastAsia="cs-CZ"/>
              </w:rPr>
              <w:t>- i</w:t>
            </w:r>
            <w:proofErr w:type="gramEnd"/>
            <w:r w:rsidRPr="00400251">
              <w:rPr>
                <w:rFonts w:cstheme="minorHAnsi"/>
                <w:sz w:val="16"/>
                <w:szCs w:val="16"/>
                <w:lang w:eastAsia="cs-CZ"/>
              </w:rPr>
              <w:t xml:space="preserve"> v roce 2025 budeme realizovat</w:t>
            </w:r>
          </w:p>
        </w:tc>
      </w:tr>
      <w:tr w:rsidR="00513031" w14:paraId="0AB7AD00"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4B0DE1B9"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hideMark/>
          </w:tcPr>
          <w:p w14:paraId="6E9950A5" w14:textId="77777777" w:rsidR="00513031" w:rsidRPr="00400251" w:rsidRDefault="00513031" w:rsidP="00400251">
            <w:pPr>
              <w:spacing w:line="276" w:lineRule="auto"/>
              <w:rPr>
                <w:rFonts w:cstheme="minorHAnsi"/>
                <w:sz w:val="16"/>
                <w:szCs w:val="16"/>
                <w:lang w:eastAsia="cs-CZ"/>
              </w:rPr>
            </w:pPr>
            <w:r w:rsidRPr="00400251">
              <w:rPr>
                <w:rFonts w:cstheme="minorHAnsi"/>
                <w:sz w:val="16"/>
                <w:szCs w:val="16"/>
                <w:lang w:eastAsia="cs-CZ"/>
              </w:rPr>
              <w:t>2.3 Rozvoj ostatních kompetencí dětí a žáků (podnikavost</w:t>
            </w:r>
            <w:r w:rsidRPr="00400251">
              <w:rPr>
                <w:rFonts w:cstheme="minorHAnsi"/>
                <w:sz w:val="16"/>
                <w:szCs w:val="16"/>
                <w:lang w:eastAsia="cs-CZ"/>
              </w:rPr>
              <w:br/>
              <w:t xml:space="preserve">a iniciativa, kreativita, polytechnické vzdělávání, řemeslné a technické obory, přírodní vědy, cizí jazyky, vzdělávání pro udržitelný rozvoj (sociální, </w:t>
            </w:r>
            <w:proofErr w:type="spellStart"/>
            <w:r w:rsidRPr="00400251">
              <w:rPr>
                <w:rFonts w:cstheme="minorHAnsi"/>
                <w:sz w:val="16"/>
                <w:szCs w:val="16"/>
                <w:lang w:eastAsia="cs-CZ"/>
              </w:rPr>
              <w:t>socioemoční</w:t>
            </w:r>
            <w:proofErr w:type="spellEnd"/>
            <w:r w:rsidRPr="00400251">
              <w:rPr>
                <w:rFonts w:cstheme="minorHAnsi"/>
                <w:sz w:val="16"/>
                <w:szCs w:val="16"/>
                <w:lang w:eastAsia="cs-CZ"/>
              </w:rPr>
              <w:t xml:space="preserve"> a občanské kompetence), včetně podpory duševního zdraví dětí a žáků</w:t>
            </w:r>
          </w:p>
        </w:tc>
      </w:tr>
      <w:tr w:rsidR="00513031" w14:paraId="160697C6" w14:textId="77777777" w:rsidTr="00513031">
        <w:tc>
          <w:tcPr>
            <w:tcW w:w="2689" w:type="dxa"/>
            <w:tcBorders>
              <w:top w:val="single" w:sz="4" w:space="0" w:color="auto"/>
              <w:left w:val="single" w:sz="4" w:space="0" w:color="auto"/>
              <w:bottom w:val="single" w:sz="4" w:space="0" w:color="auto"/>
              <w:right w:val="single" w:sz="4" w:space="0" w:color="auto"/>
            </w:tcBorders>
            <w:hideMark/>
          </w:tcPr>
          <w:p w14:paraId="43749192"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hideMark/>
          </w:tcPr>
          <w:p w14:paraId="6A016D32"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2.3.3 Rozvoj výuky přírodních věd na ZŠ</w:t>
            </w:r>
          </w:p>
          <w:p w14:paraId="53C70B3A" w14:textId="77777777" w:rsidR="00513031" w:rsidRDefault="00513031" w:rsidP="00400251">
            <w:pPr>
              <w:spacing w:line="276" w:lineRule="auto"/>
              <w:rPr>
                <w:rFonts w:cstheme="minorHAnsi"/>
                <w:sz w:val="16"/>
                <w:szCs w:val="16"/>
                <w:lang w:eastAsia="cs-CZ"/>
              </w:rPr>
            </w:pPr>
            <w:r>
              <w:rPr>
                <w:rFonts w:cstheme="minorHAnsi"/>
                <w:sz w:val="16"/>
                <w:szCs w:val="16"/>
                <w:lang w:eastAsia="cs-CZ"/>
              </w:rPr>
              <w:t xml:space="preserve">2.3.6 </w:t>
            </w:r>
            <w:r w:rsidRPr="00400251">
              <w:rPr>
                <w:rFonts w:cstheme="minorHAnsi"/>
                <w:sz w:val="16"/>
                <w:szCs w:val="16"/>
                <w:lang w:eastAsia="cs-CZ"/>
              </w:rPr>
              <w:t xml:space="preserve">Rozvoj vzdělávání pro udržitelný rozvoj (sociální, </w:t>
            </w:r>
            <w:proofErr w:type="spellStart"/>
            <w:r w:rsidRPr="00400251">
              <w:rPr>
                <w:rFonts w:cstheme="minorHAnsi"/>
                <w:sz w:val="16"/>
                <w:szCs w:val="16"/>
                <w:lang w:eastAsia="cs-CZ"/>
              </w:rPr>
              <w:t>socioemoční</w:t>
            </w:r>
            <w:proofErr w:type="spellEnd"/>
            <w:r w:rsidRPr="00400251">
              <w:rPr>
                <w:rFonts w:cstheme="minorHAnsi"/>
                <w:sz w:val="16"/>
                <w:szCs w:val="16"/>
                <w:lang w:eastAsia="cs-CZ"/>
              </w:rPr>
              <w:t xml:space="preserve"> a občanské kompetence) na ZŠ</w:t>
            </w:r>
          </w:p>
        </w:tc>
      </w:tr>
    </w:tbl>
    <w:p w14:paraId="15F94965"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11034830"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17815F97" w14:textId="77777777" w:rsidR="00513031" w:rsidRPr="00400251" w:rsidRDefault="00513031">
            <w:pPr>
              <w:spacing w:line="276" w:lineRule="auto"/>
              <w:rPr>
                <w:rFonts w:cstheme="minorHAnsi"/>
                <w:b/>
                <w:bCs/>
                <w:sz w:val="16"/>
                <w:szCs w:val="16"/>
                <w:lang w:eastAsia="cs-CZ"/>
              </w:rPr>
            </w:pPr>
            <w:r w:rsidRPr="00400251">
              <w:rPr>
                <w:rFonts w:cstheme="minorHAnsi"/>
                <w:b/>
                <w:bCs/>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593CEAA9" w14:textId="0BC17930" w:rsidR="00513031" w:rsidRPr="00400251" w:rsidRDefault="00513031">
            <w:pPr>
              <w:spacing w:line="276" w:lineRule="auto"/>
              <w:rPr>
                <w:rFonts w:cstheme="minorHAnsi"/>
                <w:b/>
                <w:bCs/>
                <w:sz w:val="16"/>
                <w:szCs w:val="16"/>
                <w:lang w:eastAsia="cs-CZ"/>
              </w:rPr>
            </w:pPr>
            <w:r w:rsidRPr="00400251">
              <w:rPr>
                <w:rFonts w:cstheme="minorHAnsi"/>
                <w:b/>
                <w:bCs/>
                <w:sz w:val="16"/>
                <w:szCs w:val="16"/>
                <w:lang w:eastAsia="cs-CZ"/>
              </w:rPr>
              <w:t xml:space="preserve">Mezinárodní den včel a </w:t>
            </w:r>
            <w:proofErr w:type="gramStart"/>
            <w:r w:rsidRPr="00400251">
              <w:rPr>
                <w:rFonts w:cstheme="minorHAnsi"/>
                <w:b/>
                <w:bCs/>
                <w:sz w:val="16"/>
                <w:szCs w:val="16"/>
                <w:lang w:eastAsia="cs-CZ"/>
              </w:rPr>
              <w:t>včelařství</w:t>
            </w:r>
            <w:r w:rsidR="00400251">
              <w:rPr>
                <w:rFonts w:cstheme="minorHAnsi"/>
                <w:b/>
                <w:bCs/>
                <w:sz w:val="16"/>
                <w:szCs w:val="16"/>
                <w:lang w:eastAsia="cs-CZ"/>
              </w:rPr>
              <w:t xml:space="preserve"> - zrealizováno</w:t>
            </w:r>
            <w:proofErr w:type="gramEnd"/>
          </w:p>
        </w:tc>
      </w:tr>
      <w:tr w:rsidR="00513031" w14:paraId="30DC5B4B"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F51767"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8FAC92"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5FAD588A"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A72890"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CBC765"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32C1D311"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2A80E0"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9EC394"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seznámit žáky s nezastupitelnou rolí včel v přírodě, s tím, že pomáhají nejen v přírodě, ale i léčbě lidí. Vysvětlit, co znamená včelí </w:t>
            </w:r>
            <w:proofErr w:type="spellStart"/>
            <w:r>
              <w:rPr>
                <w:rFonts w:cstheme="minorHAnsi"/>
                <w:sz w:val="16"/>
                <w:szCs w:val="16"/>
                <w:lang w:eastAsia="cs-CZ"/>
              </w:rPr>
              <w:t>superorganismus</w:t>
            </w:r>
            <w:proofErr w:type="spellEnd"/>
            <w:r>
              <w:rPr>
                <w:rFonts w:cstheme="minorHAnsi"/>
                <w:sz w:val="16"/>
                <w:szCs w:val="16"/>
                <w:lang w:eastAsia="cs-CZ"/>
              </w:rPr>
              <w:t xml:space="preserve"> a pomocí pracovních listů vysvětlit život nejpracovitějšího a nejdůležitějšího organismu na zemi</w:t>
            </w:r>
          </w:p>
        </w:tc>
      </w:tr>
      <w:tr w:rsidR="00513031" w14:paraId="0BB86D68"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CB05E5"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AE106A"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45AB1D99"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49D96A"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269EE8"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08A40D26"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9B3EF6"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CB4F09"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3C89D3CA"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992E78"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9865E5"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704B9EA3"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8EBECF"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3AB72F"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žijí</w:t>
            </w:r>
          </w:p>
          <w:p w14:paraId="08925175"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2.3 Rozvoj ostatních kompetencí dětí a žáků (podnikavost</w:t>
            </w:r>
            <w:r>
              <w:rPr>
                <w:rFonts w:ascii="Calibri" w:hAnsi="Calibri" w:cs="Calibri"/>
                <w:sz w:val="16"/>
                <w:szCs w:val="16"/>
                <w:lang w:eastAsia="cs-CZ"/>
              </w:rPr>
              <w:br/>
              <w:t xml:space="preserve">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tc>
      </w:tr>
      <w:tr w:rsidR="00513031" w14:paraId="514227B2"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11C8B4"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4D7409"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2.2.2 </w:t>
            </w:r>
            <w:r>
              <w:rPr>
                <w:rFonts w:ascii="Calibri" w:hAnsi="Calibri" w:cs="Calibri"/>
                <w:noProof/>
                <w:color w:val="000000" w:themeColor="text1"/>
                <w:sz w:val="16"/>
                <w:szCs w:val="16"/>
                <w:lang w:eastAsia="cs-CZ"/>
              </w:rPr>
              <w:t>Rozvoj kulturního povědomí a vyjádření dětí a žáků ZŠ, podpora vztahu k místu, kde žijí</w:t>
            </w:r>
          </w:p>
          <w:p w14:paraId="67696485" w14:textId="77777777" w:rsidR="00513031" w:rsidRDefault="00513031">
            <w:pPr>
              <w:spacing w:line="276" w:lineRule="auto"/>
              <w:rPr>
                <w:rFonts w:cstheme="minorHAnsi"/>
                <w:sz w:val="16"/>
                <w:szCs w:val="16"/>
                <w:lang w:eastAsia="cs-CZ"/>
              </w:rPr>
            </w:pPr>
            <w:r>
              <w:rPr>
                <w:rFonts w:cstheme="minorHAnsi"/>
                <w:sz w:val="16"/>
                <w:szCs w:val="16"/>
                <w:lang w:eastAsia="cs-CZ"/>
              </w:rPr>
              <w:t>2.3.3 Rozvoj výuky přírodních věd na ZŠ</w:t>
            </w:r>
          </w:p>
        </w:tc>
      </w:tr>
    </w:tbl>
    <w:p w14:paraId="71F9A849" w14:textId="77777777" w:rsidR="00513031" w:rsidRDefault="00513031" w:rsidP="00513031">
      <w:pPr>
        <w:rPr>
          <w:b/>
          <w:bCs/>
          <w:sz w:val="16"/>
          <w:szCs w:val="16"/>
          <w:lang w:eastAsia="x-none"/>
        </w:rPr>
      </w:pPr>
    </w:p>
    <w:p w14:paraId="4E3407FF" w14:textId="77777777" w:rsidR="00AB06DD" w:rsidRDefault="00AB06DD"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6665D20C" w14:textId="77777777" w:rsidTr="00400251">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11B9E372" w14:textId="77777777" w:rsidR="00513031" w:rsidRPr="00400251" w:rsidRDefault="00513031">
            <w:pPr>
              <w:spacing w:line="276" w:lineRule="auto"/>
              <w:rPr>
                <w:rFonts w:cstheme="minorHAnsi"/>
                <w:b/>
                <w:bCs/>
                <w:sz w:val="16"/>
                <w:szCs w:val="16"/>
                <w:lang w:eastAsia="cs-CZ"/>
              </w:rPr>
            </w:pPr>
            <w:r w:rsidRPr="00400251">
              <w:rPr>
                <w:rFonts w:cstheme="minorHAnsi"/>
                <w:b/>
                <w:bCs/>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235747AF" w14:textId="5FB9931E" w:rsidR="00513031" w:rsidRPr="00400251" w:rsidRDefault="00513031">
            <w:pPr>
              <w:spacing w:line="276" w:lineRule="auto"/>
              <w:rPr>
                <w:rFonts w:cstheme="minorHAnsi"/>
                <w:b/>
                <w:bCs/>
                <w:sz w:val="16"/>
                <w:szCs w:val="16"/>
                <w:lang w:eastAsia="cs-CZ"/>
              </w:rPr>
            </w:pPr>
            <w:r w:rsidRPr="00400251">
              <w:rPr>
                <w:rFonts w:cstheme="minorHAnsi"/>
                <w:b/>
                <w:bCs/>
                <w:sz w:val="16"/>
                <w:szCs w:val="16"/>
                <w:lang w:eastAsia="cs-CZ"/>
              </w:rPr>
              <w:t>Dlouhodobý projekt návštěvy Městské knihovny v Lounech (v rámci ZŠ) a knihovny v Košticích (v rámci ŠD)</w:t>
            </w:r>
            <w:r w:rsidR="00400251">
              <w:rPr>
                <w:rFonts w:cstheme="minorHAnsi"/>
                <w:b/>
                <w:bCs/>
                <w:sz w:val="16"/>
                <w:szCs w:val="16"/>
                <w:lang w:eastAsia="cs-CZ"/>
              </w:rPr>
              <w:t xml:space="preserve"> – realizováno/pokračující v roce 2025</w:t>
            </w:r>
          </w:p>
        </w:tc>
      </w:tr>
      <w:tr w:rsidR="00513031" w14:paraId="151BB238"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80F84"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83024"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212E071D"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0B95A"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39593"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054E1425"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3ADC9"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BEF872"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Akce pro </w:t>
            </w:r>
            <w:proofErr w:type="gramStart"/>
            <w:r>
              <w:rPr>
                <w:rFonts w:cstheme="minorHAnsi"/>
                <w:sz w:val="16"/>
                <w:szCs w:val="16"/>
                <w:lang w:eastAsia="cs-CZ"/>
              </w:rPr>
              <w:t>ZŠ  -</w:t>
            </w:r>
            <w:proofErr w:type="gramEnd"/>
            <w:r>
              <w:rPr>
                <w:rFonts w:cstheme="minorHAnsi"/>
                <w:sz w:val="16"/>
                <w:szCs w:val="16"/>
                <w:lang w:eastAsia="cs-CZ"/>
              </w:rPr>
              <w:t xml:space="preserve"> besedy v knihovně na konkrétní téma, práce s knihou, orientace v encyklopediích</w:t>
            </w:r>
          </w:p>
        </w:tc>
      </w:tr>
      <w:tr w:rsidR="00513031" w14:paraId="24370ABF"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67840B"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1611A"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590CA84F"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A4153B"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F5C17"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71577996"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1C341"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CC6550"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50876441"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E0734B"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3CB35" w14:textId="4345601A" w:rsidR="00513031" w:rsidRDefault="00513031">
            <w:pPr>
              <w:spacing w:line="276" w:lineRule="auto"/>
              <w:rPr>
                <w:rFonts w:cstheme="minorHAnsi"/>
                <w:sz w:val="16"/>
                <w:szCs w:val="16"/>
                <w:lang w:eastAsia="cs-CZ"/>
              </w:rPr>
            </w:pPr>
            <w:r>
              <w:rPr>
                <w:rFonts w:cstheme="minorHAnsi"/>
                <w:sz w:val="16"/>
                <w:szCs w:val="16"/>
                <w:lang w:eastAsia="cs-CZ"/>
              </w:rPr>
              <w:t xml:space="preserve">2024 </w:t>
            </w:r>
            <w:r>
              <w:rPr>
                <w:rFonts w:cstheme="minorHAnsi"/>
                <w:b/>
                <w:color w:val="FF0000"/>
                <w:sz w:val="16"/>
                <w:szCs w:val="16"/>
                <w:lang w:eastAsia="cs-CZ"/>
              </w:rPr>
              <w:t xml:space="preserve"> </w:t>
            </w:r>
          </w:p>
        </w:tc>
      </w:tr>
      <w:tr w:rsidR="00513031" w14:paraId="6342DAF2"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DEDB2"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4CEEF"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bydlí</w:t>
            </w:r>
          </w:p>
          <w:p w14:paraId="3CF377AC"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2.3 Rozvoj ostatních kompetencí dětí a žáků (podnikavost</w:t>
            </w:r>
            <w:r>
              <w:rPr>
                <w:rFonts w:ascii="Calibri" w:hAnsi="Calibri" w:cs="Calibri"/>
                <w:sz w:val="16"/>
                <w:szCs w:val="16"/>
                <w:lang w:eastAsia="cs-CZ"/>
              </w:rPr>
              <w:br/>
              <w:t xml:space="preserve">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tc>
      </w:tr>
      <w:tr w:rsidR="00513031" w14:paraId="16BCA651"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67179"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tcPr>
          <w:p w14:paraId="3BCBF697"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2.2.1 Rozvoj čtenářské gramotnosti dětí a žáků ZŠ</w:t>
            </w:r>
          </w:p>
          <w:p w14:paraId="1ABFCB36"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2.2.2 </w:t>
            </w:r>
            <w:r>
              <w:rPr>
                <w:rFonts w:ascii="Calibri" w:hAnsi="Calibri" w:cs="Calibri"/>
                <w:noProof/>
                <w:color w:val="000000" w:themeColor="text1"/>
                <w:sz w:val="16"/>
                <w:szCs w:val="16"/>
                <w:lang w:eastAsia="cs-CZ"/>
              </w:rPr>
              <w:t>Rozvoj kulturního povědomí a vyjádření dětí a žáků ZŠ, podpora vztahu k místu, kde žijí</w:t>
            </w:r>
          </w:p>
          <w:p w14:paraId="4AE38D9D" w14:textId="77777777" w:rsidR="00513031" w:rsidRDefault="00513031">
            <w:pPr>
              <w:spacing w:line="276" w:lineRule="auto"/>
              <w:rPr>
                <w:rFonts w:cstheme="minorHAnsi"/>
                <w:sz w:val="16"/>
                <w:szCs w:val="16"/>
                <w:lang w:eastAsia="cs-CZ"/>
              </w:rPr>
            </w:pPr>
          </w:p>
        </w:tc>
      </w:tr>
    </w:tbl>
    <w:p w14:paraId="1D4C679A" w14:textId="77777777" w:rsidR="00513031" w:rsidRDefault="00513031" w:rsidP="00513031">
      <w:pPr>
        <w:rPr>
          <w:b/>
          <w:bCs/>
          <w:sz w:val="16"/>
          <w:szCs w:val="16"/>
          <w:lang w:eastAsia="x-none"/>
        </w:rPr>
      </w:pPr>
    </w:p>
    <w:p w14:paraId="270089EB" w14:textId="77777777" w:rsidR="00F8635D" w:rsidRDefault="00F8635D" w:rsidP="00513031">
      <w:pPr>
        <w:rPr>
          <w:b/>
          <w:bCs/>
          <w:sz w:val="16"/>
          <w:szCs w:val="16"/>
          <w:lang w:eastAsia="x-none"/>
        </w:rPr>
      </w:pPr>
    </w:p>
    <w:p w14:paraId="596B09BF" w14:textId="77777777" w:rsidR="00F8635D" w:rsidRDefault="00F8635D" w:rsidP="00513031">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53864BD9"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172F3EA3"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0A82B5D4" w14:textId="5E372F96" w:rsidR="00513031" w:rsidRDefault="00513031">
            <w:pPr>
              <w:spacing w:line="276" w:lineRule="auto"/>
              <w:rPr>
                <w:rFonts w:cstheme="minorHAnsi"/>
                <w:b/>
                <w:sz w:val="16"/>
                <w:szCs w:val="16"/>
                <w:lang w:eastAsia="cs-CZ"/>
              </w:rPr>
            </w:pPr>
            <w:r>
              <w:rPr>
                <w:rFonts w:cstheme="minorHAnsi"/>
                <w:b/>
                <w:sz w:val="16"/>
                <w:szCs w:val="16"/>
                <w:lang w:eastAsia="cs-CZ"/>
              </w:rPr>
              <w:t>Dlouhodobé projekty – vánoční zvyky, pečení vánočního cukroví, karneval, vynášení Morany, sportovní mezinárodní Den dětí, slavnostní ukončení školního roku (sportovní odpoledne, společné s MŠ)</w:t>
            </w:r>
            <w:r w:rsidR="00293AAA">
              <w:rPr>
                <w:rFonts w:cstheme="minorHAnsi"/>
                <w:b/>
                <w:sz w:val="16"/>
                <w:szCs w:val="16"/>
                <w:lang w:eastAsia="cs-CZ"/>
              </w:rPr>
              <w:t xml:space="preserve"> – realizováno/ pokračující v roce 2025</w:t>
            </w:r>
          </w:p>
        </w:tc>
      </w:tr>
      <w:tr w:rsidR="00513031" w14:paraId="47998CBD"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8A8C2"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F0E04"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73F6EB64"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B90DF7"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9BEBC"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F12C78C"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144E6"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D2936" w14:textId="77777777" w:rsidR="00513031" w:rsidRDefault="00513031">
            <w:pPr>
              <w:spacing w:line="276" w:lineRule="auto"/>
              <w:rPr>
                <w:rFonts w:cstheme="minorHAnsi"/>
                <w:sz w:val="16"/>
                <w:szCs w:val="16"/>
                <w:lang w:eastAsia="cs-CZ"/>
              </w:rPr>
            </w:pPr>
            <w:r>
              <w:rPr>
                <w:rFonts w:cstheme="minorHAnsi"/>
                <w:sz w:val="16"/>
                <w:szCs w:val="16"/>
                <w:lang w:eastAsia="cs-CZ"/>
              </w:rPr>
              <w:t>Dlouhodobé projekty – podpora kulturního povědomí</w:t>
            </w:r>
          </w:p>
        </w:tc>
      </w:tr>
      <w:tr w:rsidR="00513031" w14:paraId="57337B89"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E11EA"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1FF7F"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7C90AB02"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70CC9"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268F1"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48E3A124"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D542D"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932448"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57A07DBC"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9CAC0"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41E71" w14:textId="01837E77" w:rsidR="00513031" w:rsidRDefault="00513031">
            <w:pPr>
              <w:spacing w:line="276" w:lineRule="auto"/>
              <w:rPr>
                <w:rFonts w:cstheme="minorHAnsi"/>
                <w:sz w:val="16"/>
                <w:szCs w:val="16"/>
                <w:lang w:eastAsia="cs-CZ"/>
              </w:rPr>
            </w:pPr>
            <w:r>
              <w:rPr>
                <w:rFonts w:cstheme="minorHAnsi"/>
                <w:sz w:val="16"/>
                <w:szCs w:val="16"/>
                <w:lang w:eastAsia="cs-CZ"/>
              </w:rPr>
              <w:t xml:space="preserve">2024 </w:t>
            </w:r>
            <w:r>
              <w:rPr>
                <w:rFonts w:cstheme="minorHAnsi"/>
                <w:b/>
                <w:color w:val="FF0000"/>
                <w:sz w:val="16"/>
                <w:szCs w:val="16"/>
                <w:lang w:eastAsia="cs-CZ"/>
              </w:rPr>
              <w:t xml:space="preserve"> </w:t>
            </w:r>
          </w:p>
        </w:tc>
      </w:tr>
      <w:tr w:rsidR="00513031" w14:paraId="77514109"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48756"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C8D99E"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žijí</w:t>
            </w:r>
          </w:p>
        </w:tc>
      </w:tr>
      <w:tr w:rsidR="00513031" w14:paraId="6FE7D70F"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8F0C8"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79DB89"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2.2.2 </w:t>
            </w:r>
            <w:r>
              <w:rPr>
                <w:rFonts w:ascii="Calibri" w:hAnsi="Calibri" w:cs="Calibri"/>
                <w:noProof/>
                <w:color w:val="000000" w:themeColor="text1"/>
                <w:sz w:val="16"/>
                <w:szCs w:val="16"/>
                <w:lang w:eastAsia="cs-CZ"/>
              </w:rPr>
              <w:t>Rozvoj kulturního povědomí a vyjádření dětí a žáků ZŠ, podpora vztahu k místu, kde žijí</w:t>
            </w:r>
          </w:p>
        </w:tc>
      </w:tr>
    </w:tbl>
    <w:p w14:paraId="0868763A" w14:textId="77777777" w:rsidR="00293AAA" w:rsidRDefault="00293AAA" w:rsidP="0033261D">
      <w:pP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7043CF7A"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1F9F0EF1" w14:textId="77777777" w:rsidR="00513031" w:rsidRPr="00293AAA" w:rsidRDefault="00513031">
            <w:pPr>
              <w:spacing w:line="276" w:lineRule="auto"/>
              <w:rPr>
                <w:rFonts w:cstheme="minorHAnsi"/>
                <w:b/>
                <w:bCs/>
                <w:sz w:val="16"/>
                <w:szCs w:val="16"/>
                <w:lang w:eastAsia="cs-CZ"/>
              </w:rPr>
            </w:pPr>
            <w:r w:rsidRPr="00293AAA">
              <w:rPr>
                <w:rFonts w:cstheme="minorHAnsi"/>
                <w:b/>
                <w:bCs/>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340CF5F0" w14:textId="79E4C89B" w:rsidR="00513031" w:rsidRPr="00293AAA" w:rsidRDefault="00513031">
            <w:pPr>
              <w:spacing w:line="276" w:lineRule="auto"/>
              <w:rPr>
                <w:rFonts w:cstheme="minorHAnsi"/>
                <w:b/>
                <w:bCs/>
                <w:sz w:val="16"/>
                <w:szCs w:val="16"/>
                <w:lang w:eastAsia="cs-CZ"/>
              </w:rPr>
            </w:pPr>
            <w:r w:rsidRPr="00293AAA">
              <w:rPr>
                <w:rFonts w:cstheme="minorHAnsi"/>
                <w:b/>
                <w:bCs/>
                <w:sz w:val="16"/>
                <w:szCs w:val="16"/>
                <w:lang w:eastAsia="cs-CZ"/>
              </w:rPr>
              <w:t>Rozvoj kvalifikace pedagogických pracovníků</w:t>
            </w:r>
            <w:r w:rsidR="00293AAA">
              <w:rPr>
                <w:rFonts w:cstheme="minorHAnsi"/>
                <w:b/>
                <w:bCs/>
                <w:sz w:val="16"/>
                <w:szCs w:val="16"/>
                <w:lang w:eastAsia="cs-CZ"/>
              </w:rPr>
              <w:t xml:space="preserve"> realizováno/pokračující v roce2025</w:t>
            </w:r>
          </w:p>
        </w:tc>
      </w:tr>
      <w:tr w:rsidR="00513031" w14:paraId="033826EC"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B6C9C"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28F16"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9461CE3"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9DCBD"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6108E"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792B3A39"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EE956"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A5CE9" w14:textId="77777777" w:rsidR="00513031" w:rsidRDefault="00513031">
            <w:pPr>
              <w:spacing w:line="276" w:lineRule="auto"/>
              <w:rPr>
                <w:rFonts w:cstheme="minorHAnsi"/>
                <w:sz w:val="16"/>
                <w:szCs w:val="16"/>
                <w:lang w:eastAsia="cs-CZ"/>
              </w:rPr>
            </w:pPr>
            <w:r>
              <w:rPr>
                <w:rFonts w:cstheme="minorHAnsi"/>
                <w:sz w:val="16"/>
                <w:szCs w:val="16"/>
                <w:lang w:eastAsia="cs-CZ"/>
              </w:rPr>
              <w:t>Kurzy, webináře, školení</w:t>
            </w:r>
          </w:p>
        </w:tc>
      </w:tr>
      <w:tr w:rsidR="00513031" w14:paraId="64DAC861"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585E9"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EF004"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75F1EC36"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46260D"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EA161"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4006469A"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FDC0F"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A22CF"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430EDD7F"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CF4EE5"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295EF" w14:textId="58F0E74E"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3A6E8483"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42BBA"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1E4933"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1.1. Podpora kvalitního inkluzivního a společného vzdělávání z hlediska odborně – personálních kapacit a specifického vybavení</w:t>
            </w:r>
          </w:p>
          <w:p w14:paraId="08EB0013"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 xml:space="preserve">2.5 Dostatečné odborné a personální kapacity pedagogických a dalších odborných pracovníků a podpora rozvoje </w:t>
            </w:r>
            <w:proofErr w:type="spellStart"/>
            <w:r>
              <w:rPr>
                <w:rFonts w:ascii="Calibri" w:hAnsi="Calibri" w:cs="Calibri"/>
                <w:sz w:val="16"/>
                <w:szCs w:val="16"/>
                <w:lang w:eastAsia="cs-CZ"/>
              </w:rPr>
              <w:t>wellbeingu</w:t>
            </w:r>
            <w:proofErr w:type="spellEnd"/>
          </w:p>
        </w:tc>
      </w:tr>
      <w:tr w:rsidR="00513031" w14:paraId="6BB79B24"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E647D"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1F384" w14:textId="77777777" w:rsidR="00513031" w:rsidRDefault="00513031">
            <w:pPr>
              <w:spacing w:line="276" w:lineRule="auto"/>
              <w:rPr>
                <w:rFonts w:cstheme="minorHAnsi"/>
                <w:sz w:val="16"/>
                <w:szCs w:val="16"/>
                <w:lang w:eastAsia="cs-CZ"/>
              </w:rPr>
            </w:pPr>
            <w:r>
              <w:rPr>
                <w:rFonts w:cstheme="minorHAnsi"/>
                <w:sz w:val="16"/>
                <w:szCs w:val="16"/>
                <w:lang w:eastAsia="cs-CZ"/>
              </w:rPr>
              <w:t>1.1.5 Podpora pedagogických, didaktických a manažerských kompetencí pracovníků v předškolním vzdělávání</w:t>
            </w:r>
          </w:p>
          <w:p w14:paraId="3DA7DC34"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2.5.2 </w:t>
            </w:r>
            <w:r>
              <w:rPr>
                <w:rFonts w:ascii="Calibri" w:hAnsi="Calibri" w:cs="Calibri"/>
                <w:bCs/>
                <w:iCs/>
                <w:noProof/>
                <w:color w:val="000000" w:themeColor="text1"/>
                <w:sz w:val="16"/>
                <w:szCs w:val="16"/>
                <w:lang w:eastAsia="cs-CZ"/>
              </w:rPr>
              <w:t>Podpora rozvoje pedagogických, didaktických a manažerských kompetencí pracovníků v základním vzdělávání včetně podpory wellbeingu ve školách</w:t>
            </w:r>
          </w:p>
        </w:tc>
      </w:tr>
    </w:tbl>
    <w:p w14:paraId="7DC7B5A0" w14:textId="77777777" w:rsidR="00513031" w:rsidRDefault="00513031" w:rsidP="00513031">
      <w:pPr>
        <w:jc w:val="center"/>
        <w:rPr>
          <w:b/>
          <w:bCs/>
          <w:sz w:val="16"/>
          <w:szCs w:val="16"/>
          <w:lang w:eastAsia="x-none"/>
        </w:rPr>
      </w:pPr>
    </w:p>
    <w:tbl>
      <w:tblPr>
        <w:tblStyle w:val="Mkatabulky"/>
        <w:tblW w:w="0" w:type="auto"/>
        <w:tblLook w:val="04A0" w:firstRow="1" w:lastRow="0" w:firstColumn="1" w:lastColumn="0" w:noHBand="0" w:noVBand="1"/>
      </w:tblPr>
      <w:tblGrid>
        <w:gridCol w:w="2689"/>
        <w:gridCol w:w="6373"/>
      </w:tblGrid>
      <w:tr w:rsidR="00513031" w14:paraId="70EAEE7D"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718FBD93" w14:textId="77777777" w:rsidR="00513031" w:rsidRDefault="00513031">
            <w:pPr>
              <w:spacing w:line="276" w:lineRule="auto"/>
              <w:rPr>
                <w:rFonts w:cstheme="minorHAnsi"/>
                <w:sz w:val="16"/>
                <w:szCs w:val="16"/>
                <w:lang w:eastAsia="cs-CZ"/>
              </w:rPr>
            </w:pPr>
            <w:r>
              <w:rPr>
                <w:rFonts w:cstheme="minorHAnsi"/>
                <w:sz w:val="16"/>
                <w:szCs w:val="16"/>
                <w:lang w:eastAsia="cs-CZ"/>
              </w:rPr>
              <w:t>Název aktivity</w:t>
            </w:r>
          </w:p>
        </w:tc>
        <w:tc>
          <w:tcPr>
            <w:tcW w:w="6373" w:type="dxa"/>
            <w:tcBorders>
              <w:top w:val="single" w:sz="4" w:space="0" w:color="auto"/>
              <w:left w:val="single" w:sz="4" w:space="0" w:color="auto"/>
              <w:bottom w:val="single" w:sz="4" w:space="0" w:color="auto"/>
              <w:right w:val="single" w:sz="4" w:space="0" w:color="auto"/>
            </w:tcBorders>
            <w:shd w:val="clear" w:color="auto" w:fill="002060"/>
            <w:hideMark/>
          </w:tcPr>
          <w:p w14:paraId="32689362" w14:textId="06496BF4" w:rsidR="00513031" w:rsidRDefault="00513031">
            <w:pPr>
              <w:spacing w:line="276" w:lineRule="auto"/>
              <w:rPr>
                <w:rFonts w:cstheme="minorHAnsi"/>
                <w:b/>
                <w:sz w:val="16"/>
                <w:szCs w:val="16"/>
                <w:lang w:eastAsia="cs-CZ"/>
              </w:rPr>
            </w:pPr>
            <w:r>
              <w:rPr>
                <w:rFonts w:cstheme="minorHAnsi"/>
                <w:b/>
                <w:sz w:val="16"/>
                <w:szCs w:val="16"/>
                <w:lang w:eastAsia="cs-CZ"/>
              </w:rPr>
              <w:t>Návštěva Vrchlického divadla v</w:t>
            </w:r>
            <w:r w:rsidR="00293AAA">
              <w:rPr>
                <w:rFonts w:cstheme="minorHAnsi"/>
                <w:b/>
                <w:sz w:val="16"/>
                <w:szCs w:val="16"/>
                <w:lang w:eastAsia="cs-CZ"/>
              </w:rPr>
              <w:t> </w:t>
            </w:r>
            <w:r>
              <w:rPr>
                <w:rFonts w:cstheme="minorHAnsi"/>
                <w:b/>
                <w:sz w:val="16"/>
                <w:szCs w:val="16"/>
                <w:lang w:eastAsia="cs-CZ"/>
              </w:rPr>
              <w:t>Lounech</w:t>
            </w:r>
            <w:r w:rsidR="00293AAA">
              <w:rPr>
                <w:rFonts w:cstheme="minorHAnsi"/>
                <w:b/>
                <w:sz w:val="16"/>
                <w:szCs w:val="16"/>
                <w:lang w:eastAsia="cs-CZ"/>
              </w:rPr>
              <w:t xml:space="preserve"> – realizováno/pokračující v roce 2025</w:t>
            </w:r>
          </w:p>
        </w:tc>
      </w:tr>
      <w:tr w:rsidR="00513031" w14:paraId="39FF109C"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C3415"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70170"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0061F79"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D123B"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2127F1"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78F5CFA4"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20D0B"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EB3FA7" w14:textId="77777777" w:rsidR="00513031" w:rsidRDefault="00513031">
            <w:pPr>
              <w:spacing w:line="276" w:lineRule="auto"/>
              <w:rPr>
                <w:rFonts w:cstheme="minorHAnsi"/>
                <w:sz w:val="16"/>
                <w:szCs w:val="16"/>
                <w:lang w:eastAsia="cs-CZ"/>
              </w:rPr>
            </w:pPr>
            <w:r>
              <w:rPr>
                <w:rFonts w:cstheme="minorHAnsi"/>
                <w:sz w:val="16"/>
                <w:szCs w:val="16"/>
                <w:lang w:eastAsia="cs-CZ"/>
              </w:rPr>
              <w:t>Pohádky dle nabídky</w:t>
            </w:r>
          </w:p>
        </w:tc>
      </w:tr>
      <w:tr w:rsidR="00513031" w14:paraId="06285DFE"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BCEF4"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F0A3B"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14E52CBF"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A83C2"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D82F2"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662DE5FB"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F26305"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D832C"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7843916F"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DCB477"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03EA61" w14:textId="49BF1362" w:rsidR="00513031" w:rsidRDefault="00513031">
            <w:pPr>
              <w:spacing w:line="276" w:lineRule="auto"/>
              <w:rPr>
                <w:rFonts w:cstheme="minorHAnsi"/>
                <w:sz w:val="16"/>
                <w:szCs w:val="16"/>
                <w:lang w:eastAsia="cs-CZ"/>
              </w:rPr>
            </w:pPr>
            <w:r>
              <w:rPr>
                <w:rFonts w:cstheme="minorHAnsi"/>
                <w:sz w:val="16"/>
                <w:szCs w:val="16"/>
                <w:lang w:eastAsia="cs-CZ"/>
              </w:rPr>
              <w:t xml:space="preserve">2024 </w:t>
            </w:r>
          </w:p>
        </w:tc>
      </w:tr>
      <w:tr w:rsidR="00513031" w14:paraId="24B496CB"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F3573"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26CCB"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2.2. Rozvoj čtenářské gramotnosti, kulturního povědomí a vyjádření dětí a žáků, podpora vztahu k místu, kde žijí</w:t>
            </w:r>
          </w:p>
        </w:tc>
      </w:tr>
      <w:tr w:rsidR="00513031" w14:paraId="0EEF9CEB" w14:textId="77777777" w:rsidTr="00293AAA">
        <w:tc>
          <w:tcPr>
            <w:tcW w:w="26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9A491"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3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FB18B4" w14:textId="77777777" w:rsidR="00513031" w:rsidRDefault="00513031">
            <w:pPr>
              <w:spacing w:line="276" w:lineRule="auto"/>
              <w:rPr>
                <w:rFonts w:cstheme="minorHAnsi"/>
                <w:sz w:val="16"/>
                <w:szCs w:val="16"/>
                <w:lang w:eastAsia="cs-CZ"/>
              </w:rPr>
            </w:pPr>
            <w:r>
              <w:rPr>
                <w:rFonts w:cstheme="minorHAnsi"/>
                <w:sz w:val="16"/>
                <w:szCs w:val="16"/>
                <w:lang w:eastAsia="cs-CZ"/>
              </w:rPr>
              <w:t xml:space="preserve">2.2.2 </w:t>
            </w:r>
            <w:r>
              <w:rPr>
                <w:rFonts w:ascii="Calibri" w:hAnsi="Calibri" w:cs="Calibri"/>
                <w:noProof/>
                <w:color w:val="000000" w:themeColor="text1"/>
                <w:sz w:val="16"/>
                <w:szCs w:val="16"/>
                <w:lang w:eastAsia="cs-CZ"/>
              </w:rPr>
              <w:t>Rozvoj kulturního povědomí a vyjádření dětí a žáků ZŠ, podpora vztahu k místu, kde žijí</w:t>
            </w:r>
          </w:p>
        </w:tc>
      </w:tr>
    </w:tbl>
    <w:p w14:paraId="03DEE15F" w14:textId="77777777" w:rsidR="00513031" w:rsidRDefault="00513031" w:rsidP="00513031">
      <w:pPr>
        <w:rPr>
          <w:b/>
          <w:bCs/>
          <w:sz w:val="16"/>
          <w:szCs w:val="16"/>
          <w:lang w:eastAsia="x-none"/>
        </w:rPr>
      </w:pPr>
    </w:p>
    <w:tbl>
      <w:tblPr>
        <w:tblStyle w:val="Mkatabulky"/>
        <w:tblW w:w="0" w:type="auto"/>
        <w:tblLook w:val="04A0" w:firstRow="1" w:lastRow="0" w:firstColumn="1" w:lastColumn="0" w:noHBand="0" w:noVBand="1"/>
      </w:tblPr>
      <w:tblGrid>
        <w:gridCol w:w="2689"/>
        <w:gridCol w:w="6276"/>
      </w:tblGrid>
      <w:tr w:rsidR="00513031" w14:paraId="578C3FD3" w14:textId="77777777" w:rsidTr="00293AAA">
        <w:trPr>
          <w:trHeight w:val="463"/>
        </w:trPr>
        <w:tc>
          <w:tcPr>
            <w:tcW w:w="2689" w:type="dxa"/>
            <w:tcBorders>
              <w:top w:val="single" w:sz="4" w:space="0" w:color="auto"/>
              <w:left w:val="single" w:sz="4" w:space="0" w:color="auto"/>
              <w:bottom w:val="single" w:sz="4" w:space="0" w:color="auto"/>
              <w:right w:val="single" w:sz="4" w:space="0" w:color="auto"/>
            </w:tcBorders>
            <w:shd w:val="clear" w:color="auto" w:fill="002060"/>
            <w:hideMark/>
          </w:tcPr>
          <w:p w14:paraId="1878A280" w14:textId="77777777" w:rsidR="00513031" w:rsidRPr="00293AAA" w:rsidRDefault="00513031">
            <w:pPr>
              <w:spacing w:line="276" w:lineRule="auto"/>
              <w:rPr>
                <w:rFonts w:cstheme="minorHAnsi"/>
                <w:b/>
                <w:bCs/>
                <w:sz w:val="16"/>
                <w:szCs w:val="16"/>
                <w:lang w:eastAsia="cs-CZ"/>
              </w:rPr>
            </w:pPr>
            <w:r w:rsidRPr="00293AAA">
              <w:rPr>
                <w:rFonts w:cstheme="minorHAnsi"/>
                <w:b/>
                <w:bCs/>
                <w:sz w:val="16"/>
                <w:szCs w:val="16"/>
                <w:lang w:eastAsia="cs-CZ"/>
              </w:rPr>
              <w:t>Název aktivity</w:t>
            </w:r>
          </w:p>
        </w:tc>
        <w:tc>
          <w:tcPr>
            <w:tcW w:w="6276" w:type="dxa"/>
            <w:tcBorders>
              <w:top w:val="single" w:sz="4" w:space="0" w:color="auto"/>
              <w:left w:val="single" w:sz="4" w:space="0" w:color="auto"/>
              <w:bottom w:val="single" w:sz="4" w:space="0" w:color="auto"/>
              <w:right w:val="single" w:sz="4" w:space="0" w:color="auto"/>
            </w:tcBorders>
            <w:shd w:val="clear" w:color="auto" w:fill="002060"/>
            <w:hideMark/>
          </w:tcPr>
          <w:p w14:paraId="66FEC9B0" w14:textId="1E1EB8E3" w:rsidR="00513031" w:rsidRPr="00293AAA" w:rsidRDefault="00513031">
            <w:pPr>
              <w:spacing w:line="276" w:lineRule="auto"/>
              <w:rPr>
                <w:rFonts w:cstheme="minorHAnsi"/>
                <w:b/>
                <w:bCs/>
                <w:sz w:val="16"/>
                <w:szCs w:val="16"/>
                <w:lang w:eastAsia="cs-CZ"/>
              </w:rPr>
            </w:pPr>
            <w:r w:rsidRPr="00293AAA">
              <w:rPr>
                <w:rFonts w:cstheme="minorHAnsi"/>
                <w:b/>
                <w:bCs/>
                <w:sz w:val="16"/>
                <w:szCs w:val="16"/>
                <w:lang w:eastAsia="cs-CZ"/>
              </w:rPr>
              <w:t xml:space="preserve">Aktivity s odborníky – spolupráce s DD Ostrov Slaný, projektové dny, pečení chleba, stavby hmyzích </w:t>
            </w:r>
            <w:proofErr w:type="gramStart"/>
            <w:r w:rsidRPr="00293AAA">
              <w:rPr>
                <w:rFonts w:cstheme="minorHAnsi"/>
                <w:b/>
                <w:bCs/>
                <w:sz w:val="16"/>
                <w:szCs w:val="16"/>
                <w:lang w:eastAsia="cs-CZ"/>
              </w:rPr>
              <w:t>hotelů</w:t>
            </w:r>
            <w:r w:rsidR="00293AAA">
              <w:rPr>
                <w:rFonts w:cstheme="minorHAnsi"/>
                <w:b/>
                <w:bCs/>
                <w:sz w:val="16"/>
                <w:szCs w:val="16"/>
                <w:lang w:eastAsia="cs-CZ"/>
              </w:rPr>
              <w:t xml:space="preserve"> - zrealizováno</w:t>
            </w:r>
            <w:proofErr w:type="gramEnd"/>
          </w:p>
        </w:tc>
      </w:tr>
      <w:tr w:rsidR="00513031" w14:paraId="5D275053" w14:textId="77777777" w:rsidTr="00293AAA">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796828" w14:textId="77777777" w:rsidR="00513031" w:rsidRDefault="00513031">
            <w:pPr>
              <w:spacing w:line="276" w:lineRule="auto"/>
              <w:rPr>
                <w:rFonts w:cstheme="minorHAnsi"/>
                <w:sz w:val="16"/>
                <w:szCs w:val="16"/>
                <w:lang w:eastAsia="cs-CZ"/>
              </w:rPr>
            </w:pPr>
            <w:r>
              <w:rPr>
                <w:rFonts w:cstheme="minorHAnsi"/>
                <w:sz w:val="16"/>
                <w:szCs w:val="16"/>
                <w:lang w:eastAsia="cs-CZ"/>
              </w:rPr>
              <w:t>Realizátor aktivity</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9D8C96"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180C5BD8" w14:textId="77777777" w:rsidTr="00293AAA">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416754" w14:textId="77777777" w:rsidR="00513031" w:rsidRDefault="00513031">
            <w:pPr>
              <w:spacing w:line="276" w:lineRule="auto"/>
              <w:rPr>
                <w:rFonts w:cstheme="minorHAnsi"/>
                <w:sz w:val="16"/>
                <w:szCs w:val="16"/>
                <w:lang w:eastAsia="cs-CZ"/>
              </w:rPr>
            </w:pPr>
            <w:r>
              <w:rPr>
                <w:rFonts w:cstheme="minorHAnsi"/>
                <w:sz w:val="16"/>
                <w:szCs w:val="16"/>
                <w:lang w:eastAsia="cs-CZ"/>
              </w:rPr>
              <w:t>Místo konání aktivity</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25DFEE" w14:textId="77777777" w:rsidR="00513031" w:rsidRDefault="00513031">
            <w:pPr>
              <w:spacing w:line="276" w:lineRule="auto"/>
              <w:rPr>
                <w:rFonts w:cstheme="minorHAnsi"/>
                <w:sz w:val="16"/>
                <w:szCs w:val="16"/>
                <w:lang w:eastAsia="cs-CZ"/>
              </w:rPr>
            </w:pPr>
            <w:r>
              <w:rPr>
                <w:rFonts w:cstheme="minorHAnsi"/>
                <w:sz w:val="16"/>
                <w:szCs w:val="16"/>
                <w:lang w:eastAsia="cs-CZ"/>
              </w:rPr>
              <w:t>Základní škola a Mateřská škola Koštice</w:t>
            </w:r>
          </w:p>
        </w:tc>
      </w:tr>
      <w:tr w:rsidR="00513031" w14:paraId="3FB15280" w14:textId="77777777" w:rsidTr="00293AAA">
        <w:trPr>
          <w:trHeight w:val="463"/>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2C31A8" w14:textId="77777777" w:rsidR="00513031" w:rsidRDefault="00513031">
            <w:pPr>
              <w:spacing w:line="276" w:lineRule="auto"/>
              <w:rPr>
                <w:rFonts w:cstheme="minorHAnsi"/>
                <w:sz w:val="16"/>
                <w:szCs w:val="16"/>
                <w:lang w:eastAsia="cs-CZ"/>
              </w:rPr>
            </w:pPr>
            <w:r>
              <w:rPr>
                <w:rFonts w:cstheme="minorHAnsi"/>
                <w:sz w:val="16"/>
                <w:szCs w:val="16"/>
                <w:lang w:eastAsia="cs-CZ"/>
              </w:rPr>
              <w:t>Cíl aktivity</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79B8C0" w14:textId="77777777" w:rsidR="00513031" w:rsidRDefault="00513031">
            <w:pPr>
              <w:spacing w:line="276" w:lineRule="auto"/>
              <w:rPr>
                <w:rFonts w:cstheme="minorHAnsi"/>
                <w:bCs/>
                <w:sz w:val="16"/>
                <w:szCs w:val="16"/>
                <w:lang w:eastAsia="cs-CZ"/>
              </w:rPr>
            </w:pPr>
            <w:r>
              <w:rPr>
                <w:rFonts w:cstheme="minorHAnsi"/>
                <w:bCs/>
                <w:sz w:val="16"/>
                <w:szCs w:val="16"/>
                <w:lang w:eastAsia="cs-CZ"/>
              </w:rPr>
              <w:t>Aktivity s odborníky – spolupráce s DD Ostrov Slaný, projektové dny, pečení chleba, stavby hmyzích hotelů</w:t>
            </w:r>
          </w:p>
        </w:tc>
      </w:tr>
      <w:tr w:rsidR="00513031" w14:paraId="7EF8752D" w14:textId="77777777" w:rsidTr="00293AAA">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B6CD8C" w14:textId="77777777" w:rsidR="00513031" w:rsidRDefault="00513031">
            <w:pPr>
              <w:spacing w:line="276" w:lineRule="auto"/>
              <w:rPr>
                <w:rFonts w:cstheme="minorHAnsi"/>
                <w:sz w:val="16"/>
                <w:szCs w:val="16"/>
                <w:lang w:eastAsia="cs-CZ"/>
              </w:rPr>
            </w:pPr>
            <w:r>
              <w:rPr>
                <w:rFonts w:cstheme="minorHAnsi"/>
                <w:sz w:val="16"/>
                <w:szCs w:val="16"/>
                <w:lang w:eastAsia="cs-CZ"/>
              </w:rPr>
              <w:t>Spolupráce</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F82D8E" w14:textId="77777777" w:rsidR="00513031" w:rsidRDefault="00513031">
            <w:pPr>
              <w:spacing w:line="276" w:lineRule="auto"/>
              <w:rPr>
                <w:rFonts w:cstheme="minorHAnsi"/>
                <w:sz w:val="16"/>
                <w:szCs w:val="16"/>
                <w:lang w:eastAsia="cs-CZ"/>
              </w:rPr>
            </w:pPr>
            <w:r>
              <w:rPr>
                <w:rFonts w:cstheme="minorHAnsi"/>
                <w:sz w:val="16"/>
                <w:szCs w:val="16"/>
                <w:lang w:eastAsia="cs-CZ"/>
              </w:rPr>
              <w:t>Odborníci</w:t>
            </w:r>
          </w:p>
        </w:tc>
      </w:tr>
      <w:tr w:rsidR="00513031" w14:paraId="0DA5D98A" w14:textId="77777777" w:rsidTr="00293AAA">
        <w:trPr>
          <w:trHeight w:val="220"/>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B44253" w14:textId="77777777" w:rsidR="00513031" w:rsidRDefault="00513031">
            <w:pPr>
              <w:spacing w:line="276" w:lineRule="auto"/>
              <w:rPr>
                <w:rFonts w:cstheme="minorHAnsi"/>
                <w:sz w:val="16"/>
                <w:szCs w:val="16"/>
                <w:lang w:eastAsia="cs-CZ"/>
              </w:rPr>
            </w:pPr>
            <w:r>
              <w:rPr>
                <w:rFonts w:cstheme="minorHAnsi"/>
                <w:sz w:val="16"/>
                <w:szCs w:val="16"/>
                <w:lang w:eastAsia="cs-CZ"/>
              </w:rPr>
              <w:t>Celkový rozpočet</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61311C" w14:textId="77777777" w:rsidR="00513031" w:rsidRDefault="00513031">
            <w:pPr>
              <w:spacing w:line="276" w:lineRule="auto"/>
              <w:rPr>
                <w:rFonts w:cstheme="minorHAnsi"/>
                <w:sz w:val="16"/>
                <w:szCs w:val="16"/>
                <w:lang w:eastAsia="cs-CZ"/>
              </w:rPr>
            </w:pPr>
            <w:r>
              <w:rPr>
                <w:rFonts w:cstheme="minorHAnsi"/>
                <w:sz w:val="16"/>
                <w:szCs w:val="16"/>
                <w:lang w:eastAsia="cs-CZ"/>
              </w:rPr>
              <w:t>----</w:t>
            </w:r>
          </w:p>
        </w:tc>
      </w:tr>
      <w:tr w:rsidR="00513031" w14:paraId="44840214" w14:textId="77777777" w:rsidTr="00293AAA">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9738DC" w14:textId="77777777" w:rsidR="00513031" w:rsidRDefault="00513031">
            <w:pPr>
              <w:spacing w:line="276" w:lineRule="auto"/>
              <w:rPr>
                <w:rFonts w:cstheme="minorHAnsi"/>
                <w:sz w:val="16"/>
                <w:szCs w:val="16"/>
                <w:lang w:eastAsia="cs-CZ"/>
              </w:rPr>
            </w:pPr>
            <w:r>
              <w:rPr>
                <w:rFonts w:cstheme="minorHAnsi"/>
                <w:sz w:val="16"/>
                <w:szCs w:val="16"/>
                <w:lang w:eastAsia="cs-CZ"/>
              </w:rPr>
              <w:t>Zdroj financování</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6D0C76" w14:textId="77777777" w:rsidR="00513031" w:rsidRDefault="00513031">
            <w:pPr>
              <w:spacing w:line="276" w:lineRule="auto"/>
              <w:rPr>
                <w:rFonts w:cstheme="minorHAnsi"/>
                <w:sz w:val="16"/>
                <w:szCs w:val="16"/>
                <w:lang w:eastAsia="cs-CZ"/>
              </w:rPr>
            </w:pPr>
            <w:r>
              <w:rPr>
                <w:rFonts w:cstheme="minorHAnsi"/>
                <w:sz w:val="16"/>
                <w:szCs w:val="16"/>
                <w:lang w:eastAsia="cs-CZ"/>
              </w:rPr>
              <w:t>vlastní</w:t>
            </w:r>
          </w:p>
        </w:tc>
      </w:tr>
      <w:tr w:rsidR="00513031" w14:paraId="2FBE5483" w14:textId="77777777" w:rsidTr="00293AAA">
        <w:trPr>
          <w:trHeight w:val="231"/>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5092CF" w14:textId="77777777" w:rsidR="00513031" w:rsidRDefault="00513031">
            <w:pPr>
              <w:spacing w:line="276" w:lineRule="auto"/>
              <w:rPr>
                <w:rFonts w:cstheme="minorHAnsi"/>
                <w:sz w:val="16"/>
                <w:szCs w:val="16"/>
                <w:lang w:eastAsia="cs-CZ"/>
              </w:rPr>
            </w:pPr>
            <w:r>
              <w:rPr>
                <w:rFonts w:cstheme="minorHAnsi"/>
                <w:sz w:val="16"/>
                <w:szCs w:val="16"/>
                <w:lang w:eastAsia="cs-CZ"/>
              </w:rPr>
              <w:t>Časový harmonogram</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1CC500" w14:textId="77777777" w:rsidR="00513031" w:rsidRDefault="00513031">
            <w:pPr>
              <w:spacing w:line="276" w:lineRule="auto"/>
              <w:rPr>
                <w:rFonts w:cstheme="minorHAnsi"/>
                <w:sz w:val="16"/>
                <w:szCs w:val="16"/>
                <w:lang w:eastAsia="cs-CZ"/>
              </w:rPr>
            </w:pPr>
            <w:r>
              <w:rPr>
                <w:rFonts w:cstheme="minorHAnsi"/>
                <w:sz w:val="16"/>
                <w:szCs w:val="16"/>
                <w:lang w:eastAsia="cs-CZ"/>
              </w:rPr>
              <w:t>2024</w:t>
            </w:r>
          </w:p>
        </w:tc>
      </w:tr>
      <w:tr w:rsidR="00513031" w14:paraId="54BCED60" w14:textId="77777777" w:rsidTr="00293AAA">
        <w:trPr>
          <w:trHeight w:val="926"/>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BCF251" w14:textId="77777777" w:rsidR="00513031" w:rsidRDefault="00513031">
            <w:pPr>
              <w:spacing w:line="276" w:lineRule="auto"/>
              <w:rPr>
                <w:rFonts w:cstheme="minorHAnsi"/>
                <w:sz w:val="16"/>
                <w:szCs w:val="16"/>
                <w:lang w:eastAsia="cs-CZ"/>
              </w:rPr>
            </w:pPr>
            <w:r>
              <w:rPr>
                <w:rFonts w:cstheme="minorHAnsi"/>
                <w:sz w:val="16"/>
                <w:szCs w:val="16"/>
                <w:lang w:eastAsia="cs-CZ"/>
              </w:rPr>
              <w:t>Cíl MAP</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A8E743" w14:textId="77777777" w:rsidR="00513031" w:rsidRDefault="00513031">
            <w:pPr>
              <w:spacing w:line="276" w:lineRule="auto"/>
              <w:rPr>
                <w:rFonts w:ascii="Calibri" w:hAnsi="Calibri" w:cs="Calibri"/>
                <w:sz w:val="16"/>
                <w:szCs w:val="16"/>
                <w:lang w:eastAsia="cs-CZ"/>
              </w:rPr>
            </w:pPr>
            <w:r>
              <w:rPr>
                <w:rFonts w:ascii="Calibri" w:hAnsi="Calibri" w:cs="Calibri"/>
                <w:sz w:val="16"/>
                <w:szCs w:val="16"/>
                <w:lang w:eastAsia="cs-CZ"/>
              </w:rPr>
              <w:t>2.3 Rozvoj ostatních kompetencí dětí a žáků (podnikavost</w:t>
            </w:r>
            <w:r>
              <w:rPr>
                <w:rFonts w:ascii="Calibri" w:hAnsi="Calibri" w:cs="Calibri"/>
                <w:sz w:val="16"/>
                <w:szCs w:val="16"/>
                <w:lang w:eastAsia="cs-CZ"/>
              </w:rPr>
              <w:br/>
              <w:t xml:space="preserve">a iniciativa, kreativita, polytechnické vzdělávání, řemeslné a technické obory, přírodní vědy, cizí jazyky, vzdělávání pro udržitelný rozvoj (sociální, </w:t>
            </w:r>
            <w:proofErr w:type="spellStart"/>
            <w:r>
              <w:rPr>
                <w:rFonts w:ascii="Calibri" w:hAnsi="Calibri" w:cs="Calibri"/>
                <w:sz w:val="16"/>
                <w:szCs w:val="16"/>
                <w:lang w:eastAsia="cs-CZ"/>
              </w:rPr>
              <w:t>socioemoční</w:t>
            </w:r>
            <w:proofErr w:type="spellEnd"/>
            <w:r>
              <w:rPr>
                <w:rFonts w:ascii="Calibri" w:hAnsi="Calibri" w:cs="Calibri"/>
                <w:sz w:val="16"/>
                <w:szCs w:val="16"/>
                <w:lang w:eastAsia="cs-CZ"/>
              </w:rPr>
              <w:t xml:space="preserve"> a občanské kompetence), včetně podpory duševního zdraví dětí a žáků</w:t>
            </w:r>
          </w:p>
        </w:tc>
      </w:tr>
      <w:tr w:rsidR="00513031" w14:paraId="10019905" w14:textId="77777777" w:rsidTr="00293AAA">
        <w:trPr>
          <w:trHeight w:val="1014"/>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EB5569" w14:textId="77777777" w:rsidR="00513031" w:rsidRDefault="00513031">
            <w:pPr>
              <w:spacing w:line="276" w:lineRule="auto"/>
              <w:rPr>
                <w:rFonts w:cstheme="minorHAnsi"/>
                <w:sz w:val="16"/>
                <w:szCs w:val="16"/>
                <w:lang w:eastAsia="cs-CZ"/>
              </w:rPr>
            </w:pPr>
            <w:r>
              <w:rPr>
                <w:rFonts w:cstheme="minorHAnsi"/>
                <w:sz w:val="16"/>
                <w:szCs w:val="16"/>
                <w:lang w:eastAsia="cs-CZ"/>
              </w:rPr>
              <w:t>Opatření MAP</w:t>
            </w:r>
          </w:p>
        </w:tc>
        <w:tc>
          <w:tcPr>
            <w:tcW w:w="62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5389FAB" w14:textId="77777777" w:rsidR="00513031" w:rsidRDefault="00513031">
            <w:pPr>
              <w:rPr>
                <w:rFonts w:ascii="Calibri" w:hAnsi="Calibri" w:cs="Calibri"/>
                <w:noProof/>
                <w:sz w:val="16"/>
                <w:szCs w:val="16"/>
                <w:lang w:eastAsia="cs-CZ"/>
              </w:rPr>
            </w:pPr>
            <w:r>
              <w:rPr>
                <w:rFonts w:ascii="Calibri" w:hAnsi="Calibri" w:cs="Calibri"/>
                <w:noProof/>
                <w:sz w:val="16"/>
                <w:szCs w:val="16"/>
                <w:lang w:eastAsia="cs-CZ"/>
              </w:rPr>
              <w:t>2.3.1 Rozvoj podnikavosti, iniciativy a kreativity na ZŠ</w:t>
            </w:r>
          </w:p>
          <w:p w14:paraId="78524D24" w14:textId="77777777" w:rsidR="00513031" w:rsidRDefault="00513031">
            <w:pPr>
              <w:rPr>
                <w:rFonts w:ascii="Calibri" w:hAnsi="Calibri" w:cs="Calibri"/>
                <w:noProof/>
                <w:sz w:val="16"/>
                <w:szCs w:val="16"/>
                <w:lang w:eastAsia="cs-CZ"/>
              </w:rPr>
            </w:pPr>
            <w:r>
              <w:rPr>
                <w:rFonts w:ascii="Calibri" w:hAnsi="Calibri" w:cs="Calibri"/>
                <w:noProof/>
                <w:sz w:val="16"/>
                <w:szCs w:val="16"/>
                <w:lang w:eastAsia="cs-CZ"/>
              </w:rPr>
              <w:t>2.3.3 Rozvoj výuky přírodních věd na ZŠ</w:t>
            </w:r>
          </w:p>
          <w:p w14:paraId="08665F1C" w14:textId="77777777" w:rsidR="00513031" w:rsidRDefault="00513031">
            <w:pPr>
              <w:rPr>
                <w:rFonts w:ascii="Calibri" w:hAnsi="Calibri" w:cs="Calibri"/>
                <w:noProof/>
                <w:sz w:val="16"/>
                <w:szCs w:val="16"/>
                <w:lang w:eastAsia="cs-CZ"/>
              </w:rPr>
            </w:pPr>
            <w:r>
              <w:rPr>
                <w:rFonts w:ascii="Calibri" w:hAnsi="Calibri" w:cs="Calibri"/>
                <w:noProof/>
                <w:sz w:val="16"/>
                <w:szCs w:val="16"/>
                <w:lang w:eastAsia="cs-CZ"/>
              </w:rPr>
              <w:t>2.3.4 Rozvoj výuky řemeslných a technických oborů na ZŠ</w:t>
            </w:r>
          </w:p>
          <w:p w14:paraId="5A5B608E" w14:textId="77777777" w:rsidR="00513031" w:rsidRDefault="00513031">
            <w:pPr>
              <w:rPr>
                <w:rFonts w:ascii="Calibri" w:hAnsi="Calibri" w:cs="Calibri"/>
                <w:noProof/>
                <w:sz w:val="16"/>
                <w:szCs w:val="16"/>
                <w:lang w:eastAsia="cs-CZ"/>
              </w:rPr>
            </w:pPr>
            <w:r>
              <w:rPr>
                <w:rFonts w:ascii="Calibri" w:hAnsi="Calibri" w:cs="Calibri"/>
                <w:noProof/>
                <w:sz w:val="16"/>
                <w:szCs w:val="16"/>
                <w:lang w:eastAsia="cs-CZ"/>
              </w:rPr>
              <w:t>2.3.6 Rozvoj vzdělávání pro udržitelný rozvoj (sociální, socioemoční a občanské kompetence) na ZŠ</w:t>
            </w:r>
          </w:p>
          <w:p w14:paraId="7E9407F1" w14:textId="77777777" w:rsidR="00513031" w:rsidRDefault="00513031">
            <w:pPr>
              <w:rPr>
                <w:rFonts w:ascii="Calibri" w:hAnsi="Calibri" w:cs="Calibri"/>
                <w:noProof/>
                <w:sz w:val="16"/>
                <w:szCs w:val="16"/>
                <w:lang w:eastAsia="cs-CZ"/>
              </w:rPr>
            </w:pPr>
          </w:p>
        </w:tc>
      </w:tr>
    </w:tbl>
    <w:p w14:paraId="28582105" w14:textId="77777777" w:rsidR="00513031" w:rsidRDefault="00513031" w:rsidP="00513031"/>
    <w:p w14:paraId="580463A6" w14:textId="77777777" w:rsidR="00C5659B" w:rsidRDefault="00C5659B" w:rsidP="00BD261E">
      <w:pPr>
        <w:jc w:val="center"/>
        <w:rPr>
          <w:b/>
          <w:bCs/>
          <w:kern w:val="0"/>
          <w:lang w:eastAsia="x-none"/>
          <w14:ligatures w14:val="none"/>
        </w:rPr>
      </w:pPr>
    </w:p>
    <w:p w14:paraId="26B28DD9" w14:textId="77777777" w:rsidR="004848F2" w:rsidRPr="004848F2" w:rsidRDefault="004848F2" w:rsidP="004848F2">
      <w:pPr>
        <w:jc w:val="center"/>
        <w:rPr>
          <w:b/>
          <w:bCs/>
          <w:kern w:val="0"/>
          <w:lang w:eastAsia="x-none"/>
        </w:rPr>
      </w:pPr>
      <w:r w:rsidRPr="004848F2">
        <w:rPr>
          <w:b/>
          <w:bCs/>
          <w:kern w:val="0"/>
          <w:lang w:eastAsia="x-none"/>
        </w:rPr>
        <w:t>8) Základní škola Lenešice</w:t>
      </w:r>
    </w:p>
    <w:tbl>
      <w:tblPr>
        <w:tblStyle w:val="Mkatabulky3"/>
        <w:tblW w:w="0" w:type="auto"/>
        <w:tblInd w:w="113" w:type="dxa"/>
        <w:tblLook w:val="04A0" w:firstRow="1" w:lastRow="0" w:firstColumn="1" w:lastColumn="0" w:noHBand="0" w:noVBand="1"/>
      </w:tblPr>
      <w:tblGrid>
        <w:gridCol w:w="3081"/>
        <w:gridCol w:w="5868"/>
      </w:tblGrid>
      <w:tr w:rsidR="004848F2" w:rsidRPr="004848F2" w14:paraId="61C18561" w14:textId="77777777" w:rsidTr="00834848">
        <w:tc>
          <w:tcPr>
            <w:tcW w:w="3114" w:type="dxa"/>
            <w:shd w:val="clear" w:color="auto" w:fill="002060"/>
          </w:tcPr>
          <w:p w14:paraId="2AF8858A"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286F34EF" w14:textId="14908102" w:rsidR="00BF13AA" w:rsidRPr="004848F2" w:rsidRDefault="004848F2" w:rsidP="00BF13AA">
            <w:pPr>
              <w:rPr>
                <w:color w:val="FFFFFF" w:themeColor="background1"/>
                <w:sz w:val="16"/>
                <w:szCs w:val="16"/>
                <w:lang w:eastAsia="x-none"/>
              </w:rPr>
            </w:pPr>
            <w:r w:rsidRPr="004848F2">
              <w:rPr>
                <w:rFonts w:cstheme="minorHAnsi"/>
                <w:b/>
                <w:bCs/>
                <w:sz w:val="16"/>
                <w:szCs w:val="16"/>
              </w:rPr>
              <w:t xml:space="preserve">Šablony pro MŠ a ZŠ I – OP </w:t>
            </w:r>
            <w:proofErr w:type="gramStart"/>
            <w:r w:rsidRPr="004848F2">
              <w:rPr>
                <w:rFonts w:cstheme="minorHAnsi"/>
                <w:b/>
                <w:bCs/>
                <w:sz w:val="16"/>
                <w:szCs w:val="16"/>
              </w:rPr>
              <w:t>JAK</w:t>
            </w:r>
            <w:r w:rsidR="00BF13AA">
              <w:rPr>
                <w:rFonts w:cstheme="minorHAnsi"/>
                <w:b/>
                <w:bCs/>
                <w:sz w:val="16"/>
                <w:szCs w:val="16"/>
              </w:rPr>
              <w:t xml:space="preserve"> - </w:t>
            </w:r>
            <w:r w:rsidR="00BF13AA" w:rsidRPr="004848F2">
              <w:rPr>
                <w:color w:val="FFFFFF" w:themeColor="background1"/>
                <w:sz w:val="16"/>
                <w:szCs w:val="16"/>
                <w:lang w:eastAsia="x-none"/>
              </w:rPr>
              <w:t>Školní</w:t>
            </w:r>
            <w:proofErr w:type="gramEnd"/>
            <w:r w:rsidR="00BF13AA" w:rsidRPr="004848F2">
              <w:rPr>
                <w:color w:val="FFFFFF" w:themeColor="background1"/>
                <w:sz w:val="16"/>
                <w:szCs w:val="16"/>
                <w:lang w:eastAsia="x-none"/>
              </w:rPr>
              <w:t xml:space="preserve"> speciální pedagog ukončil </w:t>
            </w:r>
            <w:proofErr w:type="gramStart"/>
            <w:r w:rsidR="00BF13AA" w:rsidRPr="004848F2">
              <w:rPr>
                <w:color w:val="FFFFFF" w:themeColor="background1"/>
                <w:sz w:val="16"/>
                <w:szCs w:val="16"/>
                <w:lang w:eastAsia="x-none"/>
              </w:rPr>
              <w:t>činnost  ve</w:t>
            </w:r>
            <w:proofErr w:type="gramEnd"/>
            <w:r w:rsidR="00BF13AA" w:rsidRPr="004848F2">
              <w:rPr>
                <w:color w:val="FFFFFF" w:themeColor="background1"/>
                <w:sz w:val="16"/>
                <w:szCs w:val="16"/>
                <w:lang w:eastAsia="x-none"/>
              </w:rPr>
              <w:t xml:space="preserve"> škole k 31.7.2024 a z důvodu nedostatku kvalifikovaných pracovníků již tato podpora u nás ve škole nepokračuje. Intervence poskytované v rámci pracovní náplně SP měly pozitivní vliv na školní výkony podpořených žáků (primárně šlo o žáky 1.stupně ZŠ).</w:t>
            </w:r>
          </w:p>
          <w:p w14:paraId="1B27D275" w14:textId="4D4E7257" w:rsidR="004848F2" w:rsidRPr="004848F2" w:rsidRDefault="004848F2" w:rsidP="004848F2">
            <w:pPr>
              <w:rPr>
                <w:rFonts w:cstheme="minorHAnsi"/>
                <w:b/>
                <w:bCs/>
                <w:sz w:val="16"/>
                <w:szCs w:val="16"/>
              </w:rPr>
            </w:pPr>
          </w:p>
        </w:tc>
      </w:tr>
      <w:tr w:rsidR="004848F2" w:rsidRPr="004848F2" w14:paraId="071F6FE2" w14:textId="77777777" w:rsidTr="00BF13AA">
        <w:trPr>
          <w:trHeight w:val="101"/>
        </w:trPr>
        <w:tc>
          <w:tcPr>
            <w:tcW w:w="3114" w:type="dxa"/>
            <w:shd w:val="clear" w:color="auto" w:fill="8EAADB" w:themeFill="accent1" w:themeFillTint="99"/>
          </w:tcPr>
          <w:p w14:paraId="5826C0E4"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shd w:val="clear" w:color="auto" w:fill="8EAADB" w:themeFill="accent1" w:themeFillTint="99"/>
          </w:tcPr>
          <w:p w14:paraId="61C2BED2" w14:textId="77777777" w:rsidR="004848F2" w:rsidRPr="004848F2" w:rsidRDefault="004848F2" w:rsidP="004848F2">
            <w:pPr>
              <w:rPr>
                <w:rFonts w:cstheme="minorHAnsi"/>
                <w:sz w:val="16"/>
                <w:szCs w:val="16"/>
              </w:rPr>
            </w:pPr>
            <w:r w:rsidRPr="004848F2">
              <w:rPr>
                <w:rFonts w:cstheme="minorHAnsi"/>
                <w:sz w:val="16"/>
                <w:szCs w:val="16"/>
              </w:rPr>
              <w:t>Školní speciální pedagog ZŠ</w:t>
            </w:r>
          </w:p>
        </w:tc>
      </w:tr>
      <w:tr w:rsidR="004848F2" w:rsidRPr="004848F2" w14:paraId="3B560C86" w14:textId="77777777" w:rsidTr="00BF13AA">
        <w:tc>
          <w:tcPr>
            <w:tcW w:w="3114" w:type="dxa"/>
            <w:shd w:val="clear" w:color="auto" w:fill="8EAADB" w:themeFill="accent1" w:themeFillTint="99"/>
          </w:tcPr>
          <w:p w14:paraId="5C13F2AA"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shd w:val="clear" w:color="auto" w:fill="8EAADB" w:themeFill="accent1" w:themeFillTint="99"/>
          </w:tcPr>
          <w:p w14:paraId="04513B21"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53546481" w14:textId="77777777" w:rsidTr="00BF13AA">
        <w:tc>
          <w:tcPr>
            <w:tcW w:w="3114" w:type="dxa"/>
            <w:shd w:val="clear" w:color="auto" w:fill="8EAADB" w:themeFill="accent1" w:themeFillTint="99"/>
          </w:tcPr>
          <w:p w14:paraId="6F2B389C"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shd w:val="clear" w:color="auto" w:fill="8EAADB" w:themeFill="accent1" w:themeFillTint="99"/>
          </w:tcPr>
          <w:p w14:paraId="6827A0E5"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6A6377B2" w14:textId="77777777" w:rsidTr="00BF13AA">
        <w:tc>
          <w:tcPr>
            <w:tcW w:w="3114" w:type="dxa"/>
            <w:shd w:val="clear" w:color="auto" w:fill="8EAADB" w:themeFill="accent1" w:themeFillTint="99"/>
          </w:tcPr>
          <w:p w14:paraId="67A0979B"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8EAADB" w:themeFill="accent1" w:themeFillTint="99"/>
          </w:tcPr>
          <w:p w14:paraId="16E500FC" w14:textId="77777777" w:rsidR="004848F2" w:rsidRPr="004848F2" w:rsidRDefault="004848F2" w:rsidP="004848F2">
            <w:pPr>
              <w:rPr>
                <w:rFonts w:cstheme="minorHAnsi"/>
                <w:sz w:val="16"/>
                <w:szCs w:val="16"/>
              </w:rPr>
            </w:pPr>
            <w:r w:rsidRPr="004848F2">
              <w:rPr>
                <w:rFonts w:cstheme="minorHAnsi"/>
                <w:sz w:val="16"/>
                <w:szCs w:val="16"/>
              </w:rPr>
              <w:t>Školní speciální pedagog ZŠ</w:t>
            </w:r>
          </w:p>
        </w:tc>
      </w:tr>
      <w:tr w:rsidR="004848F2" w:rsidRPr="004848F2" w14:paraId="1EBC108B" w14:textId="77777777" w:rsidTr="00BF13AA">
        <w:tc>
          <w:tcPr>
            <w:tcW w:w="3114" w:type="dxa"/>
            <w:shd w:val="clear" w:color="auto" w:fill="8EAADB" w:themeFill="accent1" w:themeFillTint="99"/>
          </w:tcPr>
          <w:p w14:paraId="04F3D1B1"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shd w:val="clear" w:color="auto" w:fill="8EAADB" w:themeFill="accent1" w:themeFillTint="99"/>
          </w:tcPr>
          <w:p w14:paraId="18C0279A"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52174939" w14:textId="77777777" w:rsidTr="00BF13AA">
        <w:tc>
          <w:tcPr>
            <w:tcW w:w="3114" w:type="dxa"/>
            <w:shd w:val="clear" w:color="auto" w:fill="8EAADB" w:themeFill="accent1" w:themeFillTint="99"/>
          </w:tcPr>
          <w:p w14:paraId="2FD376EB"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shd w:val="clear" w:color="auto" w:fill="8EAADB" w:themeFill="accent1" w:themeFillTint="99"/>
          </w:tcPr>
          <w:p w14:paraId="5E85E7B7" w14:textId="77777777" w:rsidR="004848F2" w:rsidRPr="004848F2" w:rsidRDefault="004848F2" w:rsidP="004848F2">
            <w:pPr>
              <w:rPr>
                <w:rFonts w:cstheme="minorHAnsi"/>
                <w:sz w:val="16"/>
                <w:szCs w:val="16"/>
              </w:rPr>
            </w:pPr>
            <w:r w:rsidRPr="004848F2">
              <w:rPr>
                <w:rFonts w:cstheme="minorHAnsi"/>
                <w:sz w:val="16"/>
                <w:szCs w:val="16"/>
              </w:rPr>
              <w:t>577 332,-</w:t>
            </w:r>
          </w:p>
        </w:tc>
      </w:tr>
      <w:tr w:rsidR="004848F2" w:rsidRPr="004848F2" w14:paraId="29D732E3" w14:textId="77777777" w:rsidTr="00BF13AA">
        <w:tc>
          <w:tcPr>
            <w:tcW w:w="3114" w:type="dxa"/>
            <w:shd w:val="clear" w:color="auto" w:fill="8EAADB" w:themeFill="accent1" w:themeFillTint="99"/>
          </w:tcPr>
          <w:p w14:paraId="6260DF34"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shd w:val="clear" w:color="auto" w:fill="8EAADB" w:themeFill="accent1" w:themeFillTint="99"/>
          </w:tcPr>
          <w:p w14:paraId="395FC361" w14:textId="77777777" w:rsidR="004848F2" w:rsidRPr="004848F2" w:rsidRDefault="004848F2" w:rsidP="004848F2">
            <w:pPr>
              <w:rPr>
                <w:rFonts w:cstheme="minorHAnsi"/>
                <w:sz w:val="16"/>
                <w:szCs w:val="16"/>
              </w:rPr>
            </w:pPr>
            <w:r w:rsidRPr="004848F2">
              <w:rPr>
                <w:rFonts w:cstheme="minorHAnsi"/>
                <w:sz w:val="16"/>
                <w:szCs w:val="16"/>
              </w:rPr>
              <w:t>Šablony pro MŠ a ZŠ I – OP JAK</w:t>
            </w:r>
          </w:p>
        </w:tc>
      </w:tr>
      <w:tr w:rsidR="004848F2" w:rsidRPr="004848F2" w14:paraId="5E9EEA86" w14:textId="77777777" w:rsidTr="00BF13AA">
        <w:tc>
          <w:tcPr>
            <w:tcW w:w="3114" w:type="dxa"/>
            <w:shd w:val="clear" w:color="auto" w:fill="8EAADB" w:themeFill="accent1" w:themeFillTint="99"/>
          </w:tcPr>
          <w:p w14:paraId="3FC7EF5A"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shd w:val="clear" w:color="auto" w:fill="8EAADB" w:themeFill="accent1" w:themeFillTint="99"/>
          </w:tcPr>
          <w:p w14:paraId="74363512"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15A3E560" w14:textId="77777777" w:rsidTr="00BF13AA">
        <w:tc>
          <w:tcPr>
            <w:tcW w:w="3114" w:type="dxa"/>
            <w:shd w:val="clear" w:color="auto" w:fill="8EAADB" w:themeFill="accent1" w:themeFillTint="99"/>
          </w:tcPr>
          <w:p w14:paraId="1198019B"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shd w:val="clear" w:color="auto" w:fill="8EAADB" w:themeFill="accent1" w:themeFillTint="99"/>
          </w:tcPr>
          <w:p w14:paraId="0F825281" w14:textId="77777777" w:rsidR="004848F2" w:rsidRPr="004848F2" w:rsidRDefault="004848F2" w:rsidP="004848F2">
            <w:pPr>
              <w:rPr>
                <w:rFonts w:cstheme="minorHAnsi"/>
                <w:sz w:val="16"/>
                <w:szCs w:val="16"/>
              </w:rPr>
            </w:pPr>
            <w:r w:rsidRPr="004848F2">
              <w:rPr>
                <w:rFonts w:ascii="Calibri" w:hAnsi="Calibri" w:cs="Calibri"/>
                <w:sz w:val="16"/>
                <w:szCs w:val="16"/>
              </w:rPr>
              <w:t xml:space="preserve">2.5.Dostatečné odborné a personální kapacity pedagogických a dalších odborných pracovníků a podpora rozvoje </w:t>
            </w:r>
            <w:proofErr w:type="spellStart"/>
            <w:r w:rsidRPr="004848F2">
              <w:rPr>
                <w:rFonts w:ascii="Calibri" w:hAnsi="Calibri" w:cs="Calibri"/>
                <w:sz w:val="16"/>
                <w:szCs w:val="16"/>
              </w:rPr>
              <w:t>wellbeingu</w:t>
            </w:r>
            <w:proofErr w:type="spellEnd"/>
          </w:p>
        </w:tc>
      </w:tr>
      <w:tr w:rsidR="004848F2" w:rsidRPr="004848F2" w14:paraId="7620E2CD" w14:textId="77777777" w:rsidTr="00BF13AA">
        <w:tc>
          <w:tcPr>
            <w:tcW w:w="3114" w:type="dxa"/>
            <w:shd w:val="clear" w:color="auto" w:fill="8EAADB" w:themeFill="accent1" w:themeFillTint="99"/>
          </w:tcPr>
          <w:p w14:paraId="4BA3446E"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shd w:val="clear" w:color="auto" w:fill="8EAADB" w:themeFill="accent1" w:themeFillTint="99"/>
          </w:tcPr>
          <w:p w14:paraId="5184FE69" w14:textId="77777777" w:rsidR="004848F2" w:rsidRPr="004848F2" w:rsidRDefault="004848F2" w:rsidP="004848F2">
            <w:pPr>
              <w:rPr>
                <w:rFonts w:ascii="Calibri" w:eastAsia="Arial" w:hAnsi="Calibri" w:cs="Calibri"/>
                <w:noProof/>
                <w:sz w:val="16"/>
                <w:szCs w:val="16"/>
                <w:lang w:eastAsia="cs-CZ"/>
              </w:rPr>
            </w:pPr>
            <w:r w:rsidRPr="004848F2">
              <w:rPr>
                <w:rFonts w:ascii="Calibri" w:eastAsia="Arial" w:hAnsi="Calibri" w:cs="Calibri"/>
                <w:noProof/>
                <w:sz w:val="16"/>
                <w:szCs w:val="16"/>
                <w:lang w:eastAsia="cs-CZ"/>
              </w:rPr>
              <w:t>2.5.1 Personální podpora základního vzdělávání</w:t>
            </w:r>
          </w:p>
        </w:tc>
      </w:tr>
    </w:tbl>
    <w:p w14:paraId="1815F5DC" w14:textId="77777777" w:rsidR="004848F2" w:rsidRPr="004848F2" w:rsidRDefault="004848F2" w:rsidP="004848F2">
      <w:pPr>
        <w:spacing w:after="0"/>
        <w:rPr>
          <w:kern w:val="0"/>
          <w:sz w:val="16"/>
          <w:szCs w:val="16"/>
          <w:lang w:eastAsia="x-none"/>
        </w:rPr>
      </w:pPr>
    </w:p>
    <w:p w14:paraId="1D85C9D9"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4848F2" w:rsidRPr="004848F2" w14:paraId="48B26948" w14:textId="77777777" w:rsidTr="00834848">
        <w:tc>
          <w:tcPr>
            <w:tcW w:w="3114" w:type="dxa"/>
            <w:shd w:val="clear" w:color="auto" w:fill="002060"/>
          </w:tcPr>
          <w:p w14:paraId="309D43E7"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100C2977" w14:textId="77777777" w:rsidR="002E4B90" w:rsidRPr="002E4B90" w:rsidRDefault="004848F2" w:rsidP="002E4B90">
            <w:pPr>
              <w:rPr>
                <w:sz w:val="16"/>
                <w:szCs w:val="16"/>
                <w:lang w:eastAsia="x-none"/>
              </w:rPr>
            </w:pPr>
            <w:r w:rsidRPr="004848F2">
              <w:rPr>
                <w:rFonts w:cstheme="minorHAnsi"/>
                <w:b/>
                <w:bCs/>
                <w:sz w:val="16"/>
                <w:szCs w:val="16"/>
              </w:rPr>
              <w:t xml:space="preserve">Šablony pro MŠ a ZŠ I – OP </w:t>
            </w:r>
            <w:proofErr w:type="gramStart"/>
            <w:r w:rsidRPr="004848F2">
              <w:rPr>
                <w:rFonts w:cstheme="minorHAnsi"/>
                <w:b/>
                <w:bCs/>
                <w:sz w:val="16"/>
                <w:szCs w:val="16"/>
              </w:rPr>
              <w:t>JAK</w:t>
            </w:r>
            <w:r w:rsidR="002E4B90">
              <w:rPr>
                <w:rFonts w:cstheme="minorHAnsi"/>
                <w:b/>
                <w:bCs/>
                <w:sz w:val="16"/>
                <w:szCs w:val="16"/>
              </w:rPr>
              <w:t xml:space="preserve"> - </w:t>
            </w:r>
            <w:r w:rsidR="002E4B90" w:rsidRPr="002E4B90">
              <w:rPr>
                <w:sz w:val="16"/>
                <w:szCs w:val="16"/>
                <w:lang w:eastAsia="x-none"/>
              </w:rPr>
              <w:t>Spolupráce</w:t>
            </w:r>
            <w:proofErr w:type="gramEnd"/>
            <w:r w:rsidR="002E4B90" w:rsidRPr="002E4B90">
              <w:rPr>
                <w:sz w:val="16"/>
                <w:szCs w:val="16"/>
                <w:lang w:eastAsia="x-none"/>
              </w:rPr>
              <w:t xml:space="preserve"> pedagogických pracovníků spolu s reflexí probíhá </w:t>
            </w:r>
            <w:proofErr w:type="gramStart"/>
            <w:r w:rsidR="002E4B90" w:rsidRPr="002E4B90">
              <w:rPr>
                <w:sz w:val="16"/>
                <w:szCs w:val="16"/>
                <w:lang w:eastAsia="x-none"/>
              </w:rPr>
              <w:t>stále</w:t>
            </w:r>
            <w:proofErr w:type="gramEnd"/>
            <w:r w:rsidR="002E4B90" w:rsidRPr="002E4B90">
              <w:rPr>
                <w:sz w:val="16"/>
                <w:szCs w:val="16"/>
                <w:lang w:eastAsia="x-none"/>
              </w:rPr>
              <w:t xml:space="preserve"> a to v rámci školy a ŠD (ŠK), aktivitu primárně využíváme k podpoře učících skupin pedagogů. </w:t>
            </w:r>
          </w:p>
          <w:p w14:paraId="1C42C5FE" w14:textId="3D9F8310" w:rsidR="004848F2" w:rsidRPr="004848F2" w:rsidRDefault="004848F2" w:rsidP="004848F2">
            <w:pPr>
              <w:rPr>
                <w:rFonts w:cstheme="minorHAnsi"/>
                <w:b/>
                <w:bCs/>
                <w:sz w:val="16"/>
                <w:szCs w:val="16"/>
              </w:rPr>
            </w:pPr>
          </w:p>
        </w:tc>
      </w:tr>
      <w:tr w:rsidR="004848F2" w:rsidRPr="004848F2" w14:paraId="75CCBAFB" w14:textId="77777777" w:rsidTr="00834848">
        <w:trPr>
          <w:trHeight w:val="238"/>
        </w:trPr>
        <w:tc>
          <w:tcPr>
            <w:tcW w:w="3114" w:type="dxa"/>
          </w:tcPr>
          <w:p w14:paraId="7F7DB7FC"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tcPr>
          <w:p w14:paraId="15082DAB" w14:textId="77777777" w:rsidR="004848F2" w:rsidRPr="004848F2" w:rsidRDefault="004848F2" w:rsidP="004848F2">
            <w:pPr>
              <w:rPr>
                <w:rFonts w:cstheme="minorHAnsi"/>
                <w:sz w:val="16"/>
                <w:szCs w:val="16"/>
              </w:rPr>
            </w:pPr>
            <w:r w:rsidRPr="004848F2">
              <w:rPr>
                <w:rFonts w:cstheme="minorHAnsi"/>
                <w:sz w:val="16"/>
                <w:szCs w:val="16"/>
              </w:rPr>
              <w:t>Spolupráce pracovníků ve vzdělávání ZŠ</w:t>
            </w:r>
          </w:p>
        </w:tc>
      </w:tr>
      <w:tr w:rsidR="004848F2" w:rsidRPr="004848F2" w14:paraId="71610942" w14:textId="77777777" w:rsidTr="00834848">
        <w:tc>
          <w:tcPr>
            <w:tcW w:w="3114" w:type="dxa"/>
          </w:tcPr>
          <w:p w14:paraId="4A2E226C"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tcPr>
          <w:p w14:paraId="66EB7128"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6D5DDF73" w14:textId="77777777" w:rsidTr="00834848">
        <w:tc>
          <w:tcPr>
            <w:tcW w:w="3114" w:type="dxa"/>
          </w:tcPr>
          <w:p w14:paraId="32AD213D"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tcPr>
          <w:p w14:paraId="36E0E92B"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2978DFC0" w14:textId="77777777" w:rsidTr="00834848">
        <w:tc>
          <w:tcPr>
            <w:tcW w:w="3114" w:type="dxa"/>
          </w:tcPr>
          <w:p w14:paraId="45522DE5"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FFFFFF" w:themeFill="background1"/>
          </w:tcPr>
          <w:p w14:paraId="7CB7926A" w14:textId="77777777" w:rsidR="004848F2" w:rsidRPr="004848F2" w:rsidRDefault="004848F2" w:rsidP="004848F2">
            <w:pPr>
              <w:rPr>
                <w:rFonts w:cstheme="minorHAnsi"/>
                <w:sz w:val="16"/>
                <w:szCs w:val="16"/>
              </w:rPr>
            </w:pPr>
            <w:r w:rsidRPr="004848F2">
              <w:rPr>
                <w:rFonts w:cstheme="minorHAnsi"/>
                <w:sz w:val="16"/>
                <w:szCs w:val="16"/>
              </w:rPr>
              <w:t>Spolupráce pracovníků ve vzdělávání</w:t>
            </w:r>
          </w:p>
        </w:tc>
      </w:tr>
      <w:tr w:rsidR="004848F2" w:rsidRPr="004848F2" w14:paraId="6274ABDB" w14:textId="77777777" w:rsidTr="00834848">
        <w:tc>
          <w:tcPr>
            <w:tcW w:w="3114" w:type="dxa"/>
          </w:tcPr>
          <w:p w14:paraId="1D2C8A51"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tcPr>
          <w:p w14:paraId="50C2F66E"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4F7966F2" w14:textId="77777777" w:rsidTr="00834848">
        <w:tc>
          <w:tcPr>
            <w:tcW w:w="3114" w:type="dxa"/>
          </w:tcPr>
          <w:p w14:paraId="30F1DEDB"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tcPr>
          <w:p w14:paraId="49FF396C" w14:textId="77777777" w:rsidR="004848F2" w:rsidRPr="004848F2" w:rsidRDefault="004848F2" w:rsidP="004848F2">
            <w:pPr>
              <w:rPr>
                <w:rFonts w:cstheme="minorHAnsi"/>
                <w:sz w:val="16"/>
                <w:szCs w:val="16"/>
              </w:rPr>
            </w:pPr>
            <w:r w:rsidRPr="004848F2">
              <w:rPr>
                <w:rFonts w:cstheme="minorHAnsi"/>
                <w:sz w:val="16"/>
                <w:szCs w:val="16"/>
              </w:rPr>
              <w:t>31 400,-</w:t>
            </w:r>
          </w:p>
          <w:p w14:paraId="5F4AB11C" w14:textId="77777777" w:rsidR="004848F2" w:rsidRPr="004848F2" w:rsidRDefault="004848F2" w:rsidP="004848F2">
            <w:pPr>
              <w:rPr>
                <w:rFonts w:cstheme="minorHAnsi"/>
                <w:sz w:val="16"/>
                <w:szCs w:val="16"/>
              </w:rPr>
            </w:pPr>
          </w:p>
        </w:tc>
      </w:tr>
      <w:tr w:rsidR="004848F2" w:rsidRPr="004848F2" w14:paraId="18019673" w14:textId="77777777" w:rsidTr="00834848">
        <w:tc>
          <w:tcPr>
            <w:tcW w:w="3114" w:type="dxa"/>
          </w:tcPr>
          <w:p w14:paraId="7F6F41B4"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tcPr>
          <w:p w14:paraId="6A3896E4" w14:textId="77777777" w:rsidR="004848F2" w:rsidRPr="004848F2" w:rsidRDefault="004848F2" w:rsidP="004848F2">
            <w:pPr>
              <w:rPr>
                <w:rFonts w:cstheme="minorHAnsi"/>
                <w:sz w:val="16"/>
                <w:szCs w:val="16"/>
              </w:rPr>
            </w:pPr>
            <w:r w:rsidRPr="004848F2">
              <w:rPr>
                <w:rFonts w:cstheme="minorHAnsi"/>
                <w:sz w:val="16"/>
                <w:szCs w:val="16"/>
              </w:rPr>
              <w:t>Šablony pro MŠ a ZŠ I – OP JAK</w:t>
            </w:r>
          </w:p>
        </w:tc>
      </w:tr>
      <w:tr w:rsidR="004848F2" w:rsidRPr="004848F2" w14:paraId="19EE1679" w14:textId="77777777" w:rsidTr="00834848">
        <w:trPr>
          <w:trHeight w:val="174"/>
        </w:trPr>
        <w:tc>
          <w:tcPr>
            <w:tcW w:w="3114" w:type="dxa"/>
          </w:tcPr>
          <w:p w14:paraId="0FF589A7"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tcPr>
          <w:p w14:paraId="59AE9745"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5260E3B8" w14:textId="77777777" w:rsidTr="00834848">
        <w:tc>
          <w:tcPr>
            <w:tcW w:w="3114" w:type="dxa"/>
          </w:tcPr>
          <w:p w14:paraId="5DE0E2B7"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shd w:val="clear" w:color="auto" w:fill="FFFFFF" w:themeFill="background1"/>
          </w:tcPr>
          <w:p w14:paraId="1766809E" w14:textId="77777777" w:rsidR="004848F2" w:rsidRPr="004848F2" w:rsidRDefault="004848F2" w:rsidP="004848F2">
            <w:pPr>
              <w:rPr>
                <w:rFonts w:ascii="Calibri" w:hAnsi="Calibri" w:cs="Calibri"/>
                <w:bCs/>
                <w:sz w:val="16"/>
                <w:szCs w:val="16"/>
              </w:rPr>
            </w:pPr>
            <w:r w:rsidRPr="004848F2">
              <w:rPr>
                <w:rFonts w:ascii="Calibri" w:hAnsi="Calibri" w:cs="Calibri"/>
                <w:bCs/>
                <w:sz w:val="16"/>
                <w:szCs w:val="16"/>
              </w:rPr>
              <w:t>5.1 Podpora vnitřní spolupráce, tj. spolupráce všech aktérů vzdělávání v území MAP ORP Louny</w:t>
            </w:r>
            <w:r w:rsidRPr="004848F2">
              <w:rPr>
                <w:rFonts w:cstheme="minorHAnsi"/>
                <w:bCs/>
                <w:sz w:val="16"/>
                <w:szCs w:val="16"/>
              </w:rPr>
              <w:t>)</w:t>
            </w:r>
          </w:p>
        </w:tc>
      </w:tr>
      <w:tr w:rsidR="004848F2" w:rsidRPr="004848F2" w14:paraId="77B487AD" w14:textId="77777777" w:rsidTr="00834848">
        <w:tc>
          <w:tcPr>
            <w:tcW w:w="3114" w:type="dxa"/>
          </w:tcPr>
          <w:p w14:paraId="6A0CFE21"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tcPr>
          <w:p w14:paraId="0F7E3499" w14:textId="77777777" w:rsidR="004848F2" w:rsidRPr="004848F2" w:rsidRDefault="004848F2" w:rsidP="004848F2">
            <w:pPr>
              <w:rPr>
                <w:rFonts w:ascii="Calibri" w:eastAsia="Arial" w:hAnsi="Calibri" w:cs="Calibri"/>
                <w:bCs/>
                <w:iCs/>
                <w:noProof/>
                <w:color w:val="000000" w:themeColor="text1"/>
                <w:sz w:val="16"/>
                <w:szCs w:val="16"/>
                <w:lang w:eastAsia="cs-CZ"/>
              </w:rPr>
            </w:pPr>
            <w:r w:rsidRPr="004848F2">
              <w:rPr>
                <w:rFonts w:ascii="Calibri" w:eastAsia="Arial" w:hAnsi="Calibri" w:cs="Calibri"/>
                <w:bCs/>
                <w:iCs/>
                <w:noProof/>
                <w:color w:val="000000" w:themeColor="text1"/>
                <w:sz w:val="16"/>
                <w:szCs w:val="16"/>
                <w:lang w:eastAsia="cs-CZ"/>
              </w:rPr>
              <w:t>5.1.3 Podpora komunikačních platforem pro vzájemné sdílení dobré praxe</w:t>
            </w:r>
          </w:p>
        </w:tc>
      </w:tr>
    </w:tbl>
    <w:p w14:paraId="3D9E92E6"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4848F2" w:rsidRPr="004848F2" w14:paraId="69AB9DD1" w14:textId="77777777" w:rsidTr="00834848">
        <w:tc>
          <w:tcPr>
            <w:tcW w:w="3114" w:type="dxa"/>
            <w:shd w:val="clear" w:color="auto" w:fill="002060"/>
          </w:tcPr>
          <w:p w14:paraId="077663DD"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5AC0CE39" w14:textId="77777777" w:rsidR="00275FFB" w:rsidRPr="00275FFB" w:rsidRDefault="004848F2" w:rsidP="00275FFB">
            <w:pPr>
              <w:rPr>
                <w:sz w:val="16"/>
                <w:szCs w:val="16"/>
                <w:lang w:eastAsia="x-none"/>
              </w:rPr>
            </w:pPr>
            <w:r w:rsidRPr="004848F2">
              <w:rPr>
                <w:rFonts w:cstheme="minorHAnsi"/>
                <w:b/>
                <w:bCs/>
                <w:sz w:val="16"/>
                <w:szCs w:val="16"/>
              </w:rPr>
              <w:t xml:space="preserve">Šablony pro MŠ a ZŠ I – OP </w:t>
            </w:r>
            <w:proofErr w:type="gramStart"/>
            <w:r w:rsidRPr="004848F2">
              <w:rPr>
                <w:rFonts w:cstheme="minorHAnsi"/>
                <w:b/>
                <w:bCs/>
                <w:sz w:val="16"/>
                <w:szCs w:val="16"/>
              </w:rPr>
              <w:t>JAK</w:t>
            </w:r>
            <w:r w:rsidR="00275FFB">
              <w:rPr>
                <w:rFonts w:cstheme="minorHAnsi"/>
                <w:b/>
                <w:bCs/>
                <w:sz w:val="16"/>
                <w:szCs w:val="16"/>
              </w:rPr>
              <w:t xml:space="preserve"> - </w:t>
            </w:r>
            <w:r w:rsidR="00275FFB" w:rsidRPr="00275FFB">
              <w:rPr>
                <w:sz w:val="16"/>
                <w:szCs w:val="16"/>
                <w:lang w:eastAsia="x-none"/>
              </w:rPr>
              <w:t>Tato</w:t>
            </w:r>
            <w:proofErr w:type="gramEnd"/>
            <w:r w:rsidR="00275FFB" w:rsidRPr="00275FFB">
              <w:rPr>
                <w:sz w:val="16"/>
                <w:szCs w:val="16"/>
                <w:lang w:eastAsia="x-none"/>
              </w:rPr>
              <w:t xml:space="preserve"> aktivita probíhá stále a bude pokračovat až do 31.7.2025. V rámci inovativního vzdělávání žáků pořádáme příměstské tábory, využíváme nové učební metody, rozšiřujeme digitální kompetence žáků, spojujeme formální a neformální vzdělávání a v neposlední řadě učíme v tandemu.</w:t>
            </w:r>
          </w:p>
          <w:p w14:paraId="63E1D4BF" w14:textId="31B43A79" w:rsidR="004848F2" w:rsidRPr="004848F2" w:rsidRDefault="004848F2" w:rsidP="004848F2">
            <w:pPr>
              <w:rPr>
                <w:rFonts w:cstheme="minorHAnsi"/>
                <w:b/>
                <w:bCs/>
                <w:sz w:val="16"/>
                <w:szCs w:val="16"/>
              </w:rPr>
            </w:pPr>
          </w:p>
        </w:tc>
      </w:tr>
      <w:tr w:rsidR="004848F2" w:rsidRPr="004848F2" w14:paraId="69D645EF" w14:textId="77777777" w:rsidTr="00834848">
        <w:trPr>
          <w:trHeight w:val="260"/>
        </w:trPr>
        <w:tc>
          <w:tcPr>
            <w:tcW w:w="3114" w:type="dxa"/>
          </w:tcPr>
          <w:p w14:paraId="77D2537B"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tcPr>
          <w:p w14:paraId="5AD99FDA" w14:textId="77777777" w:rsidR="004848F2" w:rsidRPr="004848F2" w:rsidRDefault="004848F2" w:rsidP="004848F2">
            <w:pPr>
              <w:rPr>
                <w:rFonts w:cstheme="minorHAnsi"/>
                <w:sz w:val="16"/>
                <w:szCs w:val="16"/>
              </w:rPr>
            </w:pPr>
            <w:r w:rsidRPr="004848F2">
              <w:rPr>
                <w:rFonts w:cstheme="minorHAnsi"/>
                <w:sz w:val="16"/>
                <w:szCs w:val="16"/>
              </w:rPr>
              <w:t>Inovativní vzdělávání žáků v ZŠ</w:t>
            </w:r>
          </w:p>
        </w:tc>
      </w:tr>
      <w:tr w:rsidR="004848F2" w:rsidRPr="004848F2" w14:paraId="3EB5E619" w14:textId="77777777" w:rsidTr="00834848">
        <w:tc>
          <w:tcPr>
            <w:tcW w:w="3114" w:type="dxa"/>
          </w:tcPr>
          <w:p w14:paraId="5C45D690"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tcPr>
          <w:p w14:paraId="7E452C00"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3EAF5CCD" w14:textId="77777777" w:rsidTr="00834848">
        <w:tc>
          <w:tcPr>
            <w:tcW w:w="3114" w:type="dxa"/>
          </w:tcPr>
          <w:p w14:paraId="63492EB6"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tcPr>
          <w:p w14:paraId="0991EFF6"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4A9D7BC2" w14:textId="77777777" w:rsidTr="00834848">
        <w:tc>
          <w:tcPr>
            <w:tcW w:w="3114" w:type="dxa"/>
          </w:tcPr>
          <w:p w14:paraId="6887F34C"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FFFFFF" w:themeFill="background1"/>
          </w:tcPr>
          <w:p w14:paraId="428D87BF" w14:textId="77777777" w:rsidR="004848F2" w:rsidRPr="004848F2" w:rsidRDefault="004848F2" w:rsidP="004848F2">
            <w:pPr>
              <w:rPr>
                <w:rFonts w:cstheme="minorHAnsi"/>
                <w:sz w:val="16"/>
                <w:szCs w:val="16"/>
              </w:rPr>
            </w:pPr>
            <w:r w:rsidRPr="004848F2">
              <w:rPr>
                <w:rFonts w:cstheme="minorHAnsi"/>
                <w:sz w:val="16"/>
                <w:szCs w:val="16"/>
              </w:rPr>
              <w:t>Inovativní vzdělávání žáků v ZŠ</w:t>
            </w:r>
          </w:p>
        </w:tc>
      </w:tr>
      <w:tr w:rsidR="004848F2" w:rsidRPr="004848F2" w14:paraId="19ACB9D3" w14:textId="77777777" w:rsidTr="00834848">
        <w:tc>
          <w:tcPr>
            <w:tcW w:w="3114" w:type="dxa"/>
          </w:tcPr>
          <w:p w14:paraId="16A1A55C"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tcPr>
          <w:p w14:paraId="525172C4"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069D4076" w14:textId="77777777" w:rsidTr="00834848">
        <w:tc>
          <w:tcPr>
            <w:tcW w:w="3114" w:type="dxa"/>
          </w:tcPr>
          <w:p w14:paraId="1261875B"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tcPr>
          <w:p w14:paraId="42926E46" w14:textId="77777777" w:rsidR="004848F2" w:rsidRPr="004848F2" w:rsidRDefault="004848F2" w:rsidP="004848F2">
            <w:pPr>
              <w:rPr>
                <w:rFonts w:cstheme="minorHAnsi"/>
                <w:sz w:val="16"/>
                <w:szCs w:val="16"/>
              </w:rPr>
            </w:pPr>
            <w:r w:rsidRPr="004848F2">
              <w:rPr>
                <w:rFonts w:cstheme="minorHAnsi"/>
                <w:sz w:val="16"/>
                <w:szCs w:val="16"/>
              </w:rPr>
              <w:t>840 000,-</w:t>
            </w:r>
          </w:p>
        </w:tc>
      </w:tr>
      <w:tr w:rsidR="004848F2" w:rsidRPr="004848F2" w14:paraId="13831347" w14:textId="77777777" w:rsidTr="00834848">
        <w:tc>
          <w:tcPr>
            <w:tcW w:w="3114" w:type="dxa"/>
          </w:tcPr>
          <w:p w14:paraId="59BE97DA"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tcPr>
          <w:p w14:paraId="7FD46DBE" w14:textId="77777777" w:rsidR="004848F2" w:rsidRPr="004848F2" w:rsidRDefault="004848F2" w:rsidP="004848F2">
            <w:pPr>
              <w:rPr>
                <w:rFonts w:cstheme="minorHAnsi"/>
                <w:sz w:val="16"/>
                <w:szCs w:val="16"/>
              </w:rPr>
            </w:pPr>
            <w:r w:rsidRPr="004848F2">
              <w:rPr>
                <w:rFonts w:cstheme="minorHAnsi"/>
                <w:sz w:val="16"/>
                <w:szCs w:val="16"/>
              </w:rPr>
              <w:t>Šablony pro MŠ a ZŠ I – OP JAK</w:t>
            </w:r>
          </w:p>
        </w:tc>
      </w:tr>
      <w:tr w:rsidR="004848F2" w:rsidRPr="004848F2" w14:paraId="783AB376" w14:textId="77777777" w:rsidTr="00834848">
        <w:tc>
          <w:tcPr>
            <w:tcW w:w="3114" w:type="dxa"/>
          </w:tcPr>
          <w:p w14:paraId="26874B02"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tcPr>
          <w:p w14:paraId="2F5558C1"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461F74CB" w14:textId="77777777" w:rsidTr="00834848">
        <w:tc>
          <w:tcPr>
            <w:tcW w:w="3114" w:type="dxa"/>
          </w:tcPr>
          <w:p w14:paraId="7F039D6A"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shd w:val="clear" w:color="auto" w:fill="FFFFFF" w:themeFill="background1"/>
          </w:tcPr>
          <w:p w14:paraId="48BAECE9" w14:textId="77777777" w:rsidR="004848F2" w:rsidRPr="004848F2" w:rsidRDefault="004848F2" w:rsidP="004848F2">
            <w:pPr>
              <w:rPr>
                <w:rFonts w:cstheme="minorHAnsi"/>
                <w:sz w:val="16"/>
                <w:szCs w:val="16"/>
                <w:highlight w:val="yellow"/>
              </w:rPr>
            </w:pPr>
            <w:r w:rsidRPr="004848F2">
              <w:rPr>
                <w:rFonts w:ascii="Calibri" w:hAnsi="Calibri" w:cs="Calibri"/>
                <w:sz w:val="16"/>
                <w:szCs w:val="16"/>
              </w:rPr>
              <w:t>Napříč cíli</w:t>
            </w:r>
          </w:p>
        </w:tc>
      </w:tr>
      <w:tr w:rsidR="004848F2" w:rsidRPr="004848F2" w14:paraId="04DEBE65" w14:textId="77777777" w:rsidTr="00834848">
        <w:tc>
          <w:tcPr>
            <w:tcW w:w="3114" w:type="dxa"/>
          </w:tcPr>
          <w:p w14:paraId="3FD07AE5"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tcPr>
          <w:p w14:paraId="3C07734A" w14:textId="77777777" w:rsidR="004848F2" w:rsidRPr="004848F2" w:rsidRDefault="004848F2" w:rsidP="004848F2">
            <w:pPr>
              <w:rPr>
                <w:rFonts w:cstheme="minorHAnsi"/>
                <w:sz w:val="16"/>
                <w:szCs w:val="16"/>
                <w:highlight w:val="yellow"/>
              </w:rPr>
            </w:pPr>
            <w:r w:rsidRPr="004848F2">
              <w:rPr>
                <w:rFonts w:ascii="Calibri" w:eastAsia="Arial" w:hAnsi="Calibri" w:cs="Calibri"/>
                <w:noProof/>
                <w:sz w:val="16"/>
                <w:szCs w:val="16"/>
                <w:lang w:eastAsia="cs-CZ"/>
              </w:rPr>
              <w:t>Napříč opatřeními</w:t>
            </w:r>
          </w:p>
        </w:tc>
      </w:tr>
    </w:tbl>
    <w:p w14:paraId="1CD83266"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4848F2" w:rsidRPr="004848F2" w14:paraId="4F4FFDBA" w14:textId="77777777" w:rsidTr="00834848">
        <w:tc>
          <w:tcPr>
            <w:tcW w:w="3114" w:type="dxa"/>
            <w:shd w:val="clear" w:color="auto" w:fill="002060"/>
          </w:tcPr>
          <w:p w14:paraId="2D123C69"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73ACB432" w14:textId="77777777" w:rsidR="00CA3CA8" w:rsidRPr="00CA3CA8" w:rsidRDefault="004848F2" w:rsidP="00CA3CA8">
            <w:pPr>
              <w:rPr>
                <w:sz w:val="16"/>
                <w:szCs w:val="16"/>
                <w:lang w:eastAsia="x-none"/>
              </w:rPr>
            </w:pPr>
            <w:r w:rsidRPr="004848F2">
              <w:rPr>
                <w:rFonts w:cstheme="minorHAnsi"/>
                <w:b/>
                <w:bCs/>
                <w:sz w:val="16"/>
                <w:szCs w:val="16"/>
              </w:rPr>
              <w:t xml:space="preserve">Šablony pro MŠ a ZŠ I – OP </w:t>
            </w:r>
            <w:proofErr w:type="gramStart"/>
            <w:r w:rsidRPr="004848F2">
              <w:rPr>
                <w:rFonts w:cstheme="minorHAnsi"/>
                <w:b/>
                <w:bCs/>
                <w:sz w:val="16"/>
                <w:szCs w:val="16"/>
              </w:rPr>
              <w:t>JAK</w:t>
            </w:r>
            <w:r w:rsidR="00CA3CA8">
              <w:rPr>
                <w:rFonts w:cstheme="minorHAnsi"/>
                <w:b/>
                <w:bCs/>
                <w:sz w:val="16"/>
                <w:szCs w:val="16"/>
              </w:rPr>
              <w:t xml:space="preserve"> - </w:t>
            </w:r>
            <w:r w:rsidR="00CA3CA8" w:rsidRPr="00CA3CA8">
              <w:rPr>
                <w:sz w:val="16"/>
                <w:szCs w:val="16"/>
                <w:lang w:eastAsia="x-none"/>
              </w:rPr>
              <w:t>Spolupráce</w:t>
            </w:r>
            <w:proofErr w:type="gramEnd"/>
            <w:r w:rsidR="00CA3CA8" w:rsidRPr="00CA3CA8">
              <w:rPr>
                <w:sz w:val="16"/>
                <w:szCs w:val="16"/>
                <w:lang w:eastAsia="x-none"/>
              </w:rPr>
              <w:t xml:space="preserve"> pedagogických pracovníků spolu s reflexí probíhá </w:t>
            </w:r>
            <w:proofErr w:type="gramStart"/>
            <w:r w:rsidR="00CA3CA8" w:rsidRPr="00CA3CA8">
              <w:rPr>
                <w:sz w:val="16"/>
                <w:szCs w:val="16"/>
                <w:lang w:eastAsia="x-none"/>
              </w:rPr>
              <w:t>stále</w:t>
            </w:r>
            <w:proofErr w:type="gramEnd"/>
            <w:r w:rsidR="00CA3CA8" w:rsidRPr="00CA3CA8">
              <w:rPr>
                <w:sz w:val="16"/>
                <w:szCs w:val="16"/>
                <w:lang w:eastAsia="x-none"/>
              </w:rPr>
              <w:t xml:space="preserve"> a to v rámci školy a ŠD (ŠK), aktivitu primárně využíváme k podpoře učících skupin pedagogů. </w:t>
            </w:r>
          </w:p>
          <w:p w14:paraId="2FA45B51" w14:textId="4389D94D" w:rsidR="004848F2" w:rsidRPr="004848F2" w:rsidRDefault="004848F2" w:rsidP="004848F2">
            <w:pPr>
              <w:rPr>
                <w:rFonts w:cstheme="minorHAnsi"/>
                <w:b/>
                <w:bCs/>
                <w:sz w:val="16"/>
                <w:szCs w:val="16"/>
              </w:rPr>
            </w:pPr>
          </w:p>
        </w:tc>
      </w:tr>
      <w:tr w:rsidR="004848F2" w:rsidRPr="004848F2" w14:paraId="3889D198" w14:textId="77777777" w:rsidTr="00834848">
        <w:trPr>
          <w:trHeight w:val="260"/>
        </w:trPr>
        <w:tc>
          <w:tcPr>
            <w:tcW w:w="3114" w:type="dxa"/>
          </w:tcPr>
          <w:p w14:paraId="4AC5B777"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tcPr>
          <w:p w14:paraId="1E1C237A" w14:textId="77777777" w:rsidR="004848F2" w:rsidRPr="004848F2" w:rsidRDefault="004848F2" w:rsidP="004848F2">
            <w:pPr>
              <w:rPr>
                <w:rFonts w:cstheme="minorHAnsi"/>
                <w:sz w:val="16"/>
                <w:szCs w:val="16"/>
              </w:rPr>
            </w:pPr>
            <w:r w:rsidRPr="004848F2">
              <w:rPr>
                <w:rFonts w:cstheme="minorHAnsi"/>
                <w:sz w:val="16"/>
                <w:szCs w:val="16"/>
              </w:rPr>
              <w:t>Spolupráce pracovníků ve vzdělávání ŠD/ŠK</w:t>
            </w:r>
          </w:p>
        </w:tc>
      </w:tr>
      <w:tr w:rsidR="004848F2" w:rsidRPr="004848F2" w14:paraId="3E35DCEC" w14:textId="77777777" w:rsidTr="00834848">
        <w:tc>
          <w:tcPr>
            <w:tcW w:w="3114" w:type="dxa"/>
          </w:tcPr>
          <w:p w14:paraId="1A3A78A2"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tcPr>
          <w:p w14:paraId="50328C1C"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20D7BDA7" w14:textId="77777777" w:rsidTr="00834848">
        <w:tc>
          <w:tcPr>
            <w:tcW w:w="3114" w:type="dxa"/>
          </w:tcPr>
          <w:p w14:paraId="33691FE7"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tcPr>
          <w:p w14:paraId="62F9B669"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512909AE" w14:textId="77777777" w:rsidTr="00834848">
        <w:tc>
          <w:tcPr>
            <w:tcW w:w="3114" w:type="dxa"/>
          </w:tcPr>
          <w:p w14:paraId="0F936B8A"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FFFFFF" w:themeFill="background1"/>
          </w:tcPr>
          <w:p w14:paraId="259145A1" w14:textId="77777777" w:rsidR="004848F2" w:rsidRPr="004848F2" w:rsidRDefault="004848F2" w:rsidP="004848F2">
            <w:pPr>
              <w:rPr>
                <w:rFonts w:cstheme="minorHAnsi"/>
                <w:sz w:val="16"/>
                <w:szCs w:val="16"/>
              </w:rPr>
            </w:pPr>
            <w:r w:rsidRPr="004848F2">
              <w:rPr>
                <w:rFonts w:cstheme="minorHAnsi"/>
                <w:sz w:val="16"/>
                <w:szCs w:val="16"/>
              </w:rPr>
              <w:t>Spolupráce pracovníků ve vzdělávání ŠD/ŠK</w:t>
            </w:r>
          </w:p>
        </w:tc>
      </w:tr>
      <w:tr w:rsidR="004848F2" w:rsidRPr="004848F2" w14:paraId="7A812FC7" w14:textId="77777777" w:rsidTr="00834848">
        <w:tc>
          <w:tcPr>
            <w:tcW w:w="3114" w:type="dxa"/>
          </w:tcPr>
          <w:p w14:paraId="2E652A09"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tcPr>
          <w:p w14:paraId="7A0A5C3B"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0D7493B5" w14:textId="77777777" w:rsidTr="00834848">
        <w:tc>
          <w:tcPr>
            <w:tcW w:w="3114" w:type="dxa"/>
          </w:tcPr>
          <w:p w14:paraId="4912D84F"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tcPr>
          <w:p w14:paraId="730121A4" w14:textId="77777777" w:rsidR="004848F2" w:rsidRPr="004848F2" w:rsidRDefault="004848F2" w:rsidP="004848F2">
            <w:pPr>
              <w:rPr>
                <w:rFonts w:cstheme="minorHAnsi"/>
                <w:sz w:val="16"/>
                <w:szCs w:val="16"/>
              </w:rPr>
            </w:pPr>
            <w:r w:rsidRPr="004848F2">
              <w:rPr>
                <w:rFonts w:cstheme="minorHAnsi"/>
                <w:sz w:val="16"/>
                <w:szCs w:val="16"/>
              </w:rPr>
              <w:t>39 250,-</w:t>
            </w:r>
          </w:p>
        </w:tc>
      </w:tr>
      <w:tr w:rsidR="004848F2" w:rsidRPr="004848F2" w14:paraId="3C955B32" w14:textId="77777777" w:rsidTr="00834848">
        <w:tc>
          <w:tcPr>
            <w:tcW w:w="3114" w:type="dxa"/>
          </w:tcPr>
          <w:p w14:paraId="4C53356F"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tcPr>
          <w:p w14:paraId="2F35C362" w14:textId="77777777" w:rsidR="004848F2" w:rsidRPr="004848F2" w:rsidRDefault="004848F2" w:rsidP="004848F2">
            <w:pPr>
              <w:rPr>
                <w:rFonts w:cstheme="minorHAnsi"/>
                <w:sz w:val="16"/>
                <w:szCs w:val="16"/>
              </w:rPr>
            </w:pPr>
            <w:r w:rsidRPr="004848F2">
              <w:rPr>
                <w:rFonts w:cstheme="minorHAnsi"/>
                <w:sz w:val="16"/>
                <w:szCs w:val="16"/>
              </w:rPr>
              <w:t>Šablony pro MŠ a ZŠ I – OP JAK</w:t>
            </w:r>
          </w:p>
        </w:tc>
      </w:tr>
      <w:tr w:rsidR="004848F2" w:rsidRPr="004848F2" w14:paraId="1AB5779E" w14:textId="77777777" w:rsidTr="00834848">
        <w:tc>
          <w:tcPr>
            <w:tcW w:w="3114" w:type="dxa"/>
          </w:tcPr>
          <w:p w14:paraId="48D869C6"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tcPr>
          <w:p w14:paraId="315EBE40"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73CDB877" w14:textId="77777777" w:rsidTr="00834848">
        <w:tc>
          <w:tcPr>
            <w:tcW w:w="3114" w:type="dxa"/>
          </w:tcPr>
          <w:p w14:paraId="3EBA9E1F"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shd w:val="clear" w:color="auto" w:fill="FFFFFF" w:themeFill="background1"/>
          </w:tcPr>
          <w:p w14:paraId="1850EE2B" w14:textId="77777777" w:rsidR="004848F2" w:rsidRPr="004848F2" w:rsidRDefault="004848F2" w:rsidP="004848F2">
            <w:pPr>
              <w:rPr>
                <w:rFonts w:ascii="Calibri" w:hAnsi="Calibri" w:cs="Calibri"/>
                <w:sz w:val="16"/>
                <w:szCs w:val="16"/>
              </w:rPr>
            </w:pPr>
            <w:r w:rsidRPr="004848F2">
              <w:rPr>
                <w:rFonts w:ascii="Calibri" w:hAnsi="Calibri" w:cs="Calibri"/>
                <w:sz w:val="16"/>
                <w:szCs w:val="16"/>
              </w:rPr>
              <w:t xml:space="preserve">2.5 Dostatečné odborné a personální kapacity pedagogických a dalších odborných pracovníků a podpora rozvoje </w:t>
            </w:r>
            <w:proofErr w:type="spellStart"/>
            <w:r w:rsidRPr="004848F2">
              <w:rPr>
                <w:rFonts w:ascii="Calibri" w:hAnsi="Calibri" w:cs="Calibri"/>
                <w:sz w:val="16"/>
                <w:szCs w:val="16"/>
              </w:rPr>
              <w:t>wellbeingu</w:t>
            </w:r>
            <w:proofErr w:type="spellEnd"/>
          </w:p>
        </w:tc>
      </w:tr>
      <w:tr w:rsidR="004848F2" w:rsidRPr="004848F2" w14:paraId="48D85A50" w14:textId="77777777" w:rsidTr="00834848">
        <w:tc>
          <w:tcPr>
            <w:tcW w:w="3114" w:type="dxa"/>
          </w:tcPr>
          <w:p w14:paraId="362AAD0F"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tcPr>
          <w:p w14:paraId="1E3DEDCC" w14:textId="77777777" w:rsidR="004848F2" w:rsidRPr="004848F2" w:rsidRDefault="004848F2" w:rsidP="004848F2">
            <w:pPr>
              <w:rPr>
                <w:rFonts w:cstheme="minorHAnsi"/>
                <w:sz w:val="16"/>
                <w:szCs w:val="16"/>
              </w:rPr>
            </w:pPr>
            <w:r w:rsidRPr="004848F2">
              <w:rPr>
                <w:rFonts w:cstheme="minorHAnsi"/>
                <w:sz w:val="16"/>
                <w:szCs w:val="16"/>
              </w:rPr>
              <w:t xml:space="preserve">2.5.2 </w:t>
            </w:r>
            <w:r w:rsidRPr="004848F2">
              <w:rPr>
                <w:rFonts w:ascii="Calibri" w:eastAsia="Arial" w:hAnsi="Calibri" w:cs="Calibri"/>
                <w:bCs/>
                <w:iCs/>
                <w:noProof/>
                <w:color w:val="000000" w:themeColor="text1"/>
                <w:sz w:val="16"/>
                <w:szCs w:val="16"/>
                <w:lang w:eastAsia="cs-CZ"/>
              </w:rPr>
              <w:t>Podpora rozvoje pedagogických, didaktických a manažerských kompetencí pracovníků v základním vzdělávání včetně podpory wellbeingu ve školách</w:t>
            </w:r>
          </w:p>
        </w:tc>
      </w:tr>
    </w:tbl>
    <w:p w14:paraId="37C7FAE1"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4848F2" w:rsidRPr="004848F2" w14:paraId="7450C834" w14:textId="77777777" w:rsidTr="00834848">
        <w:tc>
          <w:tcPr>
            <w:tcW w:w="3114" w:type="dxa"/>
            <w:shd w:val="clear" w:color="auto" w:fill="002060"/>
          </w:tcPr>
          <w:p w14:paraId="0DF068FA"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59AEA839" w14:textId="77777777" w:rsidR="00C8350F" w:rsidRPr="00C8350F" w:rsidRDefault="004848F2" w:rsidP="00C8350F">
            <w:pPr>
              <w:rPr>
                <w:sz w:val="16"/>
                <w:szCs w:val="16"/>
                <w:lang w:eastAsia="x-none"/>
              </w:rPr>
            </w:pPr>
            <w:r w:rsidRPr="004848F2">
              <w:rPr>
                <w:rFonts w:cstheme="minorHAnsi"/>
                <w:b/>
                <w:bCs/>
                <w:sz w:val="16"/>
                <w:szCs w:val="16"/>
              </w:rPr>
              <w:t>Tandemová výuka – posílení hodin dalším vyučujícím /výuka ve dvojici/</w:t>
            </w:r>
            <w:r w:rsidR="00C8350F">
              <w:rPr>
                <w:rFonts w:cstheme="minorHAnsi"/>
                <w:b/>
                <w:bCs/>
                <w:sz w:val="16"/>
                <w:szCs w:val="16"/>
              </w:rPr>
              <w:t xml:space="preserve"> </w:t>
            </w:r>
            <w:r w:rsidR="00C8350F" w:rsidRPr="00C8350F">
              <w:rPr>
                <w:rFonts w:cstheme="minorHAnsi"/>
                <w:b/>
                <w:bCs/>
                <w:sz w:val="16"/>
                <w:szCs w:val="16"/>
              </w:rPr>
              <w:t xml:space="preserve">- </w:t>
            </w:r>
            <w:r w:rsidR="00C8350F" w:rsidRPr="00C8350F">
              <w:rPr>
                <w:sz w:val="16"/>
                <w:szCs w:val="16"/>
                <w:lang w:eastAsia="x-none"/>
              </w:rPr>
              <w:t>Tandemová výuka úspěšně probíhala ve školním roce 2023/2024 a v letošním školním roce pokračuje nepravidelná tandemová výuka realizovaná z prostředků Šablon OP JAK I.</w:t>
            </w:r>
          </w:p>
          <w:p w14:paraId="5AF7ED20" w14:textId="540B5B78" w:rsidR="004848F2" w:rsidRPr="004848F2" w:rsidRDefault="004848F2" w:rsidP="004848F2">
            <w:pPr>
              <w:rPr>
                <w:rFonts w:cstheme="minorHAnsi"/>
                <w:b/>
                <w:bCs/>
                <w:sz w:val="16"/>
                <w:szCs w:val="16"/>
              </w:rPr>
            </w:pPr>
          </w:p>
        </w:tc>
      </w:tr>
      <w:tr w:rsidR="004848F2" w:rsidRPr="004848F2" w14:paraId="6D63A648" w14:textId="77777777" w:rsidTr="00834848">
        <w:trPr>
          <w:trHeight w:val="260"/>
        </w:trPr>
        <w:tc>
          <w:tcPr>
            <w:tcW w:w="3114" w:type="dxa"/>
          </w:tcPr>
          <w:p w14:paraId="5A1D5C17"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tcPr>
          <w:p w14:paraId="3362B918" w14:textId="77777777" w:rsidR="004848F2" w:rsidRPr="004848F2" w:rsidRDefault="004848F2" w:rsidP="004848F2">
            <w:pPr>
              <w:rPr>
                <w:rFonts w:cstheme="minorHAnsi"/>
                <w:sz w:val="16"/>
                <w:szCs w:val="16"/>
              </w:rPr>
            </w:pPr>
            <w:r w:rsidRPr="004848F2">
              <w:rPr>
                <w:rFonts w:cstheme="minorHAnsi"/>
                <w:sz w:val="16"/>
                <w:szCs w:val="16"/>
              </w:rPr>
              <w:t>Tandemová výuka</w:t>
            </w:r>
          </w:p>
        </w:tc>
      </w:tr>
      <w:tr w:rsidR="004848F2" w:rsidRPr="004848F2" w14:paraId="6AD5C5D1" w14:textId="77777777" w:rsidTr="00834848">
        <w:tc>
          <w:tcPr>
            <w:tcW w:w="3114" w:type="dxa"/>
          </w:tcPr>
          <w:p w14:paraId="22EF0CD2"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tcPr>
          <w:p w14:paraId="47CBA716"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2E4089D3" w14:textId="77777777" w:rsidTr="00834848">
        <w:tc>
          <w:tcPr>
            <w:tcW w:w="3114" w:type="dxa"/>
          </w:tcPr>
          <w:p w14:paraId="2612C010"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tcPr>
          <w:p w14:paraId="385EF743"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68C0FDB5" w14:textId="77777777" w:rsidTr="00834848">
        <w:tc>
          <w:tcPr>
            <w:tcW w:w="3114" w:type="dxa"/>
          </w:tcPr>
          <w:p w14:paraId="7CF43E3D"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FFFFFF" w:themeFill="background1"/>
          </w:tcPr>
          <w:p w14:paraId="41049B27" w14:textId="77777777" w:rsidR="004848F2" w:rsidRPr="004848F2" w:rsidRDefault="004848F2" w:rsidP="004848F2">
            <w:pPr>
              <w:rPr>
                <w:rFonts w:cstheme="minorHAnsi"/>
                <w:sz w:val="16"/>
                <w:szCs w:val="16"/>
              </w:rPr>
            </w:pPr>
            <w:r w:rsidRPr="004848F2">
              <w:rPr>
                <w:rFonts w:cstheme="minorHAnsi"/>
                <w:sz w:val="16"/>
                <w:szCs w:val="16"/>
              </w:rPr>
              <w:t>Podpora odborných znalostí PP</w:t>
            </w:r>
          </w:p>
        </w:tc>
      </w:tr>
      <w:tr w:rsidR="004848F2" w:rsidRPr="004848F2" w14:paraId="064407B9" w14:textId="77777777" w:rsidTr="00834848">
        <w:tc>
          <w:tcPr>
            <w:tcW w:w="3114" w:type="dxa"/>
          </w:tcPr>
          <w:p w14:paraId="4ED20117"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tcPr>
          <w:p w14:paraId="69809E41"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2DF6BACC" w14:textId="77777777" w:rsidTr="00834848">
        <w:tc>
          <w:tcPr>
            <w:tcW w:w="3114" w:type="dxa"/>
          </w:tcPr>
          <w:p w14:paraId="7AE8EB17"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tcPr>
          <w:p w14:paraId="548FDBF9"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085C7E38" w14:textId="77777777" w:rsidTr="00834848">
        <w:tc>
          <w:tcPr>
            <w:tcW w:w="3114" w:type="dxa"/>
          </w:tcPr>
          <w:p w14:paraId="6D68E7B1"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tcPr>
          <w:p w14:paraId="6C8D6B5B" w14:textId="77777777" w:rsidR="004848F2" w:rsidRPr="004848F2" w:rsidRDefault="004848F2" w:rsidP="004848F2">
            <w:pPr>
              <w:rPr>
                <w:rFonts w:cstheme="minorHAnsi"/>
                <w:sz w:val="16"/>
                <w:szCs w:val="16"/>
              </w:rPr>
            </w:pPr>
            <w:r w:rsidRPr="004848F2">
              <w:rPr>
                <w:rFonts w:cstheme="minorHAnsi"/>
                <w:sz w:val="16"/>
                <w:szCs w:val="16"/>
              </w:rPr>
              <w:t>Vlastní</w:t>
            </w:r>
          </w:p>
        </w:tc>
      </w:tr>
      <w:tr w:rsidR="004848F2" w:rsidRPr="004848F2" w14:paraId="03269DDB" w14:textId="77777777" w:rsidTr="00834848">
        <w:tc>
          <w:tcPr>
            <w:tcW w:w="3114" w:type="dxa"/>
          </w:tcPr>
          <w:p w14:paraId="5F62DD12"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tcPr>
          <w:p w14:paraId="6EC7D440"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77CD6C52" w14:textId="77777777" w:rsidTr="00834848">
        <w:tc>
          <w:tcPr>
            <w:tcW w:w="3114" w:type="dxa"/>
          </w:tcPr>
          <w:p w14:paraId="7B827EBF"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tcPr>
          <w:p w14:paraId="58455B53" w14:textId="77777777" w:rsidR="004848F2" w:rsidRPr="004848F2" w:rsidRDefault="004848F2" w:rsidP="004848F2">
            <w:pPr>
              <w:rPr>
                <w:rFonts w:cstheme="minorHAnsi"/>
                <w:sz w:val="16"/>
                <w:szCs w:val="16"/>
              </w:rPr>
            </w:pPr>
            <w:r w:rsidRPr="004848F2">
              <w:rPr>
                <w:rFonts w:ascii="Calibri" w:hAnsi="Calibri" w:cs="Calibri"/>
                <w:sz w:val="16"/>
                <w:szCs w:val="16"/>
              </w:rPr>
              <w:t xml:space="preserve">2.5 Dostatečné odborné a personální kapacity pedagogických a dalších odborných pracovníků a podpora rozvoje </w:t>
            </w:r>
            <w:proofErr w:type="spellStart"/>
            <w:r w:rsidRPr="004848F2">
              <w:rPr>
                <w:rFonts w:ascii="Calibri" w:hAnsi="Calibri" w:cs="Calibri"/>
                <w:sz w:val="16"/>
                <w:szCs w:val="16"/>
              </w:rPr>
              <w:t>wellbeingu</w:t>
            </w:r>
            <w:proofErr w:type="spellEnd"/>
          </w:p>
        </w:tc>
      </w:tr>
      <w:tr w:rsidR="004848F2" w:rsidRPr="004848F2" w14:paraId="2EF93CE0" w14:textId="77777777" w:rsidTr="00834848">
        <w:tc>
          <w:tcPr>
            <w:tcW w:w="3114" w:type="dxa"/>
          </w:tcPr>
          <w:p w14:paraId="1EC17895"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tcPr>
          <w:p w14:paraId="7F3BAA17" w14:textId="77777777" w:rsidR="004848F2" w:rsidRPr="004848F2" w:rsidRDefault="004848F2" w:rsidP="004848F2">
            <w:pPr>
              <w:rPr>
                <w:rFonts w:cstheme="minorHAnsi"/>
                <w:sz w:val="16"/>
                <w:szCs w:val="16"/>
              </w:rPr>
            </w:pPr>
            <w:r w:rsidRPr="004848F2">
              <w:rPr>
                <w:rFonts w:cstheme="minorHAnsi"/>
                <w:sz w:val="16"/>
                <w:szCs w:val="16"/>
              </w:rPr>
              <w:t xml:space="preserve">2.5.2 </w:t>
            </w:r>
            <w:r w:rsidRPr="004848F2">
              <w:rPr>
                <w:rFonts w:ascii="Calibri" w:eastAsia="Arial" w:hAnsi="Calibri" w:cs="Calibri"/>
                <w:bCs/>
                <w:iCs/>
                <w:noProof/>
                <w:color w:val="000000" w:themeColor="text1"/>
                <w:sz w:val="16"/>
                <w:szCs w:val="16"/>
                <w:lang w:eastAsia="cs-CZ"/>
              </w:rPr>
              <w:t>Podpora rozvoje pedagogických, didaktických a manažerských kompetencí pracovníků v základním vzdělávání včetně podpory wellbeingu ve školách</w:t>
            </w:r>
          </w:p>
        </w:tc>
      </w:tr>
    </w:tbl>
    <w:p w14:paraId="058B0DC3" w14:textId="77777777" w:rsidR="004848F2" w:rsidRPr="004848F2" w:rsidRDefault="004848F2" w:rsidP="004848F2">
      <w:pPr>
        <w:spacing w:after="0"/>
        <w:rPr>
          <w:kern w:val="0"/>
          <w:sz w:val="16"/>
          <w:szCs w:val="16"/>
          <w:lang w:eastAsia="x-none"/>
        </w:rPr>
      </w:pPr>
    </w:p>
    <w:p w14:paraId="429B94AF" w14:textId="77777777" w:rsidR="004848F2" w:rsidRPr="004848F2" w:rsidRDefault="004848F2" w:rsidP="004848F2">
      <w:pPr>
        <w:spacing w:after="0"/>
        <w:rPr>
          <w:kern w:val="0"/>
          <w:sz w:val="16"/>
          <w:szCs w:val="16"/>
          <w:lang w:eastAsia="x-none"/>
        </w:rPr>
      </w:pPr>
    </w:p>
    <w:p w14:paraId="65A3C2CE"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4848F2" w:rsidRPr="004848F2" w14:paraId="4C0F18E9" w14:textId="77777777" w:rsidTr="00834848">
        <w:tc>
          <w:tcPr>
            <w:tcW w:w="3114" w:type="dxa"/>
            <w:shd w:val="clear" w:color="auto" w:fill="002060"/>
          </w:tcPr>
          <w:p w14:paraId="567552BE"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78846B1D" w14:textId="77777777" w:rsidR="005D6C05" w:rsidRPr="005D6C05" w:rsidRDefault="004848F2" w:rsidP="005D6C05">
            <w:pPr>
              <w:rPr>
                <w:sz w:val="16"/>
                <w:szCs w:val="16"/>
                <w:lang w:eastAsia="x-none"/>
              </w:rPr>
            </w:pPr>
            <w:r w:rsidRPr="004848F2">
              <w:rPr>
                <w:rFonts w:cstheme="minorHAnsi"/>
                <w:b/>
                <w:bCs/>
                <w:sz w:val="16"/>
                <w:szCs w:val="16"/>
              </w:rPr>
              <w:t xml:space="preserve">Prevence digitální propasti </w:t>
            </w:r>
            <w:proofErr w:type="gramStart"/>
            <w:r w:rsidRPr="004848F2">
              <w:rPr>
                <w:rFonts w:cstheme="minorHAnsi"/>
                <w:b/>
                <w:bCs/>
                <w:sz w:val="16"/>
                <w:szCs w:val="16"/>
              </w:rPr>
              <w:t>-  pořízení</w:t>
            </w:r>
            <w:proofErr w:type="gramEnd"/>
            <w:r w:rsidRPr="004848F2">
              <w:rPr>
                <w:rFonts w:cstheme="minorHAnsi"/>
                <w:b/>
                <w:bCs/>
                <w:sz w:val="16"/>
                <w:szCs w:val="16"/>
              </w:rPr>
              <w:t xml:space="preserve"> mobilních zařízení pro děti ze slabého sociálního prostřední a jejich </w:t>
            </w:r>
            <w:proofErr w:type="gramStart"/>
            <w:r w:rsidRPr="004848F2">
              <w:rPr>
                <w:rFonts w:cstheme="minorHAnsi"/>
                <w:b/>
                <w:bCs/>
                <w:sz w:val="16"/>
                <w:szCs w:val="16"/>
              </w:rPr>
              <w:t>podpora</w:t>
            </w:r>
            <w:r w:rsidR="005D6C05">
              <w:rPr>
                <w:rFonts w:cstheme="minorHAnsi"/>
                <w:b/>
                <w:bCs/>
                <w:sz w:val="16"/>
                <w:szCs w:val="16"/>
              </w:rPr>
              <w:t xml:space="preserve"> </w:t>
            </w:r>
            <w:r w:rsidR="005D6C05" w:rsidRPr="005D6C05">
              <w:rPr>
                <w:rFonts w:cstheme="minorHAnsi"/>
                <w:b/>
                <w:bCs/>
                <w:sz w:val="16"/>
                <w:szCs w:val="16"/>
              </w:rPr>
              <w:t xml:space="preserve">- </w:t>
            </w:r>
            <w:r w:rsidR="005D6C05" w:rsidRPr="005D6C05">
              <w:rPr>
                <w:sz w:val="16"/>
                <w:szCs w:val="16"/>
                <w:lang w:eastAsia="x-none"/>
              </w:rPr>
              <w:t>Prostředky</w:t>
            </w:r>
            <w:proofErr w:type="gramEnd"/>
            <w:r w:rsidR="005D6C05" w:rsidRPr="005D6C05">
              <w:rPr>
                <w:sz w:val="16"/>
                <w:szCs w:val="16"/>
                <w:lang w:eastAsia="x-none"/>
              </w:rPr>
              <w:t xml:space="preserve"> projektu využity v plné výši na nákup mobilních zařízení, která se používají při výuce k rozvoji základních gramotností s možností krátkodobé nebo dlouhodobé zápůjčky žáků školy ze sociálně znevýhodněného prostředí.</w:t>
            </w:r>
          </w:p>
          <w:p w14:paraId="6DF4312A" w14:textId="0B0E1FD7" w:rsidR="004848F2" w:rsidRPr="004848F2" w:rsidRDefault="004848F2" w:rsidP="004848F2">
            <w:pPr>
              <w:rPr>
                <w:rFonts w:cstheme="minorHAnsi"/>
                <w:b/>
                <w:bCs/>
                <w:sz w:val="16"/>
                <w:szCs w:val="16"/>
              </w:rPr>
            </w:pPr>
          </w:p>
        </w:tc>
      </w:tr>
      <w:tr w:rsidR="004848F2" w:rsidRPr="004848F2" w14:paraId="50E73103" w14:textId="77777777" w:rsidTr="005D6C05">
        <w:trPr>
          <w:trHeight w:val="260"/>
        </w:trPr>
        <w:tc>
          <w:tcPr>
            <w:tcW w:w="3114" w:type="dxa"/>
            <w:shd w:val="clear" w:color="auto" w:fill="8EAADB" w:themeFill="accent1" w:themeFillTint="99"/>
          </w:tcPr>
          <w:p w14:paraId="7A3B77D6"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shd w:val="clear" w:color="auto" w:fill="8EAADB" w:themeFill="accent1" w:themeFillTint="99"/>
          </w:tcPr>
          <w:p w14:paraId="56713ABC" w14:textId="77777777" w:rsidR="004848F2" w:rsidRPr="004848F2" w:rsidRDefault="004848F2" w:rsidP="004848F2">
            <w:pPr>
              <w:rPr>
                <w:rFonts w:cstheme="minorHAnsi"/>
                <w:sz w:val="16"/>
                <w:szCs w:val="16"/>
              </w:rPr>
            </w:pPr>
            <w:r w:rsidRPr="004848F2">
              <w:rPr>
                <w:rFonts w:cstheme="minorHAnsi"/>
                <w:sz w:val="16"/>
                <w:szCs w:val="16"/>
              </w:rPr>
              <w:t>Prevence digitální propasti</w:t>
            </w:r>
          </w:p>
        </w:tc>
      </w:tr>
      <w:tr w:rsidR="004848F2" w:rsidRPr="004848F2" w14:paraId="455D0F9A" w14:textId="77777777" w:rsidTr="005D6C05">
        <w:tc>
          <w:tcPr>
            <w:tcW w:w="3114" w:type="dxa"/>
            <w:shd w:val="clear" w:color="auto" w:fill="8EAADB" w:themeFill="accent1" w:themeFillTint="99"/>
          </w:tcPr>
          <w:p w14:paraId="50501D73"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shd w:val="clear" w:color="auto" w:fill="8EAADB" w:themeFill="accent1" w:themeFillTint="99"/>
          </w:tcPr>
          <w:p w14:paraId="2C86AB0E"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631906F1" w14:textId="77777777" w:rsidTr="005D6C05">
        <w:trPr>
          <w:trHeight w:val="150"/>
        </w:trPr>
        <w:tc>
          <w:tcPr>
            <w:tcW w:w="3114" w:type="dxa"/>
            <w:shd w:val="clear" w:color="auto" w:fill="8EAADB" w:themeFill="accent1" w:themeFillTint="99"/>
          </w:tcPr>
          <w:p w14:paraId="1E2C66C8"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shd w:val="clear" w:color="auto" w:fill="8EAADB" w:themeFill="accent1" w:themeFillTint="99"/>
          </w:tcPr>
          <w:p w14:paraId="286FC659"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5518139A" w14:textId="77777777" w:rsidTr="005D6C05">
        <w:tc>
          <w:tcPr>
            <w:tcW w:w="3114" w:type="dxa"/>
            <w:shd w:val="clear" w:color="auto" w:fill="8EAADB" w:themeFill="accent1" w:themeFillTint="99"/>
          </w:tcPr>
          <w:p w14:paraId="522C37BF"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8EAADB" w:themeFill="accent1" w:themeFillTint="99"/>
          </w:tcPr>
          <w:p w14:paraId="05637F52" w14:textId="77777777" w:rsidR="004848F2" w:rsidRPr="004848F2" w:rsidRDefault="004848F2" w:rsidP="004848F2">
            <w:pPr>
              <w:rPr>
                <w:rFonts w:cstheme="minorHAnsi"/>
                <w:sz w:val="16"/>
                <w:szCs w:val="16"/>
              </w:rPr>
            </w:pPr>
            <w:r w:rsidRPr="004848F2">
              <w:rPr>
                <w:rFonts w:cstheme="minorHAnsi"/>
                <w:sz w:val="16"/>
                <w:szCs w:val="16"/>
              </w:rPr>
              <w:t>Pořízení mobilních zařízení pro děti ze slabého sociálního prostředí a jejich podpora</w:t>
            </w:r>
          </w:p>
        </w:tc>
      </w:tr>
      <w:tr w:rsidR="004848F2" w:rsidRPr="004848F2" w14:paraId="73860AA8" w14:textId="77777777" w:rsidTr="005D6C05">
        <w:tc>
          <w:tcPr>
            <w:tcW w:w="3114" w:type="dxa"/>
            <w:shd w:val="clear" w:color="auto" w:fill="8EAADB" w:themeFill="accent1" w:themeFillTint="99"/>
          </w:tcPr>
          <w:p w14:paraId="17B4D83C"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shd w:val="clear" w:color="auto" w:fill="8EAADB" w:themeFill="accent1" w:themeFillTint="99"/>
          </w:tcPr>
          <w:p w14:paraId="0FD82EBF"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480C5499" w14:textId="77777777" w:rsidTr="005D6C05">
        <w:tc>
          <w:tcPr>
            <w:tcW w:w="3114" w:type="dxa"/>
            <w:shd w:val="clear" w:color="auto" w:fill="8EAADB" w:themeFill="accent1" w:themeFillTint="99"/>
          </w:tcPr>
          <w:p w14:paraId="7853D4DA"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shd w:val="clear" w:color="auto" w:fill="8EAADB" w:themeFill="accent1" w:themeFillTint="99"/>
          </w:tcPr>
          <w:p w14:paraId="431998EB" w14:textId="77777777" w:rsidR="004848F2" w:rsidRPr="004848F2" w:rsidRDefault="004848F2" w:rsidP="004848F2">
            <w:pPr>
              <w:rPr>
                <w:rFonts w:cstheme="minorHAnsi"/>
                <w:sz w:val="16"/>
                <w:szCs w:val="16"/>
              </w:rPr>
            </w:pPr>
            <w:r w:rsidRPr="004848F2">
              <w:rPr>
                <w:rFonts w:cstheme="minorHAnsi"/>
                <w:sz w:val="16"/>
                <w:szCs w:val="16"/>
              </w:rPr>
              <w:t>100 000,-</w:t>
            </w:r>
          </w:p>
        </w:tc>
      </w:tr>
      <w:tr w:rsidR="004848F2" w:rsidRPr="004848F2" w14:paraId="2C6E787A" w14:textId="77777777" w:rsidTr="005D6C05">
        <w:tc>
          <w:tcPr>
            <w:tcW w:w="3114" w:type="dxa"/>
            <w:shd w:val="clear" w:color="auto" w:fill="8EAADB" w:themeFill="accent1" w:themeFillTint="99"/>
          </w:tcPr>
          <w:p w14:paraId="1C165AA2"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shd w:val="clear" w:color="auto" w:fill="8EAADB" w:themeFill="accent1" w:themeFillTint="99"/>
          </w:tcPr>
          <w:p w14:paraId="209FC5A8" w14:textId="77777777" w:rsidR="004848F2" w:rsidRPr="004848F2" w:rsidRDefault="004848F2" w:rsidP="004848F2">
            <w:pPr>
              <w:rPr>
                <w:rFonts w:cstheme="minorHAnsi"/>
                <w:sz w:val="16"/>
                <w:szCs w:val="16"/>
              </w:rPr>
            </w:pPr>
            <w:r w:rsidRPr="004848F2">
              <w:rPr>
                <w:rFonts w:cstheme="minorHAnsi"/>
                <w:sz w:val="16"/>
                <w:szCs w:val="16"/>
              </w:rPr>
              <w:t>NPO</w:t>
            </w:r>
          </w:p>
        </w:tc>
      </w:tr>
      <w:tr w:rsidR="004848F2" w:rsidRPr="004848F2" w14:paraId="55E225FF" w14:textId="77777777" w:rsidTr="005D6C05">
        <w:tc>
          <w:tcPr>
            <w:tcW w:w="3114" w:type="dxa"/>
            <w:shd w:val="clear" w:color="auto" w:fill="8EAADB" w:themeFill="accent1" w:themeFillTint="99"/>
          </w:tcPr>
          <w:p w14:paraId="2510ADE0"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shd w:val="clear" w:color="auto" w:fill="8EAADB" w:themeFill="accent1" w:themeFillTint="99"/>
          </w:tcPr>
          <w:p w14:paraId="0BEB1DC8"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6BB86CEB" w14:textId="77777777" w:rsidTr="005D6C05">
        <w:tc>
          <w:tcPr>
            <w:tcW w:w="3114" w:type="dxa"/>
            <w:shd w:val="clear" w:color="auto" w:fill="8EAADB" w:themeFill="accent1" w:themeFillTint="99"/>
          </w:tcPr>
          <w:p w14:paraId="5FD88525"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shd w:val="clear" w:color="auto" w:fill="8EAADB" w:themeFill="accent1" w:themeFillTint="99"/>
          </w:tcPr>
          <w:p w14:paraId="1078D0A9" w14:textId="77777777" w:rsidR="004848F2" w:rsidRPr="004848F2" w:rsidRDefault="004848F2" w:rsidP="004848F2">
            <w:pPr>
              <w:rPr>
                <w:rFonts w:cstheme="minorHAnsi"/>
                <w:sz w:val="16"/>
                <w:szCs w:val="16"/>
              </w:rPr>
            </w:pPr>
            <w:r w:rsidRPr="004848F2">
              <w:rPr>
                <w:rFonts w:cstheme="minorHAnsi"/>
                <w:sz w:val="16"/>
                <w:szCs w:val="16"/>
              </w:rPr>
              <w:t xml:space="preserve">2.1 </w:t>
            </w:r>
            <w:r w:rsidRPr="004848F2">
              <w:rPr>
                <w:rFonts w:ascii="Calibri" w:hAnsi="Calibri" w:cs="Calibri"/>
                <w:sz w:val="16"/>
                <w:szCs w:val="16"/>
              </w:rPr>
              <w:t>Rozvoj matematické a finanční gramotnosti, digitálních kompetencí a mediální gramotnosti dětí a žáků</w:t>
            </w:r>
          </w:p>
          <w:p w14:paraId="05E98C4F" w14:textId="77777777" w:rsidR="004848F2" w:rsidRPr="004848F2" w:rsidRDefault="004848F2" w:rsidP="004848F2">
            <w:pPr>
              <w:rPr>
                <w:rFonts w:cstheme="minorHAnsi"/>
                <w:sz w:val="16"/>
                <w:szCs w:val="16"/>
              </w:rPr>
            </w:pPr>
            <w:r w:rsidRPr="004848F2">
              <w:rPr>
                <w:rFonts w:cstheme="minorHAnsi"/>
                <w:sz w:val="16"/>
                <w:szCs w:val="16"/>
              </w:rPr>
              <w:t>2.4 Podpora inkluzivního a společného vzdělávání, vč. podpory dětí a žáků ohrožených školním neúspěchem</w:t>
            </w:r>
          </w:p>
        </w:tc>
      </w:tr>
      <w:tr w:rsidR="004848F2" w:rsidRPr="004848F2" w14:paraId="55AADE0F" w14:textId="77777777" w:rsidTr="005D6C05">
        <w:tc>
          <w:tcPr>
            <w:tcW w:w="3114" w:type="dxa"/>
            <w:shd w:val="clear" w:color="auto" w:fill="8EAADB" w:themeFill="accent1" w:themeFillTint="99"/>
          </w:tcPr>
          <w:p w14:paraId="1D375262"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shd w:val="clear" w:color="auto" w:fill="8EAADB" w:themeFill="accent1" w:themeFillTint="99"/>
          </w:tcPr>
          <w:p w14:paraId="6E60395D" w14:textId="77777777" w:rsidR="004848F2" w:rsidRPr="004848F2" w:rsidRDefault="004848F2" w:rsidP="004848F2">
            <w:pPr>
              <w:rPr>
                <w:rFonts w:cstheme="minorHAnsi"/>
                <w:sz w:val="16"/>
                <w:szCs w:val="16"/>
              </w:rPr>
            </w:pPr>
            <w:r w:rsidRPr="004848F2">
              <w:rPr>
                <w:rFonts w:cstheme="minorHAnsi"/>
                <w:sz w:val="16"/>
                <w:szCs w:val="16"/>
              </w:rPr>
              <w:t xml:space="preserve">2.1.2 </w:t>
            </w:r>
            <w:r w:rsidRPr="004848F2">
              <w:rPr>
                <w:rFonts w:ascii="Calibri" w:eastAsia="Arial" w:hAnsi="Calibri" w:cs="Calibri"/>
                <w:noProof/>
                <w:sz w:val="16"/>
                <w:szCs w:val="16"/>
                <w:lang w:eastAsia="cs-CZ"/>
              </w:rPr>
              <w:t>Rozvoj digitálních kompetencí a mediální gramotnosti na ZŠ</w:t>
            </w:r>
            <w:r w:rsidRPr="004848F2">
              <w:rPr>
                <w:rFonts w:cstheme="minorHAnsi"/>
                <w:sz w:val="16"/>
                <w:szCs w:val="16"/>
              </w:rPr>
              <w:t xml:space="preserve"> </w:t>
            </w:r>
          </w:p>
          <w:p w14:paraId="7C8594BA" w14:textId="77777777" w:rsidR="004848F2" w:rsidRPr="004848F2" w:rsidRDefault="004848F2" w:rsidP="004848F2">
            <w:pPr>
              <w:rPr>
                <w:rFonts w:cstheme="minorHAnsi"/>
                <w:sz w:val="16"/>
                <w:szCs w:val="16"/>
              </w:rPr>
            </w:pPr>
            <w:r w:rsidRPr="004848F2">
              <w:rPr>
                <w:rFonts w:cstheme="minorHAnsi"/>
                <w:sz w:val="16"/>
                <w:szCs w:val="16"/>
              </w:rPr>
              <w:t>2.4.3 Podpora začleněn dětí a žáků ohrožených školním neúspěchem do hlavního vzdělávacího proudu a prevence jejich předčasného opuštění vzdělávacího procesu</w:t>
            </w:r>
          </w:p>
          <w:p w14:paraId="2BA78BCC" w14:textId="77777777" w:rsidR="004848F2" w:rsidRPr="004848F2" w:rsidRDefault="004848F2" w:rsidP="004848F2">
            <w:pPr>
              <w:rPr>
                <w:rFonts w:cstheme="minorHAnsi"/>
                <w:sz w:val="16"/>
                <w:szCs w:val="16"/>
              </w:rPr>
            </w:pPr>
            <w:r w:rsidRPr="004848F2">
              <w:rPr>
                <w:rFonts w:cstheme="minorHAnsi"/>
                <w:sz w:val="16"/>
                <w:szCs w:val="16"/>
              </w:rPr>
              <w:t xml:space="preserve">2.4.4 </w:t>
            </w:r>
            <w:r w:rsidRPr="004848F2">
              <w:rPr>
                <w:rFonts w:ascii="Calibri" w:eastAsia="Arial" w:hAnsi="Calibri" w:cs="Calibri"/>
                <w:noProof/>
                <w:color w:val="000000" w:themeColor="text1"/>
                <w:sz w:val="16"/>
                <w:szCs w:val="16"/>
                <w:lang w:eastAsia="cs-CZ"/>
              </w:rPr>
              <w:t>Individuální aktivity jednotlivých subjektů základního vzdělávání a dalších zařízení v oblasti inkluze a rozvoje potenciálu každého žáka</w:t>
            </w:r>
          </w:p>
        </w:tc>
      </w:tr>
    </w:tbl>
    <w:p w14:paraId="5C2EE0E8" w14:textId="77777777" w:rsidR="005D6C05" w:rsidRDefault="005D6C05" w:rsidP="004848F2">
      <w:pPr>
        <w:spacing w:after="0"/>
        <w:rPr>
          <w:kern w:val="0"/>
          <w:sz w:val="16"/>
          <w:szCs w:val="16"/>
          <w:highlight w:val="green"/>
          <w:lang w:eastAsia="x-none"/>
        </w:rPr>
      </w:pPr>
    </w:p>
    <w:p w14:paraId="3B7A4779"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4848F2" w:rsidRPr="004848F2" w14:paraId="7096F80F" w14:textId="77777777" w:rsidTr="00834848">
        <w:tc>
          <w:tcPr>
            <w:tcW w:w="3114" w:type="dxa"/>
            <w:shd w:val="clear" w:color="auto" w:fill="002060"/>
          </w:tcPr>
          <w:p w14:paraId="5D14C778"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0AF58EB3" w14:textId="77777777" w:rsidR="00C87D9C" w:rsidRPr="004848F2" w:rsidRDefault="004848F2" w:rsidP="00C87D9C">
            <w:pPr>
              <w:rPr>
                <w:sz w:val="16"/>
                <w:szCs w:val="16"/>
                <w:lang w:eastAsia="x-none"/>
              </w:rPr>
            </w:pPr>
            <w:r w:rsidRPr="004848F2">
              <w:rPr>
                <w:rFonts w:cstheme="minorHAnsi"/>
                <w:b/>
                <w:bCs/>
                <w:sz w:val="16"/>
                <w:szCs w:val="16"/>
              </w:rPr>
              <w:t xml:space="preserve">Školní </w:t>
            </w:r>
            <w:proofErr w:type="gramStart"/>
            <w:r w:rsidRPr="004848F2">
              <w:rPr>
                <w:rFonts w:cstheme="minorHAnsi"/>
                <w:b/>
                <w:bCs/>
                <w:sz w:val="16"/>
                <w:szCs w:val="16"/>
              </w:rPr>
              <w:t>akce</w:t>
            </w:r>
            <w:r w:rsidR="00C87D9C">
              <w:rPr>
                <w:rFonts w:cstheme="minorHAnsi"/>
                <w:b/>
                <w:bCs/>
                <w:sz w:val="16"/>
                <w:szCs w:val="16"/>
              </w:rPr>
              <w:t xml:space="preserve"> </w:t>
            </w:r>
            <w:r w:rsidR="00C87D9C" w:rsidRPr="00C87D9C">
              <w:rPr>
                <w:rFonts w:cstheme="minorHAnsi"/>
                <w:b/>
                <w:bCs/>
                <w:sz w:val="16"/>
                <w:szCs w:val="16"/>
              </w:rPr>
              <w:t xml:space="preserve">- </w:t>
            </w:r>
            <w:r w:rsidR="00C87D9C" w:rsidRPr="004848F2">
              <w:rPr>
                <w:sz w:val="16"/>
                <w:szCs w:val="16"/>
                <w:lang w:eastAsia="x-none"/>
              </w:rPr>
              <w:t>Celoroční</w:t>
            </w:r>
            <w:proofErr w:type="gramEnd"/>
            <w:r w:rsidR="00C87D9C" w:rsidRPr="004848F2">
              <w:rPr>
                <w:sz w:val="16"/>
                <w:szCs w:val="16"/>
                <w:lang w:eastAsia="x-none"/>
              </w:rPr>
              <w:t xml:space="preserve"> projekt ve školní roce 2023/2024 úspěšně ukončeno. Ve školní roce 2024/2025 běží nový celoškolní projekt BUDOUCNOST (3 tematické projektové dny v průběhu roku a v červnu 2025 Akademie školy).</w:t>
            </w:r>
          </w:p>
          <w:p w14:paraId="0135309F" w14:textId="09702858" w:rsidR="004848F2" w:rsidRPr="004848F2" w:rsidRDefault="004848F2" w:rsidP="004848F2">
            <w:pPr>
              <w:rPr>
                <w:rFonts w:cstheme="minorHAnsi"/>
                <w:b/>
                <w:bCs/>
                <w:sz w:val="16"/>
                <w:szCs w:val="16"/>
              </w:rPr>
            </w:pPr>
          </w:p>
        </w:tc>
      </w:tr>
      <w:tr w:rsidR="004848F2" w:rsidRPr="004848F2" w14:paraId="4393B5FA" w14:textId="77777777" w:rsidTr="00834848">
        <w:trPr>
          <w:trHeight w:val="260"/>
        </w:trPr>
        <w:tc>
          <w:tcPr>
            <w:tcW w:w="3114" w:type="dxa"/>
          </w:tcPr>
          <w:p w14:paraId="6AB74F69"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tcPr>
          <w:p w14:paraId="156E4D2F" w14:textId="77777777" w:rsidR="004848F2" w:rsidRPr="004848F2" w:rsidRDefault="004848F2" w:rsidP="004848F2">
            <w:pPr>
              <w:spacing w:line="276" w:lineRule="auto"/>
              <w:rPr>
                <w:rFonts w:cstheme="minorHAnsi"/>
                <w:sz w:val="16"/>
                <w:szCs w:val="16"/>
              </w:rPr>
            </w:pPr>
            <w:r w:rsidRPr="004848F2">
              <w:rPr>
                <w:rFonts w:cstheme="minorHAnsi"/>
                <w:sz w:val="16"/>
                <w:szCs w:val="16"/>
              </w:rPr>
              <w:t>Celoroční projekt, 4 projektové dny, tradiční akce – Masopust, Vánoční trhy, Akademie (možné pozvat i okolní MŠ a ZŠ/</w:t>
            </w:r>
          </w:p>
        </w:tc>
      </w:tr>
      <w:tr w:rsidR="004848F2" w:rsidRPr="004848F2" w14:paraId="2F6A6519" w14:textId="77777777" w:rsidTr="00834848">
        <w:tc>
          <w:tcPr>
            <w:tcW w:w="3114" w:type="dxa"/>
          </w:tcPr>
          <w:p w14:paraId="14B9109D"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tcPr>
          <w:p w14:paraId="1ABF13E1"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69EFC1C5" w14:textId="77777777" w:rsidTr="00834848">
        <w:trPr>
          <w:trHeight w:val="294"/>
        </w:trPr>
        <w:tc>
          <w:tcPr>
            <w:tcW w:w="3114" w:type="dxa"/>
          </w:tcPr>
          <w:p w14:paraId="1FB53911"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tcPr>
          <w:p w14:paraId="065AF182"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6301E68A" w14:textId="77777777" w:rsidTr="00834848">
        <w:tc>
          <w:tcPr>
            <w:tcW w:w="3114" w:type="dxa"/>
          </w:tcPr>
          <w:p w14:paraId="2DE98F97"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FFFFFF" w:themeFill="background1"/>
          </w:tcPr>
          <w:p w14:paraId="74365258" w14:textId="77777777" w:rsidR="004848F2" w:rsidRPr="004848F2" w:rsidRDefault="004848F2" w:rsidP="004848F2">
            <w:pPr>
              <w:rPr>
                <w:rFonts w:cstheme="minorHAnsi"/>
                <w:sz w:val="16"/>
                <w:szCs w:val="16"/>
              </w:rPr>
            </w:pPr>
            <w:r w:rsidRPr="004848F2">
              <w:rPr>
                <w:rFonts w:cstheme="minorHAnsi"/>
                <w:sz w:val="16"/>
                <w:szCs w:val="16"/>
              </w:rPr>
              <w:t>Podpora spolupráce aktérů ve vzdělávání a rozvoj kulturního povědomí dětí a žáků ZŠ</w:t>
            </w:r>
          </w:p>
        </w:tc>
      </w:tr>
      <w:tr w:rsidR="004848F2" w:rsidRPr="004848F2" w14:paraId="2119D33A" w14:textId="77777777" w:rsidTr="00834848">
        <w:tc>
          <w:tcPr>
            <w:tcW w:w="3114" w:type="dxa"/>
          </w:tcPr>
          <w:p w14:paraId="5AF61D9D"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tcPr>
          <w:p w14:paraId="2EDAF5F0"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4C4DD10E" w14:textId="77777777" w:rsidTr="00834848">
        <w:tc>
          <w:tcPr>
            <w:tcW w:w="3114" w:type="dxa"/>
          </w:tcPr>
          <w:p w14:paraId="76C92624"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tcPr>
          <w:p w14:paraId="1DC93D9F" w14:textId="77777777" w:rsidR="004848F2" w:rsidRPr="004848F2" w:rsidRDefault="004848F2" w:rsidP="004848F2">
            <w:pPr>
              <w:rPr>
                <w:rFonts w:cstheme="minorHAnsi"/>
                <w:sz w:val="16"/>
                <w:szCs w:val="16"/>
              </w:rPr>
            </w:pPr>
            <w:r w:rsidRPr="004848F2">
              <w:rPr>
                <w:rFonts w:cstheme="minorHAnsi"/>
                <w:sz w:val="16"/>
                <w:szCs w:val="16"/>
              </w:rPr>
              <w:t>100 000,-</w:t>
            </w:r>
          </w:p>
        </w:tc>
      </w:tr>
      <w:tr w:rsidR="004848F2" w:rsidRPr="004848F2" w14:paraId="48398D9A" w14:textId="77777777" w:rsidTr="00834848">
        <w:tc>
          <w:tcPr>
            <w:tcW w:w="3114" w:type="dxa"/>
          </w:tcPr>
          <w:p w14:paraId="6059ED30"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tcPr>
          <w:p w14:paraId="74ED21E0" w14:textId="77777777" w:rsidR="004848F2" w:rsidRPr="004848F2" w:rsidRDefault="004848F2" w:rsidP="004848F2">
            <w:pPr>
              <w:rPr>
                <w:rFonts w:cstheme="minorHAnsi"/>
                <w:sz w:val="16"/>
                <w:szCs w:val="16"/>
              </w:rPr>
            </w:pPr>
            <w:r w:rsidRPr="004848F2">
              <w:rPr>
                <w:rFonts w:cstheme="minorHAnsi"/>
                <w:sz w:val="16"/>
                <w:szCs w:val="16"/>
              </w:rPr>
              <w:t>NPO</w:t>
            </w:r>
          </w:p>
        </w:tc>
      </w:tr>
      <w:tr w:rsidR="004848F2" w:rsidRPr="004848F2" w14:paraId="5C5965A2" w14:textId="77777777" w:rsidTr="00834848">
        <w:tc>
          <w:tcPr>
            <w:tcW w:w="3114" w:type="dxa"/>
          </w:tcPr>
          <w:p w14:paraId="62FA3744"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tcPr>
          <w:p w14:paraId="3427223E"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50ECF894" w14:textId="77777777" w:rsidTr="00834848">
        <w:tc>
          <w:tcPr>
            <w:tcW w:w="3114" w:type="dxa"/>
          </w:tcPr>
          <w:p w14:paraId="6C9CF222"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tcPr>
          <w:p w14:paraId="5C01ECF9" w14:textId="77777777" w:rsidR="004848F2" w:rsidRPr="004848F2" w:rsidRDefault="004848F2" w:rsidP="004848F2">
            <w:pPr>
              <w:rPr>
                <w:rFonts w:cstheme="minorHAnsi"/>
                <w:sz w:val="16"/>
                <w:szCs w:val="16"/>
                <w:highlight w:val="yellow"/>
              </w:rPr>
            </w:pPr>
            <w:r w:rsidRPr="004848F2">
              <w:rPr>
                <w:rFonts w:ascii="Calibri" w:hAnsi="Calibri" w:cs="Calibri"/>
                <w:sz w:val="16"/>
                <w:szCs w:val="16"/>
              </w:rPr>
              <w:t>2.2. Rozvoj čtenářské gramotnosti, kulturního povědomí a vyjádření dětí a žáků, podpora vztahu k místu, kde žijí</w:t>
            </w:r>
          </w:p>
        </w:tc>
      </w:tr>
      <w:tr w:rsidR="004848F2" w:rsidRPr="004848F2" w14:paraId="04198C90" w14:textId="77777777" w:rsidTr="00834848">
        <w:tc>
          <w:tcPr>
            <w:tcW w:w="3114" w:type="dxa"/>
          </w:tcPr>
          <w:p w14:paraId="2E0923BA"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tcPr>
          <w:p w14:paraId="2FAC67DE" w14:textId="77777777" w:rsidR="004848F2" w:rsidRPr="004848F2" w:rsidRDefault="004848F2" w:rsidP="004848F2">
            <w:pPr>
              <w:rPr>
                <w:rFonts w:cstheme="minorHAnsi"/>
                <w:sz w:val="16"/>
                <w:szCs w:val="16"/>
                <w:highlight w:val="yellow"/>
              </w:rPr>
            </w:pPr>
            <w:r w:rsidRPr="004848F2">
              <w:rPr>
                <w:rFonts w:cstheme="minorHAnsi"/>
                <w:sz w:val="16"/>
                <w:szCs w:val="16"/>
              </w:rPr>
              <w:t xml:space="preserve">2.2.2 </w:t>
            </w:r>
            <w:r w:rsidRPr="004848F2">
              <w:rPr>
                <w:rFonts w:ascii="Calibri" w:eastAsia="Arial" w:hAnsi="Calibri" w:cs="Calibri"/>
                <w:noProof/>
                <w:color w:val="000000" w:themeColor="text1"/>
                <w:sz w:val="16"/>
                <w:szCs w:val="16"/>
                <w:lang w:eastAsia="cs-CZ"/>
              </w:rPr>
              <w:t>Rozvoj kulturního povědomí a vyjádření dětí a žáků ZŠ, podpora vztahu k místu, kde žijí</w:t>
            </w:r>
          </w:p>
        </w:tc>
      </w:tr>
    </w:tbl>
    <w:p w14:paraId="16ECBE8A"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4848F2" w:rsidRPr="004848F2" w14:paraId="324EC0E4" w14:textId="77777777" w:rsidTr="00834848">
        <w:tc>
          <w:tcPr>
            <w:tcW w:w="3114" w:type="dxa"/>
            <w:shd w:val="clear" w:color="auto" w:fill="002060"/>
          </w:tcPr>
          <w:p w14:paraId="13566B5C"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06C85D9D" w14:textId="77777777" w:rsidR="00C87D9C" w:rsidRPr="004848F2" w:rsidRDefault="004848F2" w:rsidP="00C87D9C">
            <w:pPr>
              <w:rPr>
                <w:sz w:val="16"/>
                <w:szCs w:val="16"/>
                <w:lang w:eastAsia="x-none"/>
              </w:rPr>
            </w:pPr>
            <w:r w:rsidRPr="004848F2">
              <w:rPr>
                <w:rFonts w:cstheme="minorHAnsi"/>
                <w:b/>
                <w:bCs/>
                <w:sz w:val="16"/>
                <w:szCs w:val="16"/>
              </w:rPr>
              <w:t xml:space="preserve">Doučování žáků </w:t>
            </w:r>
            <w:proofErr w:type="gramStart"/>
            <w:r w:rsidRPr="004848F2">
              <w:rPr>
                <w:rFonts w:cstheme="minorHAnsi"/>
                <w:b/>
                <w:bCs/>
                <w:sz w:val="16"/>
                <w:szCs w:val="16"/>
              </w:rPr>
              <w:t>škol</w:t>
            </w:r>
            <w:r w:rsidR="00C87D9C">
              <w:rPr>
                <w:rFonts w:cstheme="minorHAnsi"/>
                <w:b/>
                <w:bCs/>
                <w:sz w:val="16"/>
                <w:szCs w:val="16"/>
              </w:rPr>
              <w:t xml:space="preserve"> - </w:t>
            </w:r>
            <w:r w:rsidR="00C87D9C" w:rsidRPr="004848F2">
              <w:rPr>
                <w:sz w:val="16"/>
                <w:szCs w:val="16"/>
                <w:lang w:eastAsia="x-none"/>
              </w:rPr>
              <w:t>Doučování</w:t>
            </w:r>
            <w:proofErr w:type="gramEnd"/>
            <w:r w:rsidR="00C87D9C" w:rsidRPr="004848F2">
              <w:rPr>
                <w:sz w:val="16"/>
                <w:szCs w:val="16"/>
                <w:lang w:eastAsia="x-none"/>
              </w:rPr>
              <w:t xml:space="preserve"> v rámci NPO bylo ukončeno a pokračuje v rámci ŠABLON OP JAK I.</w:t>
            </w:r>
          </w:p>
          <w:p w14:paraId="756156E0" w14:textId="4FBC0ADA" w:rsidR="004848F2" w:rsidRPr="004848F2" w:rsidRDefault="004848F2" w:rsidP="004848F2">
            <w:pPr>
              <w:rPr>
                <w:rFonts w:cstheme="minorHAnsi"/>
                <w:b/>
                <w:bCs/>
                <w:sz w:val="16"/>
                <w:szCs w:val="16"/>
              </w:rPr>
            </w:pPr>
          </w:p>
        </w:tc>
      </w:tr>
      <w:tr w:rsidR="004848F2" w:rsidRPr="004848F2" w14:paraId="52B7EBA3" w14:textId="77777777" w:rsidTr="00834848">
        <w:trPr>
          <w:trHeight w:val="260"/>
        </w:trPr>
        <w:tc>
          <w:tcPr>
            <w:tcW w:w="3114" w:type="dxa"/>
          </w:tcPr>
          <w:p w14:paraId="124ACBDD"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tcPr>
          <w:p w14:paraId="5A7B9960" w14:textId="77777777" w:rsidR="004848F2" w:rsidRPr="004848F2" w:rsidRDefault="004848F2" w:rsidP="004848F2">
            <w:pPr>
              <w:spacing w:line="276" w:lineRule="auto"/>
              <w:rPr>
                <w:rFonts w:cstheme="minorHAnsi"/>
                <w:sz w:val="16"/>
                <w:szCs w:val="16"/>
              </w:rPr>
            </w:pPr>
            <w:r w:rsidRPr="004848F2">
              <w:rPr>
                <w:rFonts w:cstheme="minorHAnsi"/>
                <w:sz w:val="16"/>
                <w:szCs w:val="16"/>
              </w:rPr>
              <w:t>Podpora vzdělávání žáků ohrožených školním neúspěchem v reakci na nemožnost realizace prezenční výuky ve školách během pandemie covid 19</w:t>
            </w:r>
          </w:p>
        </w:tc>
      </w:tr>
      <w:tr w:rsidR="004848F2" w:rsidRPr="004848F2" w14:paraId="7294B267" w14:textId="77777777" w:rsidTr="00834848">
        <w:tc>
          <w:tcPr>
            <w:tcW w:w="3114" w:type="dxa"/>
          </w:tcPr>
          <w:p w14:paraId="74D7BE67"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tcPr>
          <w:p w14:paraId="13B06EBB"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3F9BF881" w14:textId="77777777" w:rsidTr="00834848">
        <w:trPr>
          <w:trHeight w:val="294"/>
        </w:trPr>
        <w:tc>
          <w:tcPr>
            <w:tcW w:w="3114" w:type="dxa"/>
          </w:tcPr>
          <w:p w14:paraId="4D8D1BA5"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tcPr>
          <w:p w14:paraId="396A5718"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40EA2E6A" w14:textId="77777777" w:rsidTr="00834848">
        <w:tc>
          <w:tcPr>
            <w:tcW w:w="3114" w:type="dxa"/>
          </w:tcPr>
          <w:p w14:paraId="5D993CF6"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FFFFFF" w:themeFill="background1"/>
          </w:tcPr>
          <w:p w14:paraId="5AC489E0" w14:textId="77777777" w:rsidR="004848F2" w:rsidRPr="004848F2" w:rsidRDefault="004848F2" w:rsidP="004848F2">
            <w:pPr>
              <w:rPr>
                <w:rFonts w:cstheme="minorHAnsi"/>
                <w:sz w:val="16"/>
                <w:szCs w:val="16"/>
              </w:rPr>
            </w:pPr>
            <w:r w:rsidRPr="004848F2">
              <w:rPr>
                <w:rFonts w:cstheme="minorHAnsi"/>
                <w:sz w:val="16"/>
                <w:szCs w:val="16"/>
              </w:rPr>
              <w:t>Podpora vzdělávání žáků ohrožených školním neúspěchem v reakci na nemožnost realizace prezenční výuky ve školách během pandemie covid 19</w:t>
            </w:r>
          </w:p>
        </w:tc>
      </w:tr>
      <w:tr w:rsidR="004848F2" w:rsidRPr="004848F2" w14:paraId="12989FE3" w14:textId="77777777" w:rsidTr="00834848">
        <w:tc>
          <w:tcPr>
            <w:tcW w:w="3114" w:type="dxa"/>
          </w:tcPr>
          <w:p w14:paraId="730382C1"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tcPr>
          <w:p w14:paraId="68BC15AE"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23CBBA1D" w14:textId="77777777" w:rsidTr="00834848">
        <w:tc>
          <w:tcPr>
            <w:tcW w:w="3114" w:type="dxa"/>
          </w:tcPr>
          <w:p w14:paraId="043A7B9E"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tcPr>
          <w:p w14:paraId="52A5200F"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062F1C48" w14:textId="77777777" w:rsidTr="00834848">
        <w:tc>
          <w:tcPr>
            <w:tcW w:w="3114" w:type="dxa"/>
          </w:tcPr>
          <w:p w14:paraId="59AFBC21"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tcPr>
          <w:p w14:paraId="45D136C6" w14:textId="77777777" w:rsidR="004848F2" w:rsidRPr="004848F2" w:rsidRDefault="004848F2" w:rsidP="004848F2">
            <w:pPr>
              <w:rPr>
                <w:rFonts w:cstheme="minorHAnsi"/>
                <w:sz w:val="16"/>
                <w:szCs w:val="16"/>
              </w:rPr>
            </w:pPr>
            <w:r w:rsidRPr="004848F2">
              <w:rPr>
                <w:rFonts w:cstheme="minorHAnsi"/>
                <w:sz w:val="16"/>
                <w:szCs w:val="16"/>
              </w:rPr>
              <w:t>NPO</w:t>
            </w:r>
          </w:p>
        </w:tc>
      </w:tr>
      <w:tr w:rsidR="004848F2" w:rsidRPr="004848F2" w14:paraId="369A822C" w14:textId="77777777" w:rsidTr="00834848">
        <w:tc>
          <w:tcPr>
            <w:tcW w:w="3114" w:type="dxa"/>
          </w:tcPr>
          <w:p w14:paraId="585C9B2B"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tcPr>
          <w:p w14:paraId="73B9B67B" w14:textId="77777777" w:rsidR="004848F2" w:rsidRPr="004848F2" w:rsidRDefault="004848F2" w:rsidP="004848F2">
            <w:pPr>
              <w:rPr>
                <w:rFonts w:cstheme="minorHAnsi"/>
                <w:sz w:val="16"/>
                <w:szCs w:val="16"/>
              </w:rPr>
            </w:pPr>
            <w:r w:rsidRPr="004848F2">
              <w:rPr>
                <w:rFonts w:cstheme="minorHAnsi"/>
                <w:sz w:val="16"/>
                <w:szCs w:val="16"/>
              </w:rPr>
              <w:t>2024</w:t>
            </w:r>
          </w:p>
        </w:tc>
      </w:tr>
      <w:tr w:rsidR="004848F2" w:rsidRPr="004848F2" w14:paraId="05385B42" w14:textId="77777777" w:rsidTr="00834848">
        <w:tc>
          <w:tcPr>
            <w:tcW w:w="3114" w:type="dxa"/>
          </w:tcPr>
          <w:p w14:paraId="6080A4A1"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tcPr>
          <w:p w14:paraId="42389BBD" w14:textId="77777777" w:rsidR="004848F2" w:rsidRPr="004848F2" w:rsidRDefault="004848F2" w:rsidP="004848F2">
            <w:pPr>
              <w:rPr>
                <w:rFonts w:ascii="Calibri" w:hAnsi="Calibri" w:cs="Calibri"/>
                <w:sz w:val="16"/>
                <w:szCs w:val="16"/>
              </w:rPr>
            </w:pPr>
            <w:r w:rsidRPr="004848F2">
              <w:rPr>
                <w:rFonts w:ascii="Calibri" w:hAnsi="Calibri" w:cs="Calibri"/>
                <w:sz w:val="16"/>
                <w:szCs w:val="16"/>
              </w:rPr>
              <w:t>2.1 Rozvoj matematické a finanční gramotnosti, digitálních kompetencí a mediální gramotnosti dětí a žáků</w:t>
            </w:r>
          </w:p>
          <w:p w14:paraId="10BB870B" w14:textId="77777777" w:rsidR="004848F2" w:rsidRPr="004848F2" w:rsidRDefault="004848F2" w:rsidP="004848F2">
            <w:pPr>
              <w:rPr>
                <w:rFonts w:cstheme="minorHAnsi"/>
                <w:sz w:val="16"/>
                <w:szCs w:val="16"/>
                <w:highlight w:val="blue"/>
              </w:rPr>
            </w:pPr>
            <w:r w:rsidRPr="004848F2">
              <w:rPr>
                <w:rFonts w:ascii="Calibri" w:hAnsi="Calibri" w:cs="Calibri"/>
                <w:sz w:val="16"/>
                <w:szCs w:val="16"/>
              </w:rPr>
              <w:t>2.2. Rozvoj čtenářské gramotnosti, kulturního povědomí a vyjádření dětí a žáků, podpora vztahu k místu, kde žijí</w:t>
            </w:r>
          </w:p>
        </w:tc>
      </w:tr>
      <w:tr w:rsidR="004848F2" w:rsidRPr="004848F2" w14:paraId="64D63105" w14:textId="77777777" w:rsidTr="00834848">
        <w:tc>
          <w:tcPr>
            <w:tcW w:w="3114" w:type="dxa"/>
          </w:tcPr>
          <w:p w14:paraId="5E11B789"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tcPr>
          <w:p w14:paraId="68BAE453" w14:textId="77777777" w:rsidR="004848F2" w:rsidRPr="004848F2" w:rsidRDefault="004848F2" w:rsidP="004848F2">
            <w:pPr>
              <w:rPr>
                <w:rFonts w:cstheme="minorHAnsi"/>
                <w:sz w:val="16"/>
                <w:szCs w:val="16"/>
                <w:highlight w:val="blue"/>
              </w:rPr>
            </w:pPr>
            <w:r w:rsidRPr="004848F2">
              <w:rPr>
                <w:rFonts w:ascii="Calibri" w:eastAsia="Arial" w:hAnsi="Calibri" w:cs="Calibri"/>
                <w:noProof/>
                <w:color w:val="000000" w:themeColor="text1"/>
                <w:sz w:val="16"/>
                <w:szCs w:val="16"/>
                <w:lang w:eastAsia="cs-CZ"/>
              </w:rPr>
              <w:t>Napříč všemi opatřeními</w:t>
            </w:r>
          </w:p>
        </w:tc>
      </w:tr>
    </w:tbl>
    <w:p w14:paraId="7BDBD50F" w14:textId="77777777" w:rsidR="004848F2" w:rsidRPr="004848F2" w:rsidRDefault="004848F2" w:rsidP="004848F2">
      <w:pPr>
        <w:spacing w:after="0"/>
        <w:rPr>
          <w:kern w:val="0"/>
          <w:sz w:val="16"/>
          <w:szCs w:val="16"/>
          <w:lang w:eastAsia="x-none"/>
        </w:rPr>
      </w:pPr>
    </w:p>
    <w:p w14:paraId="3B89ACCA" w14:textId="77777777" w:rsidR="004848F2" w:rsidRPr="004848F2" w:rsidRDefault="004848F2" w:rsidP="004848F2">
      <w:pPr>
        <w:spacing w:after="0"/>
        <w:rPr>
          <w:kern w:val="0"/>
          <w:sz w:val="16"/>
          <w:szCs w:val="16"/>
          <w:lang w:eastAsia="x-none"/>
        </w:rPr>
      </w:pPr>
    </w:p>
    <w:p w14:paraId="2BB6A377" w14:textId="77777777" w:rsidR="004848F2" w:rsidRPr="004848F2" w:rsidRDefault="004848F2" w:rsidP="004848F2">
      <w:pPr>
        <w:spacing w:after="0"/>
        <w:rPr>
          <w:kern w:val="0"/>
          <w:sz w:val="16"/>
          <w:szCs w:val="16"/>
          <w:lang w:eastAsia="x-none"/>
        </w:rPr>
      </w:pPr>
    </w:p>
    <w:p w14:paraId="18A9DD28" w14:textId="77777777" w:rsidR="004848F2" w:rsidRPr="004848F2" w:rsidRDefault="004848F2" w:rsidP="004848F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4848F2" w:rsidRPr="004848F2" w14:paraId="7D9981D2" w14:textId="77777777" w:rsidTr="00834848">
        <w:tc>
          <w:tcPr>
            <w:tcW w:w="3114" w:type="dxa"/>
            <w:shd w:val="clear" w:color="auto" w:fill="002060"/>
          </w:tcPr>
          <w:p w14:paraId="4796019A" w14:textId="77777777" w:rsidR="004848F2" w:rsidRPr="004848F2" w:rsidRDefault="004848F2" w:rsidP="004848F2">
            <w:pPr>
              <w:rPr>
                <w:rFonts w:cstheme="minorHAnsi"/>
                <w:b/>
                <w:bCs/>
                <w:sz w:val="16"/>
                <w:szCs w:val="16"/>
              </w:rPr>
            </w:pPr>
            <w:r w:rsidRPr="004848F2">
              <w:rPr>
                <w:rFonts w:cstheme="minorHAnsi"/>
                <w:b/>
                <w:bCs/>
                <w:sz w:val="16"/>
                <w:szCs w:val="16"/>
              </w:rPr>
              <w:t>Aktivita</w:t>
            </w:r>
          </w:p>
        </w:tc>
        <w:tc>
          <w:tcPr>
            <w:tcW w:w="5948" w:type="dxa"/>
            <w:shd w:val="clear" w:color="auto" w:fill="002060"/>
          </w:tcPr>
          <w:p w14:paraId="60C84204" w14:textId="66F31D35" w:rsidR="004848F2" w:rsidRPr="004848F2" w:rsidRDefault="004848F2" w:rsidP="004848F2">
            <w:pPr>
              <w:rPr>
                <w:rFonts w:cstheme="minorHAnsi"/>
                <w:b/>
                <w:bCs/>
                <w:sz w:val="16"/>
                <w:szCs w:val="16"/>
              </w:rPr>
            </w:pPr>
            <w:r w:rsidRPr="004848F2">
              <w:rPr>
                <w:rFonts w:cstheme="minorHAnsi"/>
                <w:b/>
                <w:bCs/>
                <w:sz w:val="16"/>
                <w:szCs w:val="16"/>
              </w:rPr>
              <w:t>Rekonstrukce podlahy v</w:t>
            </w:r>
            <w:r w:rsidR="00C87D9C">
              <w:rPr>
                <w:rFonts w:cstheme="minorHAnsi"/>
                <w:b/>
                <w:bCs/>
                <w:sz w:val="16"/>
                <w:szCs w:val="16"/>
              </w:rPr>
              <w:t> </w:t>
            </w:r>
            <w:r w:rsidRPr="004848F2">
              <w:rPr>
                <w:rFonts w:cstheme="minorHAnsi"/>
                <w:b/>
                <w:bCs/>
                <w:sz w:val="16"/>
                <w:szCs w:val="16"/>
              </w:rPr>
              <w:t>tělocvičně</w:t>
            </w:r>
            <w:r w:rsidR="00C87D9C">
              <w:rPr>
                <w:rFonts w:cstheme="minorHAnsi"/>
                <w:b/>
                <w:bCs/>
                <w:sz w:val="16"/>
                <w:szCs w:val="16"/>
              </w:rPr>
              <w:t xml:space="preserve"> – v roce 2025</w:t>
            </w:r>
          </w:p>
        </w:tc>
      </w:tr>
      <w:tr w:rsidR="004848F2" w:rsidRPr="004848F2" w14:paraId="480DCD9F" w14:textId="77777777" w:rsidTr="00834848">
        <w:trPr>
          <w:trHeight w:val="260"/>
        </w:trPr>
        <w:tc>
          <w:tcPr>
            <w:tcW w:w="3114" w:type="dxa"/>
          </w:tcPr>
          <w:p w14:paraId="0516447D" w14:textId="77777777" w:rsidR="004848F2" w:rsidRPr="004848F2" w:rsidRDefault="004848F2" w:rsidP="004848F2">
            <w:pPr>
              <w:rPr>
                <w:rFonts w:cstheme="minorHAnsi"/>
                <w:sz w:val="16"/>
                <w:szCs w:val="16"/>
              </w:rPr>
            </w:pPr>
            <w:r w:rsidRPr="004848F2">
              <w:rPr>
                <w:rFonts w:cstheme="minorHAnsi"/>
                <w:sz w:val="16"/>
                <w:szCs w:val="16"/>
              </w:rPr>
              <w:t>Charakteristika aktivity</w:t>
            </w:r>
          </w:p>
        </w:tc>
        <w:tc>
          <w:tcPr>
            <w:tcW w:w="5948" w:type="dxa"/>
          </w:tcPr>
          <w:p w14:paraId="424E11CD" w14:textId="77777777" w:rsidR="004848F2" w:rsidRPr="004848F2" w:rsidRDefault="004848F2" w:rsidP="004848F2">
            <w:pPr>
              <w:spacing w:line="276" w:lineRule="auto"/>
              <w:rPr>
                <w:rFonts w:cstheme="minorHAnsi"/>
                <w:sz w:val="16"/>
                <w:szCs w:val="16"/>
              </w:rPr>
            </w:pPr>
            <w:r w:rsidRPr="004848F2">
              <w:rPr>
                <w:rFonts w:cstheme="minorHAnsi"/>
                <w:sz w:val="16"/>
                <w:szCs w:val="16"/>
              </w:rPr>
              <w:t>Nová podlaha do školní tělocvičny</w:t>
            </w:r>
          </w:p>
        </w:tc>
      </w:tr>
      <w:tr w:rsidR="004848F2" w:rsidRPr="004848F2" w14:paraId="60C84EE4" w14:textId="77777777" w:rsidTr="00834848">
        <w:tc>
          <w:tcPr>
            <w:tcW w:w="3114" w:type="dxa"/>
          </w:tcPr>
          <w:p w14:paraId="54963908" w14:textId="77777777" w:rsidR="004848F2" w:rsidRPr="004848F2" w:rsidRDefault="004848F2" w:rsidP="004848F2">
            <w:pPr>
              <w:rPr>
                <w:rFonts w:cstheme="minorHAnsi"/>
                <w:sz w:val="16"/>
                <w:szCs w:val="16"/>
              </w:rPr>
            </w:pPr>
            <w:r w:rsidRPr="004848F2">
              <w:rPr>
                <w:rFonts w:cstheme="minorHAnsi"/>
                <w:sz w:val="16"/>
                <w:szCs w:val="16"/>
              </w:rPr>
              <w:t>Realizátor nositel</w:t>
            </w:r>
          </w:p>
        </w:tc>
        <w:tc>
          <w:tcPr>
            <w:tcW w:w="5948" w:type="dxa"/>
          </w:tcPr>
          <w:p w14:paraId="2216D3CE"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59A714A2" w14:textId="77777777" w:rsidTr="00834848">
        <w:trPr>
          <w:trHeight w:val="294"/>
        </w:trPr>
        <w:tc>
          <w:tcPr>
            <w:tcW w:w="3114" w:type="dxa"/>
          </w:tcPr>
          <w:p w14:paraId="7F875E7C" w14:textId="77777777" w:rsidR="004848F2" w:rsidRPr="004848F2" w:rsidRDefault="004848F2" w:rsidP="004848F2">
            <w:pPr>
              <w:rPr>
                <w:rFonts w:cstheme="minorHAnsi"/>
                <w:sz w:val="16"/>
                <w:szCs w:val="16"/>
              </w:rPr>
            </w:pPr>
            <w:r w:rsidRPr="004848F2">
              <w:rPr>
                <w:rFonts w:cstheme="minorHAnsi"/>
                <w:sz w:val="16"/>
                <w:szCs w:val="16"/>
              </w:rPr>
              <w:t>Místo realizace</w:t>
            </w:r>
          </w:p>
        </w:tc>
        <w:tc>
          <w:tcPr>
            <w:tcW w:w="5948" w:type="dxa"/>
          </w:tcPr>
          <w:p w14:paraId="0740BD33" w14:textId="77777777" w:rsidR="004848F2" w:rsidRPr="004848F2" w:rsidRDefault="004848F2" w:rsidP="004848F2">
            <w:pPr>
              <w:rPr>
                <w:rFonts w:cstheme="minorHAnsi"/>
                <w:sz w:val="16"/>
                <w:szCs w:val="16"/>
              </w:rPr>
            </w:pPr>
            <w:r w:rsidRPr="004848F2">
              <w:rPr>
                <w:rFonts w:cstheme="minorHAnsi"/>
                <w:sz w:val="16"/>
                <w:szCs w:val="16"/>
              </w:rPr>
              <w:t>ZŠ Lenešice</w:t>
            </w:r>
          </w:p>
        </w:tc>
      </w:tr>
      <w:tr w:rsidR="004848F2" w:rsidRPr="004848F2" w14:paraId="4F261DD2" w14:textId="77777777" w:rsidTr="00834848">
        <w:tc>
          <w:tcPr>
            <w:tcW w:w="3114" w:type="dxa"/>
          </w:tcPr>
          <w:p w14:paraId="79CF7326" w14:textId="77777777" w:rsidR="004848F2" w:rsidRPr="004848F2" w:rsidRDefault="004848F2" w:rsidP="004848F2">
            <w:pPr>
              <w:rPr>
                <w:rFonts w:cstheme="minorHAnsi"/>
                <w:sz w:val="16"/>
                <w:szCs w:val="16"/>
              </w:rPr>
            </w:pPr>
            <w:r w:rsidRPr="004848F2">
              <w:rPr>
                <w:rFonts w:cstheme="minorHAnsi"/>
                <w:sz w:val="16"/>
                <w:szCs w:val="16"/>
              </w:rPr>
              <w:t>Cíl aktivity</w:t>
            </w:r>
          </w:p>
        </w:tc>
        <w:tc>
          <w:tcPr>
            <w:tcW w:w="5948" w:type="dxa"/>
            <w:shd w:val="clear" w:color="auto" w:fill="FFFFFF" w:themeFill="background1"/>
          </w:tcPr>
          <w:p w14:paraId="26817304" w14:textId="77777777" w:rsidR="004848F2" w:rsidRPr="004848F2" w:rsidRDefault="004848F2" w:rsidP="004848F2">
            <w:pPr>
              <w:rPr>
                <w:rFonts w:cstheme="minorHAnsi"/>
                <w:sz w:val="16"/>
                <w:szCs w:val="16"/>
              </w:rPr>
            </w:pPr>
            <w:r w:rsidRPr="004848F2">
              <w:rPr>
                <w:rFonts w:cstheme="minorHAnsi"/>
                <w:sz w:val="16"/>
                <w:szCs w:val="16"/>
              </w:rPr>
              <w:t>Podpora do rozvoje školské infrastruktury – podpora pohybových aktivit</w:t>
            </w:r>
          </w:p>
        </w:tc>
      </w:tr>
      <w:tr w:rsidR="004848F2" w:rsidRPr="004848F2" w14:paraId="6A00EA03" w14:textId="77777777" w:rsidTr="00834848">
        <w:tc>
          <w:tcPr>
            <w:tcW w:w="3114" w:type="dxa"/>
          </w:tcPr>
          <w:p w14:paraId="0452D211" w14:textId="77777777" w:rsidR="004848F2" w:rsidRPr="004848F2" w:rsidRDefault="004848F2" w:rsidP="004848F2">
            <w:pPr>
              <w:rPr>
                <w:rFonts w:cstheme="minorHAnsi"/>
                <w:sz w:val="16"/>
                <w:szCs w:val="16"/>
              </w:rPr>
            </w:pPr>
            <w:r w:rsidRPr="004848F2">
              <w:rPr>
                <w:rFonts w:cstheme="minorHAnsi"/>
                <w:sz w:val="16"/>
                <w:szCs w:val="16"/>
              </w:rPr>
              <w:t>Spolupráce</w:t>
            </w:r>
          </w:p>
        </w:tc>
        <w:tc>
          <w:tcPr>
            <w:tcW w:w="5948" w:type="dxa"/>
          </w:tcPr>
          <w:p w14:paraId="7851824E" w14:textId="77777777" w:rsidR="004848F2" w:rsidRPr="004848F2" w:rsidRDefault="004848F2" w:rsidP="004848F2">
            <w:pPr>
              <w:rPr>
                <w:rFonts w:cstheme="minorHAnsi"/>
                <w:sz w:val="16"/>
                <w:szCs w:val="16"/>
              </w:rPr>
            </w:pPr>
            <w:r w:rsidRPr="004848F2">
              <w:rPr>
                <w:rFonts w:cstheme="minorHAnsi"/>
                <w:sz w:val="16"/>
                <w:szCs w:val="16"/>
              </w:rPr>
              <w:t>-</w:t>
            </w:r>
          </w:p>
        </w:tc>
      </w:tr>
      <w:tr w:rsidR="004848F2" w:rsidRPr="004848F2" w14:paraId="50156EE0" w14:textId="77777777" w:rsidTr="00834848">
        <w:tc>
          <w:tcPr>
            <w:tcW w:w="3114" w:type="dxa"/>
          </w:tcPr>
          <w:p w14:paraId="401E62B6" w14:textId="77777777" w:rsidR="004848F2" w:rsidRPr="004848F2" w:rsidRDefault="004848F2" w:rsidP="004848F2">
            <w:pPr>
              <w:rPr>
                <w:rFonts w:cstheme="minorHAnsi"/>
                <w:sz w:val="16"/>
                <w:szCs w:val="16"/>
              </w:rPr>
            </w:pPr>
            <w:r w:rsidRPr="004848F2">
              <w:rPr>
                <w:rFonts w:cstheme="minorHAnsi"/>
                <w:sz w:val="16"/>
                <w:szCs w:val="16"/>
              </w:rPr>
              <w:t>Celkový rozpočet</w:t>
            </w:r>
          </w:p>
        </w:tc>
        <w:tc>
          <w:tcPr>
            <w:tcW w:w="5948" w:type="dxa"/>
          </w:tcPr>
          <w:p w14:paraId="68BDAFFD" w14:textId="77777777" w:rsidR="004848F2" w:rsidRPr="004848F2" w:rsidRDefault="004848F2" w:rsidP="004848F2">
            <w:pPr>
              <w:rPr>
                <w:rFonts w:cstheme="minorHAnsi"/>
                <w:sz w:val="16"/>
                <w:szCs w:val="16"/>
              </w:rPr>
            </w:pPr>
            <w:r w:rsidRPr="004848F2">
              <w:rPr>
                <w:rFonts w:cstheme="minorHAnsi"/>
                <w:sz w:val="16"/>
                <w:szCs w:val="16"/>
              </w:rPr>
              <w:t>800 000,-</w:t>
            </w:r>
          </w:p>
        </w:tc>
      </w:tr>
      <w:tr w:rsidR="004848F2" w:rsidRPr="004848F2" w14:paraId="389ACEA4" w14:textId="77777777" w:rsidTr="00834848">
        <w:tc>
          <w:tcPr>
            <w:tcW w:w="3114" w:type="dxa"/>
          </w:tcPr>
          <w:p w14:paraId="614B6BC7" w14:textId="77777777" w:rsidR="004848F2" w:rsidRPr="004848F2" w:rsidRDefault="004848F2" w:rsidP="004848F2">
            <w:pPr>
              <w:rPr>
                <w:rFonts w:cstheme="minorHAnsi"/>
                <w:sz w:val="16"/>
                <w:szCs w:val="16"/>
              </w:rPr>
            </w:pPr>
            <w:r w:rsidRPr="004848F2">
              <w:rPr>
                <w:rFonts w:cstheme="minorHAnsi"/>
                <w:sz w:val="16"/>
                <w:szCs w:val="16"/>
              </w:rPr>
              <w:t>Zdroj financování</w:t>
            </w:r>
          </w:p>
        </w:tc>
        <w:tc>
          <w:tcPr>
            <w:tcW w:w="5948" w:type="dxa"/>
          </w:tcPr>
          <w:p w14:paraId="25729A6B" w14:textId="77777777" w:rsidR="004848F2" w:rsidRPr="004848F2" w:rsidRDefault="004848F2" w:rsidP="004848F2">
            <w:pPr>
              <w:rPr>
                <w:rFonts w:cstheme="minorHAnsi"/>
                <w:sz w:val="16"/>
                <w:szCs w:val="16"/>
              </w:rPr>
            </w:pPr>
            <w:r w:rsidRPr="004848F2">
              <w:rPr>
                <w:rFonts w:cstheme="minorHAnsi"/>
                <w:sz w:val="16"/>
                <w:szCs w:val="16"/>
              </w:rPr>
              <w:t>MMR</w:t>
            </w:r>
          </w:p>
        </w:tc>
      </w:tr>
      <w:tr w:rsidR="004848F2" w:rsidRPr="004848F2" w14:paraId="363E32BB" w14:textId="77777777" w:rsidTr="00834848">
        <w:tc>
          <w:tcPr>
            <w:tcW w:w="3114" w:type="dxa"/>
          </w:tcPr>
          <w:p w14:paraId="25F64644" w14:textId="77777777" w:rsidR="004848F2" w:rsidRPr="004848F2" w:rsidRDefault="004848F2" w:rsidP="004848F2">
            <w:pPr>
              <w:rPr>
                <w:rFonts w:cstheme="minorHAnsi"/>
                <w:sz w:val="16"/>
                <w:szCs w:val="16"/>
              </w:rPr>
            </w:pPr>
            <w:r w:rsidRPr="004848F2">
              <w:rPr>
                <w:rFonts w:cstheme="minorHAnsi"/>
                <w:sz w:val="16"/>
                <w:szCs w:val="16"/>
              </w:rPr>
              <w:t>Časový harmonogram</w:t>
            </w:r>
          </w:p>
        </w:tc>
        <w:tc>
          <w:tcPr>
            <w:tcW w:w="5948" w:type="dxa"/>
          </w:tcPr>
          <w:p w14:paraId="73F26CA0" w14:textId="77777777" w:rsidR="004848F2" w:rsidRPr="004848F2" w:rsidRDefault="004848F2" w:rsidP="004848F2">
            <w:pPr>
              <w:rPr>
                <w:rFonts w:cstheme="minorHAnsi"/>
                <w:sz w:val="16"/>
                <w:szCs w:val="16"/>
              </w:rPr>
            </w:pPr>
            <w:r w:rsidRPr="004848F2">
              <w:rPr>
                <w:rFonts w:cstheme="minorHAnsi"/>
                <w:sz w:val="16"/>
                <w:szCs w:val="16"/>
              </w:rPr>
              <w:t>2024-2025</w:t>
            </w:r>
          </w:p>
        </w:tc>
      </w:tr>
      <w:tr w:rsidR="004848F2" w:rsidRPr="004848F2" w14:paraId="07094B67" w14:textId="77777777" w:rsidTr="00834848">
        <w:tc>
          <w:tcPr>
            <w:tcW w:w="3114" w:type="dxa"/>
          </w:tcPr>
          <w:p w14:paraId="0B2D0C79" w14:textId="77777777" w:rsidR="004848F2" w:rsidRPr="004848F2" w:rsidRDefault="004848F2" w:rsidP="004848F2">
            <w:pPr>
              <w:rPr>
                <w:rFonts w:cstheme="minorHAnsi"/>
                <w:sz w:val="16"/>
                <w:szCs w:val="16"/>
              </w:rPr>
            </w:pPr>
            <w:r w:rsidRPr="004848F2">
              <w:rPr>
                <w:rFonts w:cstheme="minorHAnsi"/>
                <w:sz w:val="16"/>
                <w:szCs w:val="16"/>
              </w:rPr>
              <w:t>Cíl MAP:</w:t>
            </w:r>
          </w:p>
        </w:tc>
        <w:tc>
          <w:tcPr>
            <w:tcW w:w="5948" w:type="dxa"/>
            <w:shd w:val="clear" w:color="auto" w:fill="FFFFFF" w:themeFill="background1"/>
          </w:tcPr>
          <w:p w14:paraId="5A443DF2" w14:textId="77777777" w:rsidR="004848F2" w:rsidRPr="004848F2" w:rsidRDefault="004848F2" w:rsidP="004848F2">
            <w:pPr>
              <w:rPr>
                <w:rFonts w:cstheme="minorHAnsi"/>
                <w:sz w:val="16"/>
                <w:szCs w:val="16"/>
                <w:highlight w:val="yellow"/>
              </w:rPr>
            </w:pPr>
            <w:r w:rsidRPr="004848F2">
              <w:rPr>
                <w:rFonts w:ascii="Calibri" w:hAnsi="Calibri" w:cs="Calibri"/>
                <w:sz w:val="16"/>
                <w:szCs w:val="16"/>
              </w:rPr>
              <w:t xml:space="preserve">3.3 Funkční a bezpečné zázemí (jídelny, tělocvičny, </w:t>
            </w:r>
            <w:proofErr w:type="gramStart"/>
            <w:r w:rsidRPr="004848F2">
              <w:rPr>
                <w:rFonts w:ascii="Calibri" w:hAnsi="Calibri" w:cs="Calibri"/>
                <w:sz w:val="16"/>
                <w:szCs w:val="16"/>
              </w:rPr>
              <w:t>šatny,</w:t>
            </w:r>
            <w:proofErr w:type="gramEnd"/>
            <w:r w:rsidRPr="004848F2">
              <w:rPr>
                <w:rFonts w:ascii="Calibri" w:hAnsi="Calibri" w:cs="Calibri"/>
                <w:sz w:val="16"/>
                <w:szCs w:val="16"/>
              </w:rPr>
              <w:t xml:space="preserve"> apod.) a okolí školských zařízení (hřiště, zahrady, </w:t>
            </w:r>
            <w:proofErr w:type="gramStart"/>
            <w:r w:rsidRPr="004848F2">
              <w:rPr>
                <w:rFonts w:ascii="Calibri" w:hAnsi="Calibri" w:cs="Calibri"/>
                <w:sz w:val="16"/>
                <w:szCs w:val="16"/>
              </w:rPr>
              <w:t>sportoviště,</w:t>
            </w:r>
            <w:proofErr w:type="gramEnd"/>
            <w:r w:rsidRPr="004848F2">
              <w:rPr>
                <w:rFonts w:ascii="Calibri" w:hAnsi="Calibri" w:cs="Calibri"/>
                <w:sz w:val="16"/>
                <w:szCs w:val="16"/>
              </w:rPr>
              <w:t xml:space="preserve"> apod.)</w:t>
            </w:r>
          </w:p>
        </w:tc>
      </w:tr>
      <w:tr w:rsidR="004848F2" w:rsidRPr="004848F2" w14:paraId="6230D1F0" w14:textId="77777777" w:rsidTr="00834848">
        <w:tc>
          <w:tcPr>
            <w:tcW w:w="3114" w:type="dxa"/>
          </w:tcPr>
          <w:p w14:paraId="0A9E63C5" w14:textId="77777777" w:rsidR="004848F2" w:rsidRPr="004848F2" w:rsidRDefault="004848F2" w:rsidP="004848F2">
            <w:pPr>
              <w:rPr>
                <w:rFonts w:cstheme="minorHAnsi"/>
                <w:sz w:val="16"/>
                <w:szCs w:val="16"/>
              </w:rPr>
            </w:pPr>
            <w:r w:rsidRPr="004848F2">
              <w:rPr>
                <w:rFonts w:cstheme="minorHAnsi"/>
                <w:sz w:val="16"/>
                <w:szCs w:val="16"/>
              </w:rPr>
              <w:t>Opatření MAP:</w:t>
            </w:r>
          </w:p>
        </w:tc>
        <w:tc>
          <w:tcPr>
            <w:tcW w:w="5948" w:type="dxa"/>
          </w:tcPr>
          <w:p w14:paraId="79663CA0" w14:textId="77777777" w:rsidR="004848F2" w:rsidRPr="004848F2" w:rsidRDefault="004848F2" w:rsidP="004848F2">
            <w:pPr>
              <w:rPr>
                <w:rFonts w:cstheme="minorHAnsi"/>
                <w:sz w:val="16"/>
                <w:szCs w:val="16"/>
                <w:highlight w:val="yellow"/>
              </w:rPr>
            </w:pPr>
            <w:r w:rsidRPr="004848F2">
              <w:rPr>
                <w:rFonts w:ascii="Calibri" w:eastAsia="Arial" w:hAnsi="Calibri" w:cs="Calibri"/>
                <w:noProof/>
                <w:sz w:val="16"/>
                <w:szCs w:val="16"/>
                <w:lang w:eastAsia="cs-CZ"/>
              </w:rPr>
              <w:t>3.3.1 Rekonstrukce a modernizace zázemí budov školských zařízení (jídelny, tělocvičny, šatny, apod.)</w:t>
            </w:r>
          </w:p>
        </w:tc>
      </w:tr>
    </w:tbl>
    <w:p w14:paraId="51E0259F" w14:textId="77777777" w:rsidR="004848F2" w:rsidRDefault="004848F2" w:rsidP="004848F2">
      <w:pPr>
        <w:rPr>
          <w:kern w:val="0"/>
        </w:rPr>
      </w:pPr>
    </w:p>
    <w:p w14:paraId="2547E072" w14:textId="77777777" w:rsidR="004A0D60" w:rsidRDefault="004A0D60" w:rsidP="004848F2">
      <w:pPr>
        <w:rPr>
          <w:kern w:val="0"/>
        </w:rPr>
      </w:pPr>
    </w:p>
    <w:p w14:paraId="590087A9" w14:textId="77777777" w:rsidR="004A0D60" w:rsidRPr="004848F2" w:rsidRDefault="004A0D60" w:rsidP="004848F2">
      <w:pPr>
        <w:rPr>
          <w:kern w:val="0"/>
        </w:rPr>
      </w:pPr>
    </w:p>
    <w:p w14:paraId="1F101E74" w14:textId="77777777" w:rsidR="004848F2" w:rsidRPr="004848F2" w:rsidRDefault="004848F2" w:rsidP="00054355">
      <w:pPr>
        <w:pBdr>
          <w:top w:val="single" w:sz="4" w:space="1" w:color="auto"/>
          <w:left w:val="single" w:sz="4" w:space="4" w:color="auto"/>
          <w:bottom w:val="single" w:sz="4" w:space="1" w:color="auto"/>
          <w:right w:val="single" w:sz="4" w:space="4" w:color="auto"/>
        </w:pBdr>
        <w:jc w:val="both"/>
        <w:rPr>
          <w:kern w:val="0"/>
        </w:rPr>
      </w:pPr>
      <w:r w:rsidRPr="004848F2">
        <w:rPr>
          <w:kern w:val="0"/>
        </w:rPr>
        <w:t>Do září 2025 budou dobíhat výše zmíněné aktivity (většina financována z Šablon OP JAK I). Od září 2025 pak chceme vstoupit do Šablon OP JAK II a zde využívat podobné šablony jako nyní – inovativní vzdělávání, spolupráce, … Od září 2025 (případně ledna 2026) dojde ke spojení naší školy s MŠ Lenešice, což ovlivní další plánování.</w:t>
      </w:r>
    </w:p>
    <w:p w14:paraId="486D0BE0" w14:textId="77777777" w:rsidR="004848F2" w:rsidRPr="004848F2" w:rsidRDefault="004848F2" w:rsidP="00054355">
      <w:pPr>
        <w:pBdr>
          <w:top w:val="single" w:sz="4" w:space="1" w:color="auto"/>
          <w:left w:val="single" w:sz="4" w:space="4" w:color="auto"/>
          <w:bottom w:val="single" w:sz="4" w:space="1" w:color="auto"/>
          <w:right w:val="single" w:sz="4" w:space="4" w:color="auto"/>
        </w:pBdr>
        <w:jc w:val="both"/>
        <w:rPr>
          <w:kern w:val="0"/>
        </w:rPr>
      </w:pPr>
      <w:r w:rsidRPr="004848F2">
        <w:rPr>
          <w:kern w:val="0"/>
        </w:rPr>
        <w:t>Z velkých projektů chystáme projekt na konektivitu školy, obnovu atletického oválu na 1.st. a revitalizaci celého venkovního areálu školy na 1.st.</w:t>
      </w:r>
    </w:p>
    <w:p w14:paraId="2C0053AF" w14:textId="77777777" w:rsidR="00C5659B" w:rsidRDefault="00C5659B" w:rsidP="005C21FB">
      <w:pPr>
        <w:rPr>
          <w:b/>
          <w:bCs/>
          <w:kern w:val="0"/>
          <w:lang w:eastAsia="x-none"/>
          <w14:ligatures w14:val="none"/>
        </w:rPr>
      </w:pPr>
    </w:p>
    <w:p w14:paraId="5FDA0759" w14:textId="019EFD49" w:rsidR="00BD261E" w:rsidRDefault="00896915" w:rsidP="00BD261E">
      <w:pPr>
        <w:jc w:val="center"/>
        <w:rPr>
          <w:b/>
          <w:bCs/>
          <w:kern w:val="0"/>
          <w:lang w:eastAsia="x-none"/>
          <w14:ligatures w14:val="none"/>
        </w:rPr>
      </w:pPr>
      <w:r>
        <w:rPr>
          <w:b/>
          <w:bCs/>
          <w:kern w:val="0"/>
          <w:lang w:eastAsia="x-none"/>
          <w14:ligatures w14:val="none"/>
        </w:rPr>
        <w:t xml:space="preserve">9) </w:t>
      </w:r>
      <w:r w:rsidR="00BD261E">
        <w:rPr>
          <w:b/>
          <w:bCs/>
          <w:kern w:val="0"/>
          <w:lang w:eastAsia="x-none"/>
          <w14:ligatures w14:val="none"/>
        </w:rPr>
        <w:t>Mateřská škola Libčeves</w:t>
      </w:r>
    </w:p>
    <w:tbl>
      <w:tblPr>
        <w:tblStyle w:val="Mkatabulky3"/>
        <w:tblW w:w="0" w:type="auto"/>
        <w:tblInd w:w="0" w:type="dxa"/>
        <w:tblLook w:val="04A0" w:firstRow="1" w:lastRow="0" w:firstColumn="1" w:lastColumn="0" w:noHBand="0" w:noVBand="1"/>
      </w:tblPr>
      <w:tblGrid>
        <w:gridCol w:w="3114"/>
        <w:gridCol w:w="5948"/>
      </w:tblGrid>
      <w:tr w:rsidR="00BD261E" w14:paraId="3313A397"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A58D04D" w14:textId="77777777" w:rsidR="00BD261E" w:rsidRDefault="00BD261E">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C3BF430" w14:textId="30635AAB" w:rsidR="00BD261E" w:rsidRDefault="00BD261E">
            <w:pPr>
              <w:rPr>
                <w:rFonts w:cstheme="minorHAnsi"/>
                <w:b/>
                <w:bCs/>
                <w:sz w:val="16"/>
                <w:szCs w:val="16"/>
                <w14:ligatures w14:val="none"/>
              </w:rPr>
            </w:pPr>
            <w:r>
              <w:rPr>
                <w:rFonts w:cstheme="minorHAnsi"/>
                <w:b/>
                <w:bCs/>
                <w:sz w:val="16"/>
                <w:szCs w:val="16"/>
                <w14:ligatures w14:val="none"/>
              </w:rPr>
              <w:t xml:space="preserve">Šablony pro MŠ a ZŠ I – OP </w:t>
            </w:r>
            <w:proofErr w:type="gramStart"/>
            <w:r>
              <w:rPr>
                <w:rFonts w:cstheme="minorHAnsi"/>
                <w:b/>
                <w:bCs/>
                <w:sz w:val="16"/>
                <w:szCs w:val="16"/>
                <w14:ligatures w14:val="none"/>
              </w:rPr>
              <w:t>JAK</w:t>
            </w:r>
            <w:r w:rsidR="00B129C3">
              <w:rPr>
                <w:rFonts w:cstheme="minorHAnsi"/>
                <w:b/>
                <w:bCs/>
                <w:sz w:val="16"/>
                <w:szCs w:val="16"/>
                <w14:ligatures w14:val="none"/>
              </w:rPr>
              <w:t xml:space="preserve"> - zrealizováno</w:t>
            </w:r>
            <w:proofErr w:type="gramEnd"/>
          </w:p>
        </w:tc>
      </w:tr>
      <w:tr w:rsidR="00BD261E" w14:paraId="7F83405A" w14:textId="77777777" w:rsidTr="00B129C3">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779CA5"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C10FAD" w14:textId="77777777" w:rsidR="00BD261E" w:rsidRPr="00B129C3" w:rsidRDefault="00BD261E">
            <w:pPr>
              <w:spacing w:line="276" w:lineRule="auto"/>
              <w:rPr>
                <w:rFonts w:cstheme="minorHAnsi"/>
                <w:color w:val="000000" w:themeColor="text1"/>
                <w:sz w:val="16"/>
                <w:szCs w:val="16"/>
                <w14:ligatures w14:val="none"/>
              </w:rPr>
            </w:pPr>
            <w:r w:rsidRPr="00B129C3">
              <w:rPr>
                <w:rFonts w:cstheme="minorHAnsi"/>
                <w:color w:val="000000" w:themeColor="text1"/>
                <w:sz w:val="16"/>
                <w:szCs w:val="16"/>
                <w14:ligatures w14:val="none"/>
              </w:rPr>
              <w:t>Projektová výuka ve škole i mimo školu, tandemová výuka, vzdělávání s využitím nových technologií, zážitková pedagogika, vzdělávání pracovníků školy</w:t>
            </w:r>
          </w:p>
        </w:tc>
      </w:tr>
      <w:tr w:rsidR="00BD261E" w14:paraId="4A699DF4"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48BB19"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3E9868"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MŠ Libčeves</w:t>
            </w:r>
          </w:p>
        </w:tc>
      </w:tr>
      <w:tr w:rsidR="00BD261E" w14:paraId="47CA4F8C"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DD811E"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AF2FD1"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MŠ Libčeves</w:t>
            </w:r>
          </w:p>
        </w:tc>
      </w:tr>
      <w:tr w:rsidR="00BD261E" w14:paraId="0C7BC2DA"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5A99E8"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CF3046"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Podpora odborných znalostí PP</w:t>
            </w:r>
          </w:p>
        </w:tc>
      </w:tr>
      <w:tr w:rsidR="00BD261E" w14:paraId="7F8E8BFC"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EEDB5F"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628B81"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w:t>
            </w:r>
          </w:p>
        </w:tc>
      </w:tr>
      <w:tr w:rsidR="00BD261E" w14:paraId="5956212D"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9D3544"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1128C7"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w:t>
            </w:r>
          </w:p>
        </w:tc>
      </w:tr>
      <w:tr w:rsidR="00BD261E" w14:paraId="3B318CF7"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438EBE"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C7EF3C"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Šablony pro MŠ a ZŠ I – OP JAK</w:t>
            </w:r>
          </w:p>
        </w:tc>
      </w:tr>
      <w:tr w:rsidR="00BD261E" w14:paraId="79C1D88F"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F9B419"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7F1126"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2024</w:t>
            </w:r>
          </w:p>
        </w:tc>
      </w:tr>
      <w:tr w:rsidR="00BD261E" w14:paraId="78333533"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9DEC86"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878CD8"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1.1 Podpora inkluzivního a společného vzdělávání z hlediska odborně personálních kapacit a specifického vybavení</w:t>
            </w:r>
          </w:p>
        </w:tc>
      </w:tr>
      <w:tr w:rsidR="00BD261E" w14:paraId="125E14F4"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8CD3BF"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A427B8"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1.1.1 Personální podpora předškolního vzdělávání</w:t>
            </w:r>
          </w:p>
          <w:p w14:paraId="0C9495D0"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1.1.2 Odborné vzdělávání PP v oblasti inkluze a v tématech vedoucí k podpoře rozvoje potenciálu každého dítěte v předškolním vzdělávání</w:t>
            </w:r>
          </w:p>
          <w:p w14:paraId="3B44097B"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1.1.4 Individuální aktivity jednotlivých subjektů předškolního vzdělávání v oblasti inkluze vedoucí k rozvoji potenciálu každého dítěte</w:t>
            </w:r>
          </w:p>
          <w:p w14:paraId="3C2C8103" w14:textId="77777777" w:rsidR="00BD261E" w:rsidRPr="00B129C3" w:rsidRDefault="00BD261E">
            <w:pPr>
              <w:rPr>
                <w:rFonts w:cstheme="minorHAnsi"/>
                <w:color w:val="000000" w:themeColor="text1"/>
                <w:sz w:val="16"/>
                <w:szCs w:val="16"/>
                <w14:ligatures w14:val="none"/>
              </w:rPr>
            </w:pPr>
          </w:p>
        </w:tc>
      </w:tr>
    </w:tbl>
    <w:p w14:paraId="3E568558" w14:textId="77777777" w:rsidR="00BD261E" w:rsidRDefault="00BD261E" w:rsidP="00BD261E">
      <w:pPr>
        <w:spacing w:after="0"/>
        <w:rPr>
          <w:b/>
          <w:bCs/>
          <w:kern w:val="0"/>
          <w:sz w:val="16"/>
          <w:szCs w:val="16"/>
          <w:lang w:eastAsia="x-none"/>
          <w14:ligatures w14:val="none"/>
        </w:rPr>
      </w:pPr>
    </w:p>
    <w:p w14:paraId="18465D5C" w14:textId="77777777" w:rsidR="00BD261E" w:rsidRDefault="00BD261E" w:rsidP="00BD261E">
      <w:pPr>
        <w:spacing w:after="0"/>
        <w:rPr>
          <w:b/>
          <w:bCs/>
          <w:kern w:val="0"/>
          <w:sz w:val="16"/>
          <w:szCs w:val="16"/>
          <w:lang w:eastAsia="x-none"/>
          <w14:ligatures w14:val="none"/>
        </w:rPr>
      </w:pPr>
    </w:p>
    <w:tbl>
      <w:tblPr>
        <w:tblStyle w:val="Mkatabulky3"/>
        <w:tblW w:w="0" w:type="auto"/>
        <w:tblInd w:w="0" w:type="dxa"/>
        <w:shd w:val="clear" w:color="auto" w:fill="FFFFFF" w:themeFill="background1"/>
        <w:tblLook w:val="04A0" w:firstRow="1" w:lastRow="0" w:firstColumn="1" w:lastColumn="0" w:noHBand="0" w:noVBand="1"/>
      </w:tblPr>
      <w:tblGrid>
        <w:gridCol w:w="3114"/>
        <w:gridCol w:w="5948"/>
      </w:tblGrid>
      <w:tr w:rsidR="00BD261E" w14:paraId="433E608A"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E784479" w14:textId="77777777" w:rsidR="00BD261E" w:rsidRDefault="00BD261E">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6E7BCAF" w14:textId="3D56B350" w:rsidR="00BD261E" w:rsidRDefault="00BD261E">
            <w:pPr>
              <w:rPr>
                <w:rFonts w:cstheme="minorHAnsi"/>
                <w:b/>
                <w:bCs/>
                <w:sz w:val="16"/>
                <w:szCs w:val="16"/>
                <w14:ligatures w14:val="none"/>
              </w:rPr>
            </w:pPr>
            <w:r>
              <w:rPr>
                <w:rFonts w:cstheme="minorHAnsi"/>
                <w:b/>
                <w:bCs/>
                <w:sz w:val="16"/>
                <w:szCs w:val="16"/>
                <w14:ligatures w14:val="none"/>
              </w:rPr>
              <w:t xml:space="preserve">Kulturní a společenské akce </w:t>
            </w:r>
            <w:r w:rsidR="00B129C3">
              <w:rPr>
                <w:rFonts w:cstheme="minorHAnsi"/>
                <w:b/>
                <w:bCs/>
                <w:sz w:val="16"/>
                <w:szCs w:val="16"/>
                <w14:ligatures w14:val="none"/>
              </w:rPr>
              <w:t>– zrealizováno/pokračující v roce 2025</w:t>
            </w:r>
          </w:p>
        </w:tc>
      </w:tr>
      <w:tr w:rsidR="00BD261E" w14:paraId="2EC69BB7" w14:textId="77777777" w:rsidTr="00BD261E">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A553D" w14:textId="77777777" w:rsidR="00BD261E" w:rsidRDefault="00BD261E">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4ED75" w14:textId="77777777" w:rsidR="00BD261E" w:rsidRDefault="00BD261E">
            <w:pPr>
              <w:spacing w:line="276" w:lineRule="auto"/>
              <w:rPr>
                <w:rFonts w:cstheme="minorHAnsi"/>
                <w:sz w:val="16"/>
                <w:szCs w:val="16"/>
                <w14:ligatures w14:val="none"/>
              </w:rPr>
            </w:pPr>
            <w:r>
              <w:rPr>
                <w:rFonts w:cstheme="minorHAnsi"/>
                <w:sz w:val="16"/>
                <w:szCs w:val="16"/>
                <w14:ligatures w14:val="none"/>
              </w:rPr>
              <w:t>Návštěva divadelních představení</w:t>
            </w:r>
          </w:p>
        </w:tc>
      </w:tr>
      <w:tr w:rsidR="00BD261E" w14:paraId="2AB9BBEA"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5078C6" w14:textId="77777777" w:rsidR="00BD261E" w:rsidRDefault="00BD261E">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360DBB" w14:textId="77777777" w:rsidR="00BD261E" w:rsidRDefault="00BD261E">
            <w:pPr>
              <w:rPr>
                <w:rFonts w:cstheme="minorHAnsi"/>
                <w:sz w:val="16"/>
                <w:szCs w:val="16"/>
                <w14:ligatures w14:val="none"/>
              </w:rPr>
            </w:pPr>
            <w:r>
              <w:rPr>
                <w:rFonts w:cstheme="minorHAnsi"/>
                <w:sz w:val="16"/>
                <w:szCs w:val="16"/>
                <w14:ligatures w14:val="none"/>
              </w:rPr>
              <w:t>MŠ Libčeves</w:t>
            </w:r>
          </w:p>
        </w:tc>
      </w:tr>
      <w:tr w:rsidR="00BD261E" w14:paraId="6928D690"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AD8F3" w14:textId="77777777" w:rsidR="00BD261E" w:rsidRDefault="00BD261E">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1AD0E" w14:textId="77777777" w:rsidR="00BD261E" w:rsidRDefault="00BD261E">
            <w:pPr>
              <w:rPr>
                <w:rFonts w:cstheme="minorHAnsi"/>
                <w:sz w:val="16"/>
                <w:szCs w:val="16"/>
                <w14:ligatures w14:val="none"/>
              </w:rPr>
            </w:pPr>
            <w:r>
              <w:rPr>
                <w:rFonts w:cstheme="minorHAnsi"/>
                <w:sz w:val="16"/>
                <w:szCs w:val="16"/>
                <w14:ligatures w14:val="none"/>
              </w:rPr>
              <w:t>MŠ Libčeves</w:t>
            </w:r>
          </w:p>
        </w:tc>
      </w:tr>
      <w:tr w:rsidR="00BD261E" w14:paraId="47F5DC06"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C4267" w14:textId="77777777" w:rsidR="00BD261E" w:rsidRDefault="00BD261E">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C5F6D" w14:textId="77777777" w:rsidR="00BD261E" w:rsidRDefault="00BD261E">
            <w:pPr>
              <w:rPr>
                <w:rFonts w:cstheme="minorHAnsi"/>
                <w:sz w:val="16"/>
                <w:szCs w:val="16"/>
                <w14:ligatures w14:val="none"/>
              </w:rPr>
            </w:pPr>
            <w:r>
              <w:rPr>
                <w:rFonts w:cstheme="minorHAnsi"/>
                <w:sz w:val="16"/>
                <w:szCs w:val="16"/>
                <w14:ligatures w14:val="none"/>
              </w:rPr>
              <w:t>Návštěva divadelních představení</w:t>
            </w:r>
          </w:p>
        </w:tc>
      </w:tr>
      <w:tr w:rsidR="00BD261E" w14:paraId="06AFEC1C"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069CBC" w14:textId="77777777" w:rsidR="00BD261E" w:rsidRDefault="00BD261E">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B7A7E0" w14:textId="77777777" w:rsidR="00BD261E" w:rsidRDefault="00BD261E">
            <w:pPr>
              <w:rPr>
                <w:rFonts w:cstheme="minorHAnsi"/>
                <w:sz w:val="16"/>
                <w:szCs w:val="16"/>
                <w14:ligatures w14:val="none"/>
              </w:rPr>
            </w:pPr>
            <w:r>
              <w:rPr>
                <w:rFonts w:cstheme="minorHAnsi"/>
                <w:sz w:val="16"/>
                <w:szCs w:val="16"/>
                <w14:ligatures w14:val="none"/>
              </w:rPr>
              <w:t>-</w:t>
            </w:r>
          </w:p>
        </w:tc>
      </w:tr>
      <w:tr w:rsidR="00BD261E" w14:paraId="2EC590B9"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019656" w14:textId="77777777" w:rsidR="00BD261E" w:rsidRDefault="00BD261E">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12282" w14:textId="77777777" w:rsidR="00BD261E" w:rsidRDefault="00BD261E">
            <w:pPr>
              <w:rPr>
                <w:rFonts w:cstheme="minorHAnsi"/>
                <w:sz w:val="16"/>
                <w:szCs w:val="16"/>
                <w14:ligatures w14:val="none"/>
              </w:rPr>
            </w:pPr>
            <w:r>
              <w:rPr>
                <w:rFonts w:cstheme="minorHAnsi"/>
                <w:sz w:val="16"/>
                <w:szCs w:val="16"/>
                <w14:ligatures w14:val="none"/>
              </w:rPr>
              <w:t>-</w:t>
            </w:r>
          </w:p>
        </w:tc>
      </w:tr>
      <w:tr w:rsidR="00BD261E" w14:paraId="10170CD1"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4DC539" w14:textId="77777777" w:rsidR="00BD261E" w:rsidRDefault="00BD261E">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40880" w14:textId="77777777" w:rsidR="00BD261E" w:rsidRDefault="00BD261E">
            <w:pPr>
              <w:rPr>
                <w:rFonts w:cstheme="minorHAnsi"/>
                <w:sz w:val="16"/>
                <w:szCs w:val="16"/>
                <w14:ligatures w14:val="none"/>
              </w:rPr>
            </w:pPr>
            <w:r>
              <w:rPr>
                <w:rFonts w:cstheme="minorHAnsi"/>
                <w:sz w:val="16"/>
                <w:szCs w:val="16"/>
                <w14:ligatures w14:val="none"/>
              </w:rPr>
              <w:t>Vlastní</w:t>
            </w:r>
          </w:p>
        </w:tc>
      </w:tr>
      <w:tr w:rsidR="00BD261E" w14:paraId="11A65C3F"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35A35" w14:textId="77777777" w:rsidR="00BD261E" w:rsidRDefault="00BD261E">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88A82" w14:textId="4229D4D6"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2024</w:t>
            </w:r>
            <w:r w:rsidR="00AD5337" w:rsidRPr="00B129C3">
              <w:rPr>
                <w:rFonts w:cstheme="minorHAnsi"/>
                <w:color w:val="000000" w:themeColor="text1"/>
                <w:sz w:val="16"/>
                <w:szCs w:val="16"/>
                <w14:ligatures w14:val="none"/>
              </w:rPr>
              <w:t xml:space="preserve"> </w:t>
            </w:r>
          </w:p>
        </w:tc>
      </w:tr>
      <w:tr w:rsidR="00BD261E" w14:paraId="0DBDAE58"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D8726" w14:textId="77777777" w:rsidR="00BD261E" w:rsidRDefault="00BD261E">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A6815E" w14:textId="77777777" w:rsidR="00BD261E" w:rsidRDefault="00BD261E">
            <w:pPr>
              <w:rPr>
                <w:rFonts w:cstheme="minorHAnsi"/>
                <w:sz w:val="16"/>
                <w:szCs w:val="16"/>
                <w14:ligatures w14:val="none"/>
              </w:rPr>
            </w:pPr>
            <w:r>
              <w:rPr>
                <w:rFonts w:ascii="Calibri" w:hAnsi="Calibri" w:cs="Calibri"/>
                <w:sz w:val="16"/>
                <w:szCs w:val="16"/>
                <w14:ligatures w14:val="none"/>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Pr>
                <w:rFonts w:ascii="Calibri" w:hAnsi="Calibri" w:cs="Calibri"/>
                <w:sz w:val="16"/>
                <w:szCs w:val="16"/>
                <w14:ligatures w14:val="none"/>
              </w:rPr>
              <w:t>socioemočních</w:t>
            </w:r>
            <w:proofErr w:type="spellEnd"/>
            <w:r>
              <w:rPr>
                <w:rFonts w:ascii="Calibri" w:hAnsi="Calibri" w:cs="Calibri"/>
                <w:sz w:val="16"/>
                <w:szCs w:val="16"/>
                <w14:ligatures w14:val="none"/>
              </w:rPr>
              <w:t xml:space="preserve">, včetně rozvoje </w:t>
            </w:r>
            <w:proofErr w:type="spellStart"/>
            <w:r>
              <w:rPr>
                <w:rFonts w:ascii="Calibri" w:hAnsi="Calibri" w:cs="Calibri"/>
                <w:sz w:val="16"/>
                <w:szCs w:val="16"/>
                <w14:ligatures w14:val="none"/>
              </w:rPr>
              <w:t>wellbeingu</w:t>
            </w:r>
            <w:proofErr w:type="spellEnd"/>
            <w:r>
              <w:rPr>
                <w:rFonts w:ascii="Calibri" w:hAnsi="Calibri" w:cs="Calibri"/>
                <w:sz w:val="16"/>
                <w:szCs w:val="16"/>
                <w14:ligatures w14:val="none"/>
              </w:rPr>
              <w:t xml:space="preserve"> a duševního zdraví dětí a PP v předškolním vzdělávání</w:t>
            </w:r>
          </w:p>
        </w:tc>
      </w:tr>
      <w:tr w:rsidR="00BD261E" w14:paraId="74EA5E67"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62C7A" w14:textId="77777777" w:rsidR="00BD261E" w:rsidRDefault="00BD261E">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3751B3C" w14:textId="77777777" w:rsidR="00BD261E" w:rsidRDefault="00BD261E">
            <w:pPr>
              <w:widowControl w:val="0"/>
              <w:spacing w:after="255"/>
              <w:ind w:firstLine="33"/>
              <w:contextualSpacing/>
              <w:rPr>
                <w:rFonts w:ascii="Calibri" w:eastAsia="Arial" w:hAnsi="Calibri" w:cs="Calibri"/>
                <w:noProof/>
                <w:sz w:val="16"/>
                <w:szCs w:val="16"/>
                <w:lang w:eastAsia="cs-CZ"/>
                <w14:ligatures w14:val="none"/>
              </w:rPr>
            </w:pPr>
            <w:r>
              <w:rPr>
                <w:rFonts w:ascii="Calibri" w:eastAsia="Arial" w:hAnsi="Calibri" w:cs="Calibri"/>
                <w:noProof/>
                <w:sz w:val="16"/>
                <w:szCs w:val="16"/>
                <w:lang w:eastAsia="cs-CZ"/>
                <w14:ligatures w14:val="none"/>
              </w:rPr>
              <w:t>1.3.2 Rozvoj v oblasti udržitelného rozvoje – EVVO, sociální, občanské a socioemoční dovednosti, rozvoj kulturního povědomí a vyjádření dětí</w:t>
            </w:r>
          </w:p>
          <w:p w14:paraId="6EA2C19C" w14:textId="77777777" w:rsidR="00BD261E" w:rsidRDefault="00BD261E">
            <w:pPr>
              <w:widowControl w:val="0"/>
              <w:spacing w:after="255"/>
              <w:contextualSpacing/>
              <w:rPr>
                <w:rFonts w:ascii="Arial" w:eastAsia="Arial" w:hAnsi="Arial" w:cstheme="minorHAnsi"/>
                <w:noProof/>
                <w:sz w:val="16"/>
                <w:szCs w:val="16"/>
                <w:lang w:eastAsia="cs-CZ"/>
                <w14:ligatures w14:val="none"/>
              </w:rPr>
            </w:pPr>
          </w:p>
        </w:tc>
      </w:tr>
    </w:tbl>
    <w:p w14:paraId="37643530" w14:textId="77777777" w:rsidR="00B129C3" w:rsidRDefault="00B129C3" w:rsidP="00BD261E">
      <w:pPr>
        <w:spacing w:after="0"/>
        <w:rPr>
          <w:b/>
          <w:bCs/>
          <w:kern w:val="0"/>
          <w:sz w:val="16"/>
          <w:szCs w:val="16"/>
          <w:lang w:eastAsia="x-none"/>
          <w14:ligatures w14:val="none"/>
        </w:rPr>
      </w:pPr>
    </w:p>
    <w:p w14:paraId="2A1B95B1" w14:textId="77777777" w:rsidR="00BD261E" w:rsidRDefault="00BD261E" w:rsidP="00BD261E">
      <w:pPr>
        <w:spacing w:after="0"/>
        <w:rPr>
          <w:b/>
          <w:bCs/>
          <w:kern w:val="0"/>
          <w:sz w:val="16"/>
          <w:szCs w:val="16"/>
          <w:lang w:eastAsia="x-none"/>
          <w14:ligatures w14:val="none"/>
        </w:rPr>
      </w:pPr>
    </w:p>
    <w:tbl>
      <w:tblPr>
        <w:tblStyle w:val="Mkatabulky3"/>
        <w:tblW w:w="0" w:type="auto"/>
        <w:tblInd w:w="0" w:type="dxa"/>
        <w:shd w:val="clear" w:color="auto" w:fill="FFFFFF" w:themeFill="background1"/>
        <w:tblLook w:val="04A0" w:firstRow="1" w:lastRow="0" w:firstColumn="1" w:lastColumn="0" w:noHBand="0" w:noVBand="1"/>
      </w:tblPr>
      <w:tblGrid>
        <w:gridCol w:w="3114"/>
        <w:gridCol w:w="5948"/>
      </w:tblGrid>
      <w:tr w:rsidR="00BD261E" w14:paraId="3BC7F037" w14:textId="77777777" w:rsidTr="00BD261E">
        <w:tc>
          <w:tcPr>
            <w:tcW w:w="3114"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7F4A603E" w14:textId="77777777" w:rsidR="00BD261E" w:rsidRDefault="00BD261E">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35B2C86" w14:textId="6EE78A4D" w:rsidR="00BD261E" w:rsidRDefault="00BD261E">
            <w:pPr>
              <w:rPr>
                <w:rFonts w:cstheme="minorHAnsi"/>
                <w:b/>
                <w:bCs/>
                <w:sz w:val="16"/>
                <w:szCs w:val="16"/>
                <w14:ligatures w14:val="none"/>
              </w:rPr>
            </w:pPr>
            <w:r>
              <w:rPr>
                <w:rFonts w:cstheme="minorHAnsi"/>
                <w:b/>
                <w:bCs/>
                <w:sz w:val="16"/>
                <w:szCs w:val="16"/>
                <w14:ligatures w14:val="none"/>
              </w:rPr>
              <w:t xml:space="preserve">Akce s </w:t>
            </w:r>
            <w:proofErr w:type="gramStart"/>
            <w:r>
              <w:rPr>
                <w:rFonts w:cstheme="minorHAnsi"/>
                <w:b/>
                <w:bCs/>
                <w:sz w:val="16"/>
                <w:szCs w:val="16"/>
                <w14:ligatures w14:val="none"/>
              </w:rPr>
              <w:t xml:space="preserve">dětmi </w:t>
            </w:r>
            <w:r w:rsidR="00B129C3">
              <w:rPr>
                <w:rFonts w:cstheme="minorHAnsi"/>
                <w:b/>
                <w:bCs/>
                <w:sz w:val="16"/>
                <w:szCs w:val="16"/>
                <w14:ligatures w14:val="none"/>
              </w:rPr>
              <w:t>- zrealizováno</w:t>
            </w:r>
            <w:proofErr w:type="gramEnd"/>
          </w:p>
        </w:tc>
      </w:tr>
      <w:tr w:rsidR="00BD261E" w14:paraId="3293879C" w14:textId="77777777" w:rsidTr="00B129C3">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57382A"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124FFE" w14:textId="77777777" w:rsidR="00BD261E" w:rsidRPr="00B129C3" w:rsidRDefault="00BD261E">
            <w:pPr>
              <w:spacing w:line="276" w:lineRule="auto"/>
              <w:rPr>
                <w:rFonts w:cstheme="minorHAnsi"/>
                <w:color w:val="000000" w:themeColor="text1"/>
                <w:sz w:val="16"/>
                <w:szCs w:val="16"/>
                <w14:ligatures w14:val="none"/>
              </w:rPr>
            </w:pPr>
            <w:r w:rsidRPr="00B129C3">
              <w:rPr>
                <w:rFonts w:cstheme="minorHAnsi"/>
                <w:color w:val="000000" w:themeColor="text1"/>
                <w:sz w:val="16"/>
                <w:szCs w:val="16"/>
                <w14:ligatures w14:val="none"/>
              </w:rPr>
              <w:t>Výlety, podpora pohybových aktivit u dětí, škola v přírodě</w:t>
            </w:r>
          </w:p>
        </w:tc>
      </w:tr>
      <w:tr w:rsidR="00BD261E" w14:paraId="02F675FC"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C646B5"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938232"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MŠ Libčeves</w:t>
            </w:r>
          </w:p>
        </w:tc>
      </w:tr>
      <w:tr w:rsidR="00BD261E" w14:paraId="1864C8CA"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18F267"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18398F"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MŠ Libčeves</w:t>
            </w:r>
          </w:p>
        </w:tc>
      </w:tr>
      <w:tr w:rsidR="00BD261E" w14:paraId="17408EE7"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77BCCE"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93195B"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Výlety, podpora pohybových aktivit u dětí, škola v přírodě</w:t>
            </w:r>
          </w:p>
        </w:tc>
      </w:tr>
      <w:tr w:rsidR="00BD261E" w14:paraId="41113CFB"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B6FB67"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D75CD5"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w:t>
            </w:r>
          </w:p>
        </w:tc>
      </w:tr>
      <w:tr w:rsidR="00BD261E" w14:paraId="40EC2187"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5D4EB6"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A17AAE"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w:t>
            </w:r>
          </w:p>
        </w:tc>
      </w:tr>
      <w:tr w:rsidR="00BD261E" w14:paraId="2C502EF7"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CF1A59"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32AE29"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Vlastní, rodiče, sponzoři, zřizovatel</w:t>
            </w:r>
          </w:p>
        </w:tc>
      </w:tr>
      <w:tr w:rsidR="00BD261E" w14:paraId="25F103A9"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268BEE"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D2E6E7"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2024</w:t>
            </w:r>
          </w:p>
        </w:tc>
      </w:tr>
      <w:tr w:rsidR="00BD261E" w14:paraId="231381C0" w14:textId="77777777" w:rsidTr="00B129C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2638C5"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5CB742" w14:textId="06D1F8AE" w:rsidR="00BD261E" w:rsidRPr="00B129C3" w:rsidRDefault="00B129C3" w:rsidP="00B129C3">
            <w:pPr>
              <w:widowControl w:val="0"/>
              <w:contextualSpacing/>
              <w:rPr>
                <w:rFonts w:ascii="Calibri" w:eastAsia="Arial" w:hAnsi="Calibri" w:cs="Calibri"/>
                <w:noProof/>
                <w:color w:val="000000" w:themeColor="text1"/>
                <w:sz w:val="16"/>
                <w:szCs w:val="16"/>
                <w:lang w:eastAsia="cs-CZ"/>
                <w14:ligatures w14:val="none"/>
              </w:rPr>
            </w:pPr>
            <w:r w:rsidRPr="00B129C3">
              <w:rPr>
                <w:rFonts w:ascii="Calibri" w:eastAsia="Arial" w:hAnsi="Calibri" w:cs="Calibri"/>
                <w:noProof/>
                <w:color w:val="000000" w:themeColor="text1"/>
                <w:sz w:val="16"/>
                <w:szCs w:val="16"/>
                <w:lang w:eastAsia="cs-CZ"/>
                <w14:ligatures w14:val="none"/>
              </w:rPr>
              <w:t>1.1</w:t>
            </w:r>
            <w:r w:rsidR="00BD261E" w:rsidRPr="00B129C3">
              <w:rPr>
                <w:rFonts w:ascii="Calibri" w:eastAsia="Arial" w:hAnsi="Calibri" w:cs="Calibri"/>
                <w:noProof/>
                <w:color w:val="000000" w:themeColor="text1"/>
                <w:sz w:val="16"/>
                <w:szCs w:val="16"/>
                <w:lang w:eastAsia="cs-CZ"/>
                <w14:ligatures w14:val="none"/>
              </w:rPr>
              <w:t>Podpora kvalitního inkluzivního a společného vzdělávání z hlediska odborně-personálních kapacit a specifického vybavení</w:t>
            </w:r>
          </w:p>
          <w:p w14:paraId="5AEF22B6" w14:textId="77777777" w:rsidR="00BD261E" w:rsidRPr="00B129C3" w:rsidRDefault="00BD261E">
            <w:pPr>
              <w:rPr>
                <w:rFonts w:cstheme="minorHAnsi"/>
                <w:color w:val="000000" w:themeColor="text1"/>
                <w:sz w:val="16"/>
                <w:szCs w:val="16"/>
                <w14:ligatures w14:val="none"/>
              </w:rPr>
            </w:pPr>
            <w:r w:rsidRPr="00B129C3">
              <w:rPr>
                <w:rFonts w:ascii="Calibri" w:hAnsi="Calibri" w:cs="Calibri"/>
                <w:color w:val="000000" w:themeColor="text1"/>
                <w:sz w:val="16"/>
                <w:szCs w:val="16"/>
                <w14:ligatures w14:val="none"/>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sidRPr="00B129C3">
              <w:rPr>
                <w:rFonts w:ascii="Calibri" w:hAnsi="Calibri" w:cs="Calibri"/>
                <w:color w:val="000000" w:themeColor="text1"/>
                <w:sz w:val="16"/>
                <w:szCs w:val="16"/>
                <w14:ligatures w14:val="none"/>
              </w:rPr>
              <w:t>socioemočních</w:t>
            </w:r>
            <w:proofErr w:type="spellEnd"/>
            <w:r w:rsidRPr="00B129C3">
              <w:rPr>
                <w:rFonts w:ascii="Calibri" w:hAnsi="Calibri" w:cs="Calibri"/>
                <w:color w:val="000000" w:themeColor="text1"/>
                <w:sz w:val="16"/>
                <w:szCs w:val="16"/>
                <w14:ligatures w14:val="none"/>
              </w:rPr>
              <w:t xml:space="preserve">, včetně rozvoje </w:t>
            </w:r>
            <w:proofErr w:type="spellStart"/>
            <w:r w:rsidRPr="00B129C3">
              <w:rPr>
                <w:rFonts w:ascii="Calibri" w:hAnsi="Calibri" w:cs="Calibri"/>
                <w:color w:val="000000" w:themeColor="text1"/>
                <w:sz w:val="16"/>
                <w:szCs w:val="16"/>
                <w14:ligatures w14:val="none"/>
              </w:rPr>
              <w:t>wellbeingu</w:t>
            </w:r>
            <w:proofErr w:type="spellEnd"/>
            <w:r w:rsidRPr="00B129C3">
              <w:rPr>
                <w:rFonts w:ascii="Calibri" w:hAnsi="Calibri" w:cs="Calibri"/>
                <w:color w:val="000000" w:themeColor="text1"/>
                <w:sz w:val="16"/>
                <w:szCs w:val="16"/>
                <w14:ligatures w14:val="none"/>
              </w:rPr>
              <w:t xml:space="preserve"> a duševního zdraví dětí a PP v předškolním vzdělávání</w:t>
            </w:r>
          </w:p>
        </w:tc>
      </w:tr>
      <w:tr w:rsidR="00BD261E" w14:paraId="2704F718" w14:textId="77777777" w:rsidTr="00B129C3">
        <w:trPr>
          <w:trHeight w:val="873"/>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65703A"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8F33DD" w14:textId="77777777" w:rsidR="00BD261E" w:rsidRPr="00B129C3" w:rsidRDefault="00BD261E">
            <w:pPr>
              <w:rPr>
                <w:rFonts w:cstheme="minorHAnsi"/>
                <w:color w:val="000000" w:themeColor="text1"/>
                <w:sz w:val="16"/>
                <w:szCs w:val="16"/>
                <w14:ligatures w14:val="none"/>
              </w:rPr>
            </w:pPr>
            <w:r w:rsidRPr="00B129C3">
              <w:rPr>
                <w:rFonts w:cstheme="minorHAnsi"/>
                <w:color w:val="000000" w:themeColor="text1"/>
                <w:sz w:val="16"/>
                <w:szCs w:val="16"/>
                <w14:ligatures w14:val="none"/>
              </w:rPr>
              <w:t>1.1.1 Personální podpora předškolního vzdělávání</w:t>
            </w:r>
          </w:p>
          <w:p w14:paraId="14C59A7A" w14:textId="77777777" w:rsidR="00BD261E" w:rsidRPr="00B129C3" w:rsidRDefault="00BD261E">
            <w:pPr>
              <w:rPr>
                <w:rFonts w:ascii="Calibri" w:eastAsia="Arial" w:hAnsi="Calibri" w:cs="Calibri"/>
                <w:noProof/>
                <w:color w:val="000000" w:themeColor="text1"/>
                <w:sz w:val="16"/>
                <w:szCs w:val="16"/>
                <w:lang w:eastAsia="cs-CZ"/>
                <w14:ligatures w14:val="none"/>
              </w:rPr>
            </w:pPr>
            <w:r w:rsidRPr="00B129C3">
              <w:rPr>
                <w:rFonts w:ascii="Calibri" w:eastAsia="Arial" w:hAnsi="Calibri" w:cs="Calibri"/>
                <w:noProof/>
                <w:color w:val="000000" w:themeColor="text1"/>
                <w:sz w:val="16"/>
                <w:szCs w:val="16"/>
                <w:lang w:eastAsia="cs-CZ"/>
                <w14:ligatures w14:val="none"/>
              </w:rPr>
              <w:t>1.1.4 Individuální aktivity jednotlivých subjektů předškolního vzdělávání v oblasti inkluze vedoucí k rozvoji potenciálu každého dítěte</w:t>
            </w:r>
          </w:p>
          <w:p w14:paraId="7BC3F117" w14:textId="77777777" w:rsidR="00BD261E" w:rsidRPr="00B129C3" w:rsidRDefault="00BD261E">
            <w:pPr>
              <w:rPr>
                <w:rFonts w:ascii="Calibri" w:eastAsia="Arial" w:hAnsi="Calibri" w:cs="Calibri"/>
                <w:noProof/>
                <w:color w:val="000000" w:themeColor="text1"/>
                <w:sz w:val="16"/>
                <w:szCs w:val="16"/>
                <w:lang w:eastAsia="cs-CZ"/>
                <w14:ligatures w14:val="none"/>
              </w:rPr>
            </w:pPr>
            <w:r w:rsidRPr="00B129C3">
              <w:rPr>
                <w:rFonts w:ascii="Calibri" w:eastAsia="Arial" w:hAnsi="Calibri" w:cs="Calibri"/>
                <w:noProof/>
                <w:color w:val="000000" w:themeColor="text1"/>
                <w:sz w:val="16"/>
                <w:szCs w:val="16"/>
                <w:lang w:eastAsia="cs-CZ"/>
                <w14:ligatures w14:val="none"/>
              </w:rPr>
              <w:t>1.3.3 Rozvoj pohybových aktivit, výchovy ke zdravému životnímu stylu v předškolním věku</w:t>
            </w:r>
          </w:p>
        </w:tc>
      </w:tr>
    </w:tbl>
    <w:p w14:paraId="1EA7A6E1" w14:textId="77777777" w:rsidR="00AB06DD" w:rsidRDefault="00AB06DD" w:rsidP="00223E62">
      <w:pPr>
        <w:rPr>
          <w:sz w:val="20"/>
          <w:szCs w:val="20"/>
        </w:rPr>
      </w:pPr>
    </w:p>
    <w:p w14:paraId="016462F5" w14:textId="6161E82E" w:rsidR="00B129C3" w:rsidRPr="00B129C3" w:rsidRDefault="00AB06DD" w:rsidP="00AB06DD">
      <w:pPr>
        <w:pBdr>
          <w:top w:val="single" w:sz="4" w:space="1" w:color="auto"/>
          <w:left w:val="single" w:sz="4" w:space="4" w:color="auto"/>
          <w:bottom w:val="single" w:sz="4" w:space="1" w:color="auto"/>
          <w:right w:val="single" w:sz="4" w:space="4" w:color="auto"/>
        </w:pBdr>
        <w:rPr>
          <w:rFonts w:cstheme="minorHAnsi"/>
          <w:sz w:val="20"/>
          <w:szCs w:val="20"/>
          <w14:ligatures w14:val="none"/>
        </w:rPr>
      </w:pPr>
      <w:r>
        <w:rPr>
          <w:sz w:val="20"/>
          <w:szCs w:val="20"/>
        </w:rPr>
        <w:t xml:space="preserve">Škola vstoupila </w:t>
      </w:r>
      <w:r w:rsidR="00BD261E" w:rsidRPr="00B129C3">
        <w:rPr>
          <w:sz w:val="20"/>
          <w:szCs w:val="20"/>
        </w:rPr>
        <w:t xml:space="preserve">do projektu ŠABLONY MŠ A ZŠ II OP JAK a bude pokračovat v aktivitách: </w:t>
      </w:r>
      <w:r w:rsidR="00BD261E" w:rsidRPr="00B129C3">
        <w:rPr>
          <w:rFonts w:cstheme="minorHAnsi"/>
          <w:sz w:val="20"/>
          <w:szCs w:val="20"/>
          <w14:ligatures w14:val="none"/>
        </w:rPr>
        <w:t>Projektová výuka ve škole i mimo školu, tandemová výuka, vzdělávání s využitím nových technologií, zážitková pedagogika, vzdělávání pracovníků školy, výlety, podpora pohybových aktivit u dětí, škola v přírodě.</w:t>
      </w:r>
    </w:p>
    <w:p w14:paraId="2330BA31" w14:textId="7EC6C0E8" w:rsidR="006D1572" w:rsidRDefault="00896915" w:rsidP="006D1572">
      <w:pPr>
        <w:jc w:val="center"/>
        <w:rPr>
          <w:b/>
          <w:bCs/>
          <w:lang w:eastAsia="x-none"/>
        </w:rPr>
      </w:pPr>
      <w:r>
        <w:rPr>
          <w:b/>
          <w:bCs/>
          <w:lang w:eastAsia="x-none"/>
        </w:rPr>
        <w:t xml:space="preserve">10) </w:t>
      </w:r>
      <w:r w:rsidR="006D1572">
        <w:rPr>
          <w:b/>
          <w:bCs/>
          <w:lang w:eastAsia="x-none"/>
        </w:rPr>
        <w:t>Základní škola Louny, Přemyslovců</w:t>
      </w:r>
    </w:p>
    <w:tbl>
      <w:tblPr>
        <w:tblStyle w:val="Mkatabulky3"/>
        <w:tblW w:w="0" w:type="auto"/>
        <w:tblInd w:w="0" w:type="dxa"/>
        <w:tblLook w:val="04A0" w:firstRow="1" w:lastRow="0" w:firstColumn="1" w:lastColumn="0" w:noHBand="0" w:noVBand="1"/>
      </w:tblPr>
      <w:tblGrid>
        <w:gridCol w:w="3114"/>
        <w:gridCol w:w="5948"/>
      </w:tblGrid>
      <w:tr w:rsidR="006D1572" w14:paraId="7D6D52C6"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F63BB53"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0162A9B" w14:textId="13A5B8BF" w:rsidR="006D1572" w:rsidRDefault="006D1572">
            <w:pPr>
              <w:rPr>
                <w:rFonts w:cstheme="minorHAnsi"/>
                <w:b/>
                <w:bCs/>
                <w:sz w:val="16"/>
                <w:szCs w:val="16"/>
              </w:rPr>
            </w:pPr>
            <w:r>
              <w:rPr>
                <w:rFonts w:cstheme="minorHAnsi"/>
                <w:b/>
                <w:bCs/>
                <w:sz w:val="16"/>
                <w:szCs w:val="16"/>
              </w:rPr>
              <w:t>Šablony pro MŠ a ZŠ I – OP JAK</w:t>
            </w:r>
            <w:r w:rsidR="009D6D42">
              <w:rPr>
                <w:rFonts w:cstheme="minorHAnsi"/>
                <w:b/>
                <w:bCs/>
                <w:sz w:val="16"/>
                <w:szCs w:val="16"/>
              </w:rPr>
              <w:t xml:space="preserve"> – realizováno/pokračující v roce 2025</w:t>
            </w:r>
          </w:p>
        </w:tc>
      </w:tr>
      <w:tr w:rsidR="006D1572" w14:paraId="69886116"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660D674B"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B40A1B5" w14:textId="77777777" w:rsidR="006D1572" w:rsidRDefault="006D1572">
            <w:pPr>
              <w:rPr>
                <w:rFonts w:cstheme="minorHAnsi"/>
                <w:sz w:val="16"/>
                <w:szCs w:val="16"/>
              </w:rPr>
            </w:pPr>
            <w:r>
              <w:rPr>
                <w:rFonts w:cstheme="minorHAnsi"/>
                <w:sz w:val="16"/>
                <w:szCs w:val="16"/>
              </w:rPr>
              <w:t>Školní speciální pedagog ZŠ</w:t>
            </w:r>
          </w:p>
        </w:tc>
      </w:tr>
      <w:tr w:rsidR="006D1572" w14:paraId="2F38626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0017C02"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3FF2B99" w14:textId="77777777" w:rsidR="006D1572" w:rsidRDefault="006D1572">
            <w:pPr>
              <w:rPr>
                <w:rFonts w:cstheme="minorHAnsi"/>
                <w:sz w:val="16"/>
                <w:szCs w:val="16"/>
              </w:rPr>
            </w:pPr>
            <w:r>
              <w:rPr>
                <w:rFonts w:cstheme="minorHAnsi"/>
                <w:sz w:val="16"/>
                <w:szCs w:val="16"/>
              </w:rPr>
              <w:t>ZŠ Přemyslovců, Louny</w:t>
            </w:r>
          </w:p>
        </w:tc>
      </w:tr>
      <w:tr w:rsidR="006D1572" w14:paraId="1B36B0C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122D5E4"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0745D93" w14:textId="77777777" w:rsidR="006D1572" w:rsidRDefault="006D1572">
            <w:pPr>
              <w:rPr>
                <w:rFonts w:cstheme="minorHAnsi"/>
                <w:sz w:val="16"/>
                <w:szCs w:val="16"/>
              </w:rPr>
            </w:pPr>
            <w:r>
              <w:rPr>
                <w:rFonts w:cstheme="minorHAnsi"/>
                <w:sz w:val="16"/>
                <w:szCs w:val="16"/>
              </w:rPr>
              <w:t>Louny</w:t>
            </w:r>
          </w:p>
        </w:tc>
      </w:tr>
      <w:tr w:rsidR="006D1572" w14:paraId="6B48407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C27F2F2"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FFA0B" w14:textId="77777777" w:rsidR="006D1572" w:rsidRDefault="006D1572">
            <w:pPr>
              <w:rPr>
                <w:rFonts w:cstheme="minorHAnsi"/>
                <w:sz w:val="16"/>
                <w:szCs w:val="16"/>
              </w:rPr>
            </w:pPr>
            <w:r>
              <w:rPr>
                <w:rFonts w:cstheme="minorHAnsi"/>
                <w:sz w:val="16"/>
                <w:szCs w:val="16"/>
              </w:rPr>
              <w:t>Školní speciální pedagog ZŠ</w:t>
            </w:r>
          </w:p>
        </w:tc>
      </w:tr>
      <w:tr w:rsidR="006D1572" w14:paraId="6CC5157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DDD6E6B"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2E1D56A" w14:textId="77777777" w:rsidR="006D1572" w:rsidRDefault="006D1572">
            <w:pPr>
              <w:rPr>
                <w:rFonts w:cstheme="minorHAnsi"/>
                <w:sz w:val="16"/>
                <w:szCs w:val="16"/>
              </w:rPr>
            </w:pPr>
            <w:r>
              <w:rPr>
                <w:rFonts w:cstheme="minorHAnsi"/>
                <w:sz w:val="16"/>
                <w:szCs w:val="16"/>
              </w:rPr>
              <w:t>-</w:t>
            </w:r>
          </w:p>
        </w:tc>
      </w:tr>
      <w:tr w:rsidR="006D1572" w14:paraId="770550E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FD5DE95"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AC8DE4F" w14:textId="77777777" w:rsidR="006D1572" w:rsidRDefault="006D1572">
            <w:pPr>
              <w:rPr>
                <w:rFonts w:cstheme="minorHAnsi"/>
                <w:sz w:val="16"/>
                <w:szCs w:val="16"/>
              </w:rPr>
            </w:pPr>
            <w:r>
              <w:rPr>
                <w:rFonts w:cstheme="minorHAnsi"/>
                <w:sz w:val="16"/>
                <w:szCs w:val="16"/>
              </w:rPr>
              <w:t>978 336,-</w:t>
            </w:r>
          </w:p>
        </w:tc>
      </w:tr>
      <w:tr w:rsidR="006D1572" w14:paraId="29491CF6"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1FE2782"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E3E5B81" w14:textId="77777777" w:rsidR="006D1572" w:rsidRDefault="006D1572">
            <w:pPr>
              <w:rPr>
                <w:rFonts w:cstheme="minorHAnsi"/>
                <w:sz w:val="16"/>
                <w:szCs w:val="16"/>
              </w:rPr>
            </w:pPr>
            <w:r>
              <w:rPr>
                <w:rFonts w:cstheme="minorHAnsi"/>
                <w:sz w:val="16"/>
                <w:szCs w:val="16"/>
              </w:rPr>
              <w:t>Šablony pro MŠ a ZŠ I – OP JAK</w:t>
            </w:r>
          </w:p>
        </w:tc>
      </w:tr>
      <w:tr w:rsidR="006D1572" w14:paraId="06E7278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4E8CC93"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1FD20FC" w14:textId="77777777" w:rsidR="006D1572" w:rsidRDefault="006D1572">
            <w:pPr>
              <w:rPr>
                <w:rFonts w:cstheme="minorHAnsi"/>
                <w:sz w:val="16"/>
                <w:szCs w:val="16"/>
              </w:rPr>
            </w:pPr>
            <w:r>
              <w:rPr>
                <w:rFonts w:cstheme="minorHAnsi"/>
                <w:sz w:val="16"/>
                <w:szCs w:val="16"/>
              </w:rPr>
              <w:t>2024</w:t>
            </w:r>
          </w:p>
        </w:tc>
      </w:tr>
      <w:tr w:rsidR="006D1572" w14:paraId="1A344B6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CE37666"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20E87" w14:textId="77777777" w:rsidR="006D1572" w:rsidRPr="006D1572" w:rsidRDefault="006D1572">
            <w:pPr>
              <w:rPr>
                <w:rFonts w:cstheme="minorHAnsi"/>
                <w:sz w:val="16"/>
                <w:szCs w:val="16"/>
                <w:highlight w:val="darkBlue"/>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6D1572" w14:paraId="109F03E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33D79B8"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87376BD" w14:textId="77777777" w:rsidR="006D1572" w:rsidRPr="006D1572" w:rsidRDefault="006D1572">
            <w:pPr>
              <w:rPr>
                <w:rFonts w:cstheme="minorHAnsi"/>
                <w:sz w:val="16"/>
                <w:szCs w:val="16"/>
                <w:highlight w:val="darkBlue"/>
              </w:rPr>
            </w:pPr>
            <w:r>
              <w:rPr>
                <w:rFonts w:ascii="Calibri" w:eastAsia="Arial" w:hAnsi="Calibri" w:cs="Calibri"/>
                <w:noProof/>
                <w:sz w:val="16"/>
                <w:szCs w:val="16"/>
                <w:lang w:eastAsia="cs-CZ"/>
              </w:rPr>
              <w:t>2.5.1 Personální podpora základního vzdělávání</w:t>
            </w:r>
          </w:p>
        </w:tc>
      </w:tr>
    </w:tbl>
    <w:p w14:paraId="3F65AD8E" w14:textId="77777777" w:rsidR="006D1572" w:rsidRDefault="006D1572" w:rsidP="006D1572">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781B58B9"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ABFE4FF"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EC0DE41" w14:textId="2B5DBB94" w:rsidR="006D1572" w:rsidRDefault="006D1572">
            <w:pPr>
              <w:rPr>
                <w:rFonts w:cstheme="minorHAnsi"/>
                <w:b/>
                <w:bCs/>
                <w:sz w:val="16"/>
                <w:szCs w:val="16"/>
              </w:rPr>
            </w:pPr>
            <w:r>
              <w:rPr>
                <w:rFonts w:cstheme="minorHAnsi"/>
                <w:b/>
                <w:bCs/>
                <w:sz w:val="16"/>
                <w:szCs w:val="16"/>
              </w:rPr>
              <w:t>Šablony pro MŠ a ZŠ I – OP JAK</w:t>
            </w:r>
            <w:r w:rsidR="009D6D42">
              <w:rPr>
                <w:rFonts w:cstheme="minorHAnsi"/>
                <w:b/>
                <w:bCs/>
                <w:sz w:val="16"/>
                <w:szCs w:val="16"/>
              </w:rPr>
              <w:t xml:space="preserve"> – realizováno/pokračující v roce 2025</w:t>
            </w:r>
          </w:p>
        </w:tc>
      </w:tr>
      <w:tr w:rsidR="006D1572" w14:paraId="2C1F6270"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4C27ADD0"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943E11A" w14:textId="77777777" w:rsidR="006D1572" w:rsidRDefault="006D1572">
            <w:pPr>
              <w:rPr>
                <w:rFonts w:cstheme="minorHAnsi"/>
                <w:sz w:val="16"/>
                <w:szCs w:val="16"/>
              </w:rPr>
            </w:pPr>
            <w:r>
              <w:rPr>
                <w:rFonts w:cstheme="minorHAnsi"/>
                <w:sz w:val="16"/>
                <w:szCs w:val="16"/>
              </w:rPr>
              <w:t>Vzdělávání pracovníků ve vzdělávání ZŠ</w:t>
            </w:r>
          </w:p>
        </w:tc>
      </w:tr>
      <w:tr w:rsidR="006D1572" w14:paraId="36369B1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B101ACF"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3E152E9" w14:textId="77777777" w:rsidR="006D1572" w:rsidRDefault="006D1572">
            <w:pPr>
              <w:rPr>
                <w:rFonts w:cstheme="minorHAnsi"/>
                <w:sz w:val="16"/>
                <w:szCs w:val="16"/>
              </w:rPr>
            </w:pPr>
            <w:r>
              <w:rPr>
                <w:rFonts w:cstheme="minorHAnsi"/>
                <w:sz w:val="16"/>
                <w:szCs w:val="16"/>
              </w:rPr>
              <w:t>ZŠ Přemyslovců, Louny</w:t>
            </w:r>
          </w:p>
        </w:tc>
      </w:tr>
      <w:tr w:rsidR="006D1572" w14:paraId="6ED78616" w14:textId="77777777" w:rsidTr="006D1572">
        <w:trPr>
          <w:trHeight w:val="180"/>
        </w:trPr>
        <w:tc>
          <w:tcPr>
            <w:tcW w:w="3114" w:type="dxa"/>
            <w:tcBorders>
              <w:top w:val="single" w:sz="4" w:space="0" w:color="auto"/>
              <w:left w:val="single" w:sz="4" w:space="0" w:color="auto"/>
              <w:bottom w:val="single" w:sz="4" w:space="0" w:color="auto"/>
              <w:right w:val="single" w:sz="4" w:space="0" w:color="auto"/>
            </w:tcBorders>
            <w:hideMark/>
          </w:tcPr>
          <w:p w14:paraId="67E7E6FD"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69575DD" w14:textId="77777777" w:rsidR="006D1572" w:rsidRDefault="006D1572">
            <w:pPr>
              <w:rPr>
                <w:rFonts w:cstheme="minorHAnsi"/>
                <w:sz w:val="16"/>
                <w:szCs w:val="16"/>
              </w:rPr>
            </w:pPr>
            <w:r>
              <w:rPr>
                <w:rFonts w:cstheme="minorHAnsi"/>
                <w:sz w:val="16"/>
                <w:szCs w:val="16"/>
              </w:rPr>
              <w:t>Louny</w:t>
            </w:r>
          </w:p>
        </w:tc>
      </w:tr>
      <w:tr w:rsidR="006D1572" w14:paraId="66F8AC2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D3FDBEC"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4D628" w14:textId="77777777" w:rsidR="006D1572" w:rsidRDefault="006D1572">
            <w:pPr>
              <w:rPr>
                <w:rFonts w:cstheme="minorHAnsi"/>
                <w:sz w:val="16"/>
                <w:szCs w:val="16"/>
              </w:rPr>
            </w:pPr>
            <w:r>
              <w:rPr>
                <w:rFonts w:cstheme="minorHAnsi"/>
                <w:sz w:val="16"/>
                <w:szCs w:val="16"/>
              </w:rPr>
              <w:t>Vzdělávání pracovníků ve vzdělávání ZŠ</w:t>
            </w:r>
          </w:p>
        </w:tc>
      </w:tr>
      <w:tr w:rsidR="006D1572" w14:paraId="0F1B626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CF206B2"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BF7DE64" w14:textId="77777777" w:rsidR="006D1572" w:rsidRDefault="006D1572">
            <w:pPr>
              <w:rPr>
                <w:rFonts w:cstheme="minorHAnsi"/>
                <w:sz w:val="16"/>
                <w:szCs w:val="16"/>
              </w:rPr>
            </w:pPr>
            <w:r>
              <w:rPr>
                <w:rFonts w:cstheme="minorHAnsi"/>
                <w:sz w:val="16"/>
                <w:szCs w:val="16"/>
              </w:rPr>
              <w:t>-</w:t>
            </w:r>
          </w:p>
        </w:tc>
      </w:tr>
      <w:tr w:rsidR="006D1572" w14:paraId="079D7AB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89A7BC8"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98B7F3F" w14:textId="77777777" w:rsidR="006D1572" w:rsidRDefault="006D1572">
            <w:pPr>
              <w:rPr>
                <w:rFonts w:cstheme="minorHAnsi"/>
                <w:sz w:val="16"/>
                <w:szCs w:val="16"/>
              </w:rPr>
            </w:pPr>
            <w:r>
              <w:rPr>
                <w:rFonts w:cstheme="minorHAnsi"/>
                <w:sz w:val="16"/>
                <w:szCs w:val="16"/>
              </w:rPr>
              <w:t>27 475,-</w:t>
            </w:r>
          </w:p>
        </w:tc>
      </w:tr>
      <w:tr w:rsidR="006D1572" w14:paraId="5CD9E34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F7893DE"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FCD9500" w14:textId="77777777" w:rsidR="006D1572" w:rsidRDefault="006D1572">
            <w:pPr>
              <w:rPr>
                <w:rFonts w:cstheme="minorHAnsi"/>
                <w:sz w:val="16"/>
                <w:szCs w:val="16"/>
              </w:rPr>
            </w:pPr>
            <w:r>
              <w:rPr>
                <w:rFonts w:cstheme="minorHAnsi"/>
                <w:sz w:val="16"/>
                <w:szCs w:val="16"/>
              </w:rPr>
              <w:t>Šablony pro MŠ a ZŠ I – OP JAK</w:t>
            </w:r>
          </w:p>
        </w:tc>
      </w:tr>
      <w:tr w:rsidR="006D1572" w14:paraId="3A01BA2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DF24463"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2365904" w14:textId="77777777" w:rsidR="006D1572" w:rsidRDefault="006D1572">
            <w:pPr>
              <w:rPr>
                <w:rFonts w:cstheme="minorHAnsi"/>
                <w:sz w:val="16"/>
                <w:szCs w:val="16"/>
              </w:rPr>
            </w:pPr>
            <w:r>
              <w:rPr>
                <w:rFonts w:cstheme="minorHAnsi"/>
                <w:sz w:val="16"/>
                <w:szCs w:val="16"/>
              </w:rPr>
              <w:t>2024</w:t>
            </w:r>
          </w:p>
        </w:tc>
      </w:tr>
      <w:tr w:rsidR="006D1572" w14:paraId="072A86B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F4E6F5C"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3016D" w14:textId="77777777" w:rsidR="006D1572" w:rsidRPr="006D1572" w:rsidRDefault="006D1572">
            <w:pPr>
              <w:rPr>
                <w:rFonts w:cstheme="minorHAnsi"/>
                <w:sz w:val="16"/>
                <w:szCs w:val="16"/>
                <w:highlight w:val="darkBlue"/>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6D1572" w14:paraId="3D61AA6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5800031"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A941120" w14:textId="77777777" w:rsidR="006D1572" w:rsidRPr="006D1572" w:rsidRDefault="006D1572">
            <w:pPr>
              <w:rPr>
                <w:rFonts w:cstheme="minorHAnsi"/>
                <w:sz w:val="16"/>
                <w:szCs w:val="16"/>
                <w:highlight w:val="darkBlue"/>
              </w:rPr>
            </w:pPr>
            <w:r>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66D21617" w14:textId="77777777" w:rsidR="006D1572" w:rsidRDefault="006D1572" w:rsidP="006D1572">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711CEC6F"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4A65BCE"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D1CB372" w14:textId="6BE80880" w:rsidR="006D1572" w:rsidRDefault="006D1572">
            <w:pPr>
              <w:rPr>
                <w:rFonts w:cstheme="minorHAnsi"/>
                <w:b/>
                <w:bCs/>
                <w:sz w:val="16"/>
                <w:szCs w:val="16"/>
              </w:rPr>
            </w:pPr>
            <w:r>
              <w:rPr>
                <w:rFonts w:cstheme="minorHAnsi"/>
                <w:b/>
                <w:bCs/>
                <w:sz w:val="16"/>
                <w:szCs w:val="16"/>
              </w:rPr>
              <w:t>Šablony pro MŠ a ZŠ I – OP JAK</w:t>
            </w:r>
            <w:r w:rsidR="009D6D42">
              <w:rPr>
                <w:rFonts w:cstheme="minorHAnsi"/>
                <w:b/>
                <w:bCs/>
                <w:sz w:val="16"/>
                <w:szCs w:val="16"/>
              </w:rPr>
              <w:t xml:space="preserve"> – realizováno/pokračující v roce 2025</w:t>
            </w:r>
          </w:p>
        </w:tc>
      </w:tr>
      <w:tr w:rsidR="006D1572" w14:paraId="7FA9A840"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7DA75E39"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8D6B34F" w14:textId="77777777" w:rsidR="006D1572" w:rsidRDefault="006D1572">
            <w:pPr>
              <w:rPr>
                <w:rFonts w:cstheme="minorHAnsi"/>
                <w:sz w:val="16"/>
                <w:szCs w:val="16"/>
              </w:rPr>
            </w:pPr>
            <w:r>
              <w:rPr>
                <w:rFonts w:cstheme="minorHAnsi"/>
                <w:sz w:val="16"/>
                <w:szCs w:val="16"/>
              </w:rPr>
              <w:t>Inovativní vzdělávání žáků v ZŠ</w:t>
            </w:r>
          </w:p>
        </w:tc>
      </w:tr>
      <w:tr w:rsidR="006D1572" w14:paraId="09D577AD"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AA89530"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07028AF" w14:textId="77777777" w:rsidR="006D1572" w:rsidRDefault="006D1572">
            <w:pPr>
              <w:rPr>
                <w:rFonts w:cstheme="minorHAnsi"/>
                <w:sz w:val="16"/>
                <w:szCs w:val="16"/>
              </w:rPr>
            </w:pPr>
            <w:r>
              <w:rPr>
                <w:rFonts w:cstheme="minorHAnsi"/>
                <w:sz w:val="16"/>
                <w:szCs w:val="16"/>
              </w:rPr>
              <w:t>ZŠ Přemyslovců, Louny</w:t>
            </w:r>
          </w:p>
        </w:tc>
      </w:tr>
      <w:tr w:rsidR="006D1572" w14:paraId="53F0A3F3" w14:textId="77777777" w:rsidTr="006D1572">
        <w:trPr>
          <w:trHeight w:val="222"/>
        </w:trPr>
        <w:tc>
          <w:tcPr>
            <w:tcW w:w="3114" w:type="dxa"/>
            <w:tcBorders>
              <w:top w:val="single" w:sz="4" w:space="0" w:color="auto"/>
              <w:left w:val="single" w:sz="4" w:space="0" w:color="auto"/>
              <w:bottom w:val="single" w:sz="4" w:space="0" w:color="auto"/>
              <w:right w:val="single" w:sz="4" w:space="0" w:color="auto"/>
            </w:tcBorders>
            <w:hideMark/>
          </w:tcPr>
          <w:p w14:paraId="5D5CE0DE"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F2B8741" w14:textId="77777777" w:rsidR="006D1572" w:rsidRDefault="006D1572">
            <w:pPr>
              <w:rPr>
                <w:rFonts w:cstheme="minorHAnsi"/>
                <w:sz w:val="16"/>
                <w:szCs w:val="16"/>
              </w:rPr>
            </w:pPr>
            <w:r>
              <w:rPr>
                <w:rFonts w:cstheme="minorHAnsi"/>
                <w:sz w:val="16"/>
                <w:szCs w:val="16"/>
              </w:rPr>
              <w:t>Louny</w:t>
            </w:r>
          </w:p>
        </w:tc>
      </w:tr>
      <w:tr w:rsidR="006D1572" w14:paraId="105D4BED"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1CE8B3A"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003C3" w14:textId="77777777" w:rsidR="006D1572" w:rsidRDefault="006D1572">
            <w:pPr>
              <w:rPr>
                <w:rFonts w:cstheme="minorHAnsi"/>
                <w:sz w:val="16"/>
                <w:szCs w:val="16"/>
              </w:rPr>
            </w:pPr>
            <w:r>
              <w:rPr>
                <w:rFonts w:cstheme="minorHAnsi"/>
                <w:sz w:val="16"/>
                <w:szCs w:val="16"/>
              </w:rPr>
              <w:t>Inovativní vzdělávání žáků v ZŠ</w:t>
            </w:r>
          </w:p>
        </w:tc>
      </w:tr>
      <w:tr w:rsidR="006D1572" w14:paraId="563428A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6366EC7"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144C486" w14:textId="77777777" w:rsidR="006D1572" w:rsidRDefault="006D1572">
            <w:pPr>
              <w:rPr>
                <w:rFonts w:cstheme="minorHAnsi"/>
                <w:sz w:val="16"/>
                <w:szCs w:val="16"/>
              </w:rPr>
            </w:pPr>
            <w:r>
              <w:rPr>
                <w:rFonts w:cstheme="minorHAnsi"/>
                <w:sz w:val="16"/>
                <w:szCs w:val="16"/>
              </w:rPr>
              <w:t>-</w:t>
            </w:r>
          </w:p>
        </w:tc>
      </w:tr>
      <w:tr w:rsidR="006D1572" w14:paraId="7E3A80D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A08CF63"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F08C356" w14:textId="77777777" w:rsidR="006D1572" w:rsidRDefault="006D1572">
            <w:pPr>
              <w:rPr>
                <w:rFonts w:cstheme="minorHAnsi"/>
                <w:sz w:val="16"/>
                <w:szCs w:val="16"/>
              </w:rPr>
            </w:pPr>
            <w:r>
              <w:rPr>
                <w:rFonts w:cstheme="minorHAnsi"/>
                <w:sz w:val="16"/>
                <w:szCs w:val="16"/>
              </w:rPr>
              <w:t>1 520 000,-</w:t>
            </w:r>
          </w:p>
        </w:tc>
      </w:tr>
      <w:tr w:rsidR="006D1572" w14:paraId="4AB7E3C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56CFC8A"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1210489" w14:textId="77777777" w:rsidR="006D1572" w:rsidRDefault="006D1572">
            <w:pPr>
              <w:rPr>
                <w:rFonts w:cstheme="minorHAnsi"/>
                <w:sz w:val="16"/>
                <w:szCs w:val="16"/>
              </w:rPr>
            </w:pPr>
            <w:r>
              <w:rPr>
                <w:rFonts w:cstheme="minorHAnsi"/>
                <w:sz w:val="16"/>
                <w:szCs w:val="16"/>
              </w:rPr>
              <w:t>Šablony pro MŠ a ZŠ I – OP JAK</w:t>
            </w:r>
          </w:p>
        </w:tc>
      </w:tr>
      <w:tr w:rsidR="006D1572" w14:paraId="39917DF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BA9DAE8"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E3F9DB2" w14:textId="77777777" w:rsidR="006D1572" w:rsidRDefault="006D1572">
            <w:pPr>
              <w:rPr>
                <w:rFonts w:cstheme="minorHAnsi"/>
                <w:sz w:val="16"/>
                <w:szCs w:val="16"/>
              </w:rPr>
            </w:pPr>
            <w:r>
              <w:rPr>
                <w:rFonts w:cstheme="minorHAnsi"/>
                <w:sz w:val="16"/>
                <w:szCs w:val="16"/>
              </w:rPr>
              <w:t>2024</w:t>
            </w:r>
          </w:p>
        </w:tc>
      </w:tr>
      <w:tr w:rsidR="006D1572" w14:paraId="7DB381A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D9A77CD"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F2ABBE" w14:textId="77777777" w:rsidR="006D1572" w:rsidRDefault="006D1572">
            <w:pPr>
              <w:rPr>
                <w:rFonts w:ascii="Calibri" w:hAnsi="Calibri" w:cs="Calibri"/>
                <w:sz w:val="16"/>
                <w:szCs w:val="16"/>
              </w:rPr>
            </w:pPr>
            <w:r>
              <w:rPr>
                <w:rFonts w:ascii="Calibri" w:hAnsi="Calibri" w:cs="Calibri"/>
                <w:sz w:val="16"/>
                <w:szCs w:val="16"/>
              </w:rPr>
              <w:t>Napříč cíli</w:t>
            </w:r>
          </w:p>
        </w:tc>
      </w:tr>
      <w:tr w:rsidR="006D1572" w14:paraId="68B3179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A8281AB"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2BB56366" w14:textId="77777777" w:rsidR="006D1572" w:rsidRPr="006D1572" w:rsidRDefault="006D1572">
            <w:pPr>
              <w:rPr>
                <w:rFonts w:cstheme="minorHAnsi"/>
                <w:sz w:val="16"/>
                <w:szCs w:val="16"/>
                <w:highlight w:val="darkBlue"/>
              </w:rPr>
            </w:pPr>
            <w:r>
              <w:rPr>
                <w:rFonts w:cstheme="minorHAnsi"/>
                <w:sz w:val="16"/>
                <w:szCs w:val="16"/>
              </w:rPr>
              <w:t>napříč všemi opatřeními</w:t>
            </w:r>
          </w:p>
        </w:tc>
      </w:tr>
    </w:tbl>
    <w:p w14:paraId="399C1BE0" w14:textId="77777777" w:rsidR="006D1572" w:rsidRDefault="006D1572" w:rsidP="006D1572">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039D8138"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4E62011"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B68EEC9" w14:textId="37F734DA" w:rsidR="006D1572" w:rsidRDefault="006D1572">
            <w:pPr>
              <w:rPr>
                <w:rFonts w:cstheme="minorHAnsi"/>
                <w:b/>
                <w:bCs/>
                <w:sz w:val="16"/>
                <w:szCs w:val="16"/>
              </w:rPr>
            </w:pPr>
            <w:r>
              <w:rPr>
                <w:rFonts w:cstheme="minorHAnsi"/>
                <w:b/>
                <w:bCs/>
                <w:sz w:val="16"/>
                <w:szCs w:val="16"/>
              </w:rPr>
              <w:t>Šablony pro MŠ a ZŠ I – OP JAK</w:t>
            </w:r>
            <w:r w:rsidR="009D6D42">
              <w:rPr>
                <w:rFonts w:cstheme="minorHAnsi"/>
                <w:b/>
                <w:bCs/>
                <w:sz w:val="16"/>
                <w:szCs w:val="16"/>
              </w:rPr>
              <w:t xml:space="preserve"> – realizováno/pokračující v roce 2025</w:t>
            </w:r>
          </w:p>
        </w:tc>
      </w:tr>
      <w:tr w:rsidR="006D1572" w14:paraId="3E390793"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4C72FFE9"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2D05AD1" w14:textId="77777777" w:rsidR="006D1572" w:rsidRDefault="006D1572">
            <w:pPr>
              <w:rPr>
                <w:rFonts w:cstheme="minorHAnsi"/>
                <w:sz w:val="16"/>
                <w:szCs w:val="16"/>
              </w:rPr>
            </w:pPr>
            <w:r>
              <w:rPr>
                <w:rFonts w:cstheme="minorHAnsi"/>
                <w:sz w:val="16"/>
                <w:szCs w:val="16"/>
              </w:rPr>
              <w:t>Vzdělávání pracovníků ve vzdělávání ŠD/ŠK</w:t>
            </w:r>
          </w:p>
        </w:tc>
      </w:tr>
      <w:tr w:rsidR="006D1572" w14:paraId="11B3EB7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CE471CA"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2EE0EA0" w14:textId="77777777" w:rsidR="006D1572" w:rsidRDefault="006D1572">
            <w:pPr>
              <w:rPr>
                <w:rFonts w:cstheme="minorHAnsi"/>
                <w:sz w:val="16"/>
                <w:szCs w:val="16"/>
              </w:rPr>
            </w:pPr>
            <w:r>
              <w:rPr>
                <w:rFonts w:cstheme="minorHAnsi"/>
                <w:sz w:val="16"/>
                <w:szCs w:val="16"/>
              </w:rPr>
              <w:t>ZŠ Přemyslovců, Louny</w:t>
            </w:r>
          </w:p>
        </w:tc>
      </w:tr>
      <w:tr w:rsidR="006D1572" w14:paraId="6A05097A" w14:textId="77777777" w:rsidTr="006D1572">
        <w:trPr>
          <w:trHeight w:val="202"/>
        </w:trPr>
        <w:tc>
          <w:tcPr>
            <w:tcW w:w="3114" w:type="dxa"/>
            <w:tcBorders>
              <w:top w:val="single" w:sz="4" w:space="0" w:color="auto"/>
              <w:left w:val="single" w:sz="4" w:space="0" w:color="auto"/>
              <w:bottom w:val="single" w:sz="4" w:space="0" w:color="auto"/>
              <w:right w:val="single" w:sz="4" w:space="0" w:color="auto"/>
            </w:tcBorders>
            <w:hideMark/>
          </w:tcPr>
          <w:p w14:paraId="3E5CF7D1"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F9BE0A0" w14:textId="77777777" w:rsidR="006D1572" w:rsidRDefault="006D1572">
            <w:pPr>
              <w:rPr>
                <w:rFonts w:cstheme="minorHAnsi"/>
                <w:sz w:val="16"/>
                <w:szCs w:val="16"/>
              </w:rPr>
            </w:pPr>
            <w:r>
              <w:rPr>
                <w:rFonts w:cstheme="minorHAnsi"/>
                <w:sz w:val="16"/>
                <w:szCs w:val="16"/>
              </w:rPr>
              <w:t>Louny</w:t>
            </w:r>
          </w:p>
        </w:tc>
      </w:tr>
      <w:tr w:rsidR="006D1572" w14:paraId="136F947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E4985BB"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9C2CCD" w14:textId="77777777" w:rsidR="006D1572" w:rsidRDefault="006D1572">
            <w:pPr>
              <w:rPr>
                <w:rFonts w:cstheme="minorHAnsi"/>
                <w:sz w:val="16"/>
                <w:szCs w:val="16"/>
              </w:rPr>
            </w:pPr>
            <w:r>
              <w:rPr>
                <w:rFonts w:cstheme="minorHAnsi"/>
                <w:sz w:val="16"/>
                <w:szCs w:val="16"/>
              </w:rPr>
              <w:t>Vzdělávání pracovníků ve vzdělávání ŠD/ŠK</w:t>
            </w:r>
          </w:p>
        </w:tc>
      </w:tr>
      <w:tr w:rsidR="006D1572" w14:paraId="78EB33C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A9F1A21"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4BA44BA" w14:textId="77777777" w:rsidR="006D1572" w:rsidRDefault="006D1572">
            <w:pPr>
              <w:rPr>
                <w:rFonts w:cstheme="minorHAnsi"/>
                <w:sz w:val="16"/>
                <w:szCs w:val="16"/>
              </w:rPr>
            </w:pPr>
            <w:r>
              <w:rPr>
                <w:rFonts w:cstheme="minorHAnsi"/>
                <w:sz w:val="16"/>
                <w:szCs w:val="16"/>
              </w:rPr>
              <w:t>-</w:t>
            </w:r>
          </w:p>
        </w:tc>
      </w:tr>
      <w:tr w:rsidR="006D1572" w14:paraId="51915AA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22EAA44"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346E379" w14:textId="77777777" w:rsidR="006D1572" w:rsidRDefault="006D1572">
            <w:pPr>
              <w:rPr>
                <w:rFonts w:cstheme="minorHAnsi"/>
                <w:sz w:val="16"/>
                <w:szCs w:val="16"/>
              </w:rPr>
            </w:pPr>
            <w:r>
              <w:rPr>
                <w:rFonts w:cstheme="minorHAnsi"/>
                <w:sz w:val="16"/>
                <w:szCs w:val="16"/>
              </w:rPr>
              <w:t>11 775,-</w:t>
            </w:r>
          </w:p>
        </w:tc>
      </w:tr>
      <w:tr w:rsidR="006D1572" w14:paraId="1B4D709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050376D"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06B3142" w14:textId="77777777" w:rsidR="006D1572" w:rsidRDefault="006D1572">
            <w:pPr>
              <w:rPr>
                <w:rFonts w:cstheme="minorHAnsi"/>
                <w:sz w:val="16"/>
                <w:szCs w:val="16"/>
              </w:rPr>
            </w:pPr>
            <w:r>
              <w:rPr>
                <w:rFonts w:cstheme="minorHAnsi"/>
                <w:sz w:val="16"/>
                <w:szCs w:val="16"/>
              </w:rPr>
              <w:t>Šablony pro MŠ a ZŠ I – OP JAK</w:t>
            </w:r>
          </w:p>
        </w:tc>
      </w:tr>
      <w:tr w:rsidR="006D1572" w14:paraId="271192B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4E532DE"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7DD123D" w14:textId="77777777" w:rsidR="006D1572" w:rsidRDefault="006D1572">
            <w:pPr>
              <w:rPr>
                <w:rFonts w:cstheme="minorHAnsi"/>
                <w:sz w:val="16"/>
                <w:szCs w:val="16"/>
              </w:rPr>
            </w:pPr>
            <w:r>
              <w:rPr>
                <w:rFonts w:cstheme="minorHAnsi"/>
                <w:sz w:val="16"/>
                <w:szCs w:val="16"/>
              </w:rPr>
              <w:t>2024</w:t>
            </w:r>
          </w:p>
        </w:tc>
      </w:tr>
      <w:tr w:rsidR="006D1572" w14:paraId="3B65B09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836472D"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557B3E" w14:textId="77777777" w:rsidR="006D1572" w:rsidRDefault="006D1572">
            <w:pPr>
              <w:rPr>
                <w:rFonts w:cstheme="minorHAnsi"/>
                <w:sz w:val="16"/>
                <w:szCs w:val="16"/>
              </w:rPr>
            </w:pPr>
            <w:r>
              <w:rPr>
                <w:sz w:val="16"/>
                <w:szCs w:val="16"/>
              </w:rPr>
              <w:t xml:space="preserve">2.5 Dostatečné odborné a personální kapacity pedagogických a dalších odborných pracovníků a podpora rozvoje </w:t>
            </w:r>
            <w:proofErr w:type="spellStart"/>
            <w:r>
              <w:rPr>
                <w:sz w:val="16"/>
                <w:szCs w:val="16"/>
              </w:rPr>
              <w:t>wellbeingu</w:t>
            </w:r>
            <w:proofErr w:type="spellEnd"/>
          </w:p>
        </w:tc>
      </w:tr>
      <w:tr w:rsidR="006D1572" w14:paraId="23A0A656"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734A477"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9963CA0" w14:textId="77777777" w:rsidR="006D1572" w:rsidRDefault="006D1572">
            <w:pPr>
              <w:rPr>
                <w:rFonts w:cstheme="minorHAnsi"/>
                <w:sz w:val="16"/>
                <w:szCs w:val="16"/>
              </w:rPr>
            </w:pPr>
            <w:r>
              <w:rPr>
                <w:sz w:val="16"/>
                <w:szCs w:val="16"/>
              </w:rPr>
              <w:t xml:space="preserve">2.5.2 Podpora rozvoje pedagogických, didaktických a manažerských kompetencí pracovníků v základním vzdělávání včetně podpory </w:t>
            </w:r>
            <w:proofErr w:type="spellStart"/>
            <w:r>
              <w:rPr>
                <w:sz w:val="16"/>
                <w:szCs w:val="16"/>
              </w:rPr>
              <w:t>wellbeingu</w:t>
            </w:r>
            <w:proofErr w:type="spellEnd"/>
            <w:r>
              <w:rPr>
                <w:sz w:val="16"/>
                <w:szCs w:val="16"/>
              </w:rPr>
              <w:t xml:space="preserve"> ve školách</w:t>
            </w:r>
          </w:p>
        </w:tc>
      </w:tr>
    </w:tbl>
    <w:p w14:paraId="6519ED68" w14:textId="77777777" w:rsidR="006D1572" w:rsidRDefault="006D1572" w:rsidP="006D1572">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2C9ACAB7"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EB5A984" w14:textId="77777777" w:rsidR="006D1572" w:rsidRDefault="006D1572">
            <w:pPr>
              <w:rPr>
                <w:rFonts w:cstheme="minorHAnsi"/>
                <w:b/>
                <w:bCs/>
                <w:sz w:val="16"/>
                <w:szCs w:val="16"/>
              </w:rPr>
            </w:pPr>
            <w:bookmarkStart w:id="29" w:name="_Hlk141175423"/>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A34F4AA" w14:textId="5E3BC9AA" w:rsidR="006D1572" w:rsidRDefault="006D1572">
            <w:pPr>
              <w:rPr>
                <w:rFonts w:cstheme="minorHAnsi"/>
                <w:b/>
                <w:bCs/>
                <w:sz w:val="16"/>
                <w:szCs w:val="16"/>
              </w:rPr>
            </w:pPr>
            <w:r>
              <w:rPr>
                <w:rFonts w:cstheme="minorHAnsi"/>
                <w:b/>
                <w:bCs/>
                <w:sz w:val="16"/>
                <w:szCs w:val="16"/>
              </w:rPr>
              <w:t xml:space="preserve">Sdílení PP MŠ a </w:t>
            </w:r>
            <w:proofErr w:type="gramStart"/>
            <w:r>
              <w:rPr>
                <w:rFonts w:cstheme="minorHAnsi"/>
                <w:b/>
                <w:bCs/>
                <w:sz w:val="16"/>
                <w:szCs w:val="16"/>
              </w:rPr>
              <w:t>ZŠ - Rozhovory</w:t>
            </w:r>
            <w:proofErr w:type="gramEnd"/>
            <w:r>
              <w:rPr>
                <w:rFonts w:cstheme="minorHAnsi"/>
                <w:b/>
                <w:bCs/>
                <w:sz w:val="16"/>
                <w:szCs w:val="16"/>
              </w:rPr>
              <w:t>, konzultace při přechodu dětí na ZŠ, jejich portfolia</w:t>
            </w:r>
            <w:r w:rsidR="001D310A">
              <w:rPr>
                <w:rFonts w:cstheme="minorHAnsi"/>
                <w:b/>
                <w:bCs/>
                <w:sz w:val="16"/>
                <w:szCs w:val="16"/>
              </w:rPr>
              <w:t xml:space="preserve"> – průběžně realizováno</w:t>
            </w:r>
          </w:p>
        </w:tc>
      </w:tr>
      <w:tr w:rsidR="006D1572" w14:paraId="4E2EF021"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495FA7B8"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5B2247E" w14:textId="77777777" w:rsidR="006D1572" w:rsidRDefault="006D1572">
            <w:pPr>
              <w:rPr>
                <w:rFonts w:cstheme="minorHAnsi"/>
                <w:sz w:val="16"/>
                <w:szCs w:val="16"/>
              </w:rPr>
            </w:pPr>
            <w:r>
              <w:rPr>
                <w:rFonts w:cstheme="minorHAnsi"/>
                <w:sz w:val="16"/>
                <w:szCs w:val="16"/>
              </w:rPr>
              <w:t>Podpora spolupráce mezi MŠ a ZŠ, Podpora přechodu mezi stupni vzdělávání</w:t>
            </w:r>
          </w:p>
        </w:tc>
      </w:tr>
      <w:tr w:rsidR="006D1572" w14:paraId="6F57538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9BF13A7"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261DC90" w14:textId="77777777" w:rsidR="006D1572" w:rsidRDefault="006D1572">
            <w:pPr>
              <w:rPr>
                <w:rFonts w:cstheme="minorHAnsi"/>
                <w:sz w:val="16"/>
                <w:szCs w:val="16"/>
              </w:rPr>
            </w:pPr>
            <w:r>
              <w:rPr>
                <w:rFonts w:cstheme="minorHAnsi"/>
                <w:sz w:val="16"/>
                <w:szCs w:val="16"/>
              </w:rPr>
              <w:t>ZŠ Přemyslovců, Louny</w:t>
            </w:r>
          </w:p>
        </w:tc>
      </w:tr>
      <w:tr w:rsidR="006D1572" w14:paraId="413FA44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42D6739"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CDDBA44" w14:textId="77777777" w:rsidR="006D1572" w:rsidRDefault="006D1572">
            <w:pPr>
              <w:rPr>
                <w:rFonts w:cstheme="minorHAnsi"/>
                <w:sz w:val="16"/>
                <w:szCs w:val="16"/>
              </w:rPr>
            </w:pPr>
            <w:r>
              <w:rPr>
                <w:rFonts w:cstheme="minorHAnsi"/>
                <w:sz w:val="16"/>
                <w:szCs w:val="16"/>
              </w:rPr>
              <w:t>Louny</w:t>
            </w:r>
          </w:p>
        </w:tc>
      </w:tr>
      <w:tr w:rsidR="006D1572" w14:paraId="2CFD273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18D64D9"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2AFBF" w14:textId="77777777" w:rsidR="006D1572" w:rsidRDefault="006D1572">
            <w:pPr>
              <w:rPr>
                <w:rFonts w:cstheme="minorHAnsi"/>
                <w:sz w:val="16"/>
                <w:szCs w:val="16"/>
              </w:rPr>
            </w:pPr>
            <w:r>
              <w:rPr>
                <w:rFonts w:cstheme="minorHAnsi"/>
                <w:sz w:val="16"/>
                <w:szCs w:val="16"/>
              </w:rPr>
              <w:t>Podpora sdílení pedagogů</w:t>
            </w:r>
          </w:p>
        </w:tc>
      </w:tr>
      <w:tr w:rsidR="006D1572" w14:paraId="57CA91B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6D5B030"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ED4E10D" w14:textId="77777777" w:rsidR="006D1572" w:rsidRDefault="006D1572">
            <w:pPr>
              <w:rPr>
                <w:rFonts w:cstheme="minorHAnsi"/>
                <w:sz w:val="16"/>
                <w:szCs w:val="16"/>
              </w:rPr>
            </w:pPr>
            <w:r>
              <w:rPr>
                <w:rFonts w:cstheme="minorHAnsi"/>
                <w:sz w:val="16"/>
                <w:szCs w:val="16"/>
              </w:rPr>
              <w:t>-</w:t>
            </w:r>
          </w:p>
        </w:tc>
      </w:tr>
      <w:tr w:rsidR="006D1572" w14:paraId="51C8918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1457CE4"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1D4F505" w14:textId="77777777" w:rsidR="006D1572" w:rsidRDefault="006D1572">
            <w:pPr>
              <w:rPr>
                <w:rFonts w:cstheme="minorHAnsi"/>
                <w:sz w:val="16"/>
                <w:szCs w:val="16"/>
              </w:rPr>
            </w:pPr>
            <w:r>
              <w:rPr>
                <w:rFonts w:cstheme="minorHAnsi"/>
                <w:sz w:val="16"/>
                <w:szCs w:val="16"/>
              </w:rPr>
              <w:t>-</w:t>
            </w:r>
          </w:p>
        </w:tc>
      </w:tr>
      <w:tr w:rsidR="006D1572" w14:paraId="6E05482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683407C"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44D8C1F" w14:textId="77777777" w:rsidR="006D1572" w:rsidRDefault="006D1572">
            <w:pPr>
              <w:rPr>
                <w:rFonts w:cstheme="minorHAnsi"/>
                <w:sz w:val="16"/>
                <w:szCs w:val="16"/>
              </w:rPr>
            </w:pPr>
            <w:r>
              <w:rPr>
                <w:rFonts w:cstheme="minorHAnsi"/>
                <w:sz w:val="16"/>
                <w:szCs w:val="16"/>
              </w:rPr>
              <w:t>-</w:t>
            </w:r>
          </w:p>
        </w:tc>
      </w:tr>
      <w:tr w:rsidR="006D1572" w14:paraId="3779EFA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BAD86D6"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B1AA007" w14:textId="77777777" w:rsidR="006D1572" w:rsidRDefault="006D1572">
            <w:pPr>
              <w:rPr>
                <w:rFonts w:cstheme="minorHAnsi"/>
                <w:sz w:val="16"/>
                <w:szCs w:val="16"/>
              </w:rPr>
            </w:pPr>
            <w:r>
              <w:rPr>
                <w:rFonts w:cstheme="minorHAnsi"/>
                <w:sz w:val="16"/>
                <w:szCs w:val="16"/>
              </w:rPr>
              <w:t>2024</w:t>
            </w:r>
          </w:p>
        </w:tc>
      </w:tr>
      <w:tr w:rsidR="006D1572" w14:paraId="33FEFE1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BECB675"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2094F3" w14:textId="77777777" w:rsidR="006D1572" w:rsidRDefault="006D1572">
            <w:pPr>
              <w:rPr>
                <w:rFonts w:cstheme="minorHAnsi"/>
                <w:sz w:val="16"/>
                <w:szCs w:val="16"/>
              </w:rPr>
            </w:pPr>
            <w:r>
              <w:rPr>
                <w:rFonts w:ascii="Calibri" w:hAnsi="Calibri" w:cs="Calibri"/>
                <w:sz w:val="16"/>
                <w:szCs w:val="16"/>
              </w:rPr>
              <w:t>5.1 Podpora vnitřní spolupráce, tj. spolupráce všech aktérů vzdělávání v území MAP ORP Louny</w:t>
            </w:r>
          </w:p>
        </w:tc>
      </w:tr>
      <w:tr w:rsidR="006D1572" w14:paraId="7747D90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86609E6"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D96A514" w14:textId="77777777" w:rsidR="006D1572" w:rsidRDefault="006D1572">
            <w:pPr>
              <w:rPr>
                <w:rFonts w:cstheme="minorHAnsi"/>
                <w:sz w:val="16"/>
                <w:szCs w:val="16"/>
              </w:rPr>
            </w:pPr>
            <w:r>
              <w:rPr>
                <w:rFonts w:ascii="Calibri" w:eastAsia="Arial" w:hAnsi="Calibri" w:cs="Calibri"/>
                <w:noProof/>
                <w:sz w:val="16"/>
                <w:szCs w:val="16"/>
                <w:lang w:eastAsia="cs-CZ"/>
              </w:rPr>
              <w:t>5.1.1 Navázání a upevnění spolupráce mezi aktéry vzdělávání v ORP Louny</w:t>
            </w:r>
          </w:p>
        </w:tc>
      </w:tr>
      <w:bookmarkEnd w:id="29"/>
    </w:tbl>
    <w:p w14:paraId="1A5D45BF"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526F0010"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7497B65"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90F7E5A" w14:textId="40642F7F" w:rsidR="006D1572" w:rsidRDefault="006D1572">
            <w:pPr>
              <w:rPr>
                <w:rFonts w:cstheme="minorHAnsi"/>
                <w:b/>
                <w:bCs/>
                <w:sz w:val="16"/>
                <w:szCs w:val="16"/>
              </w:rPr>
            </w:pPr>
            <w:r>
              <w:rPr>
                <w:rFonts w:cstheme="minorHAnsi"/>
                <w:b/>
                <w:bCs/>
                <w:sz w:val="16"/>
                <w:szCs w:val="16"/>
              </w:rPr>
              <w:t>Stmelovací aktivity pro žák 6. ročníku</w:t>
            </w:r>
            <w:r w:rsidR="001D310A">
              <w:rPr>
                <w:rFonts w:cstheme="minorHAnsi"/>
                <w:b/>
                <w:bCs/>
                <w:sz w:val="16"/>
                <w:szCs w:val="16"/>
              </w:rPr>
              <w:t xml:space="preserve"> – realizováno/pokračující v roce 2025</w:t>
            </w:r>
          </w:p>
        </w:tc>
      </w:tr>
      <w:tr w:rsidR="006D1572" w14:paraId="4C47C539"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07623697"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DD4EAFD" w14:textId="77777777" w:rsidR="006D1572" w:rsidRDefault="006D1572">
            <w:pPr>
              <w:rPr>
                <w:rFonts w:cstheme="minorHAnsi"/>
                <w:sz w:val="16"/>
                <w:szCs w:val="16"/>
              </w:rPr>
            </w:pPr>
            <w:r>
              <w:rPr>
                <w:rFonts w:cstheme="minorHAnsi"/>
                <w:sz w:val="16"/>
                <w:szCs w:val="16"/>
              </w:rPr>
              <w:t>Podpora přechodu mezi stupni vzdělávání</w:t>
            </w:r>
          </w:p>
        </w:tc>
      </w:tr>
      <w:tr w:rsidR="006D1572" w14:paraId="4C3BE71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8660953"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D80AB63" w14:textId="77777777" w:rsidR="006D1572" w:rsidRDefault="006D1572">
            <w:pPr>
              <w:rPr>
                <w:rFonts w:cstheme="minorHAnsi"/>
                <w:sz w:val="16"/>
                <w:szCs w:val="16"/>
              </w:rPr>
            </w:pPr>
            <w:r>
              <w:rPr>
                <w:rFonts w:cstheme="minorHAnsi"/>
                <w:sz w:val="16"/>
                <w:szCs w:val="16"/>
              </w:rPr>
              <w:t>ZŠ Přemyslovců, Louny</w:t>
            </w:r>
          </w:p>
        </w:tc>
      </w:tr>
      <w:tr w:rsidR="006D1572" w14:paraId="438F2136"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11CDCAF"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B4AE710" w14:textId="77777777" w:rsidR="006D1572" w:rsidRDefault="006D1572">
            <w:pPr>
              <w:rPr>
                <w:rFonts w:cstheme="minorHAnsi"/>
                <w:sz w:val="16"/>
                <w:szCs w:val="16"/>
              </w:rPr>
            </w:pPr>
            <w:r>
              <w:rPr>
                <w:rFonts w:cstheme="minorHAnsi"/>
                <w:sz w:val="16"/>
                <w:szCs w:val="16"/>
              </w:rPr>
              <w:t>Louny</w:t>
            </w:r>
          </w:p>
        </w:tc>
      </w:tr>
      <w:tr w:rsidR="006D1572" w14:paraId="5D610F5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4F9EAA2"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B36C5" w14:textId="77777777" w:rsidR="006D1572" w:rsidRDefault="006D1572">
            <w:pPr>
              <w:rPr>
                <w:rFonts w:cstheme="minorHAnsi"/>
                <w:sz w:val="16"/>
                <w:szCs w:val="16"/>
              </w:rPr>
            </w:pPr>
            <w:r>
              <w:rPr>
                <w:rFonts w:cstheme="minorHAnsi"/>
                <w:sz w:val="16"/>
                <w:szCs w:val="16"/>
              </w:rPr>
              <w:t>Podpora přechodu mezi stupni vzdělávání</w:t>
            </w:r>
          </w:p>
        </w:tc>
      </w:tr>
      <w:tr w:rsidR="006D1572" w14:paraId="40024F1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F95518B"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E662766" w14:textId="77777777" w:rsidR="006D1572" w:rsidRDefault="006D1572">
            <w:pPr>
              <w:rPr>
                <w:rFonts w:cstheme="minorHAnsi"/>
                <w:sz w:val="16"/>
                <w:szCs w:val="16"/>
              </w:rPr>
            </w:pPr>
            <w:r>
              <w:rPr>
                <w:rFonts w:cstheme="minorHAnsi"/>
                <w:sz w:val="16"/>
                <w:szCs w:val="16"/>
              </w:rPr>
              <w:t>-</w:t>
            </w:r>
          </w:p>
        </w:tc>
      </w:tr>
      <w:tr w:rsidR="006D1572" w14:paraId="0797AC5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3A119CC"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66764ED" w14:textId="77777777" w:rsidR="006D1572" w:rsidRDefault="006D1572">
            <w:pPr>
              <w:rPr>
                <w:rFonts w:cstheme="minorHAnsi"/>
                <w:sz w:val="16"/>
                <w:szCs w:val="16"/>
              </w:rPr>
            </w:pPr>
            <w:r>
              <w:rPr>
                <w:rFonts w:cstheme="minorHAnsi"/>
                <w:sz w:val="16"/>
                <w:szCs w:val="16"/>
              </w:rPr>
              <w:t>-</w:t>
            </w:r>
          </w:p>
        </w:tc>
      </w:tr>
      <w:tr w:rsidR="006D1572" w14:paraId="709BB61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0BA7F8F"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DBC6C82" w14:textId="77777777" w:rsidR="006D1572" w:rsidRDefault="006D1572">
            <w:pPr>
              <w:rPr>
                <w:rFonts w:cstheme="minorHAnsi"/>
                <w:sz w:val="16"/>
                <w:szCs w:val="16"/>
              </w:rPr>
            </w:pPr>
            <w:r>
              <w:rPr>
                <w:rFonts w:cstheme="minorHAnsi"/>
                <w:sz w:val="16"/>
                <w:szCs w:val="16"/>
              </w:rPr>
              <w:t>-</w:t>
            </w:r>
          </w:p>
        </w:tc>
      </w:tr>
      <w:tr w:rsidR="006D1572" w14:paraId="3B1B66D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0A50B0A"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6A53627" w14:textId="77777777" w:rsidR="006D1572" w:rsidRDefault="006D1572">
            <w:pPr>
              <w:rPr>
                <w:rFonts w:cstheme="minorHAnsi"/>
                <w:sz w:val="16"/>
                <w:szCs w:val="16"/>
              </w:rPr>
            </w:pPr>
            <w:r>
              <w:rPr>
                <w:rFonts w:cstheme="minorHAnsi"/>
                <w:sz w:val="16"/>
                <w:szCs w:val="16"/>
              </w:rPr>
              <w:t>2024</w:t>
            </w:r>
          </w:p>
        </w:tc>
      </w:tr>
      <w:tr w:rsidR="006D1572" w14:paraId="4BC8E97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545E6F5"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BA011A" w14:textId="77777777" w:rsidR="006D1572" w:rsidRDefault="006D1572">
            <w:pPr>
              <w:rPr>
                <w:rFonts w:cstheme="minorHAnsi"/>
                <w:sz w:val="16"/>
                <w:szCs w:val="16"/>
              </w:rPr>
            </w:pPr>
            <w:r>
              <w:rPr>
                <w:rFonts w:ascii="Calibri" w:hAnsi="Calibri" w:cs="Calibri"/>
                <w:sz w:val="16"/>
                <w:szCs w:val="16"/>
              </w:rPr>
              <w:t>Napříč cíli</w:t>
            </w:r>
          </w:p>
        </w:tc>
      </w:tr>
      <w:tr w:rsidR="006D1572" w14:paraId="6F42679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5B205DF"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9983552" w14:textId="77777777" w:rsidR="006D1572" w:rsidRDefault="006D1572">
            <w:pPr>
              <w:rPr>
                <w:rFonts w:cstheme="minorHAnsi"/>
                <w:sz w:val="16"/>
                <w:szCs w:val="16"/>
              </w:rPr>
            </w:pPr>
            <w:r>
              <w:rPr>
                <w:rFonts w:ascii="Calibri" w:eastAsia="Arial" w:hAnsi="Calibri" w:cs="Calibri"/>
                <w:noProof/>
                <w:sz w:val="16"/>
                <w:szCs w:val="16"/>
                <w:lang w:eastAsia="cs-CZ"/>
              </w:rPr>
              <w:t>Napříč opatřeními</w:t>
            </w:r>
          </w:p>
        </w:tc>
      </w:tr>
    </w:tbl>
    <w:p w14:paraId="618E40FC"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0E53B7AF"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95FF810"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1BC4298" w14:textId="66A4F725" w:rsidR="006D1572" w:rsidRDefault="006D1572">
            <w:pPr>
              <w:rPr>
                <w:rFonts w:cstheme="minorHAnsi"/>
                <w:b/>
                <w:bCs/>
                <w:sz w:val="16"/>
                <w:szCs w:val="16"/>
              </w:rPr>
            </w:pPr>
            <w:r>
              <w:rPr>
                <w:rFonts w:cstheme="minorHAnsi"/>
                <w:b/>
                <w:bCs/>
                <w:sz w:val="16"/>
                <w:szCs w:val="16"/>
              </w:rPr>
              <w:t>Atletika pro děti s Českým atletickým svazem</w:t>
            </w:r>
            <w:r w:rsidR="001D310A">
              <w:rPr>
                <w:rFonts w:cstheme="minorHAnsi"/>
                <w:b/>
                <w:bCs/>
                <w:sz w:val="16"/>
                <w:szCs w:val="16"/>
              </w:rPr>
              <w:t xml:space="preserve"> – realizováno/pokračující v roce 2025</w:t>
            </w:r>
          </w:p>
        </w:tc>
      </w:tr>
      <w:tr w:rsidR="006D1572" w14:paraId="5C2FA859"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3CBA6EB8"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73660E2" w14:textId="77777777" w:rsidR="006D1572" w:rsidRDefault="006D1572">
            <w:pPr>
              <w:rPr>
                <w:rFonts w:cstheme="minorHAnsi"/>
                <w:sz w:val="16"/>
                <w:szCs w:val="16"/>
              </w:rPr>
            </w:pPr>
            <w:r>
              <w:rPr>
                <w:rFonts w:cstheme="minorHAnsi"/>
                <w:sz w:val="16"/>
                <w:szCs w:val="16"/>
              </w:rPr>
              <w:t>Podpora pohybových aktivit</w:t>
            </w:r>
          </w:p>
        </w:tc>
      </w:tr>
      <w:tr w:rsidR="006D1572" w14:paraId="2BBB17B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B5A4DE7"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26B5C27" w14:textId="77777777" w:rsidR="006D1572" w:rsidRDefault="006D1572">
            <w:pPr>
              <w:rPr>
                <w:rFonts w:cstheme="minorHAnsi"/>
                <w:sz w:val="16"/>
                <w:szCs w:val="16"/>
              </w:rPr>
            </w:pPr>
            <w:r>
              <w:rPr>
                <w:rFonts w:cstheme="minorHAnsi"/>
                <w:sz w:val="16"/>
                <w:szCs w:val="16"/>
              </w:rPr>
              <w:t>ZŠ Přemyslovců, Louny</w:t>
            </w:r>
          </w:p>
        </w:tc>
      </w:tr>
      <w:tr w:rsidR="006D1572" w14:paraId="1EE2109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3898F43"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F49D7A2" w14:textId="77777777" w:rsidR="006D1572" w:rsidRDefault="006D1572">
            <w:pPr>
              <w:rPr>
                <w:rFonts w:cstheme="minorHAnsi"/>
                <w:sz w:val="16"/>
                <w:szCs w:val="16"/>
              </w:rPr>
            </w:pPr>
            <w:r>
              <w:rPr>
                <w:rFonts w:cstheme="minorHAnsi"/>
                <w:sz w:val="16"/>
                <w:szCs w:val="16"/>
              </w:rPr>
              <w:t>Louny</w:t>
            </w:r>
          </w:p>
        </w:tc>
      </w:tr>
      <w:tr w:rsidR="006D1572" w14:paraId="45B5897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1A3F155"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E40B7" w14:textId="77777777" w:rsidR="006D1572" w:rsidRDefault="006D1572">
            <w:pPr>
              <w:rPr>
                <w:rFonts w:cstheme="minorHAnsi"/>
                <w:sz w:val="16"/>
                <w:szCs w:val="16"/>
              </w:rPr>
            </w:pPr>
            <w:r>
              <w:rPr>
                <w:rFonts w:cstheme="minorHAnsi"/>
                <w:sz w:val="16"/>
                <w:szCs w:val="16"/>
              </w:rPr>
              <w:t>Podpora pohybových aktivit</w:t>
            </w:r>
          </w:p>
        </w:tc>
      </w:tr>
      <w:tr w:rsidR="006D1572" w14:paraId="1BC413B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0678407"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E40ECA9" w14:textId="77777777" w:rsidR="006D1572" w:rsidRDefault="006D1572">
            <w:pPr>
              <w:rPr>
                <w:rFonts w:cstheme="minorHAnsi"/>
                <w:sz w:val="16"/>
                <w:szCs w:val="16"/>
              </w:rPr>
            </w:pPr>
            <w:r>
              <w:rPr>
                <w:rFonts w:cstheme="minorHAnsi"/>
                <w:sz w:val="16"/>
                <w:szCs w:val="16"/>
              </w:rPr>
              <w:t>-</w:t>
            </w:r>
          </w:p>
        </w:tc>
      </w:tr>
      <w:tr w:rsidR="006D1572" w14:paraId="263E2086"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C354B4A"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39640BB" w14:textId="77777777" w:rsidR="006D1572" w:rsidRDefault="006D1572">
            <w:pPr>
              <w:rPr>
                <w:rFonts w:cstheme="minorHAnsi"/>
                <w:sz w:val="16"/>
                <w:szCs w:val="16"/>
              </w:rPr>
            </w:pPr>
            <w:r>
              <w:rPr>
                <w:rFonts w:cstheme="minorHAnsi"/>
                <w:sz w:val="16"/>
                <w:szCs w:val="16"/>
              </w:rPr>
              <w:t>-</w:t>
            </w:r>
          </w:p>
        </w:tc>
      </w:tr>
      <w:tr w:rsidR="006D1572" w14:paraId="3763AC7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8727F4F"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B8AD03E" w14:textId="77777777" w:rsidR="006D1572" w:rsidRDefault="006D1572">
            <w:pPr>
              <w:rPr>
                <w:rFonts w:cstheme="minorHAnsi"/>
                <w:sz w:val="16"/>
                <w:szCs w:val="16"/>
              </w:rPr>
            </w:pPr>
            <w:r>
              <w:rPr>
                <w:rFonts w:cstheme="minorHAnsi"/>
                <w:sz w:val="16"/>
                <w:szCs w:val="16"/>
              </w:rPr>
              <w:t>-</w:t>
            </w:r>
          </w:p>
        </w:tc>
      </w:tr>
      <w:tr w:rsidR="006D1572" w14:paraId="7A62841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5DD530A"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6C76460" w14:textId="77777777" w:rsidR="006D1572" w:rsidRDefault="006D1572">
            <w:pPr>
              <w:rPr>
                <w:rFonts w:cstheme="minorHAnsi"/>
                <w:sz w:val="16"/>
                <w:szCs w:val="16"/>
              </w:rPr>
            </w:pPr>
            <w:r>
              <w:rPr>
                <w:rFonts w:cstheme="minorHAnsi"/>
                <w:sz w:val="16"/>
                <w:szCs w:val="16"/>
              </w:rPr>
              <w:t>2024</w:t>
            </w:r>
          </w:p>
        </w:tc>
      </w:tr>
      <w:tr w:rsidR="006D1572" w14:paraId="6BEF24D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073A3E1"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2CA13" w14:textId="77777777" w:rsidR="006D1572" w:rsidRDefault="006D1572">
            <w:pPr>
              <w:rPr>
                <w:rFonts w:cstheme="minorHAnsi"/>
                <w:sz w:val="16"/>
                <w:szCs w:val="16"/>
              </w:rPr>
            </w:pPr>
            <w:r>
              <w:rPr>
                <w:rFonts w:ascii="Calibri" w:hAnsi="Calibri" w:cs="Calibri"/>
                <w:sz w:val="16"/>
                <w:szCs w:val="16"/>
              </w:rPr>
              <w:t>4.2 Rozvoj pohybové zdatnosti, aktivního a zdravého životního stylu</w:t>
            </w:r>
          </w:p>
        </w:tc>
      </w:tr>
      <w:tr w:rsidR="006D1572" w14:paraId="35F7FA0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06592E4"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3C10A9F" w14:textId="77777777" w:rsidR="006D1572" w:rsidRDefault="006D1572">
            <w:pPr>
              <w:rPr>
                <w:rFonts w:cstheme="minorHAnsi"/>
                <w:sz w:val="16"/>
                <w:szCs w:val="16"/>
              </w:rPr>
            </w:pPr>
            <w:r>
              <w:rPr>
                <w:rFonts w:ascii="Calibri" w:eastAsia="Arial" w:hAnsi="Calibri" w:cs="Calibri"/>
                <w:noProof/>
                <w:sz w:val="16"/>
                <w:szCs w:val="16"/>
                <w:lang w:eastAsia="cs-CZ"/>
              </w:rPr>
              <w:t>4.2.2 Realizace aktivit a akcí podporujících aktivní a zdravý životní styl</w:t>
            </w:r>
            <w:r>
              <w:rPr>
                <w:rFonts w:cstheme="minorHAnsi"/>
                <w:sz w:val="16"/>
                <w:szCs w:val="16"/>
              </w:rPr>
              <w:t xml:space="preserve"> </w:t>
            </w:r>
          </w:p>
          <w:p w14:paraId="7FC14EC6" w14:textId="77777777" w:rsidR="006D1572" w:rsidRDefault="006D1572">
            <w:pPr>
              <w:rPr>
                <w:rFonts w:cstheme="minorHAnsi"/>
                <w:sz w:val="16"/>
                <w:szCs w:val="16"/>
              </w:rPr>
            </w:pPr>
            <w:r>
              <w:rPr>
                <w:rFonts w:cstheme="minorHAnsi"/>
                <w:sz w:val="16"/>
                <w:szCs w:val="16"/>
              </w:rPr>
              <w:t>4.2.3 Podpora sportovních subjektů a organizací pro práci s dětmi</w:t>
            </w:r>
          </w:p>
        </w:tc>
      </w:tr>
    </w:tbl>
    <w:p w14:paraId="05403212"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355B2ECF"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ACD8740"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9CA6A42" w14:textId="5B81E3D4" w:rsidR="006D1572" w:rsidRDefault="006D1572">
            <w:pPr>
              <w:rPr>
                <w:rFonts w:cstheme="minorHAnsi"/>
                <w:b/>
                <w:bCs/>
                <w:sz w:val="16"/>
                <w:szCs w:val="16"/>
              </w:rPr>
            </w:pPr>
            <w:r>
              <w:rPr>
                <w:rFonts w:cstheme="minorHAnsi"/>
                <w:b/>
                <w:bCs/>
                <w:sz w:val="16"/>
                <w:szCs w:val="16"/>
              </w:rPr>
              <w:t>Otevřené technické kluby pro veřejnost</w:t>
            </w:r>
            <w:r w:rsidR="001D310A">
              <w:rPr>
                <w:rFonts w:cstheme="minorHAnsi"/>
                <w:b/>
                <w:bCs/>
                <w:sz w:val="16"/>
                <w:szCs w:val="16"/>
              </w:rPr>
              <w:t xml:space="preserve"> – realizováno/pokračující v roce 2025</w:t>
            </w:r>
          </w:p>
        </w:tc>
      </w:tr>
      <w:tr w:rsidR="006D1572" w14:paraId="2368A4A8"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061F83F5"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2160FCC" w14:textId="77777777" w:rsidR="006D1572" w:rsidRDefault="006D1572">
            <w:pPr>
              <w:rPr>
                <w:rFonts w:cstheme="minorHAnsi"/>
                <w:sz w:val="16"/>
                <w:szCs w:val="16"/>
              </w:rPr>
            </w:pPr>
            <w:r>
              <w:rPr>
                <w:rFonts w:cstheme="minorHAnsi"/>
                <w:sz w:val="16"/>
                <w:szCs w:val="16"/>
              </w:rPr>
              <w:t>Podpora polytechnických kompetencí</w:t>
            </w:r>
          </w:p>
        </w:tc>
      </w:tr>
      <w:tr w:rsidR="006D1572" w14:paraId="193728E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0818692"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41448BD" w14:textId="77777777" w:rsidR="006D1572" w:rsidRDefault="006D1572">
            <w:pPr>
              <w:rPr>
                <w:rFonts w:cstheme="minorHAnsi"/>
                <w:sz w:val="16"/>
                <w:szCs w:val="16"/>
              </w:rPr>
            </w:pPr>
            <w:r>
              <w:rPr>
                <w:rFonts w:cstheme="minorHAnsi"/>
                <w:sz w:val="16"/>
                <w:szCs w:val="16"/>
              </w:rPr>
              <w:t>ZŠ Přemyslovců, Louny</w:t>
            </w:r>
          </w:p>
        </w:tc>
      </w:tr>
      <w:tr w:rsidR="006D1572" w14:paraId="4C9BD1B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4289AEF"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4CCB72B" w14:textId="77777777" w:rsidR="006D1572" w:rsidRDefault="006D1572">
            <w:pPr>
              <w:rPr>
                <w:rFonts w:cstheme="minorHAnsi"/>
                <w:sz w:val="16"/>
                <w:szCs w:val="16"/>
              </w:rPr>
            </w:pPr>
            <w:r>
              <w:rPr>
                <w:rFonts w:cstheme="minorHAnsi"/>
                <w:sz w:val="16"/>
                <w:szCs w:val="16"/>
              </w:rPr>
              <w:t>Louny</w:t>
            </w:r>
          </w:p>
        </w:tc>
      </w:tr>
      <w:tr w:rsidR="006D1572" w14:paraId="123D4A5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0C89B25"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4891E" w14:textId="77777777" w:rsidR="006D1572" w:rsidRDefault="006D1572">
            <w:pPr>
              <w:rPr>
                <w:rFonts w:cstheme="minorHAnsi"/>
                <w:sz w:val="16"/>
                <w:szCs w:val="16"/>
              </w:rPr>
            </w:pPr>
            <w:r>
              <w:rPr>
                <w:rFonts w:cstheme="minorHAnsi"/>
                <w:sz w:val="16"/>
                <w:szCs w:val="16"/>
              </w:rPr>
              <w:t>Podpora polytechnických kompetencí</w:t>
            </w:r>
          </w:p>
        </w:tc>
      </w:tr>
      <w:tr w:rsidR="006D1572" w14:paraId="564CB4B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4590088"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5764BF4" w14:textId="77777777" w:rsidR="006D1572" w:rsidRDefault="006D1572">
            <w:pPr>
              <w:rPr>
                <w:rFonts w:cstheme="minorHAnsi"/>
                <w:sz w:val="16"/>
                <w:szCs w:val="16"/>
              </w:rPr>
            </w:pPr>
            <w:r>
              <w:rPr>
                <w:rFonts w:cstheme="minorHAnsi"/>
                <w:sz w:val="16"/>
                <w:szCs w:val="16"/>
              </w:rPr>
              <w:t>-</w:t>
            </w:r>
          </w:p>
        </w:tc>
      </w:tr>
      <w:tr w:rsidR="006D1572" w14:paraId="3B730B4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7BDD208"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82F58EC" w14:textId="77777777" w:rsidR="006D1572" w:rsidRDefault="006D1572">
            <w:pPr>
              <w:rPr>
                <w:rFonts w:cstheme="minorHAnsi"/>
                <w:sz w:val="16"/>
                <w:szCs w:val="16"/>
              </w:rPr>
            </w:pPr>
            <w:r>
              <w:rPr>
                <w:rFonts w:cstheme="minorHAnsi"/>
                <w:sz w:val="16"/>
                <w:szCs w:val="16"/>
              </w:rPr>
              <w:t>-</w:t>
            </w:r>
          </w:p>
        </w:tc>
      </w:tr>
      <w:tr w:rsidR="006D1572" w14:paraId="5A795F5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785AAAB"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DF13B35" w14:textId="77777777" w:rsidR="006D1572" w:rsidRDefault="006D1572">
            <w:pPr>
              <w:rPr>
                <w:rFonts w:cstheme="minorHAnsi"/>
                <w:sz w:val="16"/>
                <w:szCs w:val="16"/>
              </w:rPr>
            </w:pPr>
            <w:r>
              <w:rPr>
                <w:rFonts w:cstheme="minorHAnsi"/>
                <w:sz w:val="16"/>
                <w:szCs w:val="16"/>
              </w:rPr>
              <w:t>-</w:t>
            </w:r>
          </w:p>
        </w:tc>
      </w:tr>
      <w:tr w:rsidR="006D1572" w14:paraId="38DDD2F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D4B1C1D"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5827561" w14:textId="77777777" w:rsidR="006D1572" w:rsidRDefault="006D1572">
            <w:pPr>
              <w:rPr>
                <w:rFonts w:cstheme="minorHAnsi"/>
                <w:sz w:val="16"/>
                <w:szCs w:val="16"/>
              </w:rPr>
            </w:pPr>
            <w:r>
              <w:rPr>
                <w:rFonts w:cstheme="minorHAnsi"/>
                <w:sz w:val="16"/>
                <w:szCs w:val="16"/>
              </w:rPr>
              <w:t>2024</w:t>
            </w:r>
          </w:p>
        </w:tc>
      </w:tr>
      <w:tr w:rsidR="006D1572" w14:paraId="4936E1C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0F4426D"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51582" w14:textId="77777777" w:rsidR="006D1572" w:rsidRDefault="006D1572">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tc>
      </w:tr>
      <w:tr w:rsidR="006D1572" w14:paraId="52B76AF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97FBEE5"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4CB34DB" w14:textId="77777777" w:rsidR="006D1572" w:rsidRDefault="006D1572">
            <w:pPr>
              <w:rPr>
                <w:rFonts w:cstheme="minorHAnsi"/>
                <w:sz w:val="16"/>
                <w:szCs w:val="16"/>
              </w:rPr>
            </w:pPr>
            <w:r>
              <w:rPr>
                <w:rFonts w:ascii="Calibri" w:eastAsia="Arial" w:hAnsi="Calibri" w:cs="Calibri"/>
                <w:noProof/>
                <w:sz w:val="16"/>
                <w:szCs w:val="16"/>
                <w:lang w:eastAsia="cs-CZ"/>
              </w:rPr>
              <w:t>2.3.2 Rozvoj polytechnického vzdělávání na ZŠ</w:t>
            </w:r>
          </w:p>
        </w:tc>
      </w:tr>
    </w:tbl>
    <w:p w14:paraId="61900C94"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1D498DCB"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E3F6B18"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1FC760D" w14:textId="3723C4CE" w:rsidR="006D1572" w:rsidRDefault="006D1572">
            <w:pPr>
              <w:rPr>
                <w:rFonts w:cstheme="minorHAnsi"/>
                <w:b/>
                <w:bCs/>
                <w:sz w:val="16"/>
                <w:szCs w:val="16"/>
              </w:rPr>
            </w:pPr>
            <w:r>
              <w:rPr>
                <w:rFonts w:cstheme="minorHAnsi"/>
                <w:b/>
                <w:bCs/>
                <w:sz w:val="16"/>
                <w:szCs w:val="16"/>
              </w:rPr>
              <w:t>Multikulturní týden</w:t>
            </w:r>
            <w:r w:rsidR="001D310A">
              <w:rPr>
                <w:rFonts w:cstheme="minorHAnsi"/>
                <w:b/>
                <w:bCs/>
                <w:sz w:val="16"/>
                <w:szCs w:val="16"/>
              </w:rPr>
              <w:t xml:space="preserve"> – realizováno/pokračující v roce 2025</w:t>
            </w:r>
          </w:p>
        </w:tc>
      </w:tr>
      <w:tr w:rsidR="006D1572" w14:paraId="5815C28D"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29D159A6"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F68F1EC" w14:textId="77777777" w:rsidR="006D1572" w:rsidRDefault="006D1572">
            <w:pPr>
              <w:rPr>
                <w:rFonts w:cstheme="minorHAnsi"/>
                <w:sz w:val="16"/>
                <w:szCs w:val="16"/>
              </w:rPr>
            </w:pPr>
            <w:r>
              <w:rPr>
                <w:rFonts w:cstheme="minorHAnsi"/>
                <w:sz w:val="16"/>
                <w:szCs w:val="16"/>
              </w:rPr>
              <w:t>Přiblížení kultury vybraných států</w:t>
            </w:r>
          </w:p>
        </w:tc>
      </w:tr>
      <w:tr w:rsidR="006D1572" w14:paraId="2049750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5D57091"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84C403E" w14:textId="77777777" w:rsidR="006D1572" w:rsidRDefault="006D1572">
            <w:pPr>
              <w:rPr>
                <w:rFonts w:cstheme="minorHAnsi"/>
                <w:sz w:val="16"/>
                <w:szCs w:val="16"/>
              </w:rPr>
            </w:pPr>
            <w:r>
              <w:rPr>
                <w:rFonts w:cstheme="minorHAnsi"/>
                <w:sz w:val="16"/>
                <w:szCs w:val="16"/>
              </w:rPr>
              <w:t>ZŠ Přemyslovců, Louny</w:t>
            </w:r>
          </w:p>
        </w:tc>
      </w:tr>
      <w:tr w:rsidR="006D1572" w14:paraId="2D1FD05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D1A38D2"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202B67E" w14:textId="77777777" w:rsidR="006D1572" w:rsidRDefault="006D1572">
            <w:pPr>
              <w:rPr>
                <w:rFonts w:cstheme="minorHAnsi"/>
                <w:sz w:val="16"/>
                <w:szCs w:val="16"/>
              </w:rPr>
            </w:pPr>
            <w:r>
              <w:rPr>
                <w:rFonts w:cstheme="minorHAnsi"/>
                <w:sz w:val="16"/>
                <w:szCs w:val="16"/>
              </w:rPr>
              <w:t>Louny</w:t>
            </w:r>
          </w:p>
        </w:tc>
      </w:tr>
      <w:tr w:rsidR="006D1572" w14:paraId="393F4A86"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887BDBF"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707B3" w14:textId="77777777" w:rsidR="006D1572" w:rsidRDefault="006D1572">
            <w:pPr>
              <w:rPr>
                <w:rFonts w:cstheme="minorHAnsi"/>
                <w:sz w:val="16"/>
                <w:szCs w:val="16"/>
              </w:rPr>
            </w:pPr>
            <w:r>
              <w:rPr>
                <w:rFonts w:cstheme="minorHAnsi"/>
                <w:sz w:val="16"/>
                <w:szCs w:val="16"/>
              </w:rPr>
              <w:t>Podpora kulturního povědomí</w:t>
            </w:r>
          </w:p>
        </w:tc>
      </w:tr>
      <w:tr w:rsidR="006D1572" w14:paraId="0142C56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C1AD11E"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BD54EF4" w14:textId="77777777" w:rsidR="006D1572" w:rsidRDefault="006D1572">
            <w:pPr>
              <w:rPr>
                <w:rFonts w:cstheme="minorHAnsi"/>
                <w:sz w:val="16"/>
                <w:szCs w:val="16"/>
              </w:rPr>
            </w:pPr>
            <w:r>
              <w:rPr>
                <w:rFonts w:cstheme="minorHAnsi"/>
                <w:sz w:val="16"/>
                <w:szCs w:val="16"/>
              </w:rPr>
              <w:t>-</w:t>
            </w:r>
          </w:p>
        </w:tc>
      </w:tr>
      <w:tr w:rsidR="006D1572" w14:paraId="45E8CF0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99CB7D1"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C44C93D" w14:textId="77777777" w:rsidR="006D1572" w:rsidRDefault="006D1572">
            <w:pPr>
              <w:rPr>
                <w:rFonts w:cstheme="minorHAnsi"/>
                <w:sz w:val="16"/>
                <w:szCs w:val="16"/>
              </w:rPr>
            </w:pPr>
            <w:r>
              <w:rPr>
                <w:rFonts w:cstheme="minorHAnsi"/>
                <w:sz w:val="16"/>
                <w:szCs w:val="16"/>
              </w:rPr>
              <w:t>-</w:t>
            </w:r>
          </w:p>
        </w:tc>
      </w:tr>
      <w:tr w:rsidR="006D1572" w14:paraId="4630DDE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F5A026D"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B1BD7C2" w14:textId="77777777" w:rsidR="006D1572" w:rsidRDefault="006D1572">
            <w:pPr>
              <w:rPr>
                <w:rFonts w:cstheme="minorHAnsi"/>
                <w:sz w:val="16"/>
                <w:szCs w:val="16"/>
              </w:rPr>
            </w:pPr>
            <w:r>
              <w:rPr>
                <w:rFonts w:cstheme="minorHAnsi"/>
                <w:sz w:val="16"/>
                <w:szCs w:val="16"/>
              </w:rPr>
              <w:t>-</w:t>
            </w:r>
          </w:p>
        </w:tc>
      </w:tr>
      <w:tr w:rsidR="006D1572" w14:paraId="36C3680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BBCE79D"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90E5AEE" w14:textId="77777777" w:rsidR="006D1572" w:rsidRDefault="006D1572">
            <w:pPr>
              <w:rPr>
                <w:rFonts w:cstheme="minorHAnsi"/>
                <w:sz w:val="16"/>
                <w:szCs w:val="16"/>
              </w:rPr>
            </w:pPr>
            <w:r>
              <w:rPr>
                <w:rFonts w:cstheme="minorHAnsi"/>
                <w:sz w:val="16"/>
                <w:szCs w:val="16"/>
              </w:rPr>
              <w:t>2024</w:t>
            </w:r>
          </w:p>
        </w:tc>
      </w:tr>
      <w:tr w:rsidR="006D1572" w14:paraId="4416E3A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17BA3DA"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498F99" w14:textId="77777777" w:rsidR="006D1572" w:rsidRDefault="006D1572">
            <w:pPr>
              <w:rPr>
                <w:rFonts w:cstheme="minorHAnsi"/>
                <w:sz w:val="16"/>
                <w:szCs w:val="16"/>
              </w:rPr>
            </w:pPr>
            <w:r>
              <w:rPr>
                <w:rFonts w:ascii="Calibri" w:hAnsi="Calibri" w:cs="Calibri"/>
                <w:sz w:val="16"/>
                <w:szCs w:val="16"/>
              </w:rPr>
              <w:t>2.2 Rozvoj čtenářské gramotnosti, kulturního povědomí a vyjádření dětí a žáků, podpora vztahu k místu, kde žijí</w:t>
            </w:r>
          </w:p>
        </w:tc>
      </w:tr>
      <w:tr w:rsidR="006D1572" w14:paraId="7DDDAC4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D279764"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2E7B37E" w14:textId="77777777" w:rsidR="006D1572" w:rsidRDefault="006D1572">
            <w:pPr>
              <w:rPr>
                <w:rFonts w:ascii="Calibri" w:eastAsia="Arial" w:hAnsi="Calibri" w:cs="Calibri"/>
                <w:noProof/>
                <w:sz w:val="16"/>
                <w:szCs w:val="16"/>
                <w:lang w:eastAsia="cs-CZ"/>
              </w:rPr>
            </w:pPr>
            <w:r>
              <w:rPr>
                <w:rFonts w:ascii="Calibri" w:eastAsia="Arial" w:hAnsi="Calibri" w:cs="Calibri"/>
                <w:noProof/>
                <w:sz w:val="16"/>
                <w:szCs w:val="16"/>
                <w:lang w:eastAsia="cs-CZ"/>
              </w:rPr>
              <w:t>2.2.2 Rozvoj kulturního povědomí a vyjádření dětí i žáků ZŠ, podpora vztahu k místu,kde žijí</w:t>
            </w:r>
          </w:p>
        </w:tc>
      </w:tr>
    </w:tbl>
    <w:p w14:paraId="3C27393F"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3E92A7EA"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7CBFFBA" w14:textId="77777777" w:rsidR="006D1572" w:rsidRDefault="006D1572">
            <w:pPr>
              <w:rPr>
                <w:rFonts w:cstheme="minorHAnsi"/>
                <w:b/>
                <w:bCs/>
                <w:sz w:val="16"/>
                <w:szCs w:val="16"/>
              </w:rPr>
            </w:pPr>
            <w:bookmarkStart w:id="30" w:name="_Hlk141176335"/>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81E543D" w14:textId="6577E226" w:rsidR="006D1572" w:rsidRDefault="006D1572">
            <w:pPr>
              <w:rPr>
                <w:rFonts w:cstheme="minorHAnsi"/>
                <w:b/>
                <w:bCs/>
                <w:sz w:val="16"/>
                <w:szCs w:val="16"/>
              </w:rPr>
            </w:pPr>
            <w:r>
              <w:rPr>
                <w:rFonts w:cstheme="minorHAnsi"/>
                <w:b/>
                <w:bCs/>
                <w:sz w:val="16"/>
                <w:szCs w:val="16"/>
              </w:rPr>
              <w:t xml:space="preserve">Spolupráce s japonskou školou </w:t>
            </w:r>
            <w:proofErr w:type="spellStart"/>
            <w:r>
              <w:rPr>
                <w:rFonts w:cstheme="minorHAnsi"/>
                <w:b/>
                <w:bCs/>
                <w:sz w:val="16"/>
                <w:szCs w:val="16"/>
              </w:rPr>
              <w:t>Uranouchi</w:t>
            </w:r>
            <w:proofErr w:type="spellEnd"/>
            <w:r>
              <w:rPr>
                <w:rFonts w:cstheme="minorHAnsi"/>
                <w:b/>
                <w:bCs/>
                <w:sz w:val="16"/>
                <w:szCs w:val="16"/>
              </w:rPr>
              <w:t xml:space="preserve"> ve městě </w:t>
            </w:r>
            <w:proofErr w:type="spellStart"/>
            <w:r>
              <w:rPr>
                <w:rFonts w:cstheme="minorHAnsi"/>
                <w:b/>
                <w:bCs/>
                <w:sz w:val="16"/>
                <w:szCs w:val="16"/>
              </w:rPr>
              <w:t>Susaki</w:t>
            </w:r>
            <w:proofErr w:type="spellEnd"/>
            <w:r>
              <w:rPr>
                <w:rFonts w:cstheme="minorHAnsi"/>
                <w:b/>
                <w:bCs/>
                <w:sz w:val="16"/>
                <w:szCs w:val="16"/>
              </w:rPr>
              <w:t xml:space="preserve"> – kulturní a jazykový rozvoj žáků</w:t>
            </w:r>
            <w:r w:rsidR="001D310A">
              <w:rPr>
                <w:rFonts w:cstheme="minorHAnsi"/>
                <w:b/>
                <w:bCs/>
                <w:sz w:val="16"/>
                <w:szCs w:val="16"/>
              </w:rPr>
              <w:t xml:space="preserve"> – realizováno/pokračující v roce 2025</w:t>
            </w:r>
          </w:p>
        </w:tc>
      </w:tr>
      <w:tr w:rsidR="006D1572" w14:paraId="1DB6B618"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1B408A4F"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606CB6C" w14:textId="77777777" w:rsidR="006D1572" w:rsidRDefault="006D1572">
            <w:pPr>
              <w:rPr>
                <w:rFonts w:cstheme="minorHAnsi"/>
                <w:sz w:val="16"/>
                <w:szCs w:val="16"/>
              </w:rPr>
            </w:pPr>
            <w:r>
              <w:rPr>
                <w:rFonts w:cstheme="minorHAnsi"/>
                <w:sz w:val="16"/>
                <w:szCs w:val="16"/>
              </w:rPr>
              <w:t>Podpora kulturního povědomí a cizích jazyků</w:t>
            </w:r>
          </w:p>
        </w:tc>
      </w:tr>
      <w:tr w:rsidR="006D1572" w14:paraId="6B2BCB4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574719E"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F376508" w14:textId="77777777" w:rsidR="006D1572" w:rsidRDefault="006D1572">
            <w:pPr>
              <w:rPr>
                <w:rFonts w:cstheme="minorHAnsi"/>
                <w:sz w:val="16"/>
                <w:szCs w:val="16"/>
              </w:rPr>
            </w:pPr>
            <w:r>
              <w:rPr>
                <w:rFonts w:cstheme="minorHAnsi"/>
                <w:sz w:val="16"/>
                <w:szCs w:val="16"/>
              </w:rPr>
              <w:t>ZŠ Přemyslovců, Louny</w:t>
            </w:r>
          </w:p>
        </w:tc>
      </w:tr>
      <w:tr w:rsidR="006D1572" w14:paraId="47A9BCE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A2362A7"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A8C6921" w14:textId="77777777" w:rsidR="006D1572" w:rsidRDefault="006D1572">
            <w:pPr>
              <w:rPr>
                <w:rFonts w:cstheme="minorHAnsi"/>
                <w:sz w:val="16"/>
                <w:szCs w:val="16"/>
              </w:rPr>
            </w:pPr>
            <w:r>
              <w:rPr>
                <w:rFonts w:cstheme="minorHAnsi"/>
                <w:sz w:val="16"/>
                <w:szCs w:val="16"/>
              </w:rPr>
              <w:t>Louny</w:t>
            </w:r>
          </w:p>
        </w:tc>
      </w:tr>
      <w:tr w:rsidR="006D1572" w14:paraId="01CB733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5C0C04F"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E8119" w14:textId="77777777" w:rsidR="006D1572" w:rsidRDefault="006D1572">
            <w:pPr>
              <w:rPr>
                <w:rFonts w:cstheme="minorHAnsi"/>
                <w:sz w:val="16"/>
                <w:szCs w:val="16"/>
              </w:rPr>
            </w:pPr>
            <w:r>
              <w:rPr>
                <w:rFonts w:cstheme="minorHAnsi"/>
                <w:sz w:val="16"/>
                <w:szCs w:val="16"/>
              </w:rPr>
              <w:t>Podpora kulturního povědomí a cizích jazyků</w:t>
            </w:r>
          </w:p>
        </w:tc>
      </w:tr>
      <w:tr w:rsidR="006D1572" w14:paraId="1E0FB8E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510350F"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9D07B1D" w14:textId="77777777" w:rsidR="006D1572" w:rsidRDefault="006D1572">
            <w:pPr>
              <w:rPr>
                <w:rFonts w:cstheme="minorHAnsi"/>
                <w:sz w:val="16"/>
                <w:szCs w:val="16"/>
              </w:rPr>
            </w:pPr>
            <w:r>
              <w:rPr>
                <w:rFonts w:cstheme="minorHAnsi"/>
                <w:sz w:val="16"/>
                <w:szCs w:val="16"/>
              </w:rPr>
              <w:t>-</w:t>
            </w:r>
          </w:p>
        </w:tc>
      </w:tr>
      <w:tr w:rsidR="006D1572" w14:paraId="21B674F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C35B762"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3C9044B" w14:textId="77777777" w:rsidR="006D1572" w:rsidRDefault="006D1572">
            <w:pPr>
              <w:rPr>
                <w:rFonts w:cstheme="minorHAnsi"/>
                <w:sz w:val="16"/>
                <w:szCs w:val="16"/>
              </w:rPr>
            </w:pPr>
            <w:r>
              <w:rPr>
                <w:rFonts w:cstheme="minorHAnsi"/>
                <w:sz w:val="16"/>
                <w:szCs w:val="16"/>
              </w:rPr>
              <w:t>-</w:t>
            </w:r>
          </w:p>
        </w:tc>
      </w:tr>
      <w:tr w:rsidR="006D1572" w14:paraId="7998B75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FB2A2D0"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31CF967" w14:textId="77777777" w:rsidR="006D1572" w:rsidRDefault="006D1572">
            <w:pPr>
              <w:rPr>
                <w:rFonts w:cstheme="minorHAnsi"/>
                <w:sz w:val="16"/>
                <w:szCs w:val="16"/>
              </w:rPr>
            </w:pPr>
            <w:r>
              <w:rPr>
                <w:rFonts w:cstheme="minorHAnsi"/>
                <w:sz w:val="16"/>
                <w:szCs w:val="16"/>
              </w:rPr>
              <w:t>-</w:t>
            </w:r>
          </w:p>
        </w:tc>
      </w:tr>
      <w:tr w:rsidR="006D1572" w14:paraId="43CB700D"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2BF478B"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F289AE8" w14:textId="77777777" w:rsidR="006D1572" w:rsidRDefault="006D1572">
            <w:pPr>
              <w:rPr>
                <w:rFonts w:cstheme="minorHAnsi"/>
                <w:sz w:val="16"/>
                <w:szCs w:val="16"/>
              </w:rPr>
            </w:pPr>
            <w:r>
              <w:rPr>
                <w:rFonts w:cstheme="minorHAnsi"/>
                <w:sz w:val="16"/>
                <w:szCs w:val="16"/>
              </w:rPr>
              <w:t>2024</w:t>
            </w:r>
          </w:p>
        </w:tc>
      </w:tr>
      <w:tr w:rsidR="006D1572" w14:paraId="46FC3EF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E967E48"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78F03" w14:textId="77777777" w:rsidR="006D1572" w:rsidRDefault="006D1572">
            <w:pPr>
              <w:rPr>
                <w:rFonts w:ascii="Calibri" w:hAnsi="Calibri" w:cs="Calibri"/>
                <w:sz w:val="16"/>
                <w:szCs w:val="16"/>
              </w:rPr>
            </w:pPr>
            <w:r>
              <w:rPr>
                <w:rFonts w:ascii="Calibri" w:hAnsi="Calibri" w:cs="Calibri"/>
                <w:sz w:val="16"/>
                <w:szCs w:val="16"/>
              </w:rPr>
              <w:t>2.2 Rozvoj čtenářské gramotnosti, kulturního povědomí a vyjádření dětí a žáků, podpora vztahu k </w:t>
            </w:r>
            <w:proofErr w:type="gramStart"/>
            <w:r>
              <w:rPr>
                <w:rFonts w:ascii="Calibri" w:hAnsi="Calibri" w:cs="Calibri"/>
                <w:sz w:val="16"/>
                <w:szCs w:val="16"/>
              </w:rPr>
              <w:t>místu</w:t>
            </w:r>
            <w:proofErr w:type="gramEnd"/>
            <w:r>
              <w:rPr>
                <w:rFonts w:ascii="Calibri" w:hAnsi="Calibri" w:cs="Calibri"/>
                <w:sz w:val="16"/>
                <w:szCs w:val="16"/>
              </w:rPr>
              <w:t xml:space="preserve"> kde žijí</w:t>
            </w:r>
          </w:p>
          <w:p w14:paraId="6BB62D7F" w14:textId="77777777" w:rsidR="006D1572" w:rsidRDefault="006D1572">
            <w:pPr>
              <w:rPr>
                <w:rFonts w:cstheme="minorHAnsi"/>
                <w:sz w:val="16"/>
                <w:szCs w:val="16"/>
              </w:rPr>
            </w:pPr>
            <w:r>
              <w:rPr>
                <w:rFonts w:cstheme="minorHAnsi"/>
                <w:sz w:val="16"/>
                <w:szCs w:val="16"/>
              </w:rPr>
              <w:t>2.3 Rozvoj ostatních kompetencí dětí a žáků</w:t>
            </w:r>
          </w:p>
        </w:tc>
      </w:tr>
      <w:tr w:rsidR="006D1572" w14:paraId="3B87A15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607B3A3"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083595F" w14:textId="77777777" w:rsidR="006D1572" w:rsidRDefault="006D1572">
            <w:pPr>
              <w:rPr>
                <w:rFonts w:ascii="Calibri" w:eastAsia="Arial" w:hAnsi="Calibri" w:cs="Calibri"/>
                <w:noProof/>
                <w:sz w:val="16"/>
                <w:szCs w:val="16"/>
                <w:lang w:eastAsia="cs-CZ"/>
              </w:rPr>
            </w:pPr>
            <w:r>
              <w:rPr>
                <w:rFonts w:ascii="Calibri" w:eastAsia="Arial" w:hAnsi="Calibri" w:cs="Calibri"/>
                <w:noProof/>
                <w:sz w:val="16"/>
                <w:szCs w:val="16"/>
                <w:lang w:eastAsia="cs-CZ"/>
              </w:rPr>
              <w:t>2.2.2 Rozvoj kulturního povědomí a vyjádření dětí i žáků ZŠ, podpora vztahu k místu,kde žijí</w:t>
            </w:r>
          </w:p>
          <w:p w14:paraId="4A084D3B" w14:textId="77777777" w:rsidR="006D1572" w:rsidRDefault="006D1572">
            <w:pPr>
              <w:rPr>
                <w:rFonts w:ascii="Calibri" w:eastAsia="Arial" w:hAnsi="Calibri" w:cs="Calibri"/>
                <w:noProof/>
                <w:sz w:val="16"/>
                <w:szCs w:val="16"/>
                <w:lang w:eastAsia="cs-CZ"/>
              </w:rPr>
            </w:pPr>
            <w:r>
              <w:rPr>
                <w:rFonts w:ascii="Calibri" w:eastAsia="Arial" w:hAnsi="Calibri" w:cs="Calibri"/>
                <w:noProof/>
                <w:sz w:val="16"/>
                <w:szCs w:val="16"/>
                <w:lang w:eastAsia="cs-CZ"/>
              </w:rPr>
              <w:t>2.3.5 Rozvoj výuky cizích jazyků</w:t>
            </w:r>
          </w:p>
        </w:tc>
      </w:tr>
      <w:bookmarkEnd w:id="30"/>
    </w:tbl>
    <w:p w14:paraId="5D460BF4" w14:textId="77777777" w:rsidR="006D1572" w:rsidRDefault="006D1572" w:rsidP="006D1572">
      <w:pPr>
        <w:spacing w:after="0"/>
        <w:rPr>
          <w:sz w:val="16"/>
          <w:szCs w:val="16"/>
          <w:lang w:eastAsia="x-none"/>
        </w:rPr>
      </w:pPr>
    </w:p>
    <w:p w14:paraId="12F6A6CE" w14:textId="77777777" w:rsidR="00F8635D" w:rsidRDefault="00F8635D"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2F304DF6"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3457F0F"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C28401B" w14:textId="6BADDB5E" w:rsidR="006D1572" w:rsidRDefault="006D1572">
            <w:pPr>
              <w:rPr>
                <w:rFonts w:cstheme="minorHAnsi"/>
                <w:b/>
                <w:bCs/>
                <w:sz w:val="16"/>
                <w:szCs w:val="16"/>
              </w:rPr>
            </w:pPr>
            <w:r>
              <w:rPr>
                <w:rFonts w:cstheme="minorHAnsi"/>
                <w:b/>
                <w:bCs/>
                <w:sz w:val="16"/>
                <w:szCs w:val="16"/>
              </w:rPr>
              <w:t>Centrum podpory nadání</w:t>
            </w:r>
            <w:r w:rsidR="001D310A">
              <w:rPr>
                <w:rFonts w:cstheme="minorHAnsi"/>
                <w:b/>
                <w:bCs/>
                <w:sz w:val="16"/>
                <w:szCs w:val="16"/>
              </w:rPr>
              <w:t xml:space="preserve"> – realizováno/pokračující v roce 2025</w:t>
            </w:r>
          </w:p>
        </w:tc>
      </w:tr>
      <w:tr w:rsidR="006D1572" w14:paraId="0C009ED3"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6B2B9D79"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3451343" w14:textId="77777777" w:rsidR="006D1572" w:rsidRDefault="006D1572">
            <w:pPr>
              <w:rPr>
                <w:rFonts w:cstheme="minorHAnsi"/>
                <w:sz w:val="16"/>
                <w:szCs w:val="16"/>
              </w:rPr>
            </w:pPr>
            <w:r>
              <w:rPr>
                <w:rFonts w:cstheme="minorHAnsi"/>
                <w:sz w:val="16"/>
                <w:szCs w:val="16"/>
              </w:rPr>
              <w:t>Aktivity pro nadané a motivované děti</w:t>
            </w:r>
          </w:p>
        </w:tc>
      </w:tr>
      <w:tr w:rsidR="006D1572" w14:paraId="32CFC7C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ED9C1F3"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2F241B6" w14:textId="77777777" w:rsidR="006D1572" w:rsidRDefault="006D1572">
            <w:pPr>
              <w:rPr>
                <w:rFonts w:cstheme="minorHAnsi"/>
                <w:sz w:val="16"/>
                <w:szCs w:val="16"/>
              </w:rPr>
            </w:pPr>
            <w:r>
              <w:rPr>
                <w:rFonts w:cstheme="minorHAnsi"/>
                <w:sz w:val="16"/>
                <w:szCs w:val="16"/>
              </w:rPr>
              <w:t>ZŠ Přemyslovců, Louny</w:t>
            </w:r>
          </w:p>
        </w:tc>
      </w:tr>
      <w:tr w:rsidR="006D1572" w14:paraId="3F3A64BD"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83031F3"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BF91F81" w14:textId="77777777" w:rsidR="006D1572" w:rsidRDefault="006D1572">
            <w:pPr>
              <w:rPr>
                <w:rFonts w:cstheme="minorHAnsi"/>
                <w:sz w:val="16"/>
                <w:szCs w:val="16"/>
              </w:rPr>
            </w:pPr>
            <w:r>
              <w:rPr>
                <w:rFonts w:cstheme="minorHAnsi"/>
                <w:sz w:val="16"/>
                <w:szCs w:val="16"/>
              </w:rPr>
              <w:t>Louny</w:t>
            </w:r>
          </w:p>
        </w:tc>
      </w:tr>
      <w:tr w:rsidR="006D1572" w14:paraId="27EFE10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E378E70"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0281D" w14:textId="77777777" w:rsidR="006D1572" w:rsidRDefault="006D1572">
            <w:pPr>
              <w:rPr>
                <w:rFonts w:cstheme="minorHAnsi"/>
                <w:sz w:val="16"/>
                <w:szCs w:val="16"/>
              </w:rPr>
            </w:pPr>
            <w:r>
              <w:rPr>
                <w:rFonts w:cstheme="minorHAnsi"/>
                <w:sz w:val="16"/>
                <w:szCs w:val="16"/>
              </w:rPr>
              <w:t>Podpora nadaných žáků</w:t>
            </w:r>
          </w:p>
        </w:tc>
      </w:tr>
      <w:tr w:rsidR="006D1572" w14:paraId="18AEF1F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89903E4"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13711B3" w14:textId="77777777" w:rsidR="006D1572" w:rsidRDefault="006D1572">
            <w:pPr>
              <w:rPr>
                <w:rFonts w:cstheme="minorHAnsi"/>
                <w:sz w:val="16"/>
                <w:szCs w:val="16"/>
              </w:rPr>
            </w:pPr>
            <w:r>
              <w:rPr>
                <w:rFonts w:cstheme="minorHAnsi"/>
                <w:sz w:val="16"/>
                <w:szCs w:val="16"/>
              </w:rPr>
              <w:t>-</w:t>
            </w:r>
          </w:p>
        </w:tc>
      </w:tr>
      <w:tr w:rsidR="006D1572" w14:paraId="0BC3CE3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A8681AE"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529B2F8" w14:textId="77777777" w:rsidR="006D1572" w:rsidRDefault="006D1572">
            <w:pPr>
              <w:rPr>
                <w:rFonts w:cstheme="minorHAnsi"/>
                <w:sz w:val="16"/>
                <w:szCs w:val="16"/>
              </w:rPr>
            </w:pPr>
            <w:r>
              <w:rPr>
                <w:rFonts w:cstheme="minorHAnsi"/>
                <w:sz w:val="16"/>
                <w:szCs w:val="16"/>
              </w:rPr>
              <w:t>-</w:t>
            </w:r>
          </w:p>
        </w:tc>
      </w:tr>
      <w:tr w:rsidR="006D1572" w14:paraId="0E5A60A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1CB63C1"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2BED767" w14:textId="77777777" w:rsidR="006D1572" w:rsidRDefault="006D1572">
            <w:pPr>
              <w:rPr>
                <w:rFonts w:cstheme="minorHAnsi"/>
                <w:sz w:val="16"/>
                <w:szCs w:val="16"/>
              </w:rPr>
            </w:pPr>
            <w:r>
              <w:rPr>
                <w:rFonts w:cstheme="minorHAnsi"/>
                <w:sz w:val="16"/>
                <w:szCs w:val="16"/>
              </w:rPr>
              <w:t>-</w:t>
            </w:r>
          </w:p>
        </w:tc>
      </w:tr>
      <w:tr w:rsidR="006D1572" w14:paraId="585BB72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C3B0FDB"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0DC23F1" w14:textId="77777777" w:rsidR="006D1572" w:rsidRDefault="006D1572">
            <w:pPr>
              <w:rPr>
                <w:rFonts w:cstheme="minorHAnsi"/>
                <w:sz w:val="16"/>
                <w:szCs w:val="16"/>
              </w:rPr>
            </w:pPr>
            <w:r>
              <w:rPr>
                <w:rFonts w:cstheme="minorHAnsi"/>
                <w:sz w:val="16"/>
                <w:szCs w:val="16"/>
              </w:rPr>
              <w:t>2024</w:t>
            </w:r>
          </w:p>
        </w:tc>
      </w:tr>
      <w:tr w:rsidR="006D1572" w14:paraId="1E826B4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18E54DE"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5AB298" w14:textId="77777777" w:rsidR="006D1572" w:rsidRDefault="006D1572">
            <w:pPr>
              <w:rPr>
                <w:rFonts w:cstheme="minorHAnsi"/>
                <w:sz w:val="16"/>
                <w:szCs w:val="16"/>
              </w:rPr>
            </w:pPr>
            <w:r>
              <w:rPr>
                <w:rFonts w:ascii="Calibri" w:hAnsi="Calibri" w:cs="Calibri"/>
                <w:sz w:val="16"/>
                <w:szCs w:val="16"/>
              </w:rPr>
              <w:t>Napříč cíli</w:t>
            </w:r>
          </w:p>
        </w:tc>
      </w:tr>
      <w:tr w:rsidR="006D1572" w14:paraId="54E8221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C5A5884"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1026BA4" w14:textId="77777777" w:rsidR="006D1572" w:rsidRDefault="006D1572">
            <w:pPr>
              <w:rPr>
                <w:rFonts w:ascii="Calibri" w:eastAsia="Arial" w:hAnsi="Calibri" w:cs="Calibri"/>
                <w:noProof/>
                <w:sz w:val="16"/>
                <w:szCs w:val="16"/>
                <w:lang w:eastAsia="cs-CZ"/>
              </w:rPr>
            </w:pPr>
            <w:r>
              <w:rPr>
                <w:rFonts w:ascii="Calibri" w:eastAsia="Arial" w:hAnsi="Calibri" w:cs="Calibri"/>
                <w:noProof/>
                <w:sz w:val="16"/>
                <w:szCs w:val="16"/>
                <w:lang w:eastAsia="cs-CZ"/>
              </w:rPr>
              <w:t>Napříč opatřeními</w:t>
            </w:r>
          </w:p>
        </w:tc>
      </w:tr>
    </w:tbl>
    <w:p w14:paraId="749E8E0E" w14:textId="77777777" w:rsidR="006D1572" w:rsidRDefault="006D1572" w:rsidP="006D1572">
      <w:pPr>
        <w:spacing w:after="0"/>
        <w:rPr>
          <w:sz w:val="16"/>
          <w:szCs w:val="16"/>
          <w:lang w:eastAsia="x-none"/>
        </w:rPr>
      </w:pPr>
    </w:p>
    <w:p w14:paraId="01BC9B83"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41604369"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BA69DC6"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1FF7CB8" w14:textId="3F7D1808"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02150727"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2506DF33"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3AD8005" w14:textId="77777777" w:rsidR="006D1572" w:rsidRDefault="006D1572">
            <w:pPr>
              <w:rPr>
                <w:rFonts w:cstheme="minorHAnsi"/>
                <w:sz w:val="16"/>
                <w:szCs w:val="16"/>
              </w:rPr>
            </w:pPr>
            <w:r>
              <w:rPr>
                <w:rFonts w:cstheme="minorHAnsi"/>
                <w:sz w:val="16"/>
                <w:szCs w:val="16"/>
              </w:rPr>
              <w:t>Školní speciální pedagog</w:t>
            </w:r>
          </w:p>
        </w:tc>
      </w:tr>
      <w:tr w:rsidR="006D1572" w14:paraId="3378B0E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BC013A5"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2BE8ECB" w14:textId="77777777" w:rsidR="006D1572" w:rsidRDefault="006D1572">
            <w:pPr>
              <w:rPr>
                <w:rFonts w:cstheme="minorHAnsi"/>
                <w:sz w:val="16"/>
                <w:szCs w:val="16"/>
              </w:rPr>
            </w:pPr>
            <w:r>
              <w:rPr>
                <w:rFonts w:cstheme="minorHAnsi"/>
                <w:sz w:val="16"/>
                <w:szCs w:val="16"/>
              </w:rPr>
              <w:t>ZŠ Přemyslovců, Louny</w:t>
            </w:r>
          </w:p>
        </w:tc>
      </w:tr>
      <w:tr w:rsidR="006D1572" w14:paraId="6FCE21F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82664E1"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3F8EDF8" w14:textId="77777777" w:rsidR="006D1572" w:rsidRDefault="006D1572">
            <w:pPr>
              <w:rPr>
                <w:rFonts w:cstheme="minorHAnsi"/>
                <w:sz w:val="16"/>
                <w:szCs w:val="16"/>
              </w:rPr>
            </w:pPr>
            <w:r>
              <w:rPr>
                <w:rFonts w:cstheme="minorHAnsi"/>
                <w:sz w:val="16"/>
                <w:szCs w:val="16"/>
              </w:rPr>
              <w:t>Louny</w:t>
            </w:r>
          </w:p>
        </w:tc>
      </w:tr>
      <w:tr w:rsidR="006D1572" w14:paraId="75C761B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1F965D5"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46E46" w14:textId="77777777" w:rsidR="006D1572" w:rsidRDefault="006D1572">
            <w:pPr>
              <w:rPr>
                <w:rFonts w:cstheme="minorHAnsi"/>
                <w:sz w:val="16"/>
                <w:szCs w:val="16"/>
              </w:rPr>
            </w:pPr>
            <w:r>
              <w:rPr>
                <w:rFonts w:cstheme="minorHAnsi"/>
                <w:sz w:val="16"/>
                <w:szCs w:val="16"/>
              </w:rPr>
              <w:t>Školní speciální pedagog</w:t>
            </w:r>
          </w:p>
        </w:tc>
      </w:tr>
      <w:tr w:rsidR="006D1572" w14:paraId="47B30D4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CFCDE6E"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E1547" w14:textId="77777777" w:rsidR="006D1572" w:rsidRDefault="006D1572">
            <w:pPr>
              <w:rPr>
                <w:rFonts w:cstheme="minorHAnsi"/>
                <w:sz w:val="16"/>
                <w:szCs w:val="16"/>
              </w:rPr>
            </w:pPr>
            <w:r>
              <w:rPr>
                <w:rFonts w:cstheme="minorHAnsi"/>
                <w:sz w:val="16"/>
                <w:szCs w:val="16"/>
              </w:rPr>
              <w:t>-</w:t>
            </w:r>
          </w:p>
        </w:tc>
      </w:tr>
      <w:tr w:rsidR="006D1572" w14:paraId="06F8B5B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B101C87"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33D6F" w14:textId="77777777" w:rsidR="006D1572" w:rsidRDefault="006D1572">
            <w:pPr>
              <w:rPr>
                <w:rFonts w:cstheme="minorHAnsi"/>
                <w:sz w:val="16"/>
                <w:szCs w:val="16"/>
              </w:rPr>
            </w:pPr>
            <w:r>
              <w:rPr>
                <w:rFonts w:cstheme="minorHAnsi"/>
                <w:sz w:val="16"/>
                <w:szCs w:val="16"/>
              </w:rPr>
              <w:t>-</w:t>
            </w:r>
          </w:p>
        </w:tc>
      </w:tr>
      <w:tr w:rsidR="006D1572" w14:paraId="2C90823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E60515A"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DA6B0" w14:textId="77777777" w:rsidR="006D1572" w:rsidRDefault="006D1572">
            <w:pPr>
              <w:rPr>
                <w:rFonts w:cstheme="minorHAnsi"/>
                <w:sz w:val="16"/>
                <w:szCs w:val="16"/>
              </w:rPr>
            </w:pPr>
            <w:r>
              <w:rPr>
                <w:rFonts w:cstheme="minorHAnsi"/>
                <w:sz w:val="16"/>
                <w:szCs w:val="16"/>
              </w:rPr>
              <w:t>NPO</w:t>
            </w:r>
          </w:p>
        </w:tc>
      </w:tr>
      <w:tr w:rsidR="006D1572" w14:paraId="68092B7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EE0F889"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B7736" w14:textId="77777777" w:rsidR="006D1572" w:rsidRDefault="006D1572">
            <w:pPr>
              <w:rPr>
                <w:rFonts w:cstheme="minorHAnsi"/>
                <w:sz w:val="16"/>
                <w:szCs w:val="16"/>
              </w:rPr>
            </w:pPr>
            <w:r>
              <w:rPr>
                <w:rFonts w:cstheme="minorHAnsi"/>
                <w:sz w:val="16"/>
                <w:szCs w:val="16"/>
              </w:rPr>
              <w:t>2024</w:t>
            </w:r>
          </w:p>
        </w:tc>
      </w:tr>
      <w:tr w:rsidR="006D1572" w14:paraId="7EA56F3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2D5F7DB"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27529" w14:textId="77777777" w:rsidR="006D1572" w:rsidRPr="006D1572" w:rsidRDefault="006D1572">
            <w:pPr>
              <w:rPr>
                <w:rFonts w:cstheme="minorHAnsi"/>
                <w:sz w:val="16"/>
                <w:szCs w:val="16"/>
                <w:highlight w:val="darkBlue"/>
              </w:rPr>
            </w:pPr>
            <w:r>
              <w:rPr>
                <w:sz w:val="16"/>
                <w:szCs w:val="16"/>
              </w:rPr>
              <w:t xml:space="preserve">2.5 Dostatečné odborné a personální kapacity pedagogických a dalších odborných pracovníků a podpora rozvoje </w:t>
            </w:r>
            <w:proofErr w:type="spellStart"/>
            <w:r>
              <w:rPr>
                <w:sz w:val="16"/>
                <w:szCs w:val="16"/>
              </w:rPr>
              <w:t>wellbeingu</w:t>
            </w:r>
            <w:proofErr w:type="spellEnd"/>
          </w:p>
        </w:tc>
      </w:tr>
      <w:tr w:rsidR="006D1572" w14:paraId="5D986D67"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2BA9BD6C"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29D4A3B0" w14:textId="77777777" w:rsidR="006D1572" w:rsidRPr="006D1572" w:rsidRDefault="006D1572">
            <w:pPr>
              <w:rPr>
                <w:rFonts w:cstheme="minorHAnsi"/>
                <w:sz w:val="16"/>
                <w:szCs w:val="16"/>
                <w:highlight w:val="darkBlue"/>
              </w:rPr>
            </w:pPr>
            <w:r>
              <w:rPr>
                <w:sz w:val="16"/>
                <w:szCs w:val="16"/>
              </w:rPr>
              <w:t>2.5.1 Personální podpora základního vzdělávání</w:t>
            </w:r>
          </w:p>
        </w:tc>
      </w:tr>
    </w:tbl>
    <w:p w14:paraId="3BA9F9C9"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5942968F"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2E0670B"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5DDCE5C" w14:textId="7F0CA0A5"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4FB4D784"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6A96D585"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78A4CE6" w14:textId="77777777" w:rsidR="006D1572" w:rsidRDefault="006D1572">
            <w:pPr>
              <w:rPr>
                <w:rFonts w:cstheme="minorHAnsi"/>
                <w:sz w:val="16"/>
                <w:szCs w:val="16"/>
              </w:rPr>
            </w:pPr>
            <w:r>
              <w:rPr>
                <w:rFonts w:cstheme="minorHAnsi"/>
                <w:sz w:val="16"/>
                <w:szCs w:val="16"/>
              </w:rPr>
              <w:t>Pracovník volnočasových aktivit</w:t>
            </w:r>
          </w:p>
        </w:tc>
      </w:tr>
      <w:tr w:rsidR="006D1572" w14:paraId="61604B5D"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7BCB320"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D30BA1A" w14:textId="77777777" w:rsidR="006D1572" w:rsidRDefault="006D1572">
            <w:pPr>
              <w:rPr>
                <w:rFonts w:cstheme="minorHAnsi"/>
                <w:sz w:val="16"/>
                <w:szCs w:val="16"/>
              </w:rPr>
            </w:pPr>
            <w:r>
              <w:rPr>
                <w:rFonts w:cstheme="minorHAnsi"/>
                <w:sz w:val="16"/>
                <w:szCs w:val="16"/>
              </w:rPr>
              <w:t>ZŠ Přemyslovců, Louny</w:t>
            </w:r>
          </w:p>
        </w:tc>
      </w:tr>
      <w:tr w:rsidR="006D1572" w14:paraId="632E1A0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6381968"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13396D3" w14:textId="77777777" w:rsidR="006D1572" w:rsidRDefault="006D1572">
            <w:pPr>
              <w:rPr>
                <w:rFonts w:cstheme="minorHAnsi"/>
                <w:sz w:val="16"/>
                <w:szCs w:val="16"/>
              </w:rPr>
            </w:pPr>
            <w:r>
              <w:rPr>
                <w:rFonts w:cstheme="minorHAnsi"/>
                <w:sz w:val="16"/>
                <w:szCs w:val="16"/>
              </w:rPr>
              <w:t>Louny</w:t>
            </w:r>
          </w:p>
        </w:tc>
      </w:tr>
      <w:tr w:rsidR="006D1572" w14:paraId="4A12661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AA89437"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B0BDA" w14:textId="77777777" w:rsidR="006D1572" w:rsidRDefault="006D1572">
            <w:pPr>
              <w:rPr>
                <w:rFonts w:cstheme="minorHAnsi"/>
                <w:sz w:val="16"/>
                <w:szCs w:val="16"/>
              </w:rPr>
            </w:pPr>
            <w:r>
              <w:rPr>
                <w:rFonts w:cstheme="minorHAnsi"/>
                <w:sz w:val="16"/>
                <w:szCs w:val="16"/>
              </w:rPr>
              <w:t>Pracovník volnočasových aktivit</w:t>
            </w:r>
          </w:p>
        </w:tc>
      </w:tr>
      <w:tr w:rsidR="006D1572" w14:paraId="57DE86A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EE252AC"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8A68AE" w14:textId="77777777" w:rsidR="006D1572" w:rsidRDefault="006D1572">
            <w:pPr>
              <w:rPr>
                <w:rFonts w:cstheme="minorHAnsi"/>
                <w:sz w:val="16"/>
                <w:szCs w:val="16"/>
              </w:rPr>
            </w:pPr>
            <w:r>
              <w:rPr>
                <w:rFonts w:cstheme="minorHAnsi"/>
                <w:sz w:val="16"/>
                <w:szCs w:val="16"/>
              </w:rPr>
              <w:t>-</w:t>
            </w:r>
          </w:p>
        </w:tc>
      </w:tr>
      <w:tr w:rsidR="006D1572" w14:paraId="6729FF5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EE13573"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C42C2" w14:textId="77777777" w:rsidR="006D1572" w:rsidRDefault="006D1572">
            <w:pPr>
              <w:rPr>
                <w:rFonts w:cstheme="minorHAnsi"/>
                <w:sz w:val="16"/>
                <w:szCs w:val="16"/>
              </w:rPr>
            </w:pPr>
            <w:r>
              <w:rPr>
                <w:rFonts w:cstheme="minorHAnsi"/>
                <w:sz w:val="16"/>
                <w:szCs w:val="16"/>
              </w:rPr>
              <w:t>-</w:t>
            </w:r>
          </w:p>
        </w:tc>
      </w:tr>
      <w:tr w:rsidR="006D1572" w14:paraId="728810C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13597FA"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1436D4" w14:textId="77777777" w:rsidR="006D1572" w:rsidRDefault="006D1572">
            <w:pPr>
              <w:rPr>
                <w:rFonts w:cstheme="minorHAnsi"/>
                <w:sz w:val="16"/>
                <w:szCs w:val="16"/>
              </w:rPr>
            </w:pPr>
            <w:r>
              <w:rPr>
                <w:rFonts w:cstheme="minorHAnsi"/>
                <w:sz w:val="16"/>
                <w:szCs w:val="16"/>
              </w:rPr>
              <w:t>NPO</w:t>
            </w:r>
          </w:p>
        </w:tc>
      </w:tr>
      <w:tr w:rsidR="006D1572" w14:paraId="5BA00C6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8F93B46"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3CC43" w14:textId="77777777" w:rsidR="006D1572" w:rsidRDefault="006D1572">
            <w:pPr>
              <w:rPr>
                <w:rFonts w:cstheme="minorHAnsi"/>
                <w:sz w:val="16"/>
                <w:szCs w:val="16"/>
              </w:rPr>
            </w:pPr>
            <w:r>
              <w:rPr>
                <w:rFonts w:cstheme="minorHAnsi"/>
                <w:sz w:val="16"/>
                <w:szCs w:val="16"/>
              </w:rPr>
              <w:t>2024</w:t>
            </w:r>
          </w:p>
        </w:tc>
      </w:tr>
      <w:tr w:rsidR="006D1572" w14:paraId="07F23D8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608414E"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E132C" w14:textId="77777777" w:rsidR="006D1572" w:rsidRPr="006D1572" w:rsidRDefault="006D1572">
            <w:pPr>
              <w:rPr>
                <w:rFonts w:cstheme="minorHAnsi"/>
                <w:sz w:val="16"/>
                <w:szCs w:val="16"/>
                <w:highlight w:val="darkBlue"/>
              </w:rPr>
            </w:pPr>
            <w:r>
              <w:rPr>
                <w:sz w:val="16"/>
                <w:szCs w:val="16"/>
              </w:rPr>
              <w:t xml:space="preserve">2.5 Dostatečné odborné a personální kapacity pedagogických a dalších odborných pracovníků a podpora rozvoje </w:t>
            </w:r>
            <w:proofErr w:type="spellStart"/>
            <w:r>
              <w:rPr>
                <w:sz w:val="16"/>
                <w:szCs w:val="16"/>
              </w:rPr>
              <w:t>wellbeingu</w:t>
            </w:r>
            <w:proofErr w:type="spellEnd"/>
          </w:p>
        </w:tc>
      </w:tr>
      <w:tr w:rsidR="006D1572" w14:paraId="3CB4C5FD"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73301765"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6FE8158" w14:textId="77777777" w:rsidR="006D1572" w:rsidRPr="006D1572" w:rsidRDefault="006D1572">
            <w:pPr>
              <w:rPr>
                <w:rFonts w:cstheme="minorHAnsi"/>
                <w:sz w:val="16"/>
                <w:szCs w:val="16"/>
                <w:highlight w:val="darkBlue"/>
              </w:rPr>
            </w:pPr>
            <w:r>
              <w:rPr>
                <w:sz w:val="16"/>
                <w:szCs w:val="16"/>
              </w:rPr>
              <w:t>2.5.1 Personální podpora základního vzdělávání</w:t>
            </w:r>
          </w:p>
        </w:tc>
      </w:tr>
    </w:tbl>
    <w:p w14:paraId="7E1C5D83"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4B146AF2"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13C6C4B"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6133CE9" w14:textId="03D715EB"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504FF86F"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69579782"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05C4F02" w14:textId="77777777" w:rsidR="006D1572" w:rsidRDefault="006D1572">
            <w:pPr>
              <w:rPr>
                <w:rFonts w:cstheme="minorHAnsi"/>
                <w:sz w:val="16"/>
                <w:szCs w:val="16"/>
              </w:rPr>
            </w:pPr>
            <w:r>
              <w:rPr>
                <w:rFonts w:cstheme="minorHAnsi"/>
                <w:sz w:val="16"/>
                <w:szCs w:val="16"/>
              </w:rPr>
              <w:t xml:space="preserve">Pedagogická </w:t>
            </w:r>
            <w:proofErr w:type="gramStart"/>
            <w:r>
              <w:rPr>
                <w:rFonts w:cstheme="minorHAnsi"/>
                <w:sz w:val="16"/>
                <w:szCs w:val="16"/>
              </w:rPr>
              <w:t>intervence - doučování</w:t>
            </w:r>
            <w:proofErr w:type="gramEnd"/>
          </w:p>
        </w:tc>
      </w:tr>
      <w:tr w:rsidR="006D1572" w14:paraId="3709D6F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6FAAC11"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9A7D7AC" w14:textId="77777777" w:rsidR="006D1572" w:rsidRDefault="006D1572">
            <w:pPr>
              <w:rPr>
                <w:rFonts w:cstheme="minorHAnsi"/>
                <w:sz w:val="16"/>
                <w:szCs w:val="16"/>
              </w:rPr>
            </w:pPr>
            <w:r>
              <w:rPr>
                <w:rFonts w:cstheme="minorHAnsi"/>
                <w:sz w:val="16"/>
                <w:szCs w:val="16"/>
              </w:rPr>
              <w:t>ZŠ Přemyslovců, Louny</w:t>
            </w:r>
          </w:p>
        </w:tc>
      </w:tr>
      <w:tr w:rsidR="006D1572" w14:paraId="0E1F570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F88E11B"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13089B3" w14:textId="77777777" w:rsidR="006D1572" w:rsidRDefault="006D1572">
            <w:pPr>
              <w:rPr>
                <w:rFonts w:cstheme="minorHAnsi"/>
                <w:sz w:val="16"/>
                <w:szCs w:val="16"/>
              </w:rPr>
            </w:pPr>
            <w:r>
              <w:rPr>
                <w:rFonts w:cstheme="minorHAnsi"/>
                <w:sz w:val="16"/>
                <w:szCs w:val="16"/>
              </w:rPr>
              <w:t>Louny</w:t>
            </w:r>
          </w:p>
        </w:tc>
      </w:tr>
      <w:tr w:rsidR="006D1572" w14:paraId="5301BC5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35B119E"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BFC552" w14:textId="77777777" w:rsidR="006D1572" w:rsidRDefault="006D1572">
            <w:pPr>
              <w:rPr>
                <w:rFonts w:cstheme="minorHAnsi"/>
                <w:sz w:val="16"/>
                <w:szCs w:val="16"/>
              </w:rPr>
            </w:pPr>
            <w:r>
              <w:rPr>
                <w:rFonts w:cstheme="minorHAnsi"/>
                <w:sz w:val="16"/>
                <w:szCs w:val="16"/>
              </w:rPr>
              <w:t xml:space="preserve">Pedagogická </w:t>
            </w:r>
            <w:proofErr w:type="gramStart"/>
            <w:r>
              <w:rPr>
                <w:rFonts w:cstheme="minorHAnsi"/>
                <w:sz w:val="16"/>
                <w:szCs w:val="16"/>
              </w:rPr>
              <w:t>intervence - doučování</w:t>
            </w:r>
            <w:proofErr w:type="gramEnd"/>
          </w:p>
        </w:tc>
      </w:tr>
      <w:tr w:rsidR="006D1572" w14:paraId="0ABACFA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4A368D8"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9D707" w14:textId="77777777" w:rsidR="006D1572" w:rsidRDefault="006D1572">
            <w:pPr>
              <w:rPr>
                <w:rFonts w:cstheme="minorHAnsi"/>
                <w:sz w:val="16"/>
                <w:szCs w:val="16"/>
              </w:rPr>
            </w:pPr>
            <w:r>
              <w:rPr>
                <w:rFonts w:cstheme="minorHAnsi"/>
                <w:sz w:val="16"/>
                <w:szCs w:val="16"/>
              </w:rPr>
              <w:t>-</w:t>
            </w:r>
          </w:p>
        </w:tc>
      </w:tr>
      <w:tr w:rsidR="006D1572" w14:paraId="52BECBE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BBC3425"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9556B" w14:textId="77777777" w:rsidR="006D1572" w:rsidRDefault="006D1572">
            <w:pPr>
              <w:rPr>
                <w:rFonts w:cstheme="minorHAnsi"/>
                <w:sz w:val="16"/>
                <w:szCs w:val="16"/>
              </w:rPr>
            </w:pPr>
            <w:r>
              <w:rPr>
                <w:rFonts w:cstheme="minorHAnsi"/>
                <w:sz w:val="16"/>
                <w:szCs w:val="16"/>
              </w:rPr>
              <w:t>-</w:t>
            </w:r>
          </w:p>
        </w:tc>
      </w:tr>
      <w:tr w:rsidR="006D1572" w14:paraId="3B4D646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CA040B0"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DEAADB" w14:textId="77777777" w:rsidR="006D1572" w:rsidRDefault="006D1572">
            <w:pPr>
              <w:rPr>
                <w:rFonts w:cstheme="minorHAnsi"/>
                <w:sz w:val="16"/>
                <w:szCs w:val="16"/>
              </w:rPr>
            </w:pPr>
            <w:r>
              <w:rPr>
                <w:rFonts w:cstheme="minorHAnsi"/>
                <w:sz w:val="16"/>
                <w:szCs w:val="16"/>
              </w:rPr>
              <w:t>NPO</w:t>
            </w:r>
          </w:p>
        </w:tc>
      </w:tr>
      <w:tr w:rsidR="006D1572" w14:paraId="6374764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311C33F"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C1D14" w14:textId="77777777" w:rsidR="006D1572" w:rsidRDefault="006D1572">
            <w:pPr>
              <w:rPr>
                <w:rFonts w:cstheme="minorHAnsi"/>
                <w:sz w:val="16"/>
                <w:szCs w:val="16"/>
              </w:rPr>
            </w:pPr>
            <w:r>
              <w:rPr>
                <w:rFonts w:cstheme="minorHAnsi"/>
                <w:sz w:val="16"/>
                <w:szCs w:val="16"/>
              </w:rPr>
              <w:t>2024</w:t>
            </w:r>
          </w:p>
        </w:tc>
      </w:tr>
      <w:tr w:rsidR="006D1572" w14:paraId="75B3921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5E9B4B2"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5C7A9" w14:textId="77777777" w:rsidR="006D1572" w:rsidRDefault="006D1572">
            <w:pPr>
              <w:rPr>
                <w:sz w:val="16"/>
                <w:szCs w:val="16"/>
              </w:rPr>
            </w:pPr>
            <w:r>
              <w:rPr>
                <w:sz w:val="16"/>
                <w:szCs w:val="16"/>
              </w:rPr>
              <w:t>2.4 Podpora inkluzivního a společného vzdělávání, vč. podpory dětí a žáků ohrožených školním neúspěchem</w:t>
            </w:r>
          </w:p>
          <w:p w14:paraId="4B8984AC" w14:textId="77777777" w:rsidR="006D1572" w:rsidRPr="006D1572" w:rsidRDefault="006D1572">
            <w:pPr>
              <w:rPr>
                <w:rFonts w:cstheme="minorHAnsi"/>
                <w:sz w:val="16"/>
                <w:szCs w:val="16"/>
                <w:highlight w:val="darkBlue"/>
              </w:rPr>
            </w:pPr>
            <w:r>
              <w:rPr>
                <w:sz w:val="16"/>
                <w:szCs w:val="16"/>
              </w:rPr>
              <w:t xml:space="preserve">2.5 Dostatečné odborné a personální kapacity pedagogických a dalších odborných pracovníků a podpora rozvoje </w:t>
            </w:r>
            <w:proofErr w:type="spellStart"/>
            <w:r>
              <w:rPr>
                <w:sz w:val="16"/>
                <w:szCs w:val="16"/>
              </w:rPr>
              <w:t>wellbeingu</w:t>
            </w:r>
            <w:proofErr w:type="spellEnd"/>
          </w:p>
        </w:tc>
      </w:tr>
      <w:tr w:rsidR="006D1572" w14:paraId="2DA48E64"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04F7C9B5"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101E053" w14:textId="77777777" w:rsidR="006D1572" w:rsidRDefault="006D1572">
            <w:pPr>
              <w:rPr>
                <w:sz w:val="16"/>
                <w:szCs w:val="16"/>
              </w:rPr>
            </w:pPr>
            <w:r>
              <w:rPr>
                <w:sz w:val="16"/>
                <w:szCs w:val="16"/>
              </w:rPr>
              <w:t>2.4.4 Individuální aktivity jednotlivých subjektů základního vzdělávání a dalších zařízení v oblasti inkluze a rozvoje potenciálu každého žáka</w:t>
            </w:r>
          </w:p>
          <w:p w14:paraId="30079324" w14:textId="77777777" w:rsidR="006D1572" w:rsidRPr="006D1572" w:rsidRDefault="006D1572">
            <w:pPr>
              <w:rPr>
                <w:rFonts w:cstheme="minorHAnsi"/>
                <w:sz w:val="16"/>
                <w:szCs w:val="16"/>
                <w:highlight w:val="darkBlue"/>
              </w:rPr>
            </w:pPr>
            <w:r>
              <w:rPr>
                <w:sz w:val="16"/>
                <w:szCs w:val="16"/>
              </w:rPr>
              <w:t>2.5.4 Realizace specializovaných odborných akcí</w:t>
            </w:r>
          </w:p>
        </w:tc>
      </w:tr>
    </w:tbl>
    <w:p w14:paraId="1CF762A7"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3C1926B0"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9906FB7"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51AB186" w14:textId="104A85AC"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6EEB34D4"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2BEE12F1"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7597BB1" w14:textId="77777777" w:rsidR="006D1572" w:rsidRDefault="006D1572">
            <w:pPr>
              <w:rPr>
                <w:rFonts w:cstheme="minorHAnsi"/>
                <w:sz w:val="16"/>
                <w:szCs w:val="16"/>
              </w:rPr>
            </w:pPr>
            <w:r>
              <w:rPr>
                <w:rFonts w:cstheme="minorHAnsi"/>
                <w:sz w:val="16"/>
                <w:szCs w:val="16"/>
              </w:rPr>
              <w:t>Psychosociální intervence, podpora duševního zdraví dětí a žáků, preventivní práce</w:t>
            </w:r>
          </w:p>
        </w:tc>
      </w:tr>
      <w:tr w:rsidR="006D1572" w14:paraId="4A391D2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05688B3"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2C71338" w14:textId="77777777" w:rsidR="006D1572" w:rsidRDefault="006D1572">
            <w:pPr>
              <w:rPr>
                <w:rFonts w:cstheme="minorHAnsi"/>
                <w:sz w:val="16"/>
                <w:szCs w:val="16"/>
              </w:rPr>
            </w:pPr>
            <w:r>
              <w:rPr>
                <w:rFonts w:cstheme="minorHAnsi"/>
                <w:sz w:val="16"/>
                <w:szCs w:val="16"/>
              </w:rPr>
              <w:t>ZŠ Přemyslovců, Louny</w:t>
            </w:r>
          </w:p>
        </w:tc>
      </w:tr>
      <w:tr w:rsidR="006D1572" w14:paraId="672F27D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C20BB96"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EC92F79" w14:textId="77777777" w:rsidR="006D1572" w:rsidRDefault="006D1572">
            <w:pPr>
              <w:rPr>
                <w:rFonts w:cstheme="minorHAnsi"/>
                <w:sz w:val="16"/>
                <w:szCs w:val="16"/>
              </w:rPr>
            </w:pPr>
            <w:r>
              <w:rPr>
                <w:rFonts w:cstheme="minorHAnsi"/>
                <w:sz w:val="16"/>
                <w:szCs w:val="16"/>
              </w:rPr>
              <w:t>Louny</w:t>
            </w:r>
          </w:p>
        </w:tc>
      </w:tr>
      <w:tr w:rsidR="006D1572" w14:paraId="2D5C894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7178E97"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5EE86" w14:textId="77777777" w:rsidR="006D1572" w:rsidRDefault="006D1572">
            <w:pPr>
              <w:rPr>
                <w:rFonts w:cstheme="minorHAnsi"/>
                <w:sz w:val="16"/>
                <w:szCs w:val="16"/>
              </w:rPr>
            </w:pPr>
            <w:r>
              <w:rPr>
                <w:rFonts w:cstheme="minorHAnsi"/>
                <w:sz w:val="16"/>
                <w:szCs w:val="16"/>
              </w:rPr>
              <w:t>Psychosociální intervence, podpora duševního zdraví dětí a žáků, preventivní práce</w:t>
            </w:r>
          </w:p>
        </w:tc>
      </w:tr>
      <w:tr w:rsidR="006D1572" w14:paraId="2D0CC18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20C74A3"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E3825B" w14:textId="77777777" w:rsidR="006D1572" w:rsidRDefault="006D1572">
            <w:pPr>
              <w:rPr>
                <w:rFonts w:cstheme="minorHAnsi"/>
                <w:sz w:val="16"/>
                <w:szCs w:val="16"/>
              </w:rPr>
            </w:pPr>
            <w:r>
              <w:rPr>
                <w:rFonts w:cstheme="minorHAnsi"/>
                <w:sz w:val="16"/>
                <w:szCs w:val="16"/>
              </w:rPr>
              <w:t>-</w:t>
            </w:r>
          </w:p>
        </w:tc>
      </w:tr>
      <w:tr w:rsidR="006D1572" w14:paraId="0236FAE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D6994DC"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0B1EF" w14:textId="77777777" w:rsidR="006D1572" w:rsidRDefault="006D1572">
            <w:pPr>
              <w:rPr>
                <w:rFonts w:cstheme="minorHAnsi"/>
                <w:sz w:val="16"/>
                <w:szCs w:val="16"/>
              </w:rPr>
            </w:pPr>
            <w:r>
              <w:rPr>
                <w:rFonts w:cstheme="minorHAnsi"/>
                <w:sz w:val="16"/>
                <w:szCs w:val="16"/>
              </w:rPr>
              <w:t>-</w:t>
            </w:r>
          </w:p>
        </w:tc>
      </w:tr>
      <w:tr w:rsidR="006D1572" w14:paraId="79AC71A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243A0DF"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F4CA7" w14:textId="77777777" w:rsidR="006D1572" w:rsidRDefault="006D1572">
            <w:pPr>
              <w:rPr>
                <w:rFonts w:cstheme="minorHAnsi"/>
                <w:sz w:val="16"/>
                <w:szCs w:val="16"/>
              </w:rPr>
            </w:pPr>
            <w:r>
              <w:rPr>
                <w:rFonts w:cstheme="minorHAnsi"/>
                <w:sz w:val="16"/>
                <w:szCs w:val="16"/>
              </w:rPr>
              <w:t>NPO</w:t>
            </w:r>
          </w:p>
        </w:tc>
      </w:tr>
      <w:tr w:rsidR="006D1572" w14:paraId="50C0AC9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7908BA6"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4A4EE0" w14:textId="77777777" w:rsidR="006D1572" w:rsidRDefault="006D1572">
            <w:pPr>
              <w:rPr>
                <w:rFonts w:cstheme="minorHAnsi"/>
                <w:sz w:val="16"/>
                <w:szCs w:val="16"/>
              </w:rPr>
            </w:pPr>
            <w:r>
              <w:rPr>
                <w:rFonts w:cstheme="minorHAnsi"/>
                <w:sz w:val="16"/>
                <w:szCs w:val="16"/>
              </w:rPr>
              <w:t>2024</w:t>
            </w:r>
          </w:p>
        </w:tc>
      </w:tr>
      <w:tr w:rsidR="006D1572" w14:paraId="6707D32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AAAB038"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71C20" w14:textId="77777777" w:rsidR="006D1572" w:rsidRDefault="006D1572">
            <w:pPr>
              <w:rPr>
                <w:sz w:val="16"/>
                <w:szCs w:val="16"/>
              </w:rPr>
            </w:pPr>
            <w:r>
              <w:rPr>
                <w:sz w:val="16"/>
                <w:szCs w:val="16"/>
              </w:rPr>
              <w:t>2.3 Rozvoj ostatních kompetencí dětí a žáků</w:t>
            </w:r>
          </w:p>
          <w:p w14:paraId="4A3ED1EA" w14:textId="77777777" w:rsidR="006D1572" w:rsidRPr="006D1572" w:rsidRDefault="006D1572">
            <w:pPr>
              <w:rPr>
                <w:rFonts w:cstheme="minorHAnsi"/>
                <w:sz w:val="16"/>
                <w:szCs w:val="16"/>
                <w:highlight w:val="darkBlue"/>
              </w:rPr>
            </w:pPr>
            <w:r>
              <w:rPr>
                <w:sz w:val="16"/>
                <w:szCs w:val="16"/>
              </w:rPr>
              <w:t xml:space="preserve">2.5 Dostatečné odborné a personální kapacity pedagogických a dalších odborných pracovníků a podpora rozvoje </w:t>
            </w:r>
            <w:proofErr w:type="spellStart"/>
            <w:r>
              <w:rPr>
                <w:sz w:val="16"/>
                <w:szCs w:val="16"/>
              </w:rPr>
              <w:t>wellbeingu</w:t>
            </w:r>
            <w:proofErr w:type="spellEnd"/>
          </w:p>
        </w:tc>
      </w:tr>
      <w:tr w:rsidR="006D1572" w14:paraId="039ED59E"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323B59A7"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29EB2C25" w14:textId="77777777" w:rsidR="006D1572" w:rsidRDefault="006D1572">
            <w:pPr>
              <w:rPr>
                <w:sz w:val="16"/>
                <w:szCs w:val="16"/>
              </w:rPr>
            </w:pPr>
            <w:r>
              <w:rPr>
                <w:sz w:val="16"/>
                <w:szCs w:val="16"/>
              </w:rPr>
              <w:t>2.3.7 Rozvoj duševního zdraví dětí a žáků na ZŠ</w:t>
            </w:r>
          </w:p>
          <w:p w14:paraId="3E093E11" w14:textId="77777777" w:rsidR="006D1572" w:rsidRPr="006D1572" w:rsidRDefault="006D1572">
            <w:pPr>
              <w:rPr>
                <w:rFonts w:cstheme="minorHAnsi"/>
                <w:sz w:val="16"/>
                <w:szCs w:val="16"/>
                <w:highlight w:val="darkBlue"/>
              </w:rPr>
            </w:pPr>
            <w:r>
              <w:rPr>
                <w:sz w:val="16"/>
                <w:szCs w:val="16"/>
              </w:rPr>
              <w:t xml:space="preserve">2.5.2 Podpora rozvoje pedagogických, didaktických a manažerských kompetencí pracovníků v základním vzdělávání včetně podpory </w:t>
            </w:r>
            <w:proofErr w:type="spellStart"/>
            <w:r>
              <w:rPr>
                <w:sz w:val="16"/>
                <w:szCs w:val="16"/>
              </w:rPr>
              <w:t>wellbeingu</w:t>
            </w:r>
            <w:proofErr w:type="spellEnd"/>
            <w:r>
              <w:rPr>
                <w:sz w:val="16"/>
                <w:szCs w:val="16"/>
              </w:rPr>
              <w:t xml:space="preserve"> ve školách</w:t>
            </w:r>
          </w:p>
        </w:tc>
      </w:tr>
    </w:tbl>
    <w:p w14:paraId="7F75ADCA"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2AB2CE60"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09922B4"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DD54B33" w14:textId="3A3C355D"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154E5040"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28A4139D"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991469A" w14:textId="77777777" w:rsidR="006D1572" w:rsidRDefault="006D1572">
            <w:pPr>
              <w:spacing w:line="360" w:lineRule="auto"/>
              <w:rPr>
                <w:rFonts w:cstheme="minorHAnsi"/>
                <w:sz w:val="16"/>
                <w:szCs w:val="16"/>
              </w:rPr>
            </w:pPr>
            <w:r>
              <w:rPr>
                <w:rFonts w:cstheme="minorHAnsi"/>
                <w:sz w:val="16"/>
                <w:szCs w:val="16"/>
              </w:rPr>
              <w:t>Vzdělávací akce pro žáky se zaměřením na zvyšování jejich studijní motivace, adaptační, socializační aktivita</w:t>
            </w:r>
          </w:p>
        </w:tc>
      </w:tr>
      <w:tr w:rsidR="006D1572" w14:paraId="0F2CCF6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869539B"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BB94F86" w14:textId="77777777" w:rsidR="006D1572" w:rsidRDefault="006D1572">
            <w:pPr>
              <w:rPr>
                <w:rFonts w:cstheme="minorHAnsi"/>
                <w:sz w:val="16"/>
                <w:szCs w:val="16"/>
              </w:rPr>
            </w:pPr>
            <w:r>
              <w:rPr>
                <w:rFonts w:cstheme="minorHAnsi"/>
                <w:sz w:val="16"/>
                <w:szCs w:val="16"/>
              </w:rPr>
              <w:t>ZŠ Přemyslovců, Louny</w:t>
            </w:r>
          </w:p>
        </w:tc>
      </w:tr>
      <w:tr w:rsidR="006D1572" w14:paraId="2D91712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51C6DEA"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EB19441" w14:textId="77777777" w:rsidR="006D1572" w:rsidRDefault="006D1572">
            <w:pPr>
              <w:rPr>
                <w:rFonts w:cstheme="minorHAnsi"/>
                <w:sz w:val="16"/>
                <w:szCs w:val="16"/>
              </w:rPr>
            </w:pPr>
            <w:r>
              <w:rPr>
                <w:rFonts w:cstheme="minorHAnsi"/>
                <w:sz w:val="16"/>
                <w:szCs w:val="16"/>
              </w:rPr>
              <w:t>Louny</w:t>
            </w:r>
          </w:p>
        </w:tc>
      </w:tr>
      <w:tr w:rsidR="006D1572" w14:paraId="44CBE98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FAFDD62"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CD31D" w14:textId="77777777" w:rsidR="006D1572" w:rsidRDefault="006D1572">
            <w:pPr>
              <w:rPr>
                <w:rFonts w:cstheme="minorHAnsi"/>
                <w:sz w:val="16"/>
                <w:szCs w:val="16"/>
              </w:rPr>
            </w:pPr>
            <w:r>
              <w:rPr>
                <w:rFonts w:cstheme="minorHAnsi"/>
                <w:sz w:val="16"/>
                <w:szCs w:val="16"/>
              </w:rPr>
              <w:t>Vzdělávací akce pro žáky se zaměřením na zvyšování jejich studijní motivace, adaptační, socializační aktivita</w:t>
            </w:r>
          </w:p>
        </w:tc>
      </w:tr>
      <w:tr w:rsidR="006D1572" w14:paraId="627F264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DCBED9C"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771A1" w14:textId="77777777" w:rsidR="006D1572" w:rsidRDefault="006D1572">
            <w:pPr>
              <w:rPr>
                <w:rFonts w:cstheme="minorHAnsi"/>
                <w:sz w:val="16"/>
                <w:szCs w:val="16"/>
              </w:rPr>
            </w:pPr>
            <w:r>
              <w:rPr>
                <w:rFonts w:cstheme="minorHAnsi"/>
                <w:sz w:val="16"/>
                <w:szCs w:val="16"/>
              </w:rPr>
              <w:t>-</w:t>
            </w:r>
          </w:p>
        </w:tc>
      </w:tr>
      <w:tr w:rsidR="006D1572" w14:paraId="4CBB63F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2EC1DC7"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F26AB" w14:textId="77777777" w:rsidR="006D1572" w:rsidRDefault="006D1572">
            <w:pPr>
              <w:rPr>
                <w:rFonts w:cstheme="minorHAnsi"/>
                <w:sz w:val="16"/>
                <w:szCs w:val="16"/>
              </w:rPr>
            </w:pPr>
            <w:r>
              <w:rPr>
                <w:rFonts w:cstheme="minorHAnsi"/>
                <w:sz w:val="16"/>
                <w:szCs w:val="16"/>
              </w:rPr>
              <w:t>-</w:t>
            </w:r>
          </w:p>
        </w:tc>
      </w:tr>
      <w:tr w:rsidR="006D1572" w14:paraId="3D93692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BF789BF"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C3E00" w14:textId="77777777" w:rsidR="006D1572" w:rsidRDefault="006D1572">
            <w:pPr>
              <w:rPr>
                <w:rFonts w:cstheme="minorHAnsi"/>
                <w:sz w:val="16"/>
                <w:szCs w:val="16"/>
              </w:rPr>
            </w:pPr>
            <w:r>
              <w:rPr>
                <w:rFonts w:cstheme="minorHAnsi"/>
                <w:sz w:val="16"/>
                <w:szCs w:val="16"/>
              </w:rPr>
              <w:t>NPO</w:t>
            </w:r>
          </w:p>
        </w:tc>
      </w:tr>
      <w:tr w:rsidR="006D1572" w14:paraId="466055D5"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B34FCD1"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D3B1FF" w14:textId="77777777" w:rsidR="006D1572" w:rsidRDefault="006D1572">
            <w:pPr>
              <w:rPr>
                <w:rFonts w:cstheme="minorHAnsi"/>
                <w:sz w:val="16"/>
                <w:szCs w:val="16"/>
              </w:rPr>
            </w:pPr>
            <w:r>
              <w:rPr>
                <w:rFonts w:cstheme="minorHAnsi"/>
                <w:sz w:val="16"/>
                <w:szCs w:val="16"/>
              </w:rPr>
              <w:t>2024</w:t>
            </w:r>
          </w:p>
        </w:tc>
      </w:tr>
      <w:tr w:rsidR="006D1572" w14:paraId="12C9C59C"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8C9B02E"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8D2D0" w14:textId="77777777" w:rsidR="006D1572" w:rsidRDefault="006D1572">
            <w:pPr>
              <w:rPr>
                <w:sz w:val="16"/>
                <w:szCs w:val="16"/>
              </w:rPr>
            </w:pPr>
            <w:r>
              <w:rPr>
                <w:sz w:val="16"/>
                <w:szCs w:val="16"/>
              </w:rPr>
              <w:t>2.4 Podpora inkluzivního a společného vzdělávání, vč. podpory dětí a žáků ohrožených školním neúspěchem</w:t>
            </w:r>
          </w:p>
          <w:p w14:paraId="723C6A5F" w14:textId="77777777" w:rsidR="006D1572" w:rsidRPr="006D1572" w:rsidRDefault="006D1572">
            <w:pPr>
              <w:rPr>
                <w:rFonts w:cstheme="minorHAnsi"/>
                <w:sz w:val="16"/>
                <w:szCs w:val="16"/>
                <w:highlight w:val="darkBlue"/>
              </w:rPr>
            </w:pPr>
            <w:r>
              <w:rPr>
                <w:sz w:val="16"/>
                <w:szCs w:val="16"/>
              </w:rPr>
              <w:t xml:space="preserve">2.5 Dostatečné odborné a personální kapacity pedagogických a dalších odborných pracovníků a podpora rozvoje </w:t>
            </w:r>
            <w:proofErr w:type="spellStart"/>
            <w:r>
              <w:rPr>
                <w:sz w:val="16"/>
                <w:szCs w:val="16"/>
              </w:rPr>
              <w:t>wellbeingu</w:t>
            </w:r>
            <w:proofErr w:type="spellEnd"/>
          </w:p>
        </w:tc>
      </w:tr>
      <w:tr w:rsidR="006D1572" w14:paraId="623E5940"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61AEB854"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6E2535F" w14:textId="77777777" w:rsidR="006D1572" w:rsidRDefault="006D1572">
            <w:pPr>
              <w:rPr>
                <w:sz w:val="16"/>
                <w:szCs w:val="16"/>
              </w:rPr>
            </w:pPr>
            <w:r>
              <w:rPr>
                <w:sz w:val="16"/>
                <w:szCs w:val="16"/>
              </w:rPr>
              <w:t>2.4.4 Individuální aktivity jednotlivých subjektů základního vzdělávání a dalších zařízení v oblasti inkluze a rozvoje potenciálu každého žáka</w:t>
            </w:r>
          </w:p>
          <w:p w14:paraId="33A529B8" w14:textId="77777777" w:rsidR="006D1572" w:rsidRPr="006D1572" w:rsidRDefault="006D1572">
            <w:pPr>
              <w:rPr>
                <w:rFonts w:cstheme="minorHAnsi"/>
                <w:sz w:val="16"/>
                <w:szCs w:val="16"/>
                <w:highlight w:val="darkBlue"/>
              </w:rPr>
            </w:pPr>
            <w:r>
              <w:rPr>
                <w:sz w:val="16"/>
                <w:szCs w:val="16"/>
              </w:rPr>
              <w:t>2.5.4 Realizace specializovaných odborných akcí</w:t>
            </w:r>
          </w:p>
        </w:tc>
      </w:tr>
    </w:tbl>
    <w:p w14:paraId="0CF2CB30"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7AE75FD6"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969A93B"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58E307F" w14:textId="71CEFB4F"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1FF3FADE"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19547D92"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9620202" w14:textId="77777777" w:rsidR="006D1572" w:rsidRDefault="006D1572">
            <w:pPr>
              <w:spacing w:line="360" w:lineRule="auto"/>
              <w:rPr>
                <w:rFonts w:cstheme="minorHAnsi"/>
                <w:sz w:val="16"/>
                <w:szCs w:val="16"/>
              </w:rPr>
            </w:pPr>
            <w:r>
              <w:rPr>
                <w:rFonts w:cstheme="minorHAnsi"/>
                <w:sz w:val="16"/>
                <w:szCs w:val="16"/>
              </w:rPr>
              <w:t>Zážitkový vzdělávací program pro žáky</w:t>
            </w:r>
          </w:p>
        </w:tc>
      </w:tr>
      <w:tr w:rsidR="006D1572" w14:paraId="6686DD9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DEBDEF4"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CD51B59" w14:textId="77777777" w:rsidR="006D1572" w:rsidRDefault="006D1572">
            <w:pPr>
              <w:rPr>
                <w:rFonts w:cstheme="minorHAnsi"/>
                <w:sz w:val="16"/>
                <w:szCs w:val="16"/>
              </w:rPr>
            </w:pPr>
            <w:r>
              <w:rPr>
                <w:rFonts w:cstheme="minorHAnsi"/>
                <w:sz w:val="16"/>
                <w:szCs w:val="16"/>
              </w:rPr>
              <w:t>ZŠ Přemyslovců, Louny</w:t>
            </w:r>
          </w:p>
        </w:tc>
      </w:tr>
      <w:tr w:rsidR="006D1572" w14:paraId="69E23C9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EF04698"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2D11367" w14:textId="77777777" w:rsidR="006D1572" w:rsidRDefault="006D1572">
            <w:pPr>
              <w:rPr>
                <w:rFonts w:cstheme="minorHAnsi"/>
                <w:sz w:val="16"/>
                <w:szCs w:val="16"/>
              </w:rPr>
            </w:pPr>
            <w:r>
              <w:rPr>
                <w:rFonts w:cstheme="minorHAnsi"/>
                <w:sz w:val="16"/>
                <w:szCs w:val="16"/>
              </w:rPr>
              <w:t>Louny</w:t>
            </w:r>
          </w:p>
        </w:tc>
      </w:tr>
      <w:tr w:rsidR="006D1572" w14:paraId="1BE16E5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73C7050"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D6AA7" w14:textId="77777777" w:rsidR="006D1572" w:rsidRDefault="006D1572">
            <w:pPr>
              <w:rPr>
                <w:rFonts w:cstheme="minorHAnsi"/>
                <w:sz w:val="16"/>
                <w:szCs w:val="16"/>
              </w:rPr>
            </w:pPr>
            <w:r>
              <w:rPr>
                <w:rFonts w:cstheme="minorHAnsi"/>
                <w:sz w:val="16"/>
                <w:szCs w:val="16"/>
              </w:rPr>
              <w:t>Zážitkový vzdělávací program pro žáky</w:t>
            </w:r>
          </w:p>
        </w:tc>
      </w:tr>
      <w:tr w:rsidR="006D1572" w14:paraId="48C9382D"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2531277"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839AB" w14:textId="77777777" w:rsidR="006D1572" w:rsidRDefault="006D1572">
            <w:pPr>
              <w:rPr>
                <w:rFonts w:cstheme="minorHAnsi"/>
                <w:sz w:val="16"/>
                <w:szCs w:val="16"/>
              </w:rPr>
            </w:pPr>
            <w:r>
              <w:rPr>
                <w:rFonts w:cstheme="minorHAnsi"/>
                <w:sz w:val="16"/>
                <w:szCs w:val="16"/>
              </w:rPr>
              <w:t>-</w:t>
            </w:r>
          </w:p>
        </w:tc>
      </w:tr>
      <w:tr w:rsidR="006D1572" w14:paraId="4137DF5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A7CF521"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D4EA93" w14:textId="77777777" w:rsidR="006D1572" w:rsidRDefault="006D1572">
            <w:pPr>
              <w:rPr>
                <w:rFonts w:cstheme="minorHAnsi"/>
                <w:sz w:val="16"/>
                <w:szCs w:val="16"/>
              </w:rPr>
            </w:pPr>
            <w:r>
              <w:rPr>
                <w:rFonts w:cstheme="minorHAnsi"/>
                <w:sz w:val="16"/>
                <w:szCs w:val="16"/>
              </w:rPr>
              <w:t>-</w:t>
            </w:r>
          </w:p>
        </w:tc>
      </w:tr>
      <w:tr w:rsidR="006D1572" w14:paraId="4E66D14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78019EC"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F3C3E" w14:textId="77777777" w:rsidR="006D1572" w:rsidRDefault="006D1572">
            <w:pPr>
              <w:rPr>
                <w:rFonts w:cstheme="minorHAnsi"/>
                <w:sz w:val="16"/>
                <w:szCs w:val="16"/>
              </w:rPr>
            </w:pPr>
            <w:r>
              <w:rPr>
                <w:rFonts w:cstheme="minorHAnsi"/>
                <w:sz w:val="16"/>
                <w:szCs w:val="16"/>
              </w:rPr>
              <w:t>NPO</w:t>
            </w:r>
          </w:p>
        </w:tc>
      </w:tr>
      <w:tr w:rsidR="006D1572" w14:paraId="69E99144"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9770720"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94645" w14:textId="77777777" w:rsidR="006D1572" w:rsidRDefault="006D1572">
            <w:pPr>
              <w:rPr>
                <w:rFonts w:cstheme="minorHAnsi"/>
                <w:sz w:val="16"/>
                <w:szCs w:val="16"/>
              </w:rPr>
            </w:pPr>
            <w:r>
              <w:rPr>
                <w:rFonts w:cstheme="minorHAnsi"/>
                <w:sz w:val="16"/>
                <w:szCs w:val="16"/>
              </w:rPr>
              <w:t>2024</w:t>
            </w:r>
          </w:p>
        </w:tc>
      </w:tr>
      <w:tr w:rsidR="006D1572" w14:paraId="6CD9913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076D37E"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9C50EE" w14:textId="77777777" w:rsidR="006D1572" w:rsidRPr="006D1572" w:rsidRDefault="006D1572">
            <w:pPr>
              <w:rPr>
                <w:rFonts w:cstheme="minorHAnsi"/>
                <w:sz w:val="16"/>
                <w:szCs w:val="16"/>
                <w:highlight w:val="darkBlue"/>
              </w:rPr>
            </w:pPr>
            <w:r>
              <w:rPr>
                <w:sz w:val="16"/>
                <w:szCs w:val="16"/>
              </w:rPr>
              <w:t>Napříč cíli</w:t>
            </w:r>
          </w:p>
        </w:tc>
      </w:tr>
      <w:tr w:rsidR="006D1572" w14:paraId="428A50BD"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71A544F2"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C52E0E3" w14:textId="77777777" w:rsidR="006D1572" w:rsidRPr="006D1572" w:rsidRDefault="006D1572">
            <w:pPr>
              <w:rPr>
                <w:rFonts w:cstheme="minorHAnsi"/>
                <w:sz w:val="16"/>
                <w:szCs w:val="16"/>
                <w:highlight w:val="darkBlue"/>
              </w:rPr>
            </w:pPr>
            <w:r>
              <w:rPr>
                <w:sz w:val="16"/>
                <w:szCs w:val="16"/>
              </w:rPr>
              <w:t>Napříč opatřeními</w:t>
            </w:r>
          </w:p>
        </w:tc>
      </w:tr>
    </w:tbl>
    <w:p w14:paraId="4F482845"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34DDD35B"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E3DAF18"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F72DEE5" w14:textId="5AD6F2E9"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39A6470B"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3D020D92"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2CF66C5" w14:textId="77777777" w:rsidR="006D1572" w:rsidRDefault="006D1572">
            <w:pPr>
              <w:spacing w:line="360" w:lineRule="auto"/>
              <w:rPr>
                <w:rFonts w:cstheme="minorHAnsi"/>
                <w:sz w:val="16"/>
                <w:szCs w:val="16"/>
              </w:rPr>
            </w:pPr>
            <w:r>
              <w:rPr>
                <w:rFonts w:cstheme="minorHAnsi"/>
                <w:sz w:val="16"/>
                <w:szCs w:val="16"/>
              </w:rPr>
              <w:t>Snídaňové kluby pro žáky</w:t>
            </w:r>
          </w:p>
        </w:tc>
      </w:tr>
      <w:tr w:rsidR="006D1572" w14:paraId="6FFE36D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B0042AB"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40A7383" w14:textId="77777777" w:rsidR="006D1572" w:rsidRDefault="006D1572">
            <w:pPr>
              <w:rPr>
                <w:rFonts w:cstheme="minorHAnsi"/>
                <w:sz w:val="16"/>
                <w:szCs w:val="16"/>
              </w:rPr>
            </w:pPr>
            <w:r>
              <w:rPr>
                <w:rFonts w:cstheme="minorHAnsi"/>
                <w:sz w:val="16"/>
                <w:szCs w:val="16"/>
              </w:rPr>
              <w:t>ZŠ Přemyslovců, Louny</w:t>
            </w:r>
          </w:p>
        </w:tc>
      </w:tr>
      <w:tr w:rsidR="006D1572" w14:paraId="1382C83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689BBAF"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CF1CE43" w14:textId="77777777" w:rsidR="006D1572" w:rsidRDefault="006D1572">
            <w:pPr>
              <w:rPr>
                <w:rFonts w:cstheme="minorHAnsi"/>
                <w:sz w:val="16"/>
                <w:szCs w:val="16"/>
              </w:rPr>
            </w:pPr>
            <w:r>
              <w:rPr>
                <w:rFonts w:cstheme="minorHAnsi"/>
                <w:sz w:val="16"/>
                <w:szCs w:val="16"/>
              </w:rPr>
              <w:t>Louny</w:t>
            </w:r>
          </w:p>
        </w:tc>
      </w:tr>
      <w:tr w:rsidR="006D1572" w14:paraId="3A64383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B46D05A"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B3CA4A" w14:textId="77777777" w:rsidR="006D1572" w:rsidRDefault="006D1572">
            <w:pPr>
              <w:rPr>
                <w:rFonts w:cstheme="minorHAnsi"/>
                <w:sz w:val="16"/>
                <w:szCs w:val="16"/>
              </w:rPr>
            </w:pPr>
            <w:r>
              <w:rPr>
                <w:rFonts w:cstheme="minorHAnsi"/>
                <w:sz w:val="16"/>
                <w:szCs w:val="16"/>
              </w:rPr>
              <w:t>Snídaňové kluby pro žáky</w:t>
            </w:r>
          </w:p>
        </w:tc>
      </w:tr>
      <w:tr w:rsidR="006D1572" w14:paraId="25B7797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1CCC2A9"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4A7D6" w14:textId="77777777" w:rsidR="006D1572" w:rsidRDefault="006D1572">
            <w:pPr>
              <w:rPr>
                <w:rFonts w:cstheme="minorHAnsi"/>
                <w:sz w:val="16"/>
                <w:szCs w:val="16"/>
              </w:rPr>
            </w:pPr>
            <w:r>
              <w:rPr>
                <w:rFonts w:cstheme="minorHAnsi"/>
                <w:sz w:val="16"/>
                <w:szCs w:val="16"/>
              </w:rPr>
              <w:t>-</w:t>
            </w:r>
          </w:p>
        </w:tc>
      </w:tr>
      <w:tr w:rsidR="006D1572" w14:paraId="1640B5A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ABA761D"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51E165" w14:textId="77777777" w:rsidR="006D1572" w:rsidRDefault="006D1572">
            <w:pPr>
              <w:rPr>
                <w:rFonts w:cstheme="minorHAnsi"/>
                <w:sz w:val="16"/>
                <w:szCs w:val="16"/>
              </w:rPr>
            </w:pPr>
            <w:r>
              <w:rPr>
                <w:rFonts w:cstheme="minorHAnsi"/>
                <w:sz w:val="16"/>
                <w:szCs w:val="16"/>
              </w:rPr>
              <w:t>-</w:t>
            </w:r>
          </w:p>
        </w:tc>
      </w:tr>
      <w:tr w:rsidR="006D1572" w14:paraId="75FAD0B6"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B84EECD"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A1E57" w14:textId="77777777" w:rsidR="006D1572" w:rsidRDefault="006D1572">
            <w:pPr>
              <w:rPr>
                <w:rFonts w:cstheme="minorHAnsi"/>
                <w:sz w:val="16"/>
                <w:szCs w:val="16"/>
              </w:rPr>
            </w:pPr>
            <w:r>
              <w:rPr>
                <w:rFonts w:cstheme="minorHAnsi"/>
                <w:sz w:val="16"/>
                <w:szCs w:val="16"/>
              </w:rPr>
              <w:t>NPO</w:t>
            </w:r>
          </w:p>
        </w:tc>
      </w:tr>
      <w:tr w:rsidR="006D1572" w14:paraId="32577E5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225BF8B"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200D9" w14:textId="77777777" w:rsidR="006D1572" w:rsidRDefault="006D1572">
            <w:pPr>
              <w:rPr>
                <w:rFonts w:cstheme="minorHAnsi"/>
                <w:sz w:val="16"/>
                <w:szCs w:val="16"/>
              </w:rPr>
            </w:pPr>
            <w:r>
              <w:rPr>
                <w:rFonts w:cstheme="minorHAnsi"/>
                <w:sz w:val="16"/>
                <w:szCs w:val="16"/>
              </w:rPr>
              <w:t>2024</w:t>
            </w:r>
          </w:p>
        </w:tc>
      </w:tr>
      <w:tr w:rsidR="006D1572" w14:paraId="7B41CE8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197A799"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05956A" w14:textId="77777777" w:rsidR="006D1572" w:rsidRPr="006D1572" w:rsidRDefault="006D1572">
            <w:pPr>
              <w:rPr>
                <w:rFonts w:cstheme="minorHAnsi"/>
                <w:sz w:val="16"/>
                <w:szCs w:val="16"/>
                <w:highlight w:val="darkBlue"/>
              </w:rPr>
            </w:pPr>
            <w:r>
              <w:rPr>
                <w:sz w:val="16"/>
                <w:szCs w:val="16"/>
              </w:rPr>
              <w:t>Napříč cíli</w:t>
            </w:r>
          </w:p>
        </w:tc>
      </w:tr>
      <w:tr w:rsidR="006D1572" w14:paraId="42B90E31"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269C4A9D"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4E72667" w14:textId="77777777" w:rsidR="006D1572" w:rsidRPr="006D1572" w:rsidRDefault="006D1572">
            <w:pPr>
              <w:rPr>
                <w:rFonts w:cstheme="minorHAnsi"/>
                <w:sz w:val="16"/>
                <w:szCs w:val="16"/>
                <w:highlight w:val="darkBlue"/>
              </w:rPr>
            </w:pPr>
            <w:r>
              <w:rPr>
                <w:sz w:val="16"/>
                <w:szCs w:val="16"/>
              </w:rPr>
              <w:t>Napříč opatřeními</w:t>
            </w:r>
          </w:p>
        </w:tc>
      </w:tr>
    </w:tbl>
    <w:p w14:paraId="5062404C"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29060DEF"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4497CEC"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24A575A" w14:textId="2483D6C6"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06708BE9"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68515593"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34CDABF" w14:textId="77777777" w:rsidR="006D1572" w:rsidRDefault="006D1572">
            <w:pPr>
              <w:spacing w:line="360" w:lineRule="auto"/>
              <w:rPr>
                <w:rFonts w:cstheme="minorHAnsi"/>
                <w:sz w:val="16"/>
                <w:szCs w:val="16"/>
              </w:rPr>
            </w:pPr>
            <w:r>
              <w:rPr>
                <w:rFonts w:cstheme="minorHAnsi"/>
                <w:sz w:val="16"/>
                <w:szCs w:val="16"/>
              </w:rPr>
              <w:t>Hrazení dalších nákladů spojených se vzděláváním žáka</w:t>
            </w:r>
          </w:p>
        </w:tc>
      </w:tr>
      <w:tr w:rsidR="006D1572" w14:paraId="7258EEF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6B417CD"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601E91D" w14:textId="77777777" w:rsidR="006D1572" w:rsidRDefault="006D1572">
            <w:pPr>
              <w:rPr>
                <w:rFonts w:cstheme="minorHAnsi"/>
                <w:sz w:val="16"/>
                <w:szCs w:val="16"/>
              </w:rPr>
            </w:pPr>
            <w:r>
              <w:rPr>
                <w:rFonts w:cstheme="minorHAnsi"/>
                <w:sz w:val="16"/>
                <w:szCs w:val="16"/>
              </w:rPr>
              <w:t>ZŠ Přemyslovců, Louny</w:t>
            </w:r>
          </w:p>
        </w:tc>
      </w:tr>
      <w:tr w:rsidR="006D1572" w14:paraId="0D36003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8D4C6CF"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5DBD2E1" w14:textId="77777777" w:rsidR="006D1572" w:rsidRDefault="006D1572">
            <w:pPr>
              <w:rPr>
                <w:rFonts w:cstheme="minorHAnsi"/>
                <w:sz w:val="16"/>
                <w:szCs w:val="16"/>
              </w:rPr>
            </w:pPr>
            <w:r>
              <w:rPr>
                <w:rFonts w:cstheme="minorHAnsi"/>
                <w:sz w:val="16"/>
                <w:szCs w:val="16"/>
              </w:rPr>
              <w:t>Louny</w:t>
            </w:r>
          </w:p>
        </w:tc>
      </w:tr>
      <w:tr w:rsidR="006D1572" w14:paraId="638758C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BB32F32"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67C9C" w14:textId="77777777" w:rsidR="006D1572" w:rsidRDefault="006D1572">
            <w:pPr>
              <w:rPr>
                <w:rFonts w:cstheme="minorHAnsi"/>
                <w:sz w:val="16"/>
                <w:szCs w:val="16"/>
              </w:rPr>
            </w:pPr>
            <w:r>
              <w:rPr>
                <w:rFonts w:cstheme="minorHAnsi"/>
                <w:sz w:val="16"/>
                <w:szCs w:val="16"/>
              </w:rPr>
              <w:t>Hrazení dalších nákladů spojených se vzděláváním žáka</w:t>
            </w:r>
          </w:p>
        </w:tc>
      </w:tr>
      <w:tr w:rsidR="006D1572" w14:paraId="5D9D65A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A6641B4"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F38E0E" w14:textId="77777777" w:rsidR="006D1572" w:rsidRDefault="006D1572">
            <w:pPr>
              <w:rPr>
                <w:rFonts w:cstheme="minorHAnsi"/>
                <w:sz w:val="16"/>
                <w:szCs w:val="16"/>
              </w:rPr>
            </w:pPr>
            <w:r>
              <w:rPr>
                <w:rFonts w:cstheme="minorHAnsi"/>
                <w:sz w:val="16"/>
                <w:szCs w:val="16"/>
              </w:rPr>
              <w:t>-</w:t>
            </w:r>
          </w:p>
        </w:tc>
      </w:tr>
      <w:tr w:rsidR="006D1572" w14:paraId="232980E1"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A50DAAE"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23575" w14:textId="77777777" w:rsidR="006D1572" w:rsidRDefault="006D1572">
            <w:pPr>
              <w:rPr>
                <w:rFonts w:cstheme="minorHAnsi"/>
                <w:sz w:val="16"/>
                <w:szCs w:val="16"/>
              </w:rPr>
            </w:pPr>
            <w:r>
              <w:rPr>
                <w:rFonts w:cstheme="minorHAnsi"/>
                <w:sz w:val="16"/>
                <w:szCs w:val="16"/>
              </w:rPr>
              <w:t>-</w:t>
            </w:r>
          </w:p>
        </w:tc>
      </w:tr>
      <w:tr w:rsidR="006D1572" w14:paraId="62020F0B"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A41F422"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F7F44" w14:textId="77777777" w:rsidR="006D1572" w:rsidRDefault="006D1572">
            <w:pPr>
              <w:rPr>
                <w:rFonts w:cstheme="minorHAnsi"/>
                <w:sz w:val="16"/>
                <w:szCs w:val="16"/>
              </w:rPr>
            </w:pPr>
            <w:r>
              <w:rPr>
                <w:rFonts w:cstheme="minorHAnsi"/>
                <w:sz w:val="16"/>
                <w:szCs w:val="16"/>
              </w:rPr>
              <w:t>NPO</w:t>
            </w:r>
          </w:p>
        </w:tc>
      </w:tr>
      <w:tr w:rsidR="006D1572" w14:paraId="430A34C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40813CF"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EC9483" w14:textId="77777777" w:rsidR="006D1572" w:rsidRDefault="006D1572">
            <w:pPr>
              <w:rPr>
                <w:rFonts w:cstheme="minorHAnsi"/>
                <w:sz w:val="16"/>
                <w:szCs w:val="16"/>
              </w:rPr>
            </w:pPr>
            <w:r>
              <w:rPr>
                <w:rFonts w:cstheme="minorHAnsi"/>
                <w:sz w:val="16"/>
                <w:szCs w:val="16"/>
              </w:rPr>
              <w:t>2024</w:t>
            </w:r>
          </w:p>
        </w:tc>
      </w:tr>
      <w:tr w:rsidR="006D1572" w14:paraId="4243EC0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99802FE"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7D3C4" w14:textId="77777777" w:rsidR="006D1572" w:rsidRPr="006D1572" w:rsidRDefault="006D1572">
            <w:pPr>
              <w:rPr>
                <w:rFonts w:cstheme="minorHAnsi"/>
                <w:sz w:val="16"/>
                <w:szCs w:val="16"/>
                <w:highlight w:val="darkBlue"/>
              </w:rPr>
            </w:pPr>
            <w:r>
              <w:rPr>
                <w:sz w:val="16"/>
                <w:szCs w:val="16"/>
              </w:rPr>
              <w:t>Napříč cíli</w:t>
            </w:r>
          </w:p>
        </w:tc>
      </w:tr>
      <w:tr w:rsidR="006D1572" w14:paraId="654C5441"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42C2C2FA"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4BEC304" w14:textId="77777777" w:rsidR="006D1572" w:rsidRPr="006D1572" w:rsidRDefault="006D1572">
            <w:pPr>
              <w:rPr>
                <w:rFonts w:cstheme="minorHAnsi"/>
                <w:sz w:val="16"/>
                <w:szCs w:val="16"/>
                <w:highlight w:val="darkBlue"/>
              </w:rPr>
            </w:pPr>
            <w:r>
              <w:rPr>
                <w:sz w:val="16"/>
                <w:szCs w:val="16"/>
              </w:rPr>
              <w:t>Napříč opatřeními</w:t>
            </w:r>
          </w:p>
        </w:tc>
      </w:tr>
    </w:tbl>
    <w:p w14:paraId="3C493FB8" w14:textId="77777777" w:rsidR="006D1572" w:rsidRDefault="006D1572" w:rsidP="006D1572">
      <w:pPr>
        <w:spacing w:after="0"/>
        <w:rPr>
          <w:sz w:val="16"/>
          <w:szCs w:val="16"/>
          <w:lang w:eastAsia="x-none"/>
        </w:rPr>
      </w:pPr>
    </w:p>
    <w:p w14:paraId="612BF208"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5B620E30"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DF10701"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2A692FE" w14:textId="0FDED69D"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3171AEBB"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5BC72133"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1519299" w14:textId="77777777" w:rsidR="006D1572" w:rsidRDefault="006D1572">
            <w:pPr>
              <w:spacing w:line="360" w:lineRule="auto"/>
              <w:rPr>
                <w:rFonts w:cstheme="minorHAnsi"/>
                <w:sz w:val="16"/>
                <w:szCs w:val="16"/>
              </w:rPr>
            </w:pPr>
            <w:r>
              <w:rPr>
                <w:rFonts w:cstheme="minorHAnsi"/>
                <w:sz w:val="16"/>
                <w:szCs w:val="16"/>
              </w:rPr>
              <w:t>DVPP se zaměřením na společné vzdělávání a inovativní metody a postupy ve vzdělávání</w:t>
            </w:r>
          </w:p>
        </w:tc>
      </w:tr>
      <w:tr w:rsidR="006D1572" w14:paraId="6FBAE103"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14909C8"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A093ECC" w14:textId="77777777" w:rsidR="006D1572" w:rsidRDefault="006D1572">
            <w:pPr>
              <w:rPr>
                <w:rFonts w:cstheme="minorHAnsi"/>
                <w:sz w:val="16"/>
                <w:szCs w:val="16"/>
              </w:rPr>
            </w:pPr>
            <w:r>
              <w:rPr>
                <w:rFonts w:cstheme="minorHAnsi"/>
                <w:sz w:val="16"/>
                <w:szCs w:val="16"/>
              </w:rPr>
              <w:t>ZŠ Přemyslovců, Louny</w:t>
            </w:r>
          </w:p>
        </w:tc>
      </w:tr>
      <w:tr w:rsidR="006D1572" w14:paraId="77C3FF9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6F57262D"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D607060" w14:textId="77777777" w:rsidR="006D1572" w:rsidRDefault="006D1572">
            <w:pPr>
              <w:rPr>
                <w:rFonts w:cstheme="minorHAnsi"/>
                <w:sz w:val="16"/>
                <w:szCs w:val="16"/>
              </w:rPr>
            </w:pPr>
            <w:r>
              <w:rPr>
                <w:rFonts w:cstheme="minorHAnsi"/>
                <w:sz w:val="16"/>
                <w:szCs w:val="16"/>
              </w:rPr>
              <w:t>Louny</w:t>
            </w:r>
          </w:p>
        </w:tc>
      </w:tr>
      <w:tr w:rsidR="006D1572" w14:paraId="1A2D1009"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53159A3"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89FF3" w14:textId="77777777" w:rsidR="006D1572" w:rsidRDefault="006D1572">
            <w:pPr>
              <w:rPr>
                <w:rFonts w:cstheme="minorHAnsi"/>
                <w:sz w:val="16"/>
                <w:szCs w:val="16"/>
              </w:rPr>
            </w:pPr>
            <w:r>
              <w:rPr>
                <w:rFonts w:cstheme="minorHAnsi"/>
                <w:sz w:val="16"/>
                <w:szCs w:val="16"/>
              </w:rPr>
              <w:t>DVPP se zaměřením na společné vzdělávání a inovativní metody a postupy ve vzdělávání</w:t>
            </w:r>
          </w:p>
        </w:tc>
      </w:tr>
      <w:tr w:rsidR="006D1572" w14:paraId="54D1175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DCCEC2E"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8D826B" w14:textId="77777777" w:rsidR="006D1572" w:rsidRDefault="006D1572">
            <w:pPr>
              <w:rPr>
                <w:rFonts w:cstheme="minorHAnsi"/>
                <w:sz w:val="16"/>
                <w:szCs w:val="16"/>
              </w:rPr>
            </w:pPr>
            <w:r>
              <w:rPr>
                <w:rFonts w:cstheme="minorHAnsi"/>
                <w:sz w:val="16"/>
                <w:szCs w:val="16"/>
              </w:rPr>
              <w:t>-</w:t>
            </w:r>
          </w:p>
        </w:tc>
      </w:tr>
      <w:tr w:rsidR="006D1572" w14:paraId="213C6CA2"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74784D19"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2ADA5" w14:textId="77777777" w:rsidR="006D1572" w:rsidRDefault="006D1572">
            <w:pPr>
              <w:rPr>
                <w:rFonts w:cstheme="minorHAnsi"/>
                <w:sz w:val="16"/>
                <w:szCs w:val="16"/>
              </w:rPr>
            </w:pPr>
            <w:r>
              <w:rPr>
                <w:rFonts w:cstheme="minorHAnsi"/>
                <w:sz w:val="16"/>
                <w:szCs w:val="16"/>
              </w:rPr>
              <w:t>-</w:t>
            </w:r>
          </w:p>
        </w:tc>
      </w:tr>
      <w:tr w:rsidR="006D1572" w14:paraId="3396FB1A"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26204697"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40CA20" w14:textId="77777777" w:rsidR="006D1572" w:rsidRDefault="006D1572">
            <w:pPr>
              <w:rPr>
                <w:rFonts w:cstheme="minorHAnsi"/>
                <w:sz w:val="16"/>
                <w:szCs w:val="16"/>
              </w:rPr>
            </w:pPr>
            <w:r>
              <w:rPr>
                <w:rFonts w:cstheme="minorHAnsi"/>
                <w:sz w:val="16"/>
                <w:szCs w:val="16"/>
              </w:rPr>
              <w:t>NPO</w:t>
            </w:r>
          </w:p>
        </w:tc>
      </w:tr>
      <w:tr w:rsidR="006D1572" w14:paraId="70DAA77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22BE73E"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53045A" w14:textId="77777777" w:rsidR="006D1572" w:rsidRDefault="006D1572">
            <w:pPr>
              <w:rPr>
                <w:rFonts w:cstheme="minorHAnsi"/>
                <w:sz w:val="16"/>
                <w:szCs w:val="16"/>
              </w:rPr>
            </w:pPr>
            <w:r>
              <w:rPr>
                <w:rFonts w:cstheme="minorHAnsi"/>
                <w:sz w:val="16"/>
                <w:szCs w:val="16"/>
              </w:rPr>
              <w:t>2024</w:t>
            </w:r>
          </w:p>
        </w:tc>
      </w:tr>
      <w:tr w:rsidR="006D1572" w14:paraId="4C1C591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F5777F8"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222C3" w14:textId="77777777" w:rsidR="006D1572" w:rsidRPr="006D1572" w:rsidRDefault="006D1572">
            <w:pPr>
              <w:rPr>
                <w:rFonts w:cstheme="minorHAnsi"/>
                <w:sz w:val="16"/>
                <w:szCs w:val="16"/>
                <w:highlight w:val="darkBlue"/>
              </w:rPr>
            </w:pPr>
            <w:r>
              <w:rPr>
                <w:sz w:val="16"/>
                <w:szCs w:val="16"/>
              </w:rPr>
              <w:t xml:space="preserve">2.5 Dostatečné odborné a personální kapacity pedagogických a dalších odborných pracovníků a podpora rozvoje </w:t>
            </w:r>
            <w:proofErr w:type="spellStart"/>
            <w:r>
              <w:rPr>
                <w:sz w:val="16"/>
                <w:szCs w:val="16"/>
              </w:rPr>
              <w:t>wellbeingu</w:t>
            </w:r>
            <w:proofErr w:type="spellEnd"/>
          </w:p>
        </w:tc>
      </w:tr>
      <w:tr w:rsidR="006D1572" w14:paraId="663F8613"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7693E2A2"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226A6208" w14:textId="77777777" w:rsidR="006D1572" w:rsidRPr="006D1572" w:rsidRDefault="006D1572">
            <w:pPr>
              <w:rPr>
                <w:rFonts w:cstheme="minorHAnsi"/>
                <w:sz w:val="16"/>
                <w:szCs w:val="16"/>
                <w:highlight w:val="darkBlue"/>
              </w:rPr>
            </w:pPr>
            <w:r>
              <w:rPr>
                <w:sz w:val="16"/>
                <w:szCs w:val="16"/>
              </w:rPr>
              <w:t xml:space="preserve">2.5.2 Podpora rozvoje pedagogických, didaktických a manažerských kompetencí pracovníků v základním vzdělávání včetně podpory </w:t>
            </w:r>
            <w:proofErr w:type="spellStart"/>
            <w:r>
              <w:rPr>
                <w:sz w:val="16"/>
                <w:szCs w:val="16"/>
              </w:rPr>
              <w:t>wellbeingu</w:t>
            </w:r>
            <w:proofErr w:type="spellEnd"/>
            <w:r>
              <w:rPr>
                <w:sz w:val="16"/>
                <w:szCs w:val="16"/>
              </w:rPr>
              <w:t xml:space="preserve"> ve školách</w:t>
            </w:r>
          </w:p>
        </w:tc>
      </w:tr>
    </w:tbl>
    <w:p w14:paraId="2E077772" w14:textId="77777777" w:rsidR="006D1572" w:rsidRDefault="006D1572" w:rsidP="006D1572">
      <w:pPr>
        <w:spacing w:after="0"/>
        <w:rPr>
          <w:sz w:val="16"/>
          <w:szCs w:val="16"/>
          <w:lang w:eastAsia="x-none"/>
        </w:rPr>
      </w:pPr>
    </w:p>
    <w:p w14:paraId="6F7E2382" w14:textId="77777777" w:rsidR="006D1572" w:rsidRDefault="006D1572" w:rsidP="006D1572">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D1572" w14:paraId="4B65A49F" w14:textId="77777777" w:rsidTr="006D157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5251CEC" w14:textId="77777777" w:rsidR="006D1572" w:rsidRDefault="006D157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BD37CC1" w14:textId="7D6079AC" w:rsidR="006D1572" w:rsidRDefault="006D1572">
            <w:pPr>
              <w:rPr>
                <w:rFonts w:cstheme="minorHAnsi"/>
                <w:b/>
                <w:bCs/>
                <w:sz w:val="16"/>
                <w:szCs w:val="16"/>
              </w:rPr>
            </w:pPr>
            <w:r>
              <w:rPr>
                <w:rFonts w:cstheme="minorHAnsi"/>
                <w:b/>
                <w:bCs/>
                <w:sz w:val="16"/>
                <w:szCs w:val="16"/>
              </w:rPr>
              <w:t>NPO</w:t>
            </w:r>
            <w:r w:rsidR="001D310A">
              <w:rPr>
                <w:rFonts w:cstheme="minorHAnsi"/>
                <w:b/>
                <w:bCs/>
                <w:sz w:val="16"/>
                <w:szCs w:val="16"/>
              </w:rPr>
              <w:t xml:space="preserve"> – realizováno/pokračující v roce 2025</w:t>
            </w:r>
          </w:p>
        </w:tc>
      </w:tr>
      <w:tr w:rsidR="006D1572" w14:paraId="0BF36AB2" w14:textId="77777777" w:rsidTr="006D1572">
        <w:trPr>
          <w:trHeight w:val="260"/>
        </w:trPr>
        <w:tc>
          <w:tcPr>
            <w:tcW w:w="3114" w:type="dxa"/>
            <w:tcBorders>
              <w:top w:val="single" w:sz="4" w:space="0" w:color="auto"/>
              <w:left w:val="single" w:sz="4" w:space="0" w:color="auto"/>
              <w:bottom w:val="single" w:sz="4" w:space="0" w:color="auto"/>
              <w:right w:val="single" w:sz="4" w:space="0" w:color="auto"/>
            </w:tcBorders>
            <w:hideMark/>
          </w:tcPr>
          <w:p w14:paraId="15693D8F" w14:textId="77777777" w:rsidR="006D1572" w:rsidRDefault="006D1572">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16B499B" w14:textId="77777777" w:rsidR="006D1572" w:rsidRDefault="006D1572">
            <w:pPr>
              <w:spacing w:line="360" w:lineRule="auto"/>
              <w:rPr>
                <w:rFonts w:cstheme="minorHAnsi"/>
                <w:sz w:val="16"/>
                <w:szCs w:val="16"/>
              </w:rPr>
            </w:pPr>
            <w:r>
              <w:rPr>
                <w:rFonts w:cstheme="minorHAnsi"/>
                <w:sz w:val="16"/>
                <w:szCs w:val="16"/>
              </w:rPr>
              <w:t>Stáže, vzájemná kolegiální podpora</w:t>
            </w:r>
          </w:p>
        </w:tc>
      </w:tr>
      <w:tr w:rsidR="006D1572" w14:paraId="68CDE7C6"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1450E8AA" w14:textId="77777777" w:rsidR="006D1572" w:rsidRDefault="006D1572">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EFA70FF" w14:textId="77777777" w:rsidR="006D1572" w:rsidRDefault="006D1572">
            <w:pPr>
              <w:rPr>
                <w:rFonts w:cstheme="minorHAnsi"/>
                <w:sz w:val="16"/>
                <w:szCs w:val="16"/>
              </w:rPr>
            </w:pPr>
            <w:r>
              <w:rPr>
                <w:rFonts w:cstheme="minorHAnsi"/>
                <w:sz w:val="16"/>
                <w:szCs w:val="16"/>
              </w:rPr>
              <w:t>ZŠ Přemyslovců, Louny</w:t>
            </w:r>
          </w:p>
        </w:tc>
      </w:tr>
      <w:tr w:rsidR="006D1572" w14:paraId="361CD54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3E418633" w14:textId="77777777" w:rsidR="006D1572" w:rsidRDefault="006D1572">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2C62240" w14:textId="77777777" w:rsidR="006D1572" w:rsidRDefault="006D1572">
            <w:pPr>
              <w:rPr>
                <w:rFonts w:cstheme="minorHAnsi"/>
                <w:sz w:val="16"/>
                <w:szCs w:val="16"/>
              </w:rPr>
            </w:pPr>
            <w:r>
              <w:rPr>
                <w:rFonts w:cstheme="minorHAnsi"/>
                <w:sz w:val="16"/>
                <w:szCs w:val="16"/>
              </w:rPr>
              <w:t>Louny</w:t>
            </w:r>
          </w:p>
        </w:tc>
      </w:tr>
      <w:tr w:rsidR="006D1572" w14:paraId="0A2D3085" w14:textId="77777777" w:rsidTr="006D1572">
        <w:trPr>
          <w:trHeight w:val="160"/>
        </w:trPr>
        <w:tc>
          <w:tcPr>
            <w:tcW w:w="3114" w:type="dxa"/>
            <w:tcBorders>
              <w:top w:val="single" w:sz="4" w:space="0" w:color="auto"/>
              <w:left w:val="single" w:sz="4" w:space="0" w:color="auto"/>
              <w:bottom w:val="single" w:sz="4" w:space="0" w:color="auto"/>
              <w:right w:val="single" w:sz="4" w:space="0" w:color="auto"/>
            </w:tcBorders>
            <w:hideMark/>
          </w:tcPr>
          <w:p w14:paraId="0B2EF184" w14:textId="77777777" w:rsidR="006D1572" w:rsidRDefault="006D1572">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41DEF" w14:textId="77777777" w:rsidR="006D1572" w:rsidRDefault="006D1572">
            <w:pPr>
              <w:rPr>
                <w:rFonts w:cstheme="minorHAnsi"/>
                <w:sz w:val="16"/>
                <w:szCs w:val="16"/>
              </w:rPr>
            </w:pPr>
            <w:r>
              <w:rPr>
                <w:rFonts w:cstheme="minorHAnsi"/>
                <w:sz w:val="16"/>
                <w:szCs w:val="16"/>
              </w:rPr>
              <w:t>Stáže, vzájemná kolegiální podpora</w:t>
            </w:r>
          </w:p>
        </w:tc>
      </w:tr>
      <w:tr w:rsidR="006D1572" w14:paraId="5C04E568"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2AB17DE" w14:textId="77777777" w:rsidR="006D1572" w:rsidRDefault="006D1572">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F3FF0" w14:textId="77777777" w:rsidR="006D1572" w:rsidRDefault="006D1572">
            <w:pPr>
              <w:rPr>
                <w:rFonts w:cstheme="minorHAnsi"/>
                <w:sz w:val="16"/>
                <w:szCs w:val="16"/>
              </w:rPr>
            </w:pPr>
            <w:r>
              <w:rPr>
                <w:rFonts w:cstheme="minorHAnsi"/>
                <w:sz w:val="16"/>
                <w:szCs w:val="16"/>
              </w:rPr>
              <w:t>-</w:t>
            </w:r>
          </w:p>
        </w:tc>
      </w:tr>
      <w:tr w:rsidR="006D1572" w14:paraId="2ED913B0"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2E1A411" w14:textId="77777777" w:rsidR="006D1572" w:rsidRDefault="006D1572">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FFF7C" w14:textId="77777777" w:rsidR="006D1572" w:rsidRDefault="006D1572">
            <w:pPr>
              <w:rPr>
                <w:rFonts w:cstheme="minorHAnsi"/>
                <w:sz w:val="16"/>
                <w:szCs w:val="16"/>
              </w:rPr>
            </w:pPr>
            <w:r>
              <w:rPr>
                <w:rFonts w:cstheme="minorHAnsi"/>
                <w:sz w:val="16"/>
                <w:szCs w:val="16"/>
              </w:rPr>
              <w:t>-</w:t>
            </w:r>
          </w:p>
        </w:tc>
      </w:tr>
      <w:tr w:rsidR="006D1572" w14:paraId="07A471E7"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58D50008" w14:textId="77777777" w:rsidR="006D1572" w:rsidRDefault="006D1572">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F1C7A" w14:textId="77777777" w:rsidR="006D1572" w:rsidRDefault="006D1572">
            <w:pPr>
              <w:rPr>
                <w:rFonts w:cstheme="minorHAnsi"/>
                <w:sz w:val="16"/>
                <w:szCs w:val="16"/>
              </w:rPr>
            </w:pPr>
            <w:r>
              <w:rPr>
                <w:rFonts w:cstheme="minorHAnsi"/>
                <w:sz w:val="16"/>
                <w:szCs w:val="16"/>
              </w:rPr>
              <w:t>NPO</w:t>
            </w:r>
          </w:p>
        </w:tc>
      </w:tr>
      <w:tr w:rsidR="006D1572" w14:paraId="566F3B1F"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4AB26EE1" w14:textId="77777777" w:rsidR="006D1572" w:rsidRDefault="006D1572">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47DEA" w14:textId="77777777" w:rsidR="006D1572" w:rsidRDefault="006D1572">
            <w:pPr>
              <w:rPr>
                <w:rFonts w:cstheme="minorHAnsi"/>
                <w:sz w:val="16"/>
                <w:szCs w:val="16"/>
              </w:rPr>
            </w:pPr>
            <w:r>
              <w:rPr>
                <w:rFonts w:cstheme="minorHAnsi"/>
                <w:sz w:val="16"/>
                <w:szCs w:val="16"/>
              </w:rPr>
              <w:t>2024</w:t>
            </w:r>
          </w:p>
        </w:tc>
      </w:tr>
      <w:tr w:rsidR="006D1572" w14:paraId="075703EE" w14:textId="77777777" w:rsidTr="006D1572">
        <w:tc>
          <w:tcPr>
            <w:tcW w:w="3114" w:type="dxa"/>
            <w:tcBorders>
              <w:top w:val="single" w:sz="4" w:space="0" w:color="auto"/>
              <w:left w:val="single" w:sz="4" w:space="0" w:color="auto"/>
              <w:bottom w:val="single" w:sz="4" w:space="0" w:color="auto"/>
              <w:right w:val="single" w:sz="4" w:space="0" w:color="auto"/>
            </w:tcBorders>
            <w:hideMark/>
          </w:tcPr>
          <w:p w14:paraId="043BE82F" w14:textId="77777777" w:rsidR="006D1572" w:rsidRDefault="006D1572">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471756" w14:textId="77777777" w:rsidR="006D1572" w:rsidRPr="006D1572" w:rsidRDefault="006D1572">
            <w:pPr>
              <w:rPr>
                <w:rFonts w:cstheme="minorHAnsi"/>
                <w:sz w:val="16"/>
                <w:szCs w:val="16"/>
                <w:highlight w:val="darkBlue"/>
              </w:rPr>
            </w:pPr>
            <w:r>
              <w:rPr>
                <w:sz w:val="16"/>
                <w:szCs w:val="16"/>
              </w:rPr>
              <w:t>Napříč cíli</w:t>
            </w:r>
          </w:p>
        </w:tc>
      </w:tr>
      <w:tr w:rsidR="006D1572" w14:paraId="63CFD577" w14:textId="77777777" w:rsidTr="006D1572">
        <w:trPr>
          <w:trHeight w:val="56"/>
        </w:trPr>
        <w:tc>
          <w:tcPr>
            <w:tcW w:w="3114" w:type="dxa"/>
            <w:tcBorders>
              <w:top w:val="single" w:sz="4" w:space="0" w:color="auto"/>
              <w:left w:val="single" w:sz="4" w:space="0" w:color="auto"/>
              <w:bottom w:val="single" w:sz="4" w:space="0" w:color="auto"/>
              <w:right w:val="single" w:sz="4" w:space="0" w:color="auto"/>
            </w:tcBorders>
            <w:hideMark/>
          </w:tcPr>
          <w:p w14:paraId="303E7217" w14:textId="77777777" w:rsidR="006D1572" w:rsidRDefault="006D1572">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6ABB1C6" w14:textId="77777777" w:rsidR="006D1572" w:rsidRPr="006D1572" w:rsidRDefault="006D1572">
            <w:pPr>
              <w:rPr>
                <w:rFonts w:cstheme="minorHAnsi"/>
                <w:sz w:val="16"/>
                <w:szCs w:val="16"/>
                <w:highlight w:val="darkBlue"/>
              </w:rPr>
            </w:pPr>
            <w:r>
              <w:rPr>
                <w:sz w:val="16"/>
                <w:szCs w:val="16"/>
              </w:rPr>
              <w:t>Napříč opatřeními</w:t>
            </w:r>
          </w:p>
        </w:tc>
      </w:tr>
    </w:tbl>
    <w:p w14:paraId="42F77D2E" w14:textId="77777777" w:rsidR="00B37B75" w:rsidRDefault="00B37B75" w:rsidP="004C477E">
      <w:pPr>
        <w:rPr>
          <w:b/>
          <w:bCs/>
          <w:kern w:val="0"/>
          <w:lang w:eastAsia="x-none"/>
        </w:rPr>
      </w:pPr>
    </w:p>
    <w:p w14:paraId="702A263A" w14:textId="77777777" w:rsidR="00B37B75" w:rsidRDefault="00B37B75" w:rsidP="004C477E">
      <w:pPr>
        <w:rPr>
          <w:b/>
          <w:bCs/>
          <w:kern w:val="0"/>
          <w:lang w:eastAsia="x-none"/>
        </w:rPr>
      </w:pPr>
    </w:p>
    <w:p w14:paraId="1BA84C53" w14:textId="405818E8" w:rsidR="005C3DC2" w:rsidRPr="005C3DC2" w:rsidRDefault="00896915" w:rsidP="005C3DC2">
      <w:pPr>
        <w:jc w:val="center"/>
        <w:rPr>
          <w:b/>
          <w:bCs/>
          <w:kern w:val="0"/>
          <w:lang w:eastAsia="x-none"/>
        </w:rPr>
      </w:pPr>
      <w:r>
        <w:rPr>
          <w:b/>
          <w:bCs/>
          <w:kern w:val="0"/>
          <w:lang w:eastAsia="x-none"/>
        </w:rPr>
        <w:t xml:space="preserve">11) </w:t>
      </w:r>
      <w:r w:rsidR="005C3DC2" w:rsidRPr="005C3DC2">
        <w:rPr>
          <w:b/>
          <w:bCs/>
          <w:kern w:val="0"/>
          <w:lang w:eastAsia="x-none"/>
        </w:rPr>
        <w:t>Základní škola J. A. Komenského Louny</w:t>
      </w:r>
    </w:p>
    <w:tbl>
      <w:tblPr>
        <w:tblStyle w:val="Mkatabulky3"/>
        <w:tblW w:w="0" w:type="auto"/>
        <w:tblInd w:w="0" w:type="dxa"/>
        <w:tblLook w:val="04A0" w:firstRow="1" w:lastRow="0" w:firstColumn="1" w:lastColumn="0" w:noHBand="0" w:noVBand="1"/>
      </w:tblPr>
      <w:tblGrid>
        <w:gridCol w:w="3114"/>
        <w:gridCol w:w="5948"/>
      </w:tblGrid>
      <w:tr w:rsidR="005C3DC2" w:rsidRPr="005C3DC2" w14:paraId="54A753A8" w14:textId="77777777" w:rsidTr="00076ED2">
        <w:tc>
          <w:tcPr>
            <w:tcW w:w="3114" w:type="dxa"/>
            <w:shd w:val="clear" w:color="auto" w:fill="002060"/>
          </w:tcPr>
          <w:p w14:paraId="2284BCA2"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59455A55" w14:textId="039D723B" w:rsidR="005C3DC2" w:rsidRPr="005C3DC2" w:rsidRDefault="005C3DC2" w:rsidP="005C3DC2">
            <w:pPr>
              <w:rPr>
                <w:rFonts w:cstheme="minorHAnsi"/>
                <w:b/>
                <w:bCs/>
                <w:sz w:val="16"/>
                <w:szCs w:val="16"/>
              </w:rPr>
            </w:pPr>
            <w:r w:rsidRPr="005C3DC2">
              <w:rPr>
                <w:rFonts w:cstheme="minorHAnsi"/>
                <w:b/>
                <w:bCs/>
                <w:sz w:val="16"/>
                <w:szCs w:val="16"/>
              </w:rPr>
              <w:t xml:space="preserve">Šablony pro MŠ a ZŠ I – OP </w:t>
            </w:r>
            <w:proofErr w:type="gramStart"/>
            <w:r w:rsidRPr="005C3DC2">
              <w:rPr>
                <w:rFonts w:cstheme="minorHAnsi"/>
                <w:b/>
                <w:bCs/>
                <w:sz w:val="16"/>
                <w:szCs w:val="16"/>
              </w:rPr>
              <w:t>JAK</w:t>
            </w:r>
            <w:r w:rsidR="007D4759">
              <w:rPr>
                <w:rFonts w:cstheme="minorHAnsi"/>
                <w:b/>
                <w:bCs/>
                <w:sz w:val="16"/>
                <w:szCs w:val="16"/>
              </w:rPr>
              <w:t xml:space="preserve"> - zrealizováno</w:t>
            </w:r>
            <w:proofErr w:type="gramEnd"/>
          </w:p>
        </w:tc>
      </w:tr>
      <w:tr w:rsidR="005C3DC2" w:rsidRPr="005C3DC2" w14:paraId="1F6F24CD" w14:textId="77777777" w:rsidTr="007D4759">
        <w:trPr>
          <w:trHeight w:val="140"/>
        </w:trPr>
        <w:tc>
          <w:tcPr>
            <w:tcW w:w="3114" w:type="dxa"/>
            <w:shd w:val="clear" w:color="auto" w:fill="B4C6E7" w:themeFill="accent1" w:themeFillTint="66"/>
          </w:tcPr>
          <w:p w14:paraId="324139A3"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0B4CE162" w14:textId="77777777" w:rsidR="005C3DC2" w:rsidRPr="005C3DC2" w:rsidRDefault="005C3DC2" w:rsidP="005C3DC2">
            <w:pPr>
              <w:spacing w:line="276" w:lineRule="auto"/>
              <w:rPr>
                <w:rFonts w:cstheme="minorHAnsi"/>
                <w:sz w:val="16"/>
                <w:szCs w:val="16"/>
              </w:rPr>
            </w:pPr>
            <w:r w:rsidRPr="005C3DC2">
              <w:rPr>
                <w:rFonts w:cstheme="minorHAnsi"/>
                <w:sz w:val="16"/>
                <w:szCs w:val="16"/>
              </w:rPr>
              <w:t>Školní speciální pedagog ZŠ</w:t>
            </w:r>
          </w:p>
        </w:tc>
      </w:tr>
      <w:tr w:rsidR="005C3DC2" w:rsidRPr="005C3DC2" w14:paraId="74AC38C3" w14:textId="77777777" w:rsidTr="007D4759">
        <w:tc>
          <w:tcPr>
            <w:tcW w:w="3114" w:type="dxa"/>
            <w:shd w:val="clear" w:color="auto" w:fill="B4C6E7" w:themeFill="accent1" w:themeFillTint="66"/>
          </w:tcPr>
          <w:p w14:paraId="05E388CB"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05038FB1"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6C4273AB" w14:textId="77777777" w:rsidTr="007D4759">
        <w:tc>
          <w:tcPr>
            <w:tcW w:w="3114" w:type="dxa"/>
            <w:shd w:val="clear" w:color="auto" w:fill="B4C6E7" w:themeFill="accent1" w:themeFillTint="66"/>
          </w:tcPr>
          <w:p w14:paraId="0E0A8B47"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458DCEC7"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46A4BF00" w14:textId="77777777" w:rsidTr="007D4759">
        <w:tc>
          <w:tcPr>
            <w:tcW w:w="3114" w:type="dxa"/>
            <w:shd w:val="clear" w:color="auto" w:fill="B4C6E7" w:themeFill="accent1" w:themeFillTint="66"/>
          </w:tcPr>
          <w:p w14:paraId="4C5C5CFC"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0E67FEC0" w14:textId="77777777" w:rsidR="005C3DC2" w:rsidRPr="005C3DC2" w:rsidRDefault="005C3DC2" w:rsidP="005C3DC2">
            <w:pPr>
              <w:rPr>
                <w:rFonts w:cstheme="minorHAnsi"/>
                <w:sz w:val="16"/>
                <w:szCs w:val="16"/>
              </w:rPr>
            </w:pPr>
            <w:r w:rsidRPr="005C3DC2">
              <w:rPr>
                <w:rFonts w:cstheme="minorHAnsi"/>
                <w:sz w:val="16"/>
                <w:szCs w:val="16"/>
              </w:rPr>
              <w:t>Školní speciální pedagog ZŠ</w:t>
            </w:r>
          </w:p>
        </w:tc>
      </w:tr>
      <w:tr w:rsidR="005C3DC2" w:rsidRPr="005C3DC2" w14:paraId="37B35720" w14:textId="77777777" w:rsidTr="007D4759">
        <w:tc>
          <w:tcPr>
            <w:tcW w:w="3114" w:type="dxa"/>
            <w:shd w:val="clear" w:color="auto" w:fill="B4C6E7" w:themeFill="accent1" w:themeFillTint="66"/>
          </w:tcPr>
          <w:p w14:paraId="39404622"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71CF45BD"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7B72FE55" w14:textId="77777777" w:rsidTr="007D4759">
        <w:tc>
          <w:tcPr>
            <w:tcW w:w="3114" w:type="dxa"/>
            <w:shd w:val="clear" w:color="auto" w:fill="B4C6E7" w:themeFill="accent1" w:themeFillTint="66"/>
          </w:tcPr>
          <w:p w14:paraId="76223D04"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1A8BACDB" w14:textId="77777777" w:rsidR="005C3DC2" w:rsidRPr="005C3DC2" w:rsidRDefault="005C3DC2" w:rsidP="005C3DC2">
            <w:pPr>
              <w:rPr>
                <w:rFonts w:cstheme="minorHAnsi"/>
                <w:sz w:val="16"/>
                <w:szCs w:val="16"/>
              </w:rPr>
            </w:pPr>
            <w:r w:rsidRPr="005C3DC2">
              <w:rPr>
                <w:rFonts w:cstheme="minorHAnsi"/>
                <w:sz w:val="16"/>
                <w:szCs w:val="16"/>
              </w:rPr>
              <w:t>1 222 920,-</w:t>
            </w:r>
          </w:p>
        </w:tc>
      </w:tr>
      <w:tr w:rsidR="005C3DC2" w:rsidRPr="005C3DC2" w14:paraId="67F0C137" w14:textId="77777777" w:rsidTr="007D4759">
        <w:tc>
          <w:tcPr>
            <w:tcW w:w="3114" w:type="dxa"/>
            <w:shd w:val="clear" w:color="auto" w:fill="B4C6E7" w:themeFill="accent1" w:themeFillTint="66"/>
          </w:tcPr>
          <w:p w14:paraId="05940C9A"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1BB41E07" w14:textId="77777777" w:rsidR="005C3DC2" w:rsidRPr="005C3DC2" w:rsidRDefault="005C3DC2" w:rsidP="005C3DC2">
            <w:pPr>
              <w:rPr>
                <w:rFonts w:cstheme="minorHAnsi"/>
                <w:sz w:val="16"/>
                <w:szCs w:val="16"/>
              </w:rPr>
            </w:pPr>
            <w:r w:rsidRPr="005C3DC2">
              <w:rPr>
                <w:rFonts w:cstheme="minorHAnsi"/>
                <w:sz w:val="16"/>
                <w:szCs w:val="16"/>
              </w:rPr>
              <w:t>Šablony pro MŠ a ZŠ I – OP JAK</w:t>
            </w:r>
          </w:p>
        </w:tc>
      </w:tr>
      <w:tr w:rsidR="005C3DC2" w:rsidRPr="005C3DC2" w14:paraId="1EE91B4E" w14:textId="77777777" w:rsidTr="007D4759">
        <w:tc>
          <w:tcPr>
            <w:tcW w:w="3114" w:type="dxa"/>
            <w:shd w:val="clear" w:color="auto" w:fill="B4C6E7" w:themeFill="accent1" w:themeFillTint="66"/>
          </w:tcPr>
          <w:p w14:paraId="1A31508C"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70EBBE1C"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0A8330D9" w14:textId="77777777" w:rsidTr="007D4759">
        <w:tc>
          <w:tcPr>
            <w:tcW w:w="3114" w:type="dxa"/>
            <w:shd w:val="clear" w:color="auto" w:fill="B4C6E7" w:themeFill="accent1" w:themeFillTint="66"/>
          </w:tcPr>
          <w:p w14:paraId="6FC93ECC"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167B128C" w14:textId="77777777" w:rsidR="005C3DC2" w:rsidRPr="005C3DC2" w:rsidRDefault="005C3DC2" w:rsidP="005C3DC2">
            <w:pPr>
              <w:rPr>
                <w:rFonts w:cstheme="minorHAnsi"/>
                <w:sz w:val="16"/>
                <w:szCs w:val="16"/>
                <w:highlight w:val="darkBlue"/>
              </w:rPr>
            </w:pPr>
            <w:r w:rsidRPr="005C3DC2">
              <w:rPr>
                <w:rFonts w:ascii="Calibri" w:hAnsi="Calibri" w:cs="Calibri"/>
                <w:sz w:val="16"/>
                <w:szCs w:val="16"/>
              </w:rPr>
              <w:t xml:space="preserve">2.5 Dostatečné odborné a personální kapacity pedagogických a dalších odborných pracovníků a podpora rozvoje </w:t>
            </w:r>
            <w:proofErr w:type="spellStart"/>
            <w:r w:rsidRPr="005C3DC2">
              <w:rPr>
                <w:rFonts w:ascii="Calibri" w:hAnsi="Calibri" w:cs="Calibri"/>
                <w:sz w:val="16"/>
                <w:szCs w:val="16"/>
              </w:rPr>
              <w:t>wellbeingu</w:t>
            </w:r>
            <w:proofErr w:type="spellEnd"/>
          </w:p>
        </w:tc>
      </w:tr>
      <w:tr w:rsidR="005C3DC2" w:rsidRPr="005C3DC2" w14:paraId="3BD33101" w14:textId="77777777" w:rsidTr="007D4759">
        <w:trPr>
          <w:trHeight w:val="56"/>
        </w:trPr>
        <w:tc>
          <w:tcPr>
            <w:tcW w:w="3114" w:type="dxa"/>
            <w:shd w:val="clear" w:color="auto" w:fill="B4C6E7" w:themeFill="accent1" w:themeFillTint="66"/>
          </w:tcPr>
          <w:p w14:paraId="65F599D8"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1A1BE955" w14:textId="77777777" w:rsidR="005C3DC2" w:rsidRPr="005C3DC2" w:rsidRDefault="005C3DC2" w:rsidP="005C3DC2">
            <w:pPr>
              <w:rPr>
                <w:rFonts w:cstheme="minorHAnsi"/>
                <w:sz w:val="16"/>
                <w:szCs w:val="16"/>
                <w:highlight w:val="darkBlue"/>
              </w:rPr>
            </w:pPr>
            <w:r w:rsidRPr="005C3DC2">
              <w:rPr>
                <w:rFonts w:ascii="Calibri" w:eastAsia="Arial" w:hAnsi="Calibri" w:cs="Calibri"/>
                <w:noProof/>
                <w:sz w:val="16"/>
                <w:szCs w:val="16"/>
                <w:lang w:eastAsia="cs-CZ"/>
              </w:rPr>
              <w:t>2.5.1 Personální podpora základního vzdělávání</w:t>
            </w:r>
          </w:p>
        </w:tc>
      </w:tr>
    </w:tbl>
    <w:p w14:paraId="4EB821FA" w14:textId="77777777" w:rsidR="005C3DC2" w:rsidRPr="005C3DC2" w:rsidRDefault="005C3DC2" w:rsidP="005C3DC2">
      <w:pPr>
        <w:spacing w:after="0"/>
        <w:jc w:val="center"/>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3DB5FEBA" w14:textId="77777777" w:rsidTr="00076ED2">
        <w:tc>
          <w:tcPr>
            <w:tcW w:w="3114" w:type="dxa"/>
            <w:shd w:val="clear" w:color="auto" w:fill="002060"/>
          </w:tcPr>
          <w:p w14:paraId="08FC5934"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53F6CA26" w14:textId="05F1A4E4" w:rsidR="005C3DC2" w:rsidRPr="005C3DC2" w:rsidRDefault="005C3DC2" w:rsidP="005C3DC2">
            <w:pPr>
              <w:rPr>
                <w:rFonts w:cstheme="minorHAnsi"/>
                <w:b/>
                <w:bCs/>
                <w:sz w:val="16"/>
                <w:szCs w:val="16"/>
              </w:rPr>
            </w:pPr>
            <w:r w:rsidRPr="005C3DC2">
              <w:rPr>
                <w:rFonts w:cstheme="minorHAnsi"/>
                <w:b/>
                <w:bCs/>
                <w:sz w:val="16"/>
                <w:szCs w:val="16"/>
              </w:rPr>
              <w:t xml:space="preserve">Šablony pro MŠ a ZŠ I – OP </w:t>
            </w:r>
            <w:proofErr w:type="gramStart"/>
            <w:r w:rsidRPr="005C3DC2">
              <w:rPr>
                <w:rFonts w:cstheme="minorHAnsi"/>
                <w:b/>
                <w:bCs/>
                <w:sz w:val="16"/>
                <w:szCs w:val="16"/>
              </w:rPr>
              <w:t>JAK</w:t>
            </w:r>
            <w:r w:rsidR="007D4759">
              <w:rPr>
                <w:rFonts w:cstheme="minorHAnsi"/>
                <w:b/>
                <w:bCs/>
                <w:sz w:val="16"/>
                <w:szCs w:val="16"/>
              </w:rPr>
              <w:t xml:space="preserve"> - zrealizováno</w:t>
            </w:r>
            <w:proofErr w:type="gramEnd"/>
          </w:p>
        </w:tc>
      </w:tr>
      <w:tr w:rsidR="005C3DC2" w:rsidRPr="005C3DC2" w14:paraId="375A360E" w14:textId="77777777" w:rsidTr="007D4759">
        <w:trPr>
          <w:trHeight w:val="96"/>
        </w:trPr>
        <w:tc>
          <w:tcPr>
            <w:tcW w:w="3114" w:type="dxa"/>
            <w:shd w:val="clear" w:color="auto" w:fill="B4C6E7" w:themeFill="accent1" w:themeFillTint="66"/>
          </w:tcPr>
          <w:p w14:paraId="09FA0721"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57F0437F" w14:textId="77777777" w:rsidR="005C3DC2" w:rsidRPr="005C3DC2" w:rsidRDefault="005C3DC2" w:rsidP="005C3DC2">
            <w:pPr>
              <w:spacing w:line="276" w:lineRule="auto"/>
              <w:rPr>
                <w:rFonts w:cstheme="minorHAnsi"/>
                <w:sz w:val="16"/>
                <w:szCs w:val="16"/>
              </w:rPr>
            </w:pPr>
            <w:r w:rsidRPr="005C3DC2">
              <w:rPr>
                <w:rFonts w:cstheme="minorHAnsi"/>
                <w:sz w:val="16"/>
                <w:szCs w:val="16"/>
              </w:rPr>
              <w:t>Vzdělávání pracovníků ve vzdělávání ZŠ</w:t>
            </w:r>
          </w:p>
        </w:tc>
      </w:tr>
      <w:tr w:rsidR="005C3DC2" w:rsidRPr="005C3DC2" w14:paraId="14E17094" w14:textId="77777777" w:rsidTr="007D4759">
        <w:tc>
          <w:tcPr>
            <w:tcW w:w="3114" w:type="dxa"/>
            <w:shd w:val="clear" w:color="auto" w:fill="B4C6E7" w:themeFill="accent1" w:themeFillTint="66"/>
          </w:tcPr>
          <w:p w14:paraId="1AD8858A"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7F87B96C"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61ECDC86" w14:textId="77777777" w:rsidTr="007D4759">
        <w:tc>
          <w:tcPr>
            <w:tcW w:w="3114" w:type="dxa"/>
            <w:shd w:val="clear" w:color="auto" w:fill="B4C6E7" w:themeFill="accent1" w:themeFillTint="66"/>
          </w:tcPr>
          <w:p w14:paraId="27A8997C"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0A14FAF9"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7128B31C" w14:textId="77777777" w:rsidTr="007D4759">
        <w:tc>
          <w:tcPr>
            <w:tcW w:w="3114" w:type="dxa"/>
            <w:shd w:val="clear" w:color="auto" w:fill="B4C6E7" w:themeFill="accent1" w:themeFillTint="66"/>
          </w:tcPr>
          <w:p w14:paraId="56D4F81D"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433F5EE8" w14:textId="77777777" w:rsidR="005C3DC2" w:rsidRPr="005C3DC2" w:rsidRDefault="005C3DC2" w:rsidP="005C3DC2">
            <w:pPr>
              <w:rPr>
                <w:rFonts w:cstheme="minorHAnsi"/>
                <w:sz w:val="16"/>
                <w:szCs w:val="16"/>
              </w:rPr>
            </w:pPr>
            <w:r w:rsidRPr="005C3DC2">
              <w:rPr>
                <w:rFonts w:cstheme="minorHAnsi"/>
                <w:sz w:val="16"/>
                <w:szCs w:val="16"/>
              </w:rPr>
              <w:t>Vzdělávání pracovníků ve vzdělávání ZŠ</w:t>
            </w:r>
          </w:p>
        </w:tc>
      </w:tr>
      <w:tr w:rsidR="005C3DC2" w:rsidRPr="005C3DC2" w14:paraId="12160A0D" w14:textId="77777777" w:rsidTr="007D4759">
        <w:tc>
          <w:tcPr>
            <w:tcW w:w="3114" w:type="dxa"/>
            <w:shd w:val="clear" w:color="auto" w:fill="B4C6E7" w:themeFill="accent1" w:themeFillTint="66"/>
          </w:tcPr>
          <w:p w14:paraId="416C284A"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6D52871B"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3009A783" w14:textId="77777777" w:rsidTr="007D4759">
        <w:tc>
          <w:tcPr>
            <w:tcW w:w="3114" w:type="dxa"/>
            <w:shd w:val="clear" w:color="auto" w:fill="B4C6E7" w:themeFill="accent1" w:themeFillTint="66"/>
          </w:tcPr>
          <w:p w14:paraId="728C5648"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0CD705E4" w14:textId="77777777" w:rsidR="005C3DC2" w:rsidRPr="005C3DC2" w:rsidRDefault="005C3DC2" w:rsidP="005C3DC2">
            <w:pPr>
              <w:rPr>
                <w:rFonts w:cstheme="minorHAnsi"/>
                <w:sz w:val="16"/>
                <w:szCs w:val="16"/>
              </w:rPr>
            </w:pPr>
            <w:r w:rsidRPr="005C3DC2">
              <w:rPr>
                <w:rFonts w:cstheme="minorHAnsi"/>
                <w:sz w:val="16"/>
                <w:szCs w:val="16"/>
              </w:rPr>
              <w:t>62 800,-</w:t>
            </w:r>
          </w:p>
        </w:tc>
      </w:tr>
      <w:tr w:rsidR="005C3DC2" w:rsidRPr="005C3DC2" w14:paraId="259C031D" w14:textId="77777777" w:rsidTr="007D4759">
        <w:tc>
          <w:tcPr>
            <w:tcW w:w="3114" w:type="dxa"/>
            <w:shd w:val="clear" w:color="auto" w:fill="B4C6E7" w:themeFill="accent1" w:themeFillTint="66"/>
          </w:tcPr>
          <w:p w14:paraId="7D6C2274"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3872C27D" w14:textId="77777777" w:rsidR="005C3DC2" w:rsidRPr="005C3DC2" w:rsidRDefault="005C3DC2" w:rsidP="005C3DC2">
            <w:pPr>
              <w:rPr>
                <w:rFonts w:cstheme="minorHAnsi"/>
                <w:sz w:val="16"/>
                <w:szCs w:val="16"/>
              </w:rPr>
            </w:pPr>
            <w:r w:rsidRPr="005C3DC2">
              <w:rPr>
                <w:rFonts w:cstheme="minorHAnsi"/>
                <w:sz w:val="16"/>
                <w:szCs w:val="16"/>
              </w:rPr>
              <w:t>Šablony pro MŠ a ZŠ I – OP JAK</w:t>
            </w:r>
          </w:p>
        </w:tc>
      </w:tr>
      <w:tr w:rsidR="005C3DC2" w:rsidRPr="005C3DC2" w14:paraId="7998C713" w14:textId="77777777" w:rsidTr="007D4759">
        <w:tc>
          <w:tcPr>
            <w:tcW w:w="3114" w:type="dxa"/>
            <w:shd w:val="clear" w:color="auto" w:fill="B4C6E7" w:themeFill="accent1" w:themeFillTint="66"/>
          </w:tcPr>
          <w:p w14:paraId="6D3030DF"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6CCFC3D6"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1F288684" w14:textId="77777777" w:rsidTr="007D4759">
        <w:tc>
          <w:tcPr>
            <w:tcW w:w="3114" w:type="dxa"/>
            <w:shd w:val="clear" w:color="auto" w:fill="B4C6E7" w:themeFill="accent1" w:themeFillTint="66"/>
          </w:tcPr>
          <w:p w14:paraId="751A181D"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051C0640" w14:textId="77777777" w:rsidR="005C3DC2" w:rsidRPr="005C3DC2" w:rsidRDefault="005C3DC2" w:rsidP="005C3DC2">
            <w:pPr>
              <w:rPr>
                <w:rFonts w:cstheme="minorHAnsi"/>
                <w:sz w:val="16"/>
                <w:szCs w:val="16"/>
              </w:rPr>
            </w:pPr>
            <w:r w:rsidRPr="005C3DC2">
              <w:rPr>
                <w:rFonts w:ascii="Calibri" w:hAnsi="Calibri" w:cs="Calibri"/>
                <w:sz w:val="16"/>
                <w:szCs w:val="16"/>
              </w:rPr>
              <w:t xml:space="preserve">2.5 Dostatečné odborné a personální kapacity pedagogických a dalších odborných pracovníků a podpora rozvoje </w:t>
            </w:r>
            <w:proofErr w:type="spellStart"/>
            <w:r w:rsidRPr="005C3DC2">
              <w:rPr>
                <w:rFonts w:ascii="Calibri" w:hAnsi="Calibri" w:cs="Calibri"/>
                <w:sz w:val="16"/>
                <w:szCs w:val="16"/>
              </w:rPr>
              <w:t>wellbeingu</w:t>
            </w:r>
            <w:proofErr w:type="spellEnd"/>
          </w:p>
        </w:tc>
      </w:tr>
      <w:tr w:rsidR="005C3DC2" w:rsidRPr="005C3DC2" w14:paraId="28708C9E" w14:textId="77777777" w:rsidTr="007D4759">
        <w:trPr>
          <w:trHeight w:val="56"/>
        </w:trPr>
        <w:tc>
          <w:tcPr>
            <w:tcW w:w="3114" w:type="dxa"/>
            <w:shd w:val="clear" w:color="auto" w:fill="B4C6E7" w:themeFill="accent1" w:themeFillTint="66"/>
          </w:tcPr>
          <w:p w14:paraId="70BD3172"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251EC4CC" w14:textId="77777777" w:rsidR="005C3DC2" w:rsidRPr="005C3DC2" w:rsidRDefault="005C3DC2" w:rsidP="005C3DC2">
            <w:pPr>
              <w:rPr>
                <w:rFonts w:cstheme="minorHAnsi"/>
                <w:sz w:val="16"/>
                <w:szCs w:val="16"/>
              </w:rPr>
            </w:pPr>
            <w:r w:rsidRPr="005C3DC2">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00CF6052" w14:textId="77777777" w:rsidR="005C3DC2" w:rsidRPr="005C3DC2" w:rsidRDefault="005C3DC2" w:rsidP="005C3DC2">
      <w:pPr>
        <w:spacing w:after="0"/>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0668A764" w14:textId="77777777" w:rsidTr="00076ED2">
        <w:tc>
          <w:tcPr>
            <w:tcW w:w="3114" w:type="dxa"/>
            <w:shd w:val="clear" w:color="auto" w:fill="002060"/>
          </w:tcPr>
          <w:p w14:paraId="2EAED1E1"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03B65F0A" w14:textId="10F6187E" w:rsidR="005C3DC2" w:rsidRPr="005C3DC2" w:rsidRDefault="005C3DC2" w:rsidP="005C3DC2">
            <w:pPr>
              <w:rPr>
                <w:rFonts w:cstheme="minorHAnsi"/>
                <w:b/>
                <w:bCs/>
                <w:sz w:val="16"/>
                <w:szCs w:val="16"/>
              </w:rPr>
            </w:pPr>
            <w:r w:rsidRPr="005C3DC2">
              <w:rPr>
                <w:rFonts w:cstheme="minorHAnsi"/>
                <w:b/>
                <w:bCs/>
                <w:sz w:val="16"/>
                <w:szCs w:val="16"/>
              </w:rPr>
              <w:t xml:space="preserve">Šablony pro MŠ a ZŠ I – OP </w:t>
            </w:r>
            <w:proofErr w:type="gramStart"/>
            <w:r w:rsidRPr="005C3DC2">
              <w:rPr>
                <w:rFonts w:cstheme="minorHAnsi"/>
                <w:b/>
                <w:bCs/>
                <w:sz w:val="16"/>
                <w:szCs w:val="16"/>
              </w:rPr>
              <w:t>JAK</w:t>
            </w:r>
            <w:r w:rsidR="007D4759">
              <w:rPr>
                <w:rFonts w:cstheme="minorHAnsi"/>
                <w:b/>
                <w:bCs/>
                <w:sz w:val="16"/>
                <w:szCs w:val="16"/>
              </w:rPr>
              <w:t xml:space="preserve"> - zrealizováno</w:t>
            </w:r>
            <w:proofErr w:type="gramEnd"/>
          </w:p>
        </w:tc>
      </w:tr>
      <w:tr w:rsidR="005C3DC2" w:rsidRPr="005C3DC2" w14:paraId="657F1A6A" w14:textId="77777777" w:rsidTr="007D4759">
        <w:trPr>
          <w:trHeight w:val="180"/>
        </w:trPr>
        <w:tc>
          <w:tcPr>
            <w:tcW w:w="3114" w:type="dxa"/>
            <w:shd w:val="clear" w:color="auto" w:fill="B4C6E7" w:themeFill="accent1" w:themeFillTint="66"/>
          </w:tcPr>
          <w:p w14:paraId="77EA4B41"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7255ED57" w14:textId="77777777" w:rsidR="005C3DC2" w:rsidRPr="005C3DC2" w:rsidRDefault="005C3DC2" w:rsidP="005C3DC2">
            <w:pPr>
              <w:spacing w:line="276" w:lineRule="auto"/>
              <w:rPr>
                <w:rFonts w:cstheme="minorHAnsi"/>
                <w:sz w:val="16"/>
                <w:szCs w:val="16"/>
              </w:rPr>
            </w:pPr>
            <w:r w:rsidRPr="005C3DC2">
              <w:rPr>
                <w:rFonts w:cstheme="minorHAnsi"/>
                <w:sz w:val="16"/>
                <w:szCs w:val="16"/>
              </w:rPr>
              <w:t>Inovativní vzdělávání žáků v ZŠ</w:t>
            </w:r>
          </w:p>
        </w:tc>
      </w:tr>
      <w:tr w:rsidR="005C3DC2" w:rsidRPr="005C3DC2" w14:paraId="065AF4D4" w14:textId="77777777" w:rsidTr="007D4759">
        <w:tc>
          <w:tcPr>
            <w:tcW w:w="3114" w:type="dxa"/>
            <w:shd w:val="clear" w:color="auto" w:fill="B4C6E7" w:themeFill="accent1" w:themeFillTint="66"/>
          </w:tcPr>
          <w:p w14:paraId="58253F6E"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27FF4085"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5A62D011" w14:textId="77777777" w:rsidTr="007D4759">
        <w:tc>
          <w:tcPr>
            <w:tcW w:w="3114" w:type="dxa"/>
            <w:shd w:val="clear" w:color="auto" w:fill="B4C6E7" w:themeFill="accent1" w:themeFillTint="66"/>
          </w:tcPr>
          <w:p w14:paraId="6A6F1991"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4334C47D"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5335AC4D" w14:textId="77777777" w:rsidTr="007D4759">
        <w:tc>
          <w:tcPr>
            <w:tcW w:w="3114" w:type="dxa"/>
            <w:shd w:val="clear" w:color="auto" w:fill="B4C6E7" w:themeFill="accent1" w:themeFillTint="66"/>
          </w:tcPr>
          <w:p w14:paraId="1BD50228"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55C0742C" w14:textId="77777777" w:rsidR="005C3DC2" w:rsidRPr="005C3DC2" w:rsidRDefault="005C3DC2" w:rsidP="005C3DC2">
            <w:pPr>
              <w:rPr>
                <w:rFonts w:cstheme="minorHAnsi"/>
                <w:sz w:val="16"/>
                <w:szCs w:val="16"/>
              </w:rPr>
            </w:pPr>
            <w:r w:rsidRPr="005C3DC2">
              <w:rPr>
                <w:rFonts w:cstheme="minorHAnsi"/>
                <w:sz w:val="16"/>
                <w:szCs w:val="16"/>
              </w:rPr>
              <w:t>Inovativní vzdělávání žáků v ZŠ</w:t>
            </w:r>
          </w:p>
        </w:tc>
      </w:tr>
      <w:tr w:rsidR="005C3DC2" w:rsidRPr="005C3DC2" w14:paraId="119CFD8E" w14:textId="77777777" w:rsidTr="007D4759">
        <w:tc>
          <w:tcPr>
            <w:tcW w:w="3114" w:type="dxa"/>
            <w:shd w:val="clear" w:color="auto" w:fill="B4C6E7" w:themeFill="accent1" w:themeFillTint="66"/>
          </w:tcPr>
          <w:p w14:paraId="4D1FEA87"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5C750DBD"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0CBA4831" w14:textId="77777777" w:rsidTr="007D4759">
        <w:tc>
          <w:tcPr>
            <w:tcW w:w="3114" w:type="dxa"/>
            <w:shd w:val="clear" w:color="auto" w:fill="B4C6E7" w:themeFill="accent1" w:themeFillTint="66"/>
          </w:tcPr>
          <w:p w14:paraId="4EB7E7A8"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003F0548" w14:textId="77777777" w:rsidR="005C3DC2" w:rsidRPr="005C3DC2" w:rsidRDefault="005C3DC2" w:rsidP="005C3DC2">
            <w:pPr>
              <w:rPr>
                <w:rFonts w:cstheme="minorHAnsi"/>
                <w:sz w:val="16"/>
                <w:szCs w:val="16"/>
              </w:rPr>
            </w:pPr>
            <w:r w:rsidRPr="005C3DC2">
              <w:rPr>
                <w:rFonts w:cstheme="minorHAnsi"/>
                <w:sz w:val="16"/>
                <w:szCs w:val="16"/>
              </w:rPr>
              <w:t>1 760 000,-</w:t>
            </w:r>
          </w:p>
        </w:tc>
      </w:tr>
      <w:tr w:rsidR="005C3DC2" w:rsidRPr="005C3DC2" w14:paraId="7149EE7B" w14:textId="77777777" w:rsidTr="007D4759">
        <w:tc>
          <w:tcPr>
            <w:tcW w:w="3114" w:type="dxa"/>
            <w:shd w:val="clear" w:color="auto" w:fill="B4C6E7" w:themeFill="accent1" w:themeFillTint="66"/>
          </w:tcPr>
          <w:p w14:paraId="617039A5"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29605FDA" w14:textId="77777777" w:rsidR="005C3DC2" w:rsidRPr="005C3DC2" w:rsidRDefault="005C3DC2" w:rsidP="005C3DC2">
            <w:pPr>
              <w:rPr>
                <w:rFonts w:cstheme="minorHAnsi"/>
                <w:sz w:val="16"/>
                <w:szCs w:val="16"/>
              </w:rPr>
            </w:pPr>
            <w:r w:rsidRPr="005C3DC2">
              <w:rPr>
                <w:rFonts w:cstheme="minorHAnsi"/>
                <w:sz w:val="16"/>
                <w:szCs w:val="16"/>
              </w:rPr>
              <w:t>Šablony pro MŠ a ZŠ I – OP JAK</w:t>
            </w:r>
          </w:p>
        </w:tc>
      </w:tr>
      <w:tr w:rsidR="005C3DC2" w:rsidRPr="005C3DC2" w14:paraId="09AD7682" w14:textId="77777777" w:rsidTr="007D4759">
        <w:tc>
          <w:tcPr>
            <w:tcW w:w="3114" w:type="dxa"/>
            <w:shd w:val="clear" w:color="auto" w:fill="B4C6E7" w:themeFill="accent1" w:themeFillTint="66"/>
          </w:tcPr>
          <w:p w14:paraId="3C4EDF0B"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38CF744D"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4F3F03D3" w14:textId="77777777" w:rsidTr="007D4759">
        <w:tc>
          <w:tcPr>
            <w:tcW w:w="3114" w:type="dxa"/>
            <w:shd w:val="clear" w:color="auto" w:fill="B4C6E7" w:themeFill="accent1" w:themeFillTint="66"/>
          </w:tcPr>
          <w:p w14:paraId="5EA8061B"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6EFF3271" w14:textId="77777777" w:rsidR="005C3DC2" w:rsidRPr="005C3DC2" w:rsidRDefault="005C3DC2" w:rsidP="005C3DC2">
            <w:pPr>
              <w:rPr>
                <w:rFonts w:cstheme="minorHAnsi"/>
                <w:sz w:val="16"/>
                <w:szCs w:val="16"/>
              </w:rPr>
            </w:pPr>
            <w:r w:rsidRPr="005C3DC2">
              <w:rPr>
                <w:rFonts w:ascii="Calibri" w:hAnsi="Calibri" w:cs="Calibri"/>
                <w:sz w:val="16"/>
                <w:szCs w:val="16"/>
              </w:rPr>
              <w:t xml:space="preserve">Napříč cíli </w:t>
            </w:r>
          </w:p>
        </w:tc>
      </w:tr>
      <w:tr w:rsidR="005C3DC2" w:rsidRPr="005C3DC2" w14:paraId="49BB51C5" w14:textId="77777777" w:rsidTr="007D4759">
        <w:trPr>
          <w:trHeight w:val="56"/>
        </w:trPr>
        <w:tc>
          <w:tcPr>
            <w:tcW w:w="3114" w:type="dxa"/>
            <w:shd w:val="clear" w:color="auto" w:fill="B4C6E7" w:themeFill="accent1" w:themeFillTint="66"/>
          </w:tcPr>
          <w:p w14:paraId="3F828959"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0DDBF10E" w14:textId="77777777" w:rsidR="005C3DC2" w:rsidRPr="005C3DC2" w:rsidRDefault="005C3DC2" w:rsidP="005C3DC2">
            <w:pPr>
              <w:rPr>
                <w:rFonts w:cstheme="minorHAnsi"/>
                <w:sz w:val="16"/>
                <w:szCs w:val="16"/>
              </w:rPr>
            </w:pPr>
            <w:r w:rsidRPr="005C3DC2">
              <w:rPr>
                <w:rFonts w:cstheme="minorHAnsi"/>
                <w:sz w:val="16"/>
                <w:szCs w:val="16"/>
              </w:rPr>
              <w:t>Napříč opatřeními</w:t>
            </w:r>
          </w:p>
        </w:tc>
      </w:tr>
    </w:tbl>
    <w:p w14:paraId="5F7DE653" w14:textId="77777777" w:rsidR="005C3DC2" w:rsidRPr="005C3DC2" w:rsidRDefault="005C3DC2" w:rsidP="005C3DC2">
      <w:pPr>
        <w:spacing w:after="0"/>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5F45B765" w14:textId="77777777" w:rsidTr="00076ED2">
        <w:tc>
          <w:tcPr>
            <w:tcW w:w="3114" w:type="dxa"/>
            <w:shd w:val="clear" w:color="auto" w:fill="002060"/>
          </w:tcPr>
          <w:p w14:paraId="7BF9DEE2" w14:textId="77777777" w:rsidR="005C3DC2" w:rsidRPr="005C3DC2" w:rsidRDefault="005C3DC2" w:rsidP="005C3DC2">
            <w:pPr>
              <w:rPr>
                <w:rFonts w:cstheme="minorHAnsi"/>
                <w:b/>
                <w:bCs/>
                <w:sz w:val="16"/>
                <w:szCs w:val="16"/>
              </w:rPr>
            </w:pPr>
            <w:bookmarkStart w:id="31" w:name="_Hlk141172284"/>
            <w:r w:rsidRPr="005C3DC2">
              <w:rPr>
                <w:rFonts w:cstheme="minorHAnsi"/>
                <w:b/>
                <w:bCs/>
                <w:sz w:val="16"/>
                <w:szCs w:val="16"/>
              </w:rPr>
              <w:t>Aktivita</w:t>
            </w:r>
          </w:p>
        </w:tc>
        <w:tc>
          <w:tcPr>
            <w:tcW w:w="5948" w:type="dxa"/>
            <w:shd w:val="clear" w:color="auto" w:fill="002060"/>
          </w:tcPr>
          <w:p w14:paraId="3BE8710C" w14:textId="15A9BF74" w:rsidR="005C3DC2" w:rsidRPr="005C3DC2" w:rsidRDefault="005C3DC2" w:rsidP="005C3DC2">
            <w:pPr>
              <w:rPr>
                <w:rFonts w:cstheme="minorHAnsi"/>
                <w:b/>
                <w:bCs/>
                <w:sz w:val="16"/>
                <w:szCs w:val="16"/>
              </w:rPr>
            </w:pPr>
            <w:r w:rsidRPr="005C3DC2">
              <w:rPr>
                <w:rFonts w:cstheme="minorHAnsi"/>
                <w:b/>
                <w:bCs/>
                <w:sz w:val="16"/>
                <w:szCs w:val="16"/>
              </w:rPr>
              <w:t xml:space="preserve">Šablony pro MŠ a ZŠ I – OP </w:t>
            </w:r>
            <w:proofErr w:type="gramStart"/>
            <w:r w:rsidRPr="005C3DC2">
              <w:rPr>
                <w:rFonts w:cstheme="minorHAnsi"/>
                <w:b/>
                <w:bCs/>
                <w:sz w:val="16"/>
                <w:szCs w:val="16"/>
              </w:rPr>
              <w:t>JAK</w:t>
            </w:r>
            <w:r w:rsidR="007D4759">
              <w:rPr>
                <w:rFonts w:cstheme="minorHAnsi"/>
                <w:b/>
                <w:bCs/>
                <w:sz w:val="16"/>
                <w:szCs w:val="16"/>
              </w:rPr>
              <w:t xml:space="preserve"> - zrealizováno</w:t>
            </w:r>
            <w:proofErr w:type="gramEnd"/>
          </w:p>
        </w:tc>
      </w:tr>
      <w:tr w:rsidR="005C3DC2" w:rsidRPr="005C3DC2" w14:paraId="76441EF3" w14:textId="77777777" w:rsidTr="007D4759">
        <w:trPr>
          <w:trHeight w:val="188"/>
        </w:trPr>
        <w:tc>
          <w:tcPr>
            <w:tcW w:w="3114" w:type="dxa"/>
            <w:shd w:val="clear" w:color="auto" w:fill="B4C6E7" w:themeFill="accent1" w:themeFillTint="66"/>
          </w:tcPr>
          <w:p w14:paraId="109975F6"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6A4F10CB" w14:textId="77777777" w:rsidR="005C3DC2" w:rsidRPr="005C3DC2" w:rsidRDefault="005C3DC2" w:rsidP="005C3DC2">
            <w:pPr>
              <w:spacing w:line="276" w:lineRule="auto"/>
              <w:rPr>
                <w:rFonts w:cstheme="minorHAnsi"/>
                <w:sz w:val="16"/>
                <w:szCs w:val="16"/>
              </w:rPr>
            </w:pPr>
            <w:r w:rsidRPr="005C3DC2">
              <w:rPr>
                <w:rFonts w:cstheme="minorHAnsi"/>
                <w:sz w:val="16"/>
                <w:szCs w:val="16"/>
              </w:rPr>
              <w:t>Vzdělávání pracovníků ve vzdělávání ŠD/ŠK</w:t>
            </w:r>
          </w:p>
        </w:tc>
      </w:tr>
      <w:tr w:rsidR="005C3DC2" w:rsidRPr="005C3DC2" w14:paraId="4546E0BF" w14:textId="77777777" w:rsidTr="007D4759">
        <w:tc>
          <w:tcPr>
            <w:tcW w:w="3114" w:type="dxa"/>
            <w:shd w:val="clear" w:color="auto" w:fill="B4C6E7" w:themeFill="accent1" w:themeFillTint="66"/>
          </w:tcPr>
          <w:p w14:paraId="2E643D00"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5684F20E"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68B3AE91" w14:textId="77777777" w:rsidTr="007D4759">
        <w:tc>
          <w:tcPr>
            <w:tcW w:w="3114" w:type="dxa"/>
            <w:shd w:val="clear" w:color="auto" w:fill="B4C6E7" w:themeFill="accent1" w:themeFillTint="66"/>
          </w:tcPr>
          <w:p w14:paraId="4B28DB2C"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796D1460"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19C8DD29" w14:textId="77777777" w:rsidTr="007D4759">
        <w:tc>
          <w:tcPr>
            <w:tcW w:w="3114" w:type="dxa"/>
            <w:shd w:val="clear" w:color="auto" w:fill="B4C6E7" w:themeFill="accent1" w:themeFillTint="66"/>
          </w:tcPr>
          <w:p w14:paraId="503CEF14"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4CACBC83" w14:textId="77777777" w:rsidR="005C3DC2" w:rsidRPr="005C3DC2" w:rsidRDefault="005C3DC2" w:rsidP="005C3DC2">
            <w:pPr>
              <w:rPr>
                <w:rFonts w:cstheme="minorHAnsi"/>
                <w:sz w:val="16"/>
                <w:szCs w:val="16"/>
              </w:rPr>
            </w:pPr>
            <w:r w:rsidRPr="005C3DC2">
              <w:rPr>
                <w:rFonts w:cstheme="minorHAnsi"/>
                <w:sz w:val="16"/>
                <w:szCs w:val="16"/>
              </w:rPr>
              <w:t>Vzdělávání pracovníků ve vzdělávání ŠD/ŠK</w:t>
            </w:r>
          </w:p>
        </w:tc>
      </w:tr>
      <w:tr w:rsidR="005C3DC2" w:rsidRPr="005C3DC2" w14:paraId="7703EB8C" w14:textId="77777777" w:rsidTr="007D4759">
        <w:tc>
          <w:tcPr>
            <w:tcW w:w="3114" w:type="dxa"/>
            <w:shd w:val="clear" w:color="auto" w:fill="B4C6E7" w:themeFill="accent1" w:themeFillTint="66"/>
          </w:tcPr>
          <w:p w14:paraId="49D93321"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2C8B4C89"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04226EBB" w14:textId="77777777" w:rsidTr="007D4759">
        <w:tc>
          <w:tcPr>
            <w:tcW w:w="3114" w:type="dxa"/>
            <w:shd w:val="clear" w:color="auto" w:fill="B4C6E7" w:themeFill="accent1" w:themeFillTint="66"/>
          </w:tcPr>
          <w:p w14:paraId="6C705A82"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2D4D28C9" w14:textId="77777777" w:rsidR="005C3DC2" w:rsidRPr="005C3DC2" w:rsidRDefault="005C3DC2" w:rsidP="005C3DC2">
            <w:pPr>
              <w:rPr>
                <w:rFonts w:cstheme="minorHAnsi"/>
                <w:sz w:val="16"/>
                <w:szCs w:val="16"/>
              </w:rPr>
            </w:pPr>
            <w:r w:rsidRPr="005C3DC2">
              <w:rPr>
                <w:rFonts w:cstheme="minorHAnsi"/>
                <w:sz w:val="16"/>
                <w:szCs w:val="16"/>
              </w:rPr>
              <w:t>15 700,-</w:t>
            </w:r>
          </w:p>
        </w:tc>
      </w:tr>
      <w:tr w:rsidR="005C3DC2" w:rsidRPr="005C3DC2" w14:paraId="46B5CED4" w14:textId="77777777" w:rsidTr="007D4759">
        <w:tc>
          <w:tcPr>
            <w:tcW w:w="3114" w:type="dxa"/>
            <w:shd w:val="clear" w:color="auto" w:fill="B4C6E7" w:themeFill="accent1" w:themeFillTint="66"/>
          </w:tcPr>
          <w:p w14:paraId="37FEA8E4"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3FA20C11" w14:textId="77777777" w:rsidR="005C3DC2" w:rsidRPr="005C3DC2" w:rsidRDefault="005C3DC2" w:rsidP="005C3DC2">
            <w:pPr>
              <w:rPr>
                <w:rFonts w:cstheme="minorHAnsi"/>
                <w:sz w:val="16"/>
                <w:szCs w:val="16"/>
              </w:rPr>
            </w:pPr>
            <w:r w:rsidRPr="005C3DC2">
              <w:rPr>
                <w:rFonts w:cstheme="minorHAnsi"/>
                <w:sz w:val="16"/>
                <w:szCs w:val="16"/>
              </w:rPr>
              <w:t>Šablony pro MŠ a ZŠ I – OP JAK</w:t>
            </w:r>
          </w:p>
        </w:tc>
      </w:tr>
      <w:tr w:rsidR="005C3DC2" w:rsidRPr="005C3DC2" w14:paraId="0492B85B" w14:textId="77777777" w:rsidTr="007D4759">
        <w:tc>
          <w:tcPr>
            <w:tcW w:w="3114" w:type="dxa"/>
            <w:shd w:val="clear" w:color="auto" w:fill="B4C6E7" w:themeFill="accent1" w:themeFillTint="66"/>
          </w:tcPr>
          <w:p w14:paraId="47CC6F03"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08CB9152"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7426950C" w14:textId="77777777" w:rsidTr="007D4759">
        <w:tc>
          <w:tcPr>
            <w:tcW w:w="3114" w:type="dxa"/>
            <w:shd w:val="clear" w:color="auto" w:fill="B4C6E7" w:themeFill="accent1" w:themeFillTint="66"/>
          </w:tcPr>
          <w:p w14:paraId="0BB72C11"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0D2233B6" w14:textId="77777777" w:rsidR="005C3DC2" w:rsidRPr="005C3DC2" w:rsidRDefault="005C3DC2" w:rsidP="005C3DC2">
            <w:pPr>
              <w:rPr>
                <w:rFonts w:cstheme="minorHAnsi"/>
                <w:sz w:val="16"/>
                <w:szCs w:val="16"/>
              </w:rPr>
            </w:pPr>
            <w:r w:rsidRPr="005C3DC2">
              <w:rPr>
                <w:rFonts w:ascii="Calibri" w:hAnsi="Calibri" w:cs="Calibri"/>
                <w:sz w:val="16"/>
                <w:szCs w:val="16"/>
              </w:rPr>
              <w:t xml:space="preserve">2.5 Dostatečné odborné a personální kapacity pedagogických a dalších odborných pracovníků a podpora rozvoje </w:t>
            </w:r>
            <w:proofErr w:type="spellStart"/>
            <w:r w:rsidRPr="005C3DC2">
              <w:rPr>
                <w:rFonts w:ascii="Calibri" w:hAnsi="Calibri" w:cs="Calibri"/>
                <w:sz w:val="16"/>
                <w:szCs w:val="16"/>
              </w:rPr>
              <w:t>wellbeingu</w:t>
            </w:r>
            <w:proofErr w:type="spellEnd"/>
          </w:p>
        </w:tc>
      </w:tr>
      <w:tr w:rsidR="005C3DC2" w:rsidRPr="005C3DC2" w14:paraId="5110E5CB" w14:textId="77777777" w:rsidTr="007D4759">
        <w:trPr>
          <w:trHeight w:val="56"/>
        </w:trPr>
        <w:tc>
          <w:tcPr>
            <w:tcW w:w="3114" w:type="dxa"/>
            <w:shd w:val="clear" w:color="auto" w:fill="B4C6E7" w:themeFill="accent1" w:themeFillTint="66"/>
          </w:tcPr>
          <w:p w14:paraId="0730D597"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777EA871" w14:textId="77777777" w:rsidR="005C3DC2" w:rsidRPr="005C3DC2" w:rsidRDefault="005C3DC2" w:rsidP="005C3DC2">
            <w:pPr>
              <w:rPr>
                <w:rFonts w:cstheme="minorHAnsi"/>
                <w:sz w:val="16"/>
                <w:szCs w:val="16"/>
              </w:rPr>
            </w:pPr>
            <w:r w:rsidRPr="005C3DC2">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bookmarkEnd w:id="31"/>
    </w:tbl>
    <w:p w14:paraId="63200B20" w14:textId="77777777" w:rsidR="005C3DC2" w:rsidRPr="005C3DC2" w:rsidRDefault="005C3DC2" w:rsidP="005C3DC2">
      <w:pPr>
        <w:spacing w:after="0"/>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170161B8" w14:textId="77777777" w:rsidTr="00076ED2">
        <w:tc>
          <w:tcPr>
            <w:tcW w:w="3114" w:type="dxa"/>
            <w:shd w:val="clear" w:color="auto" w:fill="002060"/>
          </w:tcPr>
          <w:p w14:paraId="5F57AC68"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417DED32" w14:textId="441E5E91" w:rsidR="005C3DC2" w:rsidRPr="005C3DC2" w:rsidRDefault="005C3DC2" w:rsidP="005C3DC2">
            <w:pPr>
              <w:rPr>
                <w:rFonts w:cstheme="minorHAnsi"/>
                <w:b/>
                <w:bCs/>
                <w:sz w:val="16"/>
                <w:szCs w:val="16"/>
              </w:rPr>
            </w:pPr>
            <w:r w:rsidRPr="005C3DC2">
              <w:rPr>
                <w:rFonts w:cstheme="minorHAnsi"/>
                <w:b/>
                <w:bCs/>
                <w:sz w:val="16"/>
                <w:szCs w:val="16"/>
              </w:rPr>
              <w:t>NPO</w:t>
            </w:r>
            <w:r w:rsidR="00FE2662">
              <w:rPr>
                <w:rFonts w:cstheme="minorHAnsi"/>
                <w:b/>
                <w:bCs/>
                <w:sz w:val="16"/>
                <w:szCs w:val="16"/>
              </w:rPr>
              <w:t xml:space="preserve"> </w:t>
            </w:r>
          </w:p>
        </w:tc>
      </w:tr>
      <w:tr w:rsidR="005C3DC2" w:rsidRPr="005C3DC2" w14:paraId="78804F41" w14:textId="77777777" w:rsidTr="00076ED2">
        <w:trPr>
          <w:trHeight w:val="100"/>
        </w:trPr>
        <w:tc>
          <w:tcPr>
            <w:tcW w:w="3114" w:type="dxa"/>
          </w:tcPr>
          <w:p w14:paraId="2B0E9F6B"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tcPr>
          <w:p w14:paraId="6B06A1F6" w14:textId="77777777" w:rsidR="005C3DC2" w:rsidRPr="005C3DC2" w:rsidRDefault="005C3DC2" w:rsidP="005C3DC2">
            <w:pPr>
              <w:rPr>
                <w:rFonts w:cstheme="minorHAnsi"/>
                <w:sz w:val="16"/>
                <w:szCs w:val="16"/>
                <w:highlight w:val="yellow"/>
              </w:rPr>
            </w:pPr>
            <w:r w:rsidRPr="005C3DC2">
              <w:rPr>
                <w:rFonts w:cstheme="minorHAnsi"/>
                <w:sz w:val="16"/>
                <w:szCs w:val="16"/>
              </w:rPr>
              <w:t>Digitalizujeme školu</w:t>
            </w:r>
          </w:p>
        </w:tc>
      </w:tr>
      <w:tr w:rsidR="005C3DC2" w:rsidRPr="005C3DC2" w14:paraId="03C6A1C9" w14:textId="77777777" w:rsidTr="00076ED2">
        <w:tc>
          <w:tcPr>
            <w:tcW w:w="3114" w:type="dxa"/>
          </w:tcPr>
          <w:p w14:paraId="6D6D583D"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tcPr>
          <w:p w14:paraId="16DEFE18" w14:textId="77777777" w:rsidR="005C3DC2" w:rsidRPr="005C3DC2" w:rsidRDefault="005C3DC2" w:rsidP="005C3DC2">
            <w:pPr>
              <w:rPr>
                <w:rFonts w:cstheme="minorHAnsi"/>
                <w:sz w:val="16"/>
                <w:szCs w:val="16"/>
              </w:rPr>
            </w:pPr>
            <w:r w:rsidRPr="005C3DC2">
              <w:rPr>
                <w:rFonts w:cstheme="minorHAnsi"/>
                <w:sz w:val="16"/>
                <w:szCs w:val="16"/>
              </w:rPr>
              <w:t>ZŠ JAK Louny</w:t>
            </w:r>
          </w:p>
        </w:tc>
      </w:tr>
      <w:tr w:rsidR="005C3DC2" w:rsidRPr="005C3DC2" w14:paraId="107C50D5" w14:textId="77777777" w:rsidTr="00076ED2">
        <w:tc>
          <w:tcPr>
            <w:tcW w:w="3114" w:type="dxa"/>
          </w:tcPr>
          <w:p w14:paraId="76393EEF"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tcPr>
          <w:p w14:paraId="0D304965"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31225F76" w14:textId="77777777" w:rsidTr="00076ED2">
        <w:tc>
          <w:tcPr>
            <w:tcW w:w="3114" w:type="dxa"/>
          </w:tcPr>
          <w:p w14:paraId="0C35A425"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FFFFFF" w:themeFill="background1"/>
          </w:tcPr>
          <w:p w14:paraId="00E6CBBA" w14:textId="77777777" w:rsidR="005C3DC2" w:rsidRPr="005C3DC2" w:rsidRDefault="005C3DC2" w:rsidP="005C3DC2">
            <w:pPr>
              <w:rPr>
                <w:rFonts w:cstheme="minorHAnsi"/>
                <w:sz w:val="16"/>
                <w:szCs w:val="16"/>
              </w:rPr>
            </w:pPr>
            <w:r w:rsidRPr="005C3DC2">
              <w:rPr>
                <w:rFonts w:cstheme="minorHAnsi"/>
                <w:sz w:val="16"/>
                <w:szCs w:val="16"/>
              </w:rPr>
              <w:t>Digitalizujeme školu</w:t>
            </w:r>
          </w:p>
        </w:tc>
      </w:tr>
      <w:tr w:rsidR="005C3DC2" w:rsidRPr="005C3DC2" w14:paraId="1BEB8648" w14:textId="77777777" w:rsidTr="00076ED2">
        <w:tc>
          <w:tcPr>
            <w:tcW w:w="3114" w:type="dxa"/>
          </w:tcPr>
          <w:p w14:paraId="0EB4F0E3"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FFFFFF" w:themeFill="background1"/>
          </w:tcPr>
          <w:p w14:paraId="4E89EA3A"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4B297F27" w14:textId="77777777" w:rsidTr="00076ED2">
        <w:tc>
          <w:tcPr>
            <w:tcW w:w="3114" w:type="dxa"/>
          </w:tcPr>
          <w:p w14:paraId="358B33CD"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FFFFFF" w:themeFill="background1"/>
          </w:tcPr>
          <w:p w14:paraId="384F096D"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40E4CEC9" w14:textId="77777777" w:rsidTr="00076ED2">
        <w:tc>
          <w:tcPr>
            <w:tcW w:w="3114" w:type="dxa"/>
          </w:tcPr>
          <w:p w14:paraId="11FFCBDE"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FFFFFF" w:themeFill="background1"/>
          </w:tcPr>
          <w:p w14:paraId="1D3CCF2E" w14:textId="77777777" w:rsidR="005C3DC2" w:rsidRPr="005C3DC2" w:rsidRDefault="005C3DC2" w:rsidP="005C3DC2">
            <w:pPr>
              <w:rPr>
                <w:rFonts w:cstheme="minorHAnsi"/>
                <w:sz w:val="16"/>
                <w:szCs w:val="16"/>
              </w:rPr>
            </w:pPr>
            <w:r w:rsidRPr="005C3DC2">
              <w:rPr>
                <w:rFonts w:cstheme="minorHAnsi"/>
                <w:sz w:val="16"/>
                <w:szCs w:val="16"/>
              </w:rPr>
              <w:t>NPO</w:t>
            </w:r>
          </w:p>
        </w:tc>
      </w:tr>
      <w:tr w:rsidR="005C3DC2" w:rsidRPr="005C3DC2" w14:paraId="3041BD46" w14:textId="77777777" w:rsidTr="00076ED2">
        <w:tc>
          <w:tcPr>
            <w:tcW w:w="3114" w:type="dxa"/>
          </w:tcPr>
          <w:p w14:paraId="24DDBBE7"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FFFFFF" w:themeFill="background1"/>
          </w:tcPr>
          <w:p w14:paraId="697E6050"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4B15E759" w14:textId="77777777" w:rsidTr="00076ED2">
        <w:tc>
          <w:tcPr>
            <w:tcW w:w="3114" w:type="dxa"/>
          </w:tcPr>
          <w:p w14:paraId="6506E298"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FFFFFF" w:themeFill="background1"/>
          </w:tcPr>
          <w:p w14:paraId="542FDBF3" w14:textId="77777777" w:rsidR="005C3DC2" w:rsidRPr="005C3DC2" w:rsidRDefault="005C3DC2" w:rsidP="005C3DC2">
            <w:pPr>
              <w:rPr>
                <w:rFonts w:cstheme="minorHAnsi"/>
                <w:sz w:val="16"/>
                <w:szCs w:val="16"/>
                <w:highlight w:val="darkBlue"/>
              </w:rPr>
            </w:pPr>
            <w:r w:rsidRPr="005C3DC2">
              <w:rPr>
                <w:sz w:val="16"/>
                <w:szCs w:val="16"/>
              </w:rPr>
              <w:t xml:space="preserve">3.2 Moderní, fyzicky dostupné (bezbariérové) a kvalitně vybavené učebny pro rozvoj klíčových kompetencí a uplatnitelnost na trhu práce s přihlédnutím k potřebám společného vzdělávání a inkluze </w:t>
            </w:r>
          </w:p>
        </w:tc>
      </w:tr>
      <w:tr w:rsidR="005C3DC2" w:rsidRPr="005C3DC2" w14:paraId="3EC061EF" w14:textId="77777777" w:rsidTr="00076ED2">
        <w:trPr>
          <w:trHeight w:val="56"/>
        </w:trPr>
        <w:tc>
          <w:tcPr>
            <w:tcW w:w="3114" w:type="dxa"/>
          </w:tcPr>
          <w:p w14:paraId="225914A8"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tcPr>
          <w:p w14:paraId="4E7A23E8" w14:textId="77777777" w:rsidR="005C3DC2" w:rsidRPr="005C3DC2" w:rsidRDefault="005C3DC2" w:rsidP="005C3DC2">
            <w:pPr>
              <w:rPr>
                <w:rFonts w:cstheme="minorHAnsi"/>
                <w:sz w:val="16"/>
                <w:szCs w:val="16"/>
                <w:highlight w:val="darkBlue"/>
              </w:rPr>
            </w:pPr>
            <w:r w:rsidRPr="005C3DC2">
              <w:rPr>
                <w:sz w:val="16"/>
                <w:szCs w:val="16"/>
              </w:rPr>
              <w:t>3.2.2 Modernizace vybavení odborných učeben pro rozvoj klíčových kompetencí</w:t>
            </w:r>
          </w:p>
        </w:tc>
      </w:tr>
    </w:tbl>
    <w:p w14:paraId="5FD90084" w14:textId="77777777" w:rsidR="005C3DC2" w:rsidRPr="005C3DC2" w:rsidRDefault="005C3DC2" w:rsidP="005C3DC2">
      <w:pPr>
        <w:spacing w:after="0"/>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4A4E37B4" w14:textId="77777777" w:rsidTr="00076ED2">
        <w:tc>
          <w:tcPr>
            <w:tcW w:w="3114" w:type="dxa"/>
            <w:shd w:val="clear" w:color="auto" w:fill="002060"/>
          </w:tcPr>
          <w:p w14:paraId="22F5AFE1"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4669221B" w14:textId="2733C083" w:rsidR="005C3DC2" w:rsidRPr="005C3DC2" w:rsidRDefault="005C3DC2" w:rsidP="005C3DC2">
            <w:pPr>
              <w:rPr>
                <w:rFonts w:cstheme="minorHAnsi"/>
                <w:b/>
                <w:bCs/>
                <w:sz w:val="16"/>
                <w:szCs w:val="16"/>
              </w:rPr>
            </w:pPr>
            <w:r w:rsidRPr="005C3DC2">
              <w:rPr>
                <w:rFonts w:cstheme="minorHAnsi"/>
                <w:b/>
                <w:bCs/>
                <w:sz w:val="16"/>
                <w:szCs w:val="16"/>
              </w:rPr>
              <w:t xml:space="preserve">Den </w:t>
            </w:r>
            <w:proofErr w:type="gramStart"/>
            <w:r w:rsidRPr="005C3DC2">
              <w:rPr>
                <w:rFonts w:cstheme="minorHAnsi"/>
                <w:b/>
                <w:bCs/>
                <w:sz w:val="16"/>
                <w:szCs w:val="16"/>
              </w:rPr>
              <w:t>jazyků</w:t>
            </w:r>
            <w:r w:rsidR="007D4759">
              <w:rPr>
                <w:rFonts w:cstheme="minorHAnsi"/>
                <w:b/>
                <w:bCs/>
                <w:sz w:val="16"/>
                <w:szCs w:val="16"/>
              </w:rPr>
              <w:t xml:space="preserve"> - zrealizováno</w:t>
            </w:r>
            <w:proofErr w:type="gramEnd"/>
          </w:p>
        </w:tc>
      </w:tr>
      <w:tr w:rsidR="005C3DC2" w:rsidRPr="005C3DC2" w14:paraId="4BA6F459" w14:textId="77777777" w:rsidTr="007D4759">
        <w:trPr>
          <w:trHeight w:val="168"/>
        </w:trPr>
        <w:tc>
          <w:tcPr>
            <w:tcW w:w="3114" w:type="dxa"/>
            <w:shd w:val="clear" w:color="auto" w:fill="B4C6E7" w:themeFill="accent1" w:themeFillTint="66"/>
          </w:tcPr>
          <w:p w14:paraId="35BBE2B0"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03F43BCE" w14:textId="77777777" w:rsidR="005C3DC2" w:rsidRPr="005C3DC2" w:rsidRDefault="005C3DC2" w:rsidP="005C3DC2">
            <w:pPr>
              <w:spacing w:line="276" w:lineRule="auto"/>
              <w:rPr>
                <w:rFonts w:cstheme="minorHAnsi"/>
                <w:sz w:val="16"/>
                <w:szCs w:val="16"/>
              </w:rPr>
            </w:pPr>
            <w:r w:rsidRPr="005C3DC2">
              <w:rPr>
                <w:rFonts w:cstheme="minorHAnsi"/>
                <w:sz w:val="16"/>
                <w:szCs w:val="16"/>
              </w:rPr>
              <w:t>Celoškolní projekt</w:t>
            </w:r>
          </w:p>
        </w:tc>
      </w:tr>
      <w:tr w:rsidR="005C3DC2" w:rsidRPr="005C3DC2" w14:paraId="63D48F15" w14:textId="77777777" w:rsidTr="007D4759">
        <w:tc>
          <w:tcPr>
            <w:tcW w:w="3114" w:type="dxa"/>
            <w:shd w:val="clear" w:color="auto" w:fill="B4C6E7" w:themeFill="accent1" w:themeFillTint="66"/>
          </w:tcPr>
          <w:p w14:paraId="5EF8E21B"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0D07159B"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01BD4E6B" w14:textId="77777777" w:rsidTr="007D4759">
        <w:tc>
          <w:tcPr>
            <w:tcW w:w="3114" w:type="dxa"/>
            <w:shd w:val="clear" w:color="auto" w:fill="B4C6E7" w:themeFill="accent1" w:themeFillTint="66"/>
          </w:tcPr>
          <w:p w14:paraId="6C82062C"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5333B541"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69A4B1B2" w14:textId="77777777" w:rsidTr="007D4759">
        <w:tc>
          <w:tcPr>
            <w:tcW w:w="3114" w:type="dxa"/>
            <w:shd w:val="clear" w:color="auto" w:fill="B4C6E7" w:themeFill="accent1" w:themeFillTint="66"/>
          </w:tcPr>
          <w:p w14:paraId="5675FD24"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077D369C" w14:textId="77777777" w:rsidR="005C3DC2" w:rsidRPr="005C3DC2" w:rsidRDefault="005C3DC2" w:rsidP="005C3DC2">
            <w:pPr>
              <w:rPr>
                <w:rFonts w:cstheme="minorHAnsi"/>
                <w:sz w:val="16"/>
                <w:szCs w:val="16"/>
              </w:rPr>
            </w:pPr>
            <w:r w:rsidRPr="005C3DC2">
              <w:rPr>
                <w:rFonts w:cstheme="minorHAnsi"/>
                <w:sz w:val="16"/>
                <w:szCs w:val="16"/>
              </w:rPr>
              <w:t>Podpora výuky cizích jazyků</w:t>
            </w:r>
          </w:p>
        </w:tc>
      </w:tr>
      <w:tr w:rsidR="005C3DC2" w:rsidRPr="005C3DC2" w14:paraId="1B1A8534" w14:textId="77777777" w:rsidTr="007D4759">
        <w:tc>
          <w:tcPr>
            <w:tcW w:w="3114" w:type="dxa"/>
            <w:shd w:val="clear" w:color="auto" w:fill="B4C6E7" w:themeFill="accent1" w:themeFillTint="66"/>
          </w:tcPr>
          <w:p w14:paraId="6E41EE40"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725DFF5D"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327B8720" w14:textId="77777777" w:rsidTr="007D4759">
        <w:tc>
          <w:tcPr>
            <w:tcW w:w="3114" w:type="dxa"/>
            <w:shd w:val="clear" w:color="auto" w:fill="B4C6E7" w:themeFill="accent1" w:themeFillTint="66"/>
          </w:tcPr>
          <w:p w14:paraId="6374DD73"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15608283"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33C61971" w14:textId="77777777" w:rsidTr="007D4759">
        <w:tc>
          <w:tcPr>
            <w:tcW w:w="3114" w:type="dxa"/>
            <w:shd w:val="clear" w:color="auto" w:fill="B4C6E7" w:themeFill="accent1" w:themeFillTint="66"/>
          </w:tcPr>
          <w:p w14:paraId="47FB9E8E"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1AFE95D0"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675F4088" w14:textId="77777777" w:rsidTr="007D4759">
        <w:tc>
          <w:tcPr>
            <w:tcW w:w="3114" w:type="dxa"/>
            <w:shd w:val="clear" w:color="auto" w:fill="B4C6E7" w:themeFill="accent1" w:themeFillTint="66"/>
          </w:tcPr>
          <w:p w14:paraId="51CAC576"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6B062FA8"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0224077A" w14:textId="77777777" w:rsidTr="007D4759">
        <w:trPr>
          <w:trHeight w:val="759"/>
        </w:trPr>
        <w:tc>
          <w:tcPr>
            <w:tcW w:w="3114" w:type="dxa"/>
            <w:shd w:val="clear" w:color="auto" w:fill="B4C6E7" w:themeFill="accent1" w:themeFillTint="66"/>
          </w:tcPr>
          <w:p w14:paraId="4C3B8F07"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23EACF6B" w14:textId="77777777" w:rsidR="005C3DC2" w:rsidRPr="005C3DC2" w:rsidRDefault="005C3DC2" w:rsidP="005C3DC2">
            <w:pPr>
              <w:rPr>
                <w:rFonts w:ascii="Calibri" w:hAnsi="Calibri" w:cs="Calibri"/>
                <w:sz w:val="16"/>
                <w:szCs w:val="16"/>
              </w:rPr>
            </w:pPr>
            <w:r w:rsidRPr="005C3DC2">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5C3DC2">
              <w:rPr>
                <w:rFonts w:ascii="Calibri" w:hAnsi="Calibri" w:cs="Calibri"/>
                <w:sz w:val="16"/>
                <w:szCs w:val="16"/>
              </w:rPr>
              <w:t>socioemoční</w:t>
            </w:r>
            <w:proofErr w:type="spellEnd"/>
            <w:r w:rsidRPr="005C3DC2">
              <w:rPr>
                <w:rFonts w:ascii="Calibri" w:hAnsi="Calibri" w:cs="Calibri"/>
                <w:sz w:val="16"/>
                <w:szCs w:val="16"/>
              </w:rPr>
              <w:t xml:space="preserve"> a občanské kompetence), včetně podpory duševního zdraví dětí a žáků)</w:t>
            </w:r>
          </w:p>
        </w:tc>
      </w:tr>
      <w:tr w:rsidR="005C3DC2" w:rsidRPr="005C3DC2" w14:paraId="0C3668A3" w14:textId="77777777" w:rsidTr="007D4759">
        <w:trPr>
          <w:trHeight w:val="56"/>
        </w:trPr>
        <w:tc>
          <w:tcPr>
            <w:tcW w:w="3114" w:type="dxa"/>
            <w:shd w:val="clear" w:color="auto" w:fill="B4C6E7" w:themeFill="accent1" w:themeFillTint="66"/>
          </w:tcPr>
          <w:p w14:paraId="3B3F915D"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10B85F8D" w14:textId="77777777" w:rsidR="005C3DC2" w:rsidRPr="005C3DC2" w:rsidRDefault="005C3DC2" w:rsidP="005C3DC2">
            <w:pPr>
              <w:rPr>
                <w:rFonts w:cstheme="minorHAnsi"/>
                <w:sz w:val="16"/>
                <w:szCs w:val="16"/>
                <w:highlight w:val="yellow"/>
              </w:rPr>
            </w:pPr>
            <w:r w:rsidRPr="005C3DC2">
              <w:rPr>
                <w:rFonts w:ascii="Calibri" w:hAnsi="Calibri" w:cs="Calibri"/>
                <w:sz w:val="16"/>
                <w:szCs w:val="16"/>
              </w:rPr>
              <w:t>2.3.5 Rozvoj výuky cizích jazyků na ZŠ</w:t>
            </w:r>
          </w:p>
        </w:tc>
      </w:tr>
    </w:tbl>
    <w:p w14:paraId="52F50AB5" w14:textId="77777777" w:rsidR="005C3DC2" w:rsidRPr="005C3DC2" w:rsidRDefault="005C3DC2" w:rsidP="005C3DC2">
      <w:pPr>
        <w:spacing w:after="0"/>
        <w:jc w:val="center"/>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0D03AA94" w14:textId="77777777" w:rsidTr="00076ED2">
        <w:tc>
          <w:tcPr>
            <w:tcW w:w="3114" w:type="dxa"/>
            <w:shd w:val="clear" w:color="auto" w:fill="002060"/>
          </w:tcPr>
          <w:p w14:paraId="1DA897ED"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67D90E3A" w14:textId="63051751" w:rsidR="005C3DC2" w:rsidRPr="005C3DC2" w:rsidRDefault="005C3DC2" w:rsidP="005C3DC2">
            <w:pPr>
              <w:rPr>
                <w:rFonts w:cstheme="minorHAnsi"/>
                <w:b/>
                <w:bCs/>
                <w:sz w:val="16"/>
                <w:szCs w:val="16"/>
              </w:rPr>
            </w:pPr>
            <w:r w:rsidRPr="005C3DC2">
              <w:rPr>
                <w:rFonts w:cstheme="minorHAnsi"/>
                <w:b/>
                <w:bCs/>
                <w:sz w:val="16"/>
                <w:szCs w:val="16"/>
              </w:rPr>
              <w:t xml:space="preserve">Den vánočních </w:t>
            </w:r>
            <w:proofErr w:type="gramStart"/>
            <w:r w:rsidRPr="005C3DC2">
              <w:rPr>
                <w:rFonts w:cstheme="minorHAnsi"/>
                <w:b/>
                <w:bCs/>
                <w:sz w:val="16"/>
                <w:szCs w:val="16"/>
              </w:rPr>
              <w:t>tradic</w:t>
            </w:r>
            <w:r w:rsidR="007D4759">
              <w:rPr>
                <w:rFonts w:cstheme="minorHAnsi"/>
                <w:b/>
                <w:bCs/>
                <w:sz w:val="16"/>
                <w:szCs w:val="16"/>
              </w:rPr>
              <w:t xml:space="preserve"> - zrealizováno</w:t>
            </w:r>
            <w:proofErr w:type="gramEnd"/>
          </w:p>
        </w:tc>
      </w:tr>
      <w:tr w:rsidR="005C3DC2" w:rsidRPr="005C3DC2" w14:paraId="2274D24F" w14:textId="77777777" w:rsidTr="007D4759">
        <w:trPr>
          <w:trHeight w:val="260"/>
        </w:trPr>
        <w:tc>
          <w:tcPr>
            <w:tcW w:w="3114" w:type="dxa"/>
            <w:shd w:val="clear" w:color="auto" w:fill="B4C6E7" w:themeFill="accent1" w:themeFillTint="66"/>
          </w:tcPr>
          <w:p w14:paraId="60B3ABA2"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67CC44B5"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Podpora kulturního povědomí </w:t>
            </w:r>
          </w:p>
        </w:tc>
      </w:tr>
      <w:tr w:rsidR="005C3DC2" w:rsidRPr="005C3DC2" w14:paraId="2E6CE300" w14:textId="77777777" w:rsidTr="007D4759">
        <w:tc>
          <w:tcPr>
            <w:tcW w:w="3114" w:type="dxa"/>
            <w:shd w:val="clear" w:color="auto" w:fill="B4C6E7" w:themeFill="accent1" w:themeFillTint="66"/>
          </w:tcPr>
          <w:p w14:paraId="76B4F285"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16C8BFA5"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3F3F97FA" w14:textId="77777777" w:rsidTr="007D4759">
        <w:tc>
          <w:tcPr>
            <w:tcW w:w="3114" w:type="dxa"/>
            <w:shd w:val="clear" w:color="auto" w:fill="B4C6E7" w:themeFill="accent1" w:themeFillTint="66"/>
          </w:tcPr>
          <w:p w14:paraId="224D4A79"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0A2EC4C6"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657B7900" w14:textId="77777777" w:rsidTr="007D4759">
        <w:tc>
          <w:tcPr>
            <w:tcW w:w="3114" w:type="dxa"/>
            <w:shd w:val="clear" w:color="auto" w:fill="B4C6E7" w:themeFill="accent1" w:themeFillTint="66"/>
          </w:tcPr>
          <w:p w14:paraId="05B62691"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37F24CDD" w14:textId="77777777" w:rsidR="005C3DC2" w:rsidRPr="005C3DC2" w:rsidRDefault="005C3DC2" w:rsidP="005C3DC2">
            <w:pPr>
              <w:rPr>
                <w:rFonts w:cstheme="minorHAnsi"/>
                <w:sz w:val="16"/>
                <w:szCs w:val="16"/>
              </w:rPr>
            </w:pPr>
            <w:r w:rsidRPr="005C3DC2">
              <w:rPr>
                <w:rFonts w:cstheme="minorHAnsi"/>
                <w:sz w:val="16"/>
                <w:szCs w:val="16"/>
              </w:rPr>
              <w:t>Podpora kulturního povědomí</w:t>
            </w:r>
          </w:p>
        </w:tc>
      </w:tr>
      <w:tr w:rsidR="005C3DC2" w:rsidRPr="005C3DC2" w14:paraId="49C6B6D3" w14:textId="77777777" w:rsidTr="007D4759">
        <w:tc>
          <w:tcPr>
            <w:tcW w:w="3114" w:type="dxa"/>
            <w:shd w:val="clear" w:color="auto" w:fill="B4C6E7" w:themeFill="accent1" w:themeFillTint="66"/>
          </w:tcPr>
          <w:p w14:paraId="4CDDD01D"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7485BD93"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43139B3D" w14:textId="77777777" w:rsidTr="007D4759">
        <w:tc>
          <w:tcPr>
            <w:tcW w:w="3114" w:type="dxa"/>
            <w:shd w:val="clear" w:color="auto" w:fill="B4C6E7" w:themeFill="accent1" w:themeFillTint="66"/>
          </w:tcPr>
          <w:p w14:paraId="67609165"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7EB6BA3C"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7B0C73E7" w14:textId="77777777" w:rsidTr="00076ED2">
        <w:tc>
          <w:tcPr>
            <w:tcW w:w="3114" w:type="dxa"/>
          </w:tcPr>
          <w:p w14:paraId="62374E59"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FFFFFF" w:themeFill="background1"/>
          </w:tcPr>
          <w:p w14:paraId="7EC58857"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42943C15" w14:textId="77777777" w:rsidTr="00076ED2">
        <w:tc>
          <w:tcPr>
            <w:tcW w:w="3114" w:type="dxa"/>
          </w:tcPr>
          <w:p w14:paraId="27C76054"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FFFFFF" w:themeFill="background1"/>
          </w:tcPr>
          <w:p w14:paraId="26C7304A"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26597410" w14:textId="77777777" w:rsidTr="00076ED2">
        <w:tc>
          <w:tcPr>
            <w:tcW w:w="3114" w:type="dxa"/>
          </w:tcPr>
          <w:p w14:paraId="4BD1CA1E"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FFFFFF" w:themeFill="background1"/>
          </w:tcPr>
          <w:p w14:paraId="4A43CE98" w14:textId="77777777" w:rsidR="005C3DC2" w:rsidRPr="005C3DC2" w:rsidRDefault="005C3DC2" w:rsidP="005C3DC2">
            <w:pPr>
              <w:rPr>
                <w:rFonts w:cstheme="minorHAnsi"/>
                <w:sz w:val="16"/>
                <w:szCs w:val="16"/>
              </w:rPr>
            </w:pPr>
            <w:r w:rsidRPr="005C3DC2">
              <w:rPr>
                <w:rFonts w:ascii="Calibri" w:hAnsi="Calibri" w:cs="Calibri"/>
                <w:sz w:val="16"/>
                <w:szCs w:val="16"/>
              </w:rPr>
              <w:t xml:space="preserve">2.2 Rozvoj čtenářské gramotnosti, kulturního povědomí a vyjádření dětí a žáků, </w:t>
            </w:r>
            <w:proofErr w:type="gramStart"/>
            <w:r w:rsidRPr="005C3DC2">
              <w:rPr>
                <w:rFonts w:ascii="Calibri" w:hAnsi="Calibri" w:cs="Calibri"/>
                <w:sz w:val="16"/>
                <w:szCs w:val="16"/>
              </w:rPr>
              <w:t>podpora  vztahu</w:t>
            </w:r>
            <w:proofErr w:type="gramEnd"/>
            <w:r w:rsidRPr="005C3DC2">
              <w:rPr>
                <w:rFonts w:ascii="Calibri" w:hAnsi="Calibri" w:cs="Calibri"/>
                <w:sz w:val="16"/>
                <w:szCs w:val="16"/>
              </w:rPr>
              <w:t xml:space="preserve"> k místu, kde žijí </w:t>
            </w:r>
          </w:p>
        </w:tc>
      </w:tr>
      <w:tr w:rsidR="005C3DC2" w:rsidRPr="005C3DC2" w14:paraId="4C60BEC8" w14:textId="77777777" w:rsidTr="00076ED2">
        <w:trPr>
          <w:trHeight w:val="56"/>
        </w:trPr>
        <w:tc>
          <w:tcPr>
            <w:tcW w:w="3114" w:type="dxa"/>
          </w:tcPr>
          <w:p w14:paraId="50C6514B"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tcPr>
          <w:p w14:paraId="63298F06" w14:textId="77777777" w:rsidR="005C3DC2" w:rsidRPr="005C3DC2" w:rsidRDefault="005C3DC2" w:rsidP="005C3DC2">
            <w:pPr>
              <w:rPr>
                <w:rFonts w:cstheme="minorHAnsi"/>
                <w:sz w:val="16"/>
                <w:szCs w:val="16"/>
                <w:highlight w:val="yellow"/>
              </w:rPr>
            </w:pPr>
            <w:r w:rsidRPr="005C3DC2">
              <w:rPr>
                <w:rFonts w:ascii="Calibri" w:eastAsia="Arial" w:hAnsi="Calibri" w:cs="Calibri"/>
                <w:noProof/>
                <w:sz w:val="16"/>
                <w:szCs w:val="16"/>
                <w:lang w:eastAsia="cs-CZ"/>
              </w:rPr>
              <w:t>2.2.2 Rozvoj kulturního povědomí a vyjádření dětí a žáků ZŠ, podpora vztahu k místu, kde žijí</w:t>
            </w:r>
          </w:p>
        </w:tc>
      </w:tr>
    </w:tbl>
    <w:p w14:paraId="3683E42F" w14:textId="77777777" w:rsidR="005C3DC2" w:rsidRPr="005C3DC2" w:rsidRDefault="005C3DC2" w:rsidP="005C3DC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4F118DC9" w14:textId="77777777" w:rsidTr="00076ED2">
        <w:tc>
          <w:tcPr>
            <w:tcW w:w="3114" w:type="dxa"/>
            <w:shd w:val="clear" w:color="auto" w:fill="002060"/>
          </w:tcPr>
          <w:p w14:paraId="7CD5BDA1" w14:textId="77777777" w:rsidR="005C3DC2" w:rsidRPr="005C3DC2" w:rsidRDefault="005C3DC2" w:rsidP="005C3DC2">
            <w:pPr>
              <w:rPr>
                <w:rFonts w:cstheme="minorHAnsi"/>
                <w:b/>
                <w:bCs/>
                <w:sz w:val="16"/>
                <w:szCs w:val="16"/>
              </w:rPr>
            </w:pPr>
            <w:bookmarkStart w:id="32" w:name="_Hlk116463036"/>
            <w:r w:rsidRPr="005C3DC2">
              <w:rPr>
                <w:rFonts w:cstheme="minorHAnsi"/>
                <w:b/>
                <w:bCs/>
                <w:sz w:val="16"/>
                <w:szCs w:val="16"/>
              </w:rPr>
              <w:t>Aktivita</w:t>
            </w:r>
          </w:p>
        </w:tc>
        <w:tc>
          <w:tcPr>
            <w:tcW w:w="5948" w:type="dxa"/>
            <w:shd w:val="clear" w:color="auto" w:fill="002060"/>
          </w:tcPr>
          <w:p w14:paraId="2ED8D289" w14:textId="77777777" w:rsidR="005C3DC2" w:rsidRPr="005C3DC2" w:rsidRDefault="005C3DC2" w:rsidP="005C3DC2">
            <w:pPr>
              <w:rPr>
                <w:rFonts w:cstheme="minorHAnsi"/>
                <w:b/>
                <w:bCs/>
                <w:sz w:val="16"/>
                <w:szCs w:val="16"/>
              </w:rPr>
            </w:pPr>
            <w:r w:rsidRPr="005C3DC2">
              <w:rPr>
                <w:rFonts w:cstheme="minorHAnsi"/>
                <w:b/>
                <w:bCs/>
                <w:sz w:val="16"/>
                <w:szCs w:val="16"/>
              </w:rPr>
              <w:t>Spolupráce s MŠ</w:t>
            </w:r>
          </w:p>
        </w:tc>
      </w:tr>
      <w:tr w:rsidR="005C3DC2" w:rsidRPr="005C3DC2" w14:paraId="5086C505" w14:textId="77777777" w:rsidTr="00076ED2">
        <w:trPr>
          <w:trHeight w:val="260"/>
        </w:trPr>
        <w:tc>
          <w:tcPr>
            <w:tcW w:w="3114" w:type="dxa"/>
          </w:tcPr>
          <w:p w14:paraId="6F7944D0"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tcPr>
          <w:p w14:paraId="1A51D5E0"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Děti a robotika </w:t>
            </w:r>
          </w:p>
        </w:tc>
      </w:tr>
      <w:tr w:rsidR="005C3DC2" w:rsidRPr="005C3DC2" w14:paraId="61111D35" w14:textId="77777777" w:rsidTr="00076ED2">
        <w:tc>
          <w:tcPr>
            <w:tcW w:w="3114" w:type="dxa"/>
          </w:tcPr>
          <w:p w14:paraId="5D413811"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tcPr>
          <w:p w14:paraId="2A10C98E"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53B49ACA" w14:textId="77777777" w:rsidTr="00076ED2">
        <w:tc>
          <w:tcPr>
            <w:tcW w:w="3114" w:type="dxa"/>
          </w:tcPr>
          <w:p w14:paraId="689A652D"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tcPr>
          <w:p w14:paraId="062850E8"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456105E4" w14:textId="77777777" w:rsidTr="00076ED2">
        <w:tc>
          <w:tcPr>
            <w:tcW w:w="3114" w:type="dxa"/>
          </w:tcPr>
          <w:p w14:paraId="52A30E4C"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FFFFFF" w:themeFill="background1"/>
          </w:tcPr>
          <w:p w14:paraId="54686E6C" w14:textId="77777777" w:rsidR="005C3DC2" w:rsidRPr="005C3DC2" w:rsidRDefault="005C3DC2" w:rsidP="005C3DC2">
            <w:pPr>
              <w:rPr>
                <w:rFonts w:cstheme="minorHAnsi"/>
                <w:sz w:val="16"/>
                <w:szCs w:val="16"/>
              </w:rPr>
            </w:pPr>
            <w:r w:rsidRPr="005C3DC2">
              <w:rPr>
                <w:rFonts w:cstheme="minorHAnsi"/>
                <w:sz w:val="16"/>
                <w:szCs w:val="16"/>
              </w:rPr>
              <w:t>Podpora digitální gramotnosti</w:t>
            </w:r>
          </w:p>
        </w:tc>
      </w:tr>
      <w:tr w:rsidR="005C3DC2" w:rsidRPr="005C3DC2" w14:paraId="4522916C" w14:textId="77777777" w:rsidTr="00076ED2">
        <w:tc>
          <w:tcPr>
            <w:tcW w:w="3114" w:type="dxa"/>
          </w:tcPr>
          <w:p w14:paraId="362BE1CE"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FFFFFF" w:themeFill="background1"/>
          </w:tcPr>
          <w:p w14:paraId="4C827DD7"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2ACAAF29" w14:textId="77777777" w:rsidTr="00076ED2">
        <w:tc>
          <w:tcPr>
            <w:tcW w:w="3114" w:type="dxa"/>
          </w:tcPr>
          <w:p w14:paraId="5A31C0C9"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FFFFFF" w:themeFill="background1"/>
          </w:tcPr>
          <w:p w14:paraId="41BDD615"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6420D837" w14:textId="77777777" w:rsidTr="00076ED2">
        <w:tc>
          <w:tcPr>
            <w:tcW w:w="3114" w:type="dxa"/>
          </w:tcPr>
          <w:p w14:paraId="3CAE6EF8"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FFFFFF" w:themeFill="background1"/>
          </w:tcPr>
          <w:p w14:paraId="0AE3E6FB"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4E6DAB76" w14:textId="77777777" w:rsidTr="00076ED2">
        <w:tc>
          <w:tcPr>
            <w:tcW w:w="3114" w:type="dxa"/>
          </w:tcPr>
          <w:p w14:paraId="5B139630"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FFFFFF" w:themeFill="background1"/>
          </w:tcPr>
          <w:p w14:paraId="197591F9"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28C68978" w14:textId="77777777" w:rsidTr="00076ED2">
        <w:tc>
          <w:tcPr>
            <w:tcW w:w="3114" w:type="dxa"/>
          </w:tcPr>
          <w:p w14:paraId="6057BBEF"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FFFFFF" w:themeFill="background1"/>
            <w:vAlign w:val="center"/>
          </w:tcPr>
          <w:p w14:paraId="20D1B983" w14:textId="77777777" w:rsidR="005C3DC2" w:rsidRPr="005C3DC2" w:rsidRDefault="005C3DC2" w:rsidP="005C3DC2">
            <w:pPr>
              <w:rPr>
                <w:rFonts w:cstheme="minorHAnsi"/>
                <w:sz w:val="16"/>
                <w:szCs w:val="16"/>
              </w:rPr>
            </w:pPr>
            <w:r w:rsidRPr="005C3DC2">
              <w:rPr>
                <w:rFonts w:ascii="Calibri" w:hAnsi="Calibri" w:cs="Calibri"/>
                <w:sz w:val="16"/>
                <w:szCs w:val="16"/>
              </w:rPr>
              <w:t>2.1 Rozvoj matematické a finanční gramotnosti, digitálních kompetencí a mediální gramotnosti dětí a žáků</w:t>
            </w:r>
          </w:p>
        </w:tc>
      </w:tr>
      <w:tr w:rsidR="005C3DC2" w:rsidRPr="005C3DC2" w14:paraId="3B8BB450" w14:textId="77777777" w:rsidTr="00076ED2">
        <w:trPr>
          <w:trHeight w:val="56"/>
        </w:trPr>
        <w:tc>
          <w:tcPr>
            <w:tcW w:w="3114" w:type="dxa"/>
          </w:tcPr>
          <w:p w14:paraId="639480E1"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tcPr>
          <w:p w14:paraId="53213218" w14:textId="77777777" w:rsidR="005C3DC2" w:rsidRPr="005C3DC2" w:rsidRDefault="005C3DC2" w:rsidP="005C3DC2">
            <w:pPr>
              <w:rPr>
                <w:rFonts w:cstheme="minorHAnsi"/>
                <w:sz w:val="16"/>
                <w:szCs w:val="16"/>
                <w:highlight w:val="yellow"/>
              </w:rPr>
            </w:pPr>
            <w:r w:rsidRPr="005C3DC2">
              <w:rPr>
                <w:rFonts w:ascii="Calibri" w:eastAsia="Arial" w:hAnsi="Calibri" w:cs="Calibri"/>
                <w:noProof/>
                <w:sz w:val="16"/>
                <w:szCs w:val="16"/>
                <w:lang w:eastAsia="cs-CZ"/>
              </w:rPr>
              <w:t>2.1.2 Rozvoj digitálních kompetencí a mediální gramotnosti na ZŠ</w:t>
            </w:r>
          </w:p>
        </w:tc>
      </w:tr>
      <w:bookmarkEnd w:id="32"/>
    </w:tbl>
    <w:p w14:paraId="7991229F" w14:textId="77777777" w:rsidR="005C3DC2" w:rsidRPr="005C3DC2" w:rsidRDefault="005C3DC2" w:rsidP="005C3DC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5FDD1828" w14:textId="77777777" w:rsidTr="00076ED2">
        <w:tc>
          <w:tcPr>
            <w:tcW w:w="3114" w:type="dxa"/>
            <w:shd w:val="clear" w:color="auto" w:fill="002060"/>
          </w:tcPr>
          <w:p w14:paraId="4FEA2B7E"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659352D1" w14:textId="729E0F5D" w:rsidR="005C3DC2" w:rsidRPr="005C3DC2" w:rsidRDefault="005C3DC2" w:rsidP="005C3DC2">
            <w:pPr>
              <w:rPr>
                <w:rFonts w:cstheme="minorHAnsi"/>
                <w:b/>
                <w:bCs/>
                <w:sz w:val="16"/>
                <w:szCs w:val="16"/>
              </w:rPr>
            </w:pPr>
            <w:r w:rsidRPr="005C3DC2">
              <w:rPr>
                <w:rFonts w:cstheme="minorHAnsi"/>
                <w:b/>
                <w:bCs/>
                <w:sz w:val="16"/>
                <w:szCs w:val="16"/>
              </w:rPr>
              <w:t xml:space="preserve">Spolupráce s knihovnou – univerzita 3. věku na ZŠ JAK </w:t>
            </w:r>
            <w:proofErr w:type="gramStart"/>
            <w:r w:rsidRPr="005C3DC2">
              <w:rPr>
                <w:rFonts w:cstheme="minorHAnsi"/>
                <w:b/>
                <w:bCs/>
                <w:sz w:val="16"/>
                <w:szCs w:val="16"/>
              </w:rPr>
              <w:t>Louny</w:t>
            </w:r>
            <w:r w:rsidR="007D4759">
              <w:rPr>
                <w:rFonts w:cstheme="minorHAnsi"/>
                <w:b/>
                <w:bCs/>
                <w:sz w:val="16"/>
                <w:szCs w:val="16"/>
              </w:rPr>
              <w:t xml:space="preserve"> - zrealizováno</w:t>
            </w:r>
            <w:proofErr w:type="gramEnd"/>
          </w:p>
        </w:tc>
      </w:tr>
      <w:tr w:rsidR="005C3DC2" w:rsidRPr="005C3DC2" w14:paraId="7FDEF57F" w14:textId="77777777" w:rsidTr="007D4759">
        <w:trPr>
          <w:trHeight w:val="260"/>
        </w:trPr>
        <w:tc>
          <w:tcPr>
            <w:tcW w:w="3114" w:type="dxa"/>
            <w:shd w:val="clear" w:color="auto" w:fill="B4C6E7" w:themeFill="accent1" w:themeFillTint="66"/>
          </w:tcPr>
          <w:p w14:paraId="3FF49684"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253F1395"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Senioři se učí s počítačem </w:t>
            </w:r>
          </w:p>
        </w:tc>
      </w:tr>
      <w:tr w:rsidR="005C3DC2" w:rsidRPr="005C3DC2" w14:paraId="1D248F07" w14:textId="77777777" w:rsidTr="007D4759">
        <w:tc>
          <w:tcPr>
            <w:tcW w:w="3114" w:type="dxa"/>
            <w:shd w:val="clear" w:color="auto" w:fill="B4C6E7" w:themeFill="accent1" w:themeFillTint="66"/>
          </w:tcPr>
          <w:p w14:paraId="277CF616"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7FF961A9"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6A40D61C" w14:textId="77777777" w:rsidTr="007D4759">
        <w:tc>
          <w:tcPr>
            <w:tcW w:w="3114" w:type="dxa"/>
            <w:shd w:val="clear" w:color="auto" w:fill="B4C6E7" w:themeFill="accent1" w:themeFillTint="66"/>
          </w:tcPr>
          <w:p w14:paraId="1E8FB21F"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09B11A0B"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3D7739C2" w14:textId="77777777" w:rsidTr="007D4759">
        <w:tc>
          <w:tcPr>
            <w:tcW w:w="3114" w:type="dxa"/>
            <w:shd w:val="clear" w:color="auto" w:fill="B4C6E7" w:themeFill="accent1" w:themeFillTint="66"/>
          </w:tcPr>
          <w:p w14:paraId="5462E044"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70426059" w14:textId="77777777" w:rsidR="005C3DC2" w:rsidRPr="005C3DC2" w:rsidRDefault="005C3DC2" w:rsidP="005C3DC2">
            <w:pPr>
              <w:rPr>
                <w:rFonts w:cstheme="minorHAnsi"/>
                <w:sz w:val="16"/>
                <w:szCs w:val="16"/>
              </w:rPr>
            </w:pPr>
            <w:r w:rsidRPr="005C3DC2">
              <w:rPr>
                <w:rFonts w:cstheme="minorHAnsi"/>
                <w:sz w:val="16"/>
                <w:szCs w:val="16"/>
              </w:rPr>
              <w:t>Podpora digitální gramotnosti</w:t>
            </w:r>
          </w:p>
        </w:tc>
      </w:tr>
      <w:tr w:rsidR="005C3DC2" w:rsidRPr="005C3DC2" w14:paraId="7565A0C6" w14:textId="77777777" w:rsidTr="007D4759">
        <w:tc>
          <w:tcPr>
            <w:tcW w:w="3114" w:type="dxa"/>
            <w:shd w:val="clear" w:color="auto" w:fill="B4C6E7" w:themeFill="accent1" w:themeFillTint="66"/>
          </w:tcPr>
          <w:p w14:paraId="21EF9208"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7EC20C7A"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3585C1D7" w14:textId="77777777" w:rsidTr="007D4759">
        <w:tc>
          <w:tcPr>
            <w:tcW w:w="3114" w:type="dxa"/>
            <w:shd w:val="clear" w:color="auto" w:fill="B4C6E7" w:themeFill="accent1" w:themeFillTint="66"/>
          </w:tcPr>
          <w:p w14:paraId="56D5C0E4"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6155D97F"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3F048BE2" w14:textId="77777777" w:rsidTr="007D4759">
        <w:tc>
          <w:tcPr>
            <w:tcW w:w="3114" w:type="dxa"/>
            <w:shd w:val="clear" w:color="auto" w:fill="B4C6E7" w:themeFill="accent1" w:themeFillTint="66"/>
          </w:tcPr>
          <w:p w14:paraId="676A33BD"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704FC34E"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777646F2" w14:textId="77777777" w:rsidTr="007D4759">
        <w:tc>
          <w:tcPr>
            <w:tcW w:w="3114" w:type="dxa"/>
            <w:shd w:val="clear" w:color="auto" w:fill="B4C6E7" w:themeFill="accent1" w:themeFillTint="66"/>
          </w:tcPr>
          <w:p w14:paraId="2C774361"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7660B7C0" w14:textId="77777777" w:rsidR="005C3DC2" w:rsidRPr="005C3DC2" w:rsidRDefault="005C3DC2" w:rsidP="005C3DC2">
            <w:pPr>
              <w:rPr>
                <w:rFonts w:cstheme="minorHAnsi"/>
                <w:sz w:val="16"/>
                <w:szCs w:val="16"/>
              </w:rPr>
            </w:pPr>
            <w:r w:rsidRPr="005C3DC2">
              <w:rPr>
                <w:rFonts w:cstheme="minorHAnsi"/>
                <w:sz w:val="16"/>
                <w:szCs w:val="16"/>
              </w:rPr>
              <w:t>2024</w:t>
            </w:r>
          </w:p>
        </w:tc>
      </w:tr>
    </w:tbl>
    <w:p w14:paraId="0F8C980B" w14:textId="77777777" w:rsidR="005C3DC2" w:rsidRPr="005C3DC2" w:rsidRDefault="005C3DC2" w:rsidP="005C3DC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38578984" w14:textId="77777777" w:rsidTr="00076ED2">
        <w:tc>
          <w:tcPr>
            <w:tcW w:w="3114" w:type="dxa"/>
            <w:shd w:val="clear" w:color="auto" w:fill="002060"/>
          </w:tcPr>
          <w:p w14:paraId="1FB1A7A7"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7D797A58" w14:textId="18F12D1F" w:rsidR="005C3DC2" w:rsidRPr="005C3DC2" w:rsidRDefault="005C3DC2" w:rsidP="005C3DC2">
            <w:pPr>
              <w:rPr>
                <w:rFonts w:cstheme="minorHAnsi"/>
                <w:b/>
                <w:bCs/>
                <w:sz w:val="16"/>
                <w:szCs w:val="16"/>
              </w:rPr>
            </w:pPr>
            <w:r w:rsidRPr="005C3DC2">
              <w:rPr>
                <w:rFonts w:cstheme="minorHAnsi"/>
                <w:b/>
                <w:bCs/>
                <w:sz w:val="16"/>
                <w:szCs w:val="16"/>
              </w:rPr>
              <w:t xml:space="preserve">ERASMUS </w:t>
            </w:r>
            <w:proofErr w:type="gramStart"/>
            <w:r w:rsidRPr="005C3DC2">
              <w:rPr>
                <w:rFonts w:cstheme="minorHAnsi"/>
                <w:b/>
                <w:bCs/>
                <w:sz w:val="16"/>
                <w:szCs w:val="16"/>
              </w:rPr>
              <w:t xml:space="preserve">+ </w:t>
            </w:r>
            <w:r w:rsidR="007D4759">
              <w:rPr>
                <w:rFonts w:cstheme="minorHAnsi"/>
                <w:b/>
                <w:bCs/>
                <w:sz w:val="16"/>
                <w:szCs w:val="16"/>
              </w:rPr>
              <w:t xml:space="preserve"> -</w:t>
            </w:r>
            <w:proofErr w:type="gramEnd"/>
            <w:r w:rsidR="007D4759">
              <w:rPr>
                <w:rFonts w:cstheme="minorHAnsi"/>
                <w:b/>
                <w:bCs/>
                <w:sz w:val="16"/>
                <w:szCs w:val="16"/>
              </w:rPr>
              <w:t xml:space="preserve"> zrealizováno</w:t>
            </w:r>
          </w:p>
        </w:tc>
      </w:tr>
      <w:tr w:rsidR="005C3DC2" w:rsidRPr="005C3DC2" w14:paraId="59564438" w14:textId="77777777" w:rsidTr="007D4759">
        <w:trPr>
          <w:trHeight w:val="260"/>
        </w:trPr>
        <w:tc>
          <w:tcPr>
            <w:tcW w:w="3114" w:type="dxa"/>
            <w:shd w:val="clear" w:color="auto" w:fill="B4C6E7" w:themeFill="accent1" w:themeFillTint="66"/>
          </w:tcPr>
          <w:p w14:paraId="1143570F"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5F6FA693"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Spolupráce s partnerskou školou </w:t>
            </w:r>
          </w:p>
        </w:tc>
      </w:tr>
      <w:tr w:rsidR="005C3DC2" w:rsidRPr="005C3DC2" w14:paraId="5D565096" w14:textId="77777777" w:rsidTr="007D4759">
        <w:tc>
          <w:tcPr>
            <w:tcW w:w="3114" w:type="dxa"/>
            <w:shd w:val="clear" w:color="auto" w:fill="B4C6E7" w:themeFill="accent1" w:themeFillTint="66"/>
          </w:tcPr>
          <w:p w14:paraId="5D840AFC"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2DA63BF1"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7D88308B" w14:textId="77777777" w:rsidTr="007D4759">
        <w:tc>
          <w:tcPr>
            <w:tcW w:w="3114" w:type="dxa"/>
            <w:shd w:val="clear" w:color="auto" w:fill="B4C6E7" w:themeFill="accent1" w:themeFillTint="66"/>
          </w:tcPr>
          <w:p w14:paraId="535E61A2"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66D46734"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75D1DB23" w14:textId="77777777" w:rsidTr="007D4759">
        <w:tc>
          <w:tcPr>
            <w:tcW w:w="3114" w:type="dxa"/>
            <w:shd w:val="clear" w:color="auto" w:fill="B4C6E7" w:themeFill="accent1" w:themeFillTint="66"/>
          </w:tcPr>
          <w:p w14:paraId="6CBB51F5"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694421CE" w14:textId="77777777" w:rsidR="005C3DC2" w:rsidRPr="005C3DC2" w:rsidRDefault="005C3DC2" w:rsidP="005C3DC2">
            <w:pPr>
              <w:rPr>
                <w:rFonts w:cstheme="minorHAnsi"/>
                <w:sz w:val="16"/>
                <w:szCs w:val="16"/>
              </w:rPr>
            </w:pPr>
            <w:r w:rsidRPr="005C3DC2">
              <w:rPr>
                <w:rFonts w:cstheme="minorHAnsi"/>
                <w:sz w:val="16"/>
                <w:szCs w:val="16"/>
              </w:rPr>
              <w:t>Podpora digitální gramotnosti</w:t>
            </w:r>
          </w:p>
        </w:tc>
      </w:tr>
      <w:tr w:rsidR="005C3DC2" w:rsidRPr="005C3DC2" w14:paraId="43DE551B" w14:textId="77777777" w:rsidTr="007D4759">
        <w:tc>
          <w:tcPr>
            <w:tcW w:w="3114" w:type="dxa"/>
            <w:shd w:val="clear" w:color="auto" w:fill="B4C6E7" w:themeFill="accent1" w:themeFillTint="66"/>
          </w:tcPr>
          <w:p w14:paraId="0ED0BEDC"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7936BC2F"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1E2125E4" w14:textId="77777777" w:rsidTr="007D4759">
        <w:tc>
          <w:tcPr>
            <w:tcW w:w="3114" w:type="dxa"/>
            <w:shd w:val="clear" w:color="auto" w:fill="B4C6E7" w:themeFill="accent1" w:themeFillTint="66"/>
          </w:tcPr>
          <w:p w14:paraId="4373B45D"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48DB3F88"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7EC8FF96" w14:textId="77777777" w:rsidTr="007D4759">
        <w:tc>
          <w:tcPr>
            <w:tcW w:w="3114" w:type="dxa"/>
            <w:shd w:val="clear" w:color="auto" w:fill="B4C6E7" w:themeFill="accent1" w:themeFillTint="66"/>
          </w:tcPr>
          <w:p w14:paraId="78B75B5D"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2D390030"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7DF3CC18" w14:textId="77777777" w:rsidTr="007D4759">
        <w:tc>
          <w:tcPr>
            <w:tcW w:w="3114" w:type="dxa"/>
            <w:shd w:val="clear" w:color="auto" w:fill="B4C6E7" w:themeFill="accent1" w:themeFillTint="66"/>
          </w:tcPr>
          <w:p w14:paraId="000208A5"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69124BD3"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3F153F56" w14:textId="77777777" w:rsidTr="007D4759">
        <w:tc>
          <w:tcPr>
            <w:tcW w:w="3114" w:type="dxa"/>
            <w:shd w:val="clear" w:color="auto" w:fill="B4C6E7" w:themeFill="accent1" w:themeFillTint="66"/>
          </w:tcPr>
          <w:p w14:paraId="0CE9B8BF"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7D612CF5" w14:textId="77777777" w:rsidR="005C3DC2" w:rsidRPr="005C3DC2" w:rsidRDefault="005C3DC2" w:rsidP="005C3DC2">
            <w:pPr>
              <w:rPr>
                <w:rFonts w:ascii="Calibri" w:hAnsi="Calibri" w:cs="Calibri"/>
                <w:sz w:val="16"/>
                <w:szCs w:val="16"/>
              </w:rPr>
            </w:pPr>
            <w:r w:rsidRPr="005C3DC2">
              <w:rPr>
                <w:rFonts w:ascii="Calibri" w:hAnsi="Calibri" w:cs="Calibri"/>
                <w:sz w:val="16"/>
                <w:szCs w:val="16"/>
              </w:rPr>
              <w:t>2.1 Rozvoj matematické a finanční gramotnosti, digitálních kompetencí a mediální gramotnosti dětí a žáků</w:t>
            </w:r>
          </w:p>
          <w:p w14:paraId="1406AE57" w14:textId="77777777" w:rsidR="005C3DC2" w:rsidRPr="005C3DC2" w:rsidRDefault="005C3DC2" w:rsidP="005C3DC2">
            <w:pPr>
              <w:rPr>
                <w:rFonts w:ascii="Calibri" w:hAnsi="Calibri" w:cs="Calibri"/>
                <w:sz w:val="16"/>
                <w:szCs w:val="16"/>
              </w:rPr>
            </w:pPr>
            <w:r w:rsidRPr="005C3DC2">
              <w:rPr>
                <w:rFonts w:ascii="Calibri" w:hAnsi="Calibri" w:cs="Calibri"/>
                <w:sz w:val="16"/>
                <w:szCs w:val="16"/>
              </w:rPr>
              <w:t>5.1 Podpora vnitřní spolupráce, tj. spolupráce všech aktérů vzdělávání v území MAP ORP Louny</w:t>
            </w:r>
          </w:p>
          <w:p w14:paraId="5F5AF27B" w14:textId="77777777" w:rsidR="005C3DC2" w:rsidRPr="005C3DC2" w:rsidRDefault="005C3DC2" w:rsidP="005C3DC2">
            <w:pPr>
              <w:rPr>
                <w:rFonts w:ascii="Calibri" w:hAnsi="Calibri" w:cs="Calibri"/>
                <w:sz w:val="16"/>
                <w:szCs w:val="16"/>
              </w:rPr>
            </w:pPr>
            <w:r w:rsidRPr="005C3DC2">
              <w:rPr>
                <w:rFonts w:ascii="Calibri" w:hAnsi="Calibri" w:cs="Calibri"/>
                <w:sz w:val="16"/>
                <w:szCs w:val="16"/>
              </w:rPr>
              <w:t>5.2 Rozvoj vnější spolupráce, tj. spolupráce s aktéry vzdělávání v území dalších MAP vč. spolupráce mezinárodní</w:t>
            </w:r>
          </w:p>
        </w:tc>
      </w:tr>
      <w:tr w:rsidR="005C3DC2" w:rsidRPr="005C3DC2" w14:paraId="0E7BB3EF" w14:textId="77777777" w:rsidTr="007D4759">
        <w:trPr>
          <w:trHeight w:val="56"/>
        </w:trPr>
        <w:tc>
          <w:tcPr>
            <w:tcW w:w="3114" w:type="dxa"/>
            <w:shd w:val="clear" w:color="auto" w:fill="B4C6E7" w:themeFill="accent1" w:themeFillTint="66"/>
          </w:tcPr>
          <w:p w14:paraId="2D2B9A3D"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7CC8E163" w14:textId="77777777" w:rsidR="005C3DC2" w:rsidRPr="005C3DC2" w:rsidRDefault="005C3DC2" w:rsidP="005C3DC2">
            <w:pPr>
              <w:rPr>
                <w:rFonts w:ascii="Calibri" w:eastAsia="Arial" w:hAnsi="Calibri" w:cs="Calibri"/>
                <w:noProof/>
                <w:sz w:val="16"/>
                <w:szCs w:val="16"/>
                <w:lang w:eastAsia="cs-CZ"/>
              </w:rPr>
            </w:pPr>
            <w:r w:rsidRPr="005C3DC2">
              <w:rPr>
                <w:rFonts w:ascii="Calibri" w:eastAsia="Arial" w:hAnsi="Calibri" w:cs="Calibri"/>
                <w:noProof/>
                <w:sz w:val="16"/>
                <w:szCs w:val="16"/>
                <w:lang w:eastAsia="cs-CZ"/>
              </w:rPr>
              <w:t>2.1.2 Rozvoj digitálních kompetencí a mediální gramotnosti na ZŠ</w:t>
            </w:r>
          </w:p>
          <w:p w14:paraId="417B7AE4" w14:textId="77777777" w:rsidR="005C3DC2" w:rsidRPr="005C3DC2" w:rsidRDefault="005C3DC2" w:rsidP="005C3DC2">
            <w:pPr>
              <w:rPr>
                <w:rFonts w:ascii="Calibri" w:eastAsia="Arial" w:hAnsi="Calibri" w:cs="Calibri"/>
                <w:noProof/>
                <w:sz w:val="16"/>
                <w:szCs w:val="16"/>
                <w:lang w:eastAsia="cs-CZ"/>
              </w:rPr>
            </w:pPr>
            <w:r w:rsidRPr="005C3DC2">
              <w:rPr>
                <w:rFonts w:ascii="Calibri" w:eastAsia="Arial" w:hAnsi="Calibri" w:cs="Calibri"/>
                <w:noProof/>
                <w:sz w:val="16"/>
                <w:szCs w:val="16"/>
                <w:lang w:eastAsia="cs-CZ"/>
              </w:rPr>
              <w:t>5.1.3 Podpora komunikačních platforem pro vzájemné sdílení dobré praxe</w:t>
            </w:r>
          </w:p>
          <w:p w14:paraId="39265445" w14:textId="77777777" w:rsidR="005C3DC2" w:rsidRPr="005C3DC2" w:rsidRDefault="005C3DC2" w:rsidP="005C3DC2">
            <w:pPr>
              <w:rPr>
                <w:rFonts w:ascii="Calibri" w:eastAsia="Arial" w:hAnsi="Calibri" w:cs="Calibri"/>
                <w:noProof/>
                <w:sz w:val="16"/>
                <w:szCs w:val="16"/>
                <w:lang w:eastAsia="cs-CZ"/>
              </w:rPr>
            </w:pPr>
            <w:r w:rsidRPr="005C3DC2">
              <w:rPr>
                <w:rFonts w:ascii="Calibri" w:eastAsia="Arial" w:hAnsi="Calibri" w:cs="Calibri"/>
                <w:noProof/>
                <w:sz w:val="16"/>
                <w:szCs w:val="16"/>
                <w:lang w:eastAsia="cs-CZ"/>
              </w:rPr>
              <w:t>5.2.2 Podpora realizace mezinárodních vzdělávacích aktivit</w:t>
            </w:r>
          </w:p>
        </w:tc>
      </w:tr>
    </w:tbl>
    <w:p w14:paraId="305CACB5" w14:textId="77777777" w:rsidR="007D4759" w:rsidRPr="005C3DC2" w:rsidRDefault="007D4759" w:rsidP="005C3DC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33F16862" w14:textId="77777777" w:rsidTr="00076ED2">
        <w:tc>
          <w:tcPr>
            <w:tcW w:w="3114" w:type="dxa"/>
            <w:shd w:val="clear" w:color="auto" w:fill="002060"/>
          </w:tcPr>
          <w:p w14:paraId="71097E73"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1444F180" w14:textId="681CA0B5" w:rsidR="005C3DC2" w:rsidRPr="005C3DC2" w:rsidRDefault="005C3DC2" w:rsidP="005C3DC2">
            <w:pPr>
              <w:rPr>
                <w:rFonts w:cstheme="minorHAnsi"/>
                <w:b/>
                <w:bCs/>
                <w:sz w:val="16"/>
                <w:szCs w:val="16"/>
              </w:rPr>
            </w:pPr>
            <w:r w:rsidRPr="005C3DC2">
              <w:rPr>
                <w:rFonts w:cstheme="minorHAnsi"/>
                <w:b/>
                <w:bCs/>
                <w:sz w:val="16"/>
                <w:szCs w:val="16"/>
              </w:rPr>
              <w:t xml:space="preserve">Čtenářský </w:t>
            </w:r>
            <w:proofErr w:type="gramStart"/>
            <w:r w:rsidRPr="005C3DC2">
              <w:rPr>
                <w:rFonts w:cstheme="minorHAnsi"/>
                <w:b/>
                <w:bCs/>
                <w:sz w:val="16"/>
                <w:szCs w:val="16"/>
              </w:rPr>
              <w:t xml:space="preserve">den </w:t>
            </w:r>
            <w:r w:rsidR="007D4759">
              <w:rPr>
                <w:rFonts w:cstheme="minorHAnsi"/>
                <w:b/>
                <w:bCs/>
                <w:sz w:val="16"/>
                <w:szCs w:val="16"/>
              </w:rPr>
              <w:t>- zrealizováno</w:t>
            </w:r>
            <w:proofErr w:type="gramEnd"/>
          </w:p>
        </w:tc>
      </w:tr>
      <w:tr w:rsidR="005C3DC2" w:rsidRPr="005C3DC2" w14:paraId="066A24A5" w14:textId="77777777" w:rsidTr="007D4759">
        <w:trPr>
          <w:trHeight w:val="260"/>
        </w:trPr>
        <w:tc>
          <w:tcPr>
            <w:tcW w:w="3114" w:type="dxa"/>
            <w:shd w:val="clear" w:color="auto" w:fill="B4C6E7" w:themeFill="accent1" w:themeFillTint="66"/>
          </w:tcPr>
          <w:p w14:paraId="4F3E49DF"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23A4DAC9"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Celoškolní projekt </w:t>
            </w:r>
          </w:p>
        </w:tc>
      </w:tr>
      <w:tr w:rsidR="005C3DC2" w:rsidRPr="005C3DC2" w14:paraId="7951F110" w14:textId="77777777" w:rsidTr="007D4759">
        <w:tc>
          <w:tcPr>
            <w:tcW w:w="3114" w:type="dxa"/>
            <w:shd w:val="clear" w:color="auto" w:fill="B4C6E7" w:themeFill="accent1" w:themeFillTint="66"/>
          </w:tcPr>
          <w:p w14:paraId="310C7654"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46244AAF"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3B95AAE9" w14:textId="77777777" w:rsidTr="007D4759">
        <w:tc>
          <w:tcPr>
            <w:tcW w:w="3114" w:type="dxa"/>
            <w:shd w:val="clear" w:color="auto" w:fill="B4C6E7" w:themeFill="accent1" w:themeFillTint="66"/>
          </w:tcPr>
          <w:p w14:paraId="5799FCAE"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497F8171"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319896A4" w14:textId="77777777" w:rsidTr="007D4759">
        <w:tc>
          <w:tcPr>
            <w:tcW w:w="3114" w:type="dxa"/>
            <w:shd w:val="clear" w:color="auto" w:fill="B4C6E7" w:themeFill="accent1" w:themeFillTint="66"/>
          </w:tcPr>
          <w:p w14:paraId="77CA84D5"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2F56D791" w14:textId="77777777" w:rsidR="005C3DC2" w:rsidRPr="005C3DC2" w:rsidRDefault="005C3DC2" w:rsidP="005C3DC2">
            <w:pPr>
              <w:rPr>
                <w:rFonts w:cstheme="minorHAnsi"/>
                <w:sz w:val="16"/>
                <w:szCs w:val="16"/>
              </w:rPr>
            </w:pPr>
            <w:r w:rsidRPr="005C3DC2">
              <w:rPr>
                <w:rFonts w:cstheme="minorHAnsi"/>
                <w:sz w:val="16"/>
                <w:szCs w:val="16"/>
              </w:rPr>
              <w:t>Podpora čtenářské gramotnosti</w:t>
            </w:r>
          </w:p>
        </w:tc>
      </w:tr>
      <w:tr w:rsidR="005C3DC2" w:rsidRPr="005C3DC2" w14:paraId="2A1BC5DD" w14:textId="77777777" w:rsidTr="007D4759">
        <w:tc>
          <w:tcPr>
            <w:tcW w:w="3114" w:type="dxa"/>
            <w:shd w:val="clear" w:color="auto" w:fill="B4C6E7" w:themeFill="accent1" w:themeFillTint="66"/>
          </w:tcPr>
          <w:p w14:paraId="45D7D790"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04757BD1"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530238DB" w14:textId="77777777" w:rsidTr="007D4759">
        <w:tc>
          <w:tcPr>
            <w:tcW w:w="3114" w:type="dxa"/>
            <w:shd w:val="clear" w:color="auto" w:fill="B4C6E7" w:themeFill="accent1" w:themeFillTint="66"/>
          </w:tcPr>
          <w:p w14:paraId="068266F6"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53B49D45"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1E813A4C" w14:textId="77777777" w:rsidTr="007D4759">
        <w:tc>
          <w:tcPr>
            <w:tcW w:w="3114" w:type="dxa"/>
            <w:shd w:val="clear" w:color="auto" w:fill="B4C6E7" w:themeFill="accent1" w:themeFillTint="66"/>
          </w:tcPr>
          <w:p w14:paraId="174C0CC4"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5B92818F"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507CADBD" w14:textId="77777777" w:rsidTr="007D4759">
        <w:tc>
          <w:tcPr>
            <w:tcW w:w="3114" w:type="dxa"/>
            <w:shd w:val="clear" w:color="auto" w:fill="B4C6E7" w:themeFill="accent1" w:themeFillTint="66"/>
          </w:tcPr>
          <w:p w14:paraId="5EA625F0"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270A4819"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25892C4E" w14:textId="77777777" w:rsidTr="007D4759">
        <w:tc>
          <w:tcPr>
            <w:tcW w:w="3114" w:type="dxa"/>
            <w:shd w:val="clear" w:color="auto" w:fill="B4C6E7" w:themeFill="accent1" w:themeFillTint="66"/>
          </w:tcPr>
          <w:p w14:paraId="5A221083"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67E05E29" w14:textId="77777777" w:rsidR="005C3DC2" w:rsidRPr="005C3DC2" w:rsidRDefault="005C3DC2" w:rsidP="005C3DC2">
            <w:pPr>
              <w:rPr>
                <w:rFonts w:ascii="Calibri" w:hAnsi="Calibri" w:cs="Calibri"/>
                <w:sz w:val="16"/>
                <w:szCs w:val="16"/>
              </w:rPr>
            </w:pPr>
            <w:r w:rsidRPr="005C3DC2">
              <w:rPr>
                <w:rFonts w:ascii="Calibri" w:hAnsi="Calibri" w:cs="Calibri"/>
                <w:sz w:val="16"/>
                <w:szCs w:val="16"/>
              </w:rPr>
              <w:t>2.2 Rozvoj čtenářské gramotnosti, kulturních povědomí a vyjádření dětí a žáků podpora vztahu k místu, kde žijí</w:t>
            </w:r>
          </w:p>
        </w:tc>
      </w:tr>
      <w:tr w:rsidR="005C3DC2" w:rsidRPr="005C3DC2" w14:paraId="1A9D77C1" w14:textId="77777777" w:rsidTr="007D4759">
        <w:trPr>
          <w:trHeight w:val="56"/>
        </w:trPr>
        <w:tc>
          <w:tcPr>
            <w:tcW w:w="3114" w:type="dxa"/>
            <w:shd w:val="clear" w:color="auto" w:fill="B4C6E7" w:themeFill="accent1" w:themeFillTint="66"/>
          </w:tcPr>
          <w:p w14:paraId="1A7564E9"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24ACF771" w14:textId="77777777" w:rsidR="005C3DC2" w:rsidRPr="005C3DC2" w:rsidRDefault="005C3DC2" w:rsidP="005C3DC2">
            <w:pPr>
              <w:rPr>
                <w:rFonts w:ascii="Calibri" w:eastAsia="Arial" w:hAnsi="Calibri" w:cs="Calibri"/>
                <w:noProof/>
                <w:sz w:val="16"/>
                <w:szCs w:val="16"/>
                <w:lang w:eastAsia="cs-CZ"/>
              </w:rPr>
            </w:pPr>
            <w:r w:rsidRPr="005C3DC2">
              <w:rPr>
                <w:rFonts w:ascii="Calibri" w:eastAsia="Arial" w:hAnsi="Calibri" w:cs="Calibri"/>
                <w:noProof/>
                <w:sz w:val="16"/>
                <w:szCs w:val="16"/>
                <w:lang w:eastAsia="cs-CZ"/>
              </w:rPr>
              <w:t>2.2.1 Rozvoj čtenářské gramotnosti na ZŠ</w:t>
            </w:r>
          </w:p>
        </w:tc>
      </w:tr>
    </w:tbl>
    <w:p w14:paraId="38EC2E35" w14:textId="77777777" w:rsidR="005C3DC2" w:rsidRPr="005C3DC2" w:rsidRDefault="005C3DC2" w:rsidP="005C3DC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12B0907E" w14:textId="77777777" w:rsidTr="00076ED2">
        <w:tc>
          <w:tcPr>
            <w:tcW w:w="3114" w:type="dxa"/>
            <w:shd w:val="clear" w:color="auto" w:fill="002060"/>
          </w:tcPr>
          <w:p w14:paraId="57B56E0F"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664C283D" w14:textId="4113055D" w:rsidR="005C3DC2" w:rsidRPr="005C3DC2" w:rsidRDefault="005C3DC2" w:rsidP="005C3DC2">
            <w:pPr>
              <w:rPr>
                <w:rFonts w:cstheme="minorHAnsi"/>
                <w:b/>
                <w:bCs/>
                <w:sz w:val="16"/>
                <w:szCs w:val="16"/>
              </w:rPr>
            </w:pPr>
            <w:proofErr w:type="spellStart"/>
            <w:r w:rsidRPr="005C3DC2">
              <w:rPr>
                <w:rFonts w:cstheme="minorHAnsi"/>
                <w:b/>
                <w:bCs/>
                <w:sz w:val="16"/>
                <w:szCs w:val="16"/>
              </w:rPr>
              <w:t>Buddy</w:t>
            </w:r>
            <w:proofErr w:type="spellEnd"/>
            <w:r w:rsidRPr="005C3DC2">
              <w:rPr>
                <w:rFonts w:cstheme="minorHAnsi"/>
                <w:b/>
                <w:bCs/>
                <w:sz w:val="16"/>
                <w:szCs w:val="16"/>
              </w:rPr>
              <w:t xml:space="preserve"> </w:t>
            </w:r>
            <w:proofErr w:type="gramStart"/>
            <w:r w:rsidRPr="005C3DC2">
              <w:rPr>
                <w:rFonts w:cstheme="minorHAnsi"/>
                <w:b/>
                <w:bCs/>
                <w:sz w:val="16"/>
                <w:szCs w:val="16"/>
              </w:rPr>
              <w:t xml:space="preserve">program </w:t>
            </w:r>
            <w:r w:rsidR="007D4759">
              <w:rPr>
                <w:rFonts w:cstheme="minorHAnsi"/>
                <w:b/>
                <w:bCs/>
                <w:sz w:val="16"/>
                <w:szCs w:val="16"/>
              </w:rPr>
              <w:t>- zrealizováno</w:t>
            </w:r>
            <w:proofErr w:type="gramEnd"/>
          </w:p>
        </w:tc>
      </w:tr>
      <w:tr w:rsidR="005C3DC2" w:rsidRPr="005C3DC2" w14:paraId="5C0BB5FC" w14:textId="77777777" w:rsidTr="007D4759">
        <w:trPr>
          <w:trHeight w:val="260"/>
        </w:trPr>
        <w:tc>
          <w:tcPr>
            <w:tcW w:w="3114" w:type="dxa"/>
            <w:shd w:val="clear" w:color="auto" w:fill="B4C6E7" w:themeFill="accent1" w:themeFillTint="66"/>
          </w:tcPr>
          <w:p w14:paraId="1AA3ED92"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1DDDAB92"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Spolupráce 9. </w:t>
            </w:r>
            <w:proofErr w:type="gramStart"/>
            <w:r w:rsidRPr="005C3DC2">
              <w:rPr>
                <w:rFonts w:cstheme="minorHAnsi"/>
                <w:sz w:val="16"/>
                <w:szCs w:val="16"/>
              </w:rPr>
              <w:t>a  1.</w:t>
            </w:r>
            <w:proofErr w:type="gramEnd"/>
            <w:r w:rsidRPr="005C3DC2">
              <w:rPr>
                <w:rFonts w:cstheme="minorHAnsi"/>
                <w:sz w:val="16"/>
                <w:szCs w:val="16"/>
              </w:rPr>
              <w:t xml:space="preserve"> třídy – celoroční – aneb každý prvňák má svého deváťáka, který mu pomáhá </w:t>
            </w:r>
          </w:p>
        </w:tc>
      </w:tr>
      <w:tr w:rsidR="005C3DC2" w:rsidRPr="005C3DC2" w14:paraId="594933DE" w14:textId="77777777" w:rsidTr="007D4759">
        <w:tc>
          <w:tcPr>
            <w:tcW w:w="3114" w:type="dxa"/>
            <w:shd w:val="clear" w:color="auto" w:fill="B4C6E7" w:themeFill="accent1" w:themeFillTint="66"/>
          </w:tcPr>
          <w:p w14:paraId="48517C5B"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791C99E7"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6A59FF1F" w14:textId="77777777" w:rsidTr="007D4759">
        <w:tc>
          <w:tcPr>
            <w:tcW w:w="3114" w:type="dxa"/>
            <w:shd w:val="clear" w:color="auto" w:fill="B4C6E7" w:themeFill="accent1" w:themeFillTint="66"/>
          </w:tcPr>
          <w:p w14:paraId="6857BCB7"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08EF95FF"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37D2FABA" w14:textId="77777777" w:rsidTr="007D4759">
        <w:tc>
          <w:tcPr>
            <w:tcW w:w="3114" w:type="dxa"/>
            <w:shd w:val="clear" w:color="auto" w:fill="B4C6E7" w:themeFill="accent1" w:themeFillTint="66"/>
          </w:tcPr>
          <w:p w14:paraId="199D3DE7"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405C8123" w14:textId="77777777" w:rsidR="005C3DC2" w:rsidRPr="005C3DC2" w:rsidRDefault="005C3DC2" w:rsidP="005C3DC2">
            <w:pPr>
              <w:rPr>
                <w:rFonts w:cstheme="minorHAnsi"/>
                <w:sz w:val="16"/>
                <w:szCs w:val="16"/>
              </w:rPr>
            </w:pPr>
            <w:r w:rsidRPr="005C3DC2">
              <w:rPr>
                <w:rFonts w:cstheme="minorHAnsi"/>
                <w:sz w:val="16"/>
                <w:szCs w:val="16"/>
              </w:rPr>
              <w:t>Podpora přechodu mezi stupni vzdělávání</w:t>
            </w:r>
          </w:p>
        </w:tc>
      </w:tr>
      <w:tr w:rsidR="005C3DC2" w:rsidRPr="005C3DC2" w14:paraId="2CBE955E" w14:textId="77777777" w:rsidTr="007D4759">
        <w:tc>
          <w:tcPr>
            <w:tcW w:w="3114" w:type="dxa"/>
            <w:shd w:val="clear" w:color="auto" w:fill="B4C6E7" w:themeFill="accent1" w:themeFillTint="66"/>
          </w:tcPr>
          <w:p w14:paraId="33E97156"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1DADB9D3"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6E4E2DC5" w14:textId="77777777" w:rsidTr="007D4759">
        <w:tc>
          <w:tcPr>
            <w:tcW w:w="3114" w:type="dxa"/>
            <w:shd w:val="clear" w:color="auto" w:fill="B4C6E7" w:themeFill="accent1" w:themeFillTint="66"/>
          </w:tcPr>
          <w:p w14:paraId="2674F617"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70119A02"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0E545B78" w14:textId="77777777" w:rsidTr="007D4759">
        <w:tc>
          <w:tcPr>
            <w:tcW w:w="3114" w:type="dxa"/>
            <w:shd w:val="clear" w:color="auto" w:fill="B4C6E7" w:themeFill="accent1" w:themeFillTint="66"/>
          </w:tcPr>
          <w:p w14:paraId="483EBFE6"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2A54B299"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5C1C074C" w14:textId="77777777" w:rsidTr="007D4759">
        <w:tc>
          <w:tcPr>
            <w:tcW w:w="3114" w:type="dxa"/>
            <w:shd w:val="clear" w:color="auto" w:fill="B4C6E7" w:themeFill="accent1" w:themeFillTint="66"/>
          </w:tcPr>
          <w:p w14:paraId="5545D3CC"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72DB24B4"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3ADC586E" w14:textId="77777777" w:rsidTr="007D4759">
        <w:tc>
          <w:tcPr>
            <w:tcW w:w="3114" w:type="dxa"/>
            <w:shd w:val="clear" w:color="auto" w:fill="B4C6E7" w:themeFill="accent1" w:themeFillTint="66"/>
          </w:tcPr>
          <w:p w14:paraId="3A50DCD4"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4B349246" w14:textId="77777777" w:rsidR="005C3DC2" w:rsidRPr="005C3DC2" w:rsidRDefault="005C3DC2" w:rsidP="005C3DC2">
            <w:pPr>
              <w:rPr>
                <w:rFonts w:cstheme="minorHAnsi"/>
                <w:sz w:val="16"/>
                <w:szCs w:val="16"/>
              </w:rPr>
            </w:pPr>
            <w:r w:rsidRPr="005C3DC2">
              <w:rPr>
                <w:rFonts w:ascii="Calibri" w:hAnsi="Calibri" w:cs="Calibri"/>
                <w:sz w:val="16"/>
                <w:szCs w:val="16"/>
              </w:rPr>
              <w:t>Napříč cíli</w:t>
            </w:r>
          </w:p>
        </w:tc>
      </w:tr>
      <w:tr w:rsidR="005C3DC2" w:rsidRPr="005C3DC2" w14:paraId="0B2B1206" w14:textId="77777777" w:rsidTr="007D4759">
        <w:trPr>
          <w:trHeight w:val="56"/>
        </w:trPr>
        <w:tc>
          <w:tcPr>
            <w:tcW w:w="3114" w:type="dxa"/>
            <w:shd w:val="clear" w:color="auto" w:fill="B4C6E7" w:themeFill="accent1" w:themeFillTint="66"/>
          </w:tcPr>
          <w:p w14:paraId="32393500"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57B30DF3" w14:textId="77777777" w:rsidR="005C3DC2" w:rsidRPr="005C3DC2" w:rsidRDefault="005C3DC2" w:rsidP="005C3DC2">
            <w:pPr>
              <w:rPr>
                <w:rFonts w:cstheme="minorHAnsi"/>
                <w:sz w:val="16"/>
                <w:szCs w:val="16"/>
              </w:rPr>
            </w:pPr>
            <w:r w:rsidRPr="005C3DC2">
              <w:rPr>
                <w:rFonts w:ascii="Calibri" w:eastAsia="Arial" w:hAnsi="Calibri" w:cs="Calibri"/>
                <w:noProof/>
                <w:sz w:val="16"/>
                <w:szCs w:val="16"/>
                <w:lang w:eastAsia="cs-CZ"/>
              </w:rPr>
              <w:t>Napříč opatřeními</w:t>
            </w:r>
          </w:p>
        </w:tc>
      </w:tr>
    </w:tbl>
    <w:p w14:paraId="0E5F357E" w14:textId="77777777" w:rsidR="005C3DC2" w:rsidRPr="005C3DC2" w:rsidRDefault="005C3DC2" w:rsidP="005C3DC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464EBE37" w14:textId="77777777" w:rsidTr="00076ED2">
        <w:tc>
          <w:tcPr>
            <w:tcW w:w="3114" w:type="dxa"/>
            <w:shd w:val="clear" w:color="auto" w:fill="002060"/>
          </w:tcPr>
          <w:p w14:paraId="7593D6EC"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43A905C2" w14:textId="3C1A1FB6" w:rsidR="005C3DC2" w:rsidRPr="005C3DC2" w:rsidRDefault="005C3DC2" w:rsidP="005C3DC2">
            <w:pPr>
              <w:rPr>
                <w:rFonts w:cstheme="minorHAnsi"/>
                <w:b/>
                <w:bCs/>
                <w:sz w:val="16"/>
                <w:szCs w:val="16"/>
              </w:rPr>
            </w:pPr>
            <w:r w:rsidRPr="005C3DC2">
              <w:rPr>
                <w:rFonts w:cstheme="minorHAnsi"/>
                <w:b/>
                <w:bCs/>
                <w:sz w:val="16"/>
                <w:szCs w:val="16"/>
              </w:rPr>
              <w:t xml:space="preserve">Zahraniční </w:t>
            </w:r>
            <w:proofErr w:type="gramStart"/>
            <w:r w:rsidRPr="005C3DC2">
              <w:rPr>
                <w:rFonts w:cstheme="minorHAnsi"/>
                <w:b/>
                <w:bCs/>
                <w:sz w:val="16"/>
                <w:szCs w:val="16"/>
              </w:rPr>
              <w:t xml:space="preserve">výjezdy </w:t>
            </w:r>
            <w:r w:rsidR="007D4759">
              <w:rPr>
                <w:rFonts w:cstheme="minorHAnsi"/>
                <w:b/>
                <w:bCs/>
                <w:sz w:val="16"/>
                <w:szCs w:val="16"/>
              </w:rPr>
              <w:t>- zrealizováno</w:t>
            </w:r>
            <w:proofErr w:type="gramEnd"/>
          </w:p>
        </w:tc>
      </w:tr>
      <w:tr w:rsidR="005C3DC2" w:rsidRPr="005C3DC2" w14:paraId="36F4F89E" w14:textId="77777777" w:rsidTr="007D4759">
        <w:trPr>
          <w:trHeight w:val="260"/>
        </w:trPr>
        <w:tc>
          <w:tcPr>
            <w:tcW w:w="3114" w:type="dxa"/>
            <w:shd w:val="clear" w:color="auto" w:fill="B4C6E7" w:themeFill="accent1" w:themeFillTint="66"/>
          </w:tcPr>
          <w:p w14:paraId="55E41C8B"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shd w:val="clear" w:color="auto" w:fill="B4C6E7" w:themeFill="accent1" w:themeFillTint="66"/>
          </w:tcPr>
          <w:p w14:paraId="2B27F529"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Anglie, Drážďany, Itálie </w:t>
            </w:r>
          </w:p>
        </w:tc>
      </w:tr>
      <w:tr w:rsidR="005C3DC2" w:rsidRPr="005C3DC2" w14:paraId="2F635729" w14:textId="77777777" w:rsidTr="007D4759">
        <w:tc>
          <w:tcPr>
            <w:tcW w:w="3114" w:type="dxa"/>
            <w:shd w:val="clear" w:color="auto" w:fill="B4C6E7" w:themeFill="accent1" w:themeFillTint="66"/>
          </w:tcPr>
          <w:p w14:paraId="6EF28D41"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shd w:val="clear" w:color="auto" w:fill="B4C6E7" w:themeFill="accent1" w:themeFillTint="66"/>
          </w:tcPr>
          <w:p w14:paraId="6A21D7DE"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201A1357" w14:textId="77777777" w:rsidTr="007D4759">
        <w:tc>
          <w:tcPr>
            <w:tcW w:w="3114" w:type="dxa"/>
            <w:shd w:val="clear" w:color="auto" w:fill="B4C6E7" w:themeFill="accent1" w:themeFillTint="66"/>
          </w:tcPr>
          <w:p w14:paraId="11138EDF"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shd w:val="clear" w:color="auto" w:fill="B4C6E7" w:themeFill="accent1" w:themeFillTint="66"/>
          </w:tcPr>
          <w:p w14:paraId="365CC5B9"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4943729E" w14:textId="77777777" w:rsidTr="007D4759">
        <w:tc>
          <w:tcPr>
            <w:tcW w:w="3114" w:type="dxa"/>
            <w:shd w:val="clear" w:color="auto" w:fill="B4C6E7" w:themeFill="accent1" w:themeFillTint="66"/>
          </w:tcPr>
          <w:p w14:paraId="2364AEDF"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B4C6E7" w:themeFill="accent1" w:themeFillTint="66"/>
          </w:tcPr>
          <w:p w14:paraId="689578AD"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1ED2EAFA" w14:textId="77777777" w:rsidTr="007D4759">
        <w:tc>
          <w:tcPr>
            <w:tcW w:w="3114" w:type="dxa"/>
            <w:shd w:val="clear" w:color="auto" w:fill="B4C6E7" w:themeFill="accent1" w:themeFillTint="66"/>
          </w:tcPr>
          <w:p w14:paraId="3B90F536"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B4C6E7" w:themeFill="accent1" w:themeFillTint="66"/>
          </w:tcPr>
          <w:p w14:paraId="431BDBFA"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6555F084" w14:textId="77777777" w:rsidTr="007D4759">
        <w:tc>
          <w:tcPr>
            <w:tcW w:w="3114" w:type="dxa"/>
            <w:shd w:val="clear" w:color="auto" w:fill="B4C6E7" w:themeFill="accent1" w:themeFillTint="66"/>
          </w:tcPr>
          <w:p w14:paraId="1C8D348A"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B4C6E7" w:themeFill="accent1" w:themeFillTint="66"/>
          </w:tcPr>
          <w:p w14:paraId="7025630E"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6A74F0F6" w14:textId="77777777" w:rsidTr="007D4759">
        <w:tc>
          <w:tcPr>
            <w:tcW w:w="3114" w:type="dxa"/>
            <w:shd w:val="clear" w:color="auto" w:fill="B4C6E7" w:themeFill="accent1" w:themeFillTint="66"/>
          </w:tcPr>
          <w:p w14:paraId="2CF8EF77"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B4C6E7" w:themeFill="accent1" w:themeFillTint="66"/>
          </w:tcPr>
          <w:p w14:paraId="65077734"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5AF0C0E3" w14:textId="77777777" w:rsidTr="007D4759">
        <w:tc>
          <w:tcPr>
            <w:tcW w:w="3114" w:type="dxa"/>
            <w:shd w:val="clear" w:color="auto" w:fill="B4C6E7" w:themeFill="accent1" w:themeFillTint="66"/>
          </w:tcPr>
          <w:p w14:paraId="234CFCDD"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B4C6E7" w:themeFill="accent1" w:themeFillTint="66"/>
          </w:tcPr>
          <w:p w14:paraId="5B8D688D"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5BD07508" w14:textId="77777777" w:rsidTr="007D4759">
        <w:tc>
          <w:tcPr>
            <w:tcW w:w="3114" w:type="dxa"/>
            <w:shd w:val="clear" w:color="auto" w:fill="B4C6E7" w:themeFill="accent1" w:themeFillTint="66"/>
          </w:tcPr>
          <w:p w14:paraId="6124B23C"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B4C6E7" w:themeFill="accent1" w:themeFillTint="66"/>
          </w:tcPr>
          <w:p w14:paraId="57D6859B" w14:textId="77777777" w:rsidR="005C3DC2" w:rsidRPr="005C3DC2" w:rsidRDefault="005C3DC2" w:rsidP="005C3DC2">
            <w:pPr>
              <w:rPr>
                <w:rFonts w:ascii="Calibri" w:hAnsi="Calibri" w:cs="Calibri"/>
                <w:sz w:val="16"/>
                <w:szCs w:val="16"/>
              </w:rPr>
            </w:pPr>
            <w:r w:rsidRPr="005C3DC2">
              <w:rPr>
                <w:rFonts w:ascii="Calibri" w:hAnsi="Calibri" w:cs="Calibri"/>
                <w:sz w:val="16"/>
                <w:szCs w:val="16"/>
              </w:rPr>
              <w:t>5.2 Rozvoj vnější spolupráce, tj. spolupráce s aktéry vzdělávání v území dalších MAP vč. spolupráce mezinárodní</w:t>
            </w:r>
          </w:p>
        </w:tc>
      </w:tr>
      <w:tr w:rsidR="005C3DC2" w:rsidRPr="005C3DC2" w14:paraId="51C95054" w14:textId="77777777" w:rsidTr="007D4759">
        <w:trPr>
          <w:trHeight w:val="56"/>
        </w:trPr>
        <w:tc>
          <w:tcPr>
            <w:tcW w:w="3114" w:type="dxa"/>
            <w:shd w:val="clear" w:color="auto" w:fill="B4C6E7" w:themeFill="accent1" w:themeFillTint="66"/>
          </w:tcPr>
          <w:p w14:paraId="6726990F"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shd w:val="clear" w:color="auto" w:fill="B4C6E7" w:themeFill="accent1" w:themeFillTint="66"/>
          </w:tcPr>
          <w:p w14:paraId="4ECAB688" w14:textId="77777777" w:rsidR="005C3DC2" w:rsidRPr="005C3DC2" w:rsidRDefault="005C3DC2" w:rsidP="005C3DC2">
            <w:pPr>
              <w:rPr>
                <w:rFonts w:cstheme="minorHAnsi"/>
                <w:sz w:val="16"/>
                <w:szCs w:val="16"/>
              </w:rPr>
            </w:pPr>
            <w:r w:rsidRPr="005C3DC2">
              <w:rPr>
                <w:rFonts w:ascii="Calibri" w:eastAsia="Arial" w:hAnsi="Calibri" w:cs="Calibri"/>
                <w:noProof/>
                <w:sz w:val="16"/>
                <w:szCs w:val="16"/>
                <w:lang w:eastAsia="cs-CZ"/>
              </w:rPr>
              <w:t>5.2.2 Podpora realizace mezinárodních vzdělávacích aktivit</w:t>
            </w:r>
          </w:p>
        </w:tc>
      </w:tr>
    </w:tbl>
    <w:p w14:paraId="4214E95A" w14:textId="77777777" w:rsidR="005C3DC2" w:rsidRDefault="005C3DC2" w:rsidP="005C3DC2">
      <w:pPr>
        <w:spacing w:after="0"/>
        <w:rPr>
          <w:kern w:val="0"/>
          <w:sz w:val="16"/>
          <w:szCs w:val="16"/>
          <w:lang w:eastAsia="x-none"/>
        </w:rPr>
      </w:pPr>
    </w:p>
    <w:p w14:paraId="20E80546" w14:textId="77777777" w:rsidR="004A0D60" w:rsidRDefault="004A0D60" w:rsidP="005C3DC2">
      <w:pPr>
        <w:spacing w:after="0"/>
        <w:rPr>
          <w:kern w:val="0"/>
          <w:sz w:val="16"/>
          <w:szCs w:val="16"/>
          <w:lang w:eastAsia="x-none"/>
        </w:rPr>
      </w:pPr>
    </w:p>
    <w:p w14:paraId="41878838" w14:textId="77777777" w:rsidR="004A0D60" w:rsidRPr="005C3DC2" w:rsidRDefault="004A0D60" w:rsidP="005C3DC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C3DC2" w:rsidRPr="005C3DC2" w14:paraId="7296BE76" w14:textId="77777777" w:rsidTr="00076ED2">
        <w:tc>
          <w:tcPr>
            <w:tcW w:w="3114" w:type="dxa"/>
            <w:shd w:val="clear" w:color="auto" w:fill="002060"/>
          </w:tcPr>
          <w:p w14:paraId="3748E9B4"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48" w:type="dxa"/>
            <w:shd w:val="clear" w:color="auto" w:fill="002060"/>
          </w:tcPr>
          <w:p w14:paraId="033A673A" w14:textId="77777777" w:rsidR="005C3DC2" w:rsidRPr="005C3DC2" w:rsidRDefault="005C3DC2" w:rsidP="005C3DC2">
            <w:pPr>
              <w:rPr>
                <w:rFonts w:cstheme="minorHAnsi"/>
                <w:b/>
                <w:bCs/>
                <w:sz w:val="16"/>
                <w:szCs w:val="16"/>
              </w:rPr>
            </w:pPr>
            <w:r w:rsidRPr="005C3DC2">
              <w:rPr>
                <w:rFonts w:cstheme="minorHAnsi"/>
                <w:b/>
                <w:bCs/>
                <w:sz w:val="16"/>
                <w:szCs w:val="16"/>
              </w:rPr>
              <w:t xml:space="preserve">Den učitelů – deváťáci učí </w:t>
            </w:r>
          </w:p>
        </w:tc>
      </w:tr>
      <w:tr w:rsidR="005C3DC2" w:rsidRPr="005C3DC2" w14:paraId="19269346" w14:textId="77777777" w:rsidTr="00076ED2">
        <w:trPr>
          <w:trHeight w:val="260"/>
        </w:trPr>
        <w:tc>
          <w:tcPr>
            <w:tcW w:w="3114" w:type="dxa"/>
          </w:tcPr>
          <w:p w14:paraId="1C159D06"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48" w:type="dxa"/>
          </w:tcPr>
          <w:p w14:paraId="0435A5CE" w14:textId="77777777" w:rsidR="005C3DC2" w:rsidRPr="005C3DC2" w:rsidRDefault="005C3DC2" w:rsidP="005C3DC2">
            <w:pPr>
              <w:spacing w:line="276" w:lineRule="auto"/>
              <w:rPr>
                <w:rFonts w:cstheme="minorHAnsi"/>
                <w:sz w:val="16"/>
                <w:szCs w:val="16"/>
              </w:rPr>
            </w:pPr>
            <w:r w:rsidRPr="005C3DC2">
              <w:rPr>
                <w:rFonts w:cstheme="minorHAnsi"/>
                <w:sz w:val="16"/>
                <w:szCs w:val="16"/>
              </w:rPr>
              <w:t xml:space="preserve">Celoškolní projekt </w:t>
            </w:r>
          </w:p>
        </w:tc>
      </w:tr>
      <w:tr w:rsidR="005C3DC2" w:rsidRPr="005C3DC2" w14:paraId="23F30781" w14:textId="77777777" w:rsidTr="00076ED2">
        <w:tc>
          <w:tcPr>
            <w:tcW w:w="3114" w:type="dxa"/>
          </w:tcPr>
          <w:p w14:paraId="77ECAA2F"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48" w:type="dxa"/>
          </w:tcPr>
          <w:p w14:paraId="4D49D166"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52B35C5D" w14:textId="77777777" w:rsidTr="00076ED2">
        <w:trPr>
          <w:trHeight w:val="392"/>
        </w:trPr>
        <w:tc>
          <w:tcPr>
            <w:tcW w:w="3114" w:type="dxa"/>
          </w:tcPr>
          <w:p w14:paraId="3D73A459"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48" w:type="dxa"/>
          </w:tcPr>
          <w:p w14:paraId="1874C4EC"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105E9450" w14:textId="77777777" w:rsidTr="00076ED2">
        <w:tc>
          <w:tcPr>
            <w:tcW w:w="3114" w:type="dxa"/>
          </w:tcPr>
          <w:p w14:paraId="45EB3254"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48" w:type="dxa"/>
            <w:shd w:val="clear" w:color="auto" w:fill="FFFFFF" w:themeFill="background1"/>
          </w:tcPr>
          <w:p w14:paraId="6AF6927C" w14:textId="77777777" w:rsidR="005C3DC2" w:rsidRPr="005C3DC2" w:rsidRDefault="005C3DC2" w:rsidP="005C3DC2">
            <w:pPr>
              <w:rPr>
                <w:rFonts w:cstheme="minorHAnsi"/>
                <w:sz w:val="16"/>
                <w:szCs w:val="16"/>
              </w:rPr>
            </w:pPr>
            <w:r w:rsidRPr="005C3DC2">
              <w:rPr>
                <w:rFonts w:cstheme="minorHAnsi"/>
                <w:sz w:val="16"/>
                <w:szCs w:val="16"/>
              </w:rPr>
              <w:t>Rozvoj ostatních kompetencí dětí a žáků</w:t>
            </w:r>
          </w:p>
        </w:tc>
      </w:tr>
      <w:tr w:rsidR="005C3DC2" w:rsidRPr="005C3DC2" w14:paraId="62F10423" w14:textId="77777777" w:rsidTr="00076ED2">
        <w:tc>
          <w:tcPr>
            <w:tcW w:w="3114" w:type="dxa"/>
          </w:tcPr>
          <w:p w14:paraId="176C7EE2"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48" w:type="dxa"/>
            <w:shd w:val="clear" w:color="auto" w:fill="FFFFFF" w:themeFill="background1"/>
          </w:tcPr>
          <w:p w14:paraId="384C51F5"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794541D9" w14:textId="77777777" w:rsidTr="00076ED2">
        <w:tc>
          <w:tcPr>
            <w:tcW w:w="3114" w:type="dxa"/>
          </w:tcPr>
          <w:p w14:paraId="53388E47"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48" w:type="dxa"/>
            <w:shd w:val="clear" w:color="auto" w:fill="FFFFFF" w:themeFill="background1"/>
          </w:tcPr>
          <w:p w14:paraId="3BB71249"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07A53F43" w14:textId="77777777" w:rsidTr="00076ED2">
        <w:tc>
          <w:tcPr>
            <w:tcW w:w="3114" w:type="dxa"/>
          </w:tcPr>
          <w:p w14:paraId="70FC1F09"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48" w:type="dxa"/>
            <w:shd w:val="clear" w:color="auto" w:fill="FFFFFF" w:themeFill="background1"/>
          </w:tcPr>
          <w:p w14:paraId="133F8A31"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44D6C6A7" w14:textId="77777777" w:rsidTr="00076ED2">
        <w:tc>
          <w:tcPr>
            <w:tcW w:w="3114" w:type="dxa"/>
          </w:tcPr>
          <w:p w14:paraId="6978AF6D"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48" w:type="dxa"/>
            <w:shd w:val="clear" w:color="auto" w:fill="FFFFFF" w:themeFill="background1"/>
          </w:tcPr>
          <w:p w14:paraId="55EECA61"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1D154967" w14:textId="77777777" w:rsidTr="00076ED2">
        <w:tc>
          <w:tcPr>
            <w:tcW w:w="3114" w:type="dxa"/>
          </w:tcPr>
          <w:p w14:paraId="7E8FBF38"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48" w:type="dxa"/>
            <w:shd w:val="clear" w:color="auto" w:fill="FFFFFF" w:themeFill="background1"/>
          </w:tcPr>
          <w:p w14:paraId="6BA7BD47" w14:textId="77777777" w:rsidR="005C3DC2" w:rsidRPr="005C3DC2" w:rsidRDefault="005C3DC2" w:rsidP="005C3DC2">
            <w:pPr>
              <w:rPr>
                <w:rFonts w:cstheme="minorHAnsi"/>
                <w:sz w:val="16"/>
                <w:szCs w:val="16"/>
              </w:rPr>
            </w:pPr>
            <w:r w:rsidRPr="005C3DC2">
              <w:rPr>
                <w:sz w:val="16"/>
                <w:szCs w:val="16"/>
              </w:rPr>
              <w:t>Napříč cíli</w:t>
            </w:r>
          </w:p>
        </w:tc>
      </w:tr>
      <w:tr w:rsidR="005C3DC2" w:rsidRPr="005C3DC2" w14:paraId="45E354BD" w14:textId="77777777" w:rsidTr="00076ED2">
        <w:trPr>
          <w:trHeight w:val="56"/>
        </w:trPr>
        <w:tc>
          <w:tcPr>
            <w:tcW w:w="3114" w:type="dxa"/>
          </w:tcPr>
          <w:p w14:paraId="54ADAA97"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48" w:type="dxa"/>
          </w:tcPr>
          <w:p w14:paraId="25764936" w14:textId="77777777" w:rsidR="005C3DC2" w:rsidRPr="005C3DC2" w:rsidRDefault="005C3DC2" w:rsidP="005C3DC2">
            <w:pPr>
              <w:rPr>
                <w:rFonts w:cstheme="minorHAnsi"/>
                <w:sz w:val="16"/>
                <w:szCs w:val="16"/>
              </w:rPr>
            </w:pPr>
            <w:r w:rsidRPr="005C3DC2">
              <w:rPr>
                <w:sz w:val="16"/>
                <w:szCs w:val="16"/>
              </w:rPr>
              <w:t>Napříč opatřeními</w:t>
            </w:r>
          </w:p>
        </w:tc>
      </w:tr>
    </w:tbl>
    <w:p w14:paraId="3D36B25F" w14:textId="77777777" w:rsidR="005C3DC2" w:rsidRPr="005C3DC2" w:rsidRDefault="005C3DC2" w:rsidP="005C3DC2">
      <w:pPr>
        <w:spacing w:after="0"/>
        <w:rPr>
          <w:kern w:val="0"/>
          <w:sz w:val="16"/>
          <w:szCs w:val="16"/>
          <w:lang w:eastAsia="x-none"/>
        </w:rPr>
      </w:pPr>
    </w:p>
    <w:tbl>
      <w:tblPr>
        <w:tblStyle w:val="Mkatabulky3"/>
        <w:tblW w:w="0" w:type="auto"/>
        <w:tblInd w:w="108" w:type="dxa"/>
        <w:tblLook w:val="04A0" w:firstRow="1" w:lastRow="0" w:firstColumn="1" w:lastColumn="0" w:noHBand="0" w:noVBand="1"/>
      </w:tblPr>
      <w:tblGrid>
        <w:gridCol w:w="3006"/>
        <w:gridCol w:w="5925"/>
      </w:tblGrid>
      <w:tr w:rsidR="005C3DC2" w:rsidRPr="005C3DC2" w14:paraId="0E168353" w14:textId="77777777" w:rsidTr="00514D2F">
        <w:tc>
          <w:tcPr>
            <w:tcW w:w="3006" w:type="dxa"/>
            <w:shd w:val="clear" w:color="auto" w:fill="002060"/>
          </w:tcPr>
          <w:p w14:paraId="7665CCF0" w14:textId="77777777" w:rsidR="005C3DC2" w:rsidRPr="005C3DC2" w:rsidRDefault="005C3DC2" w:rsidP="005C3DC2">
            <w:pPr>
              <w:rPr>
                <w:rFonts w:cstheme="minorHAnsi"/>
                <w:b/>
                <w:bCs/>
                <w:sz w:val="16"/>
                <w:szCs w:val="16"/>
              </w:rPr>
            </w:pPr>
            <w:r w:rsidRPr="005C3DC2">
              <w:rPr>
                <w:rFonts w:cstheme="minorHAnsi"/>
                <w:b/>
                <w:bCs/>
                <w:sz w:val="16"/>
                <w:szCs w:val="16"/>
              </w:rPr>
              <w:t>Aktivita</w:t>
            </w:r>
          </w:p>
        </w:tc>
        <w:tc>
          <w:tcPr>
            <w:tcW w:w="5925" w:type="dxa"/>
            <w:shd w:val="clear" w:color="auto" w:fill="002060"/>
          </w:tcPr>
          <w:p w14:paraId="3A73F8A4" w14:textId="77777777" w:rsidR="005C3DC2" w:rsidRPr="005C3DC2" w:rsidRDefault="005C3DC2" w:rsidP="005C3DC2">
            <w:pPr>
              <w:rPr>
                <w:rFonts w:cstheme="minorHAnsi"/>
                <w:b/>
                <w:bCs/>
                <w:sz w:val="16"/>
                <w:szCs w:val="16"/>
              </w:rPr>
            </w:pPr>
            <w:r w:rsidRPr="005C3DC2">
              <w:rPr>
                <w:rFonts w:cstheme="minorHAnsi"/>
                <w:b/>
                <w:bCs/>
                <w:sz w:val="16"/>
                <w:szCs w:val="16"/>
              </w:rPr>
              <w:t xml:space="preserve">Jazykové setkání </w:t>
            </w:r>
          </w:p>
        </w:tc>
      </w:tr>
      <w:tr w:rsidR="005C3DC2" w:rsidRPr="005C3DC2" w14:paraId="53B1A903" w14:textId="77777777" w:rsidTr="00514D2F">
        <w:trPr>
          <w:trHeight w:val="260"/>
        </w:trPr>
        <w:tc>
          <w:tcPr>
            <w:tcW w:w="3006" w:type="dxa"/>
          </w:tcPr>
          <w:p w14:paraId="10B8AF2B" w14:textId="77777777" w:rsidR="005C3DC2" w:rsidRPr="005C3DC2" w:rsidRDefault="005C3DC2" w:rsidP="005C3DC2">
            <w:pPr>
              <w:rPr>
                <w:rFonts w:cstheme="minorHAnsi"/>
                <w:sz w:val="16"/>
                <w:szCs w:val="16"/>
              </w:rPr>
            </w:pPr>
            <w:r w:rsidRPr="005C3DC2">
              <w:rPr>
                <w:rFonts w:cstheme="minorHAnsi"/>
                <w:sz w:val="16"/>
                <w:szCs w:val="16"/>
              </w:rPr>
              <w:t>Charakteristika aktivity</w:t>
            </w:r>
          </w:p>
        </w:tc>
        <w:tc>
          <w:tcPr>
            <w:tcW w:w="5925" w:type="dxa"/>
          </w:tcPr>
          <w:p w14:paraId="1824B7F3" w14:textId="77777777" w:rsidR="005C3DC2" w:rsidRPr="005C3DC2" w:rsidRDefault="005C3DC2" w:rsidP="005C3DC2">
            <w:pPr>
              <w:spacing w:line="276" w:lineRule="auto"/>
              <w:rPr>
                <w:rFonts w:cstheme="minorHAnsi"/>
                <w:sz w:val="16"/>
                <w:szCs w:val="16"/>
              </w:rPr>
            </w:pPr>
            <w:r w:rsidRPr="005C3DC2">
              <w:rPr>
                <w:rFonts w:cstheme="minorHAnsi"/>
                <w:sz w:val="16"/>
                <w:szCs w:val="16"/>
              </w:rPr>
              <w:t>Jazyková soutěž</w:t>
            </w:r>
          </w:p>
        </w:tc>
      </w:tr>
      <w:tr w:rsidR="005C3DC2" w:rsidRPr="005C3DC2" w14:paraId="76BEFB5E" w14:textId="77777777" w:rsidTr="00514D2F">
        <w:tc>
          <w:tcPr>
            <w:tcW w:w="3006" w:type="dxa"/>
          </w:tcPr>
          <w:p w14:paraId="61ADB9B8" w14:textId="77777777" w:rsidR="005C3DC2" w:rsidRPr="005C3DC2" w:rsidRDefault="005C3DC2" w:rsidP="005C3DC2">
            <w:pPr>
              <w:rPr>
                <w:rFonts w:cstheme="minorHAnsi"/>
                <w:sz w:val="16"/>
                <w:szCs w:val="16"/>
              </w:rPr>
            </w:pPr>
            <w:r w:rsidRPr="005C3DC2">
              <w:rPr>
                <w:rFonts w:cstheme="minorHAnsi"/>
                <w:sz w:val="16"/>
                <w:szCs w:val="16"/>
              </w:rPr>
              <w:t>Realizátor nositel</w:t>
            </w:r>
          </w:p>
        </w:tc>
        <w:tc>
          <w:tcPr>
            <w:tcW w:w="5925" w:type="dxa"/>
          </w:tcPr>
          <w:p w14:paraId="60BABBAE" w14:textId="77777777" w:rsidR="005C3DC2" w:rsidRPr="005C3DC2" w:rsidRDefault="005C3DC2" w:rsidP="005C3DC2">
            <w:pPr>
              <w:rPr>
                <w:rFonts w:cstheme="minorHAnsi"/>
                <w:sz w:val="16"/>
                <w:szCs w:val="16"/>
              </w:rPr>
            </w:pPr>
            <w:r w:rsidRPr="005C3DC2">
              <w:rPr>
                <w:rFonts w:cstheme="minorHAnsi"/>
                <w:sz w:val="16"/>
                <w:szCs w:val="16"/>
              </w:rPr>
              <w:t>ZŠ J.A. Komenského, Louny</w:t>
            </w:r>
          </w:p>
        </w:tc>
      </w:tr>
      <w:tr w:rsidR="005C3DC2" w:rsidRPr="005C3DC2" w14:paraId="2123A49D" w14:textId="77777777" w:rsidTr="00514D2F">
        <w:trPr>
          <w:trHeight w:val="392"/>
        </w:trPr>
        <w:tc>
          <w:tcPr>
            <w:tcW w:w="3006" w:type="dxa"/>
          </w:tcPr>
          <w:p w14:paraId="17BE3A57" w14:textId="77777777" w:rsidR="005C3DC2" w:rsidRPr="005C3DC2" w:rsidRDefault="005C3DC2" w:rsidP="005C3DC2">
            <w:pPr>
              <w:rPr>
                <w:rFonts w:cstheme="minorHAnsi"/>
                <w:sz w:val="16"/>
                <w:szCs w:val="16"/>
              </w:rPr>
            </w:pPr>
            <w:r w:rsidRPr="005C3DC2">
              <w:rPr>
                <w:rFonts w:cstheme="minorHAnsi"/>
                <w:sz w:val="16"/>
                <w:szCs w:val="16"/>
              </w:rPr>
              <w:t>Místo realizace</w:t>
            </w:r>
          </w:p>
        </w:tc>
        <w:tc>
          <w:tcPr>
            <w:tcW w:w="5925" w:type="dxa"/>
          </w:tcPr>
          <w:p w14:paraId="77D0D260" w14:textId="77777777" w:rsidR="005C3DC2" w:rsidRPr="005C3DC2" w:rsidRDefault="005C3DC2" w:rsidP="005C3DC2">
            <w:pPr>
              <w:rPr>
                <w:rFonts w:cstheme="minorHAnsi"/>
                <w:sz w:val="16"/>
                <w:szCs w:val="16"/>
              </w:rPr>
            </w:pPr>
            <w:r w:rsidRPr="005C3DC2">
              <w:rPr>
                <w:rFonts w:cstheme="minorHAnsi"/>
                <w:sz w:val="16"/>
                <w:szCs w:val="16"/>
              </w:rPr>
              <w:t>Louny</w:t>
            </w:r>
          </w:p>
        </w:tc>
      </w:tr>
      <w:tr w:rsidR="005C3DC2" w:rsidRPr="005C3DC2" w14:paraId="5A70AA02" w14:textId="77777777" w:rsidTr="00514D2F">
        <w:tc>
          <w:tcPr>
            <w:tcW w:w="3006" w:type="dxa"/>
          </w:tcPr>
          <w:p w14:paraId="6F6ED8B3" w14:textId="77777777" w:rsidR="005C3DC2" w:rsidRPr="005C3DC2" w:rsidRDefault="005C3DC2" w:rsidP="005C3DC2">
            <w:pPr>
              <w:rPr>
                <w:rFonts w:cstheme="minorHAnsi"/>
                <w:sz w:val="16"/>
                <w:szCs w:val="16"/>
              </w:rPr>
            </w:pPr>
            <w:r w:rsidRPr="005C3DC2">
              <w:rPr>
                <w:rFonts w:cstheme="minorHAnsi"/>
                <w:sz w:val="16"/>
                <w:szCs w:val="16"/>
              </w:rPr>
              <w:t>Cíl aktivity</w:t>
            </w:r>
          </w:p>
        </w:tc>
        <w:tc>
          <w:tcPr>
            <w:tcW w:w="5925" w:type="dxa"/>
            <w:shd w:val="clear" w:color="auto" w:fill="FFFFFF" w:themeFill="background1"/>
          </w:tcPr>
          <w:p w14:paraId="0A7C37AD" w14:textId="77777777" w:rsidR="005C3DC2" w:rsidRPr="005C3DC2" w:rsidRDefault="005C3DC2" w:rsidP="005C3DC2">
            <w:pPr>
              <w:rPr>
                <w:rFonts w:cstheme="minorHAnsi"/>
                <w:sz w:val="16"/>
                <w:szCs w:val="16"/>
              </w:rPr>
            </w:pPr>
            <w:r w:rsidRPr="005C3DC2">
              <w:rPr>
                <w:rFonts w:cstheme="minorHAnsi"/>
                <w:sz w:val="16"/>
                <w:szCs w:val="16"/>
              </w:rPr>
              <w:t>Rozvoj cizích jazyků</w:t>
            </w:r>
          </w:p>
        </w:tc>
      </w:tr>
      <w:tr w:rsidR="005C3DC2" w:rsidRPr="005C3DC2" w14:paraId="038F83F8" w14:textId="77777777" w:rsidTr="00514D2F">
        <w:tc>
          <w:tcPr>
            <w:tcW w:w="3006" w:type="dxa"/>
          </w:tcPr>
          <w:p w14:paraId="2F36F77A" w14:textId="77777777" w:rsidR="005C3DC2" w:rsidRPr="005C3DC2" w:rsidRDefault="005C3DC2" w:rsidP="005C3DC2">
            <w:pPr>
              <w:rPr>
                <w:rFonts w:cstheme="minorHAnsi"/>
                <w:sz w:val="16"/>
                <w:szCs w:val="16"/>
              </w:rPr>
            </w:pPr>
            <w:r w:rsidRPr="005C3DC2">
              <w:rPr>
                <w:rFonts w:cstheme="minorHAnsi"/>
                <w:sz w:val="16"/>
                <w:szCs w:val="16"/>
              </w:rPr>
              <w:t>Spolupráce</w:t>
            </w:r>
          </w:p>
        </w:tc>
        <w:tc>
          <w:tcPr>
            <w:tcW w:w="5925" w:type="dxa"/>
            <w:shd w:val="clear" w:color="auto" w:fill="FFFFFF" w:themeFill="background1"/>
          </w:tcPr>
          <w:p w14:paraId="6AC0DA9C" w14:textId="77777777" w:rsidR="005C3DC2" w:rsidRPr="005C3DC2" w:rsidRDefault="005C3DC2" w:rsidP="005C3DC2">
            <w:pPr>
              <w:rPr>
                <w:rFonts w:cstheme="minorHAnsi"/>
                <w:sz w:val="16"/>
                <w:szCs w:val="16"/>
              </w:rPr>
            </w:pPr>
            <w:r w:rsidRPr="005C3DC2">
              <w:rPr>
                <w:rFonts w:cstheme="minorHAnsi"/>
                <w:sz w:val="16"/>
                <w:szCs w:val="16"/>
              </w:rPr>
              <w:t>ZŠ ORP Louny</w:t>
            </w:r>
          </w:p>
        </w:tc>
      </w:tr>
      <w:tr w:rsidR="005C3DC2" w:rsidRPr="005C3DC2" w14:paraId="1107C1A1" w14:textId="77777777" w:rsidTr="00514D2F">
        <w:tc>
          <w:tcPr>
            <w:tcW w:w="3006" w:type="dxa"/>
          </w:tcPr>
          <w:p w14:paraId="33C666C9" w14:textId="77777777" w:rsidR="005C3DC2" w:rsidRPr="005C3DC2" w:rsidRDefault="005C3DC2" w:rsidP="005C3DC2">
            <w:pPr>
              <w:rPr>
                <w:rFonts w:cstheme="minorHAnsi"/>
                <w:sz w:val="16"/>
                <w:szCs w:val="16"/>
              </w:rPr>
            </w:pPr>
            <w:r w:rsidRPr="005C3DC2">
              <w:rPr>
                <w:rFonts w:cstheme="minorHAnsi"/>
                <w:sz w:val="16"/>
                <w:szCs w:val="16"/>
              </w:rPr>
              <w:t>Celkový rozpočet</w:t>
            </w:r>
          </w:p>
        </w:tc>
        <w:tc>
          <w:tcPr>
            <w:tcW w:w="5925" w:type="dxa"/>
            <w:shd w:val="clear" w:color="auto" w:fill="FFFFFF" w:themeFill="background1"/>
          </w:tcPr>
          <w:p w14:paraId="5D61EE81" w14:textId="77777777" w:rsidR="005C3DC2" w:rsidRPr="005C3DC2" w:rsidRDefault="005C3DC2" w:rsidP="005C3DC2">
            <w:pPr>
              <w:rPr>
                <w:rFonts w:cstheme="minorHAnsi"/>
                <w:sz w:val="16"/>
                <w:szCs w:val="16"/>
              </w:rPr>
            </w:pPr>
            <w:r w:rsidRPr="005C3DC2">
              <w:rPr>
                <w:rFonts w:cstheme="minorHAnsi"/>
                <w:sz w:val="16"/>
                <w:szCs w:val="16"/>
              </w:rPr>
              <w:t>-</w:t>
            </w:r>
          </w:p>
        </w:tc>
      </w:tr>
      <w:tr w:rsidR="005C3DC2" w:rsidRPr="005C3DC2" w14:paraId="4D6D0175" w14:textId="77777777" w:rsidTr="00514D2F">
        <w:tc>
          <w:tcPr>
            <w:tcW w:w="3006" w:type="dxa"/>
          </w:tcPr>
          <w:p w14:paraId="719BED24" w14:textId="77777777" w:rsidR="005C3DC2" w:rsidRPr="005C3DC2" w:rsidRDefault="005C3DC2" w:rsidP="005C3DC2">
            <w:pPr>
              <w:rPr>
                <w:rFonts w:cstheme="minorHAnsi"/>
                <w:sz w:val="16"/>
                <w:szCs w:val="16"/>
              </w:rPr>
            </w:pPr>
            <w:r w:rsidRPr="005C3DC2">
              <w:rPr>
                <w:rFonts w:cstheme="minorHAnsi"/>
                <w:sz w:val="16"/>
                <w:szCs w:val="16"/>
              </w:rPr>
              <w:t>Zdroj financování</w:t>
            </w:r>
          </w:p>
        </w:tc>
        <w:tc>
          <w:tcPr>
            <w:tcW w:w="5925" w:type="dxa"/>
            <w:shd w:val="clear" w:color="auto" w:fill="FFFFFF" w:themeFill="background1"/>
          </w:tcPr>
          <w:p w14:paraId="05E56C00" w14:textId="77777777" w:rsidR="005C3DC2" w:rsidRPr="005C3DC2" w:rsidRDefault="005C3DC2" w:rsidP="005C3DC2">
            <w:pPr>
              <w:rPr>
                <w:rFonts w:cstheme="minorHAnsi"/>
                <w:sz w:val="16"/>
                <w:szCs w:val="16"/>
              </w:rPr>
            </w:pPr>
            <w:r w:rsidRPr="005C3DC2">
              <w:rPr>
                <w:rFonts w:cstheme="minorHAnsi"/>
                <w:sz w:val="16"/>
                <w:szCs w:val="16"/>
              </w:rPr>
              <w:t>Vlastní zdroje subjektů</w:t>
            </w:r>
          </w:p>
        </w:tc>
      </w:tr>
      <w:tr w:rsidR="005C3DC2" w:rsidRPr="005C3DC2" w14:paraId="257E69A6" w14:textId="77777777" w:rsidTr="00514D2F">
        <w:tc>
          <w:tcPr>
            <w:tcW w:w="3006" w:type="dxa"/>
          </w:tcPr>
          <w:p w14:paraId="69DDCDF4" w14:textId="77777777" w:rsidR="005C3DC2" w:rsidRPr="005C3DC2" w:rsidRDefault="005C3DC2" w:rsidP="005C3DC2">
            <w:pPr>
              <w:rPr>
                <w:rFonts w:cstheme="minorHAnsi"/>
                <w:sz w:val="16"/>
                <w:szCs w:val="16"/>
              </w:rPr>
            </w:pPr>
            <w:r w:rsidRPr="005C3DC2">
              <w:rPr>
                <w:rFonts w:cstheme="minorHAnsi"/>
                <w:sz w:val="16"/>
                <w:szCs w:val="16"/>
              </w:rPr>
              <w:t>Časový harmonogram</w:t>
            </w:r>
          </w:p>
        </w:tc>
        <w:tc>
          <w:tcPr>
            <w:tcW w:w="5925" w:type="dxa"/>
            <w:shd w:val="clear" w:color="auto" w:fill="FFFFFF" w:themeFill="background1"/>
          </w:tcPr>
          <w:p w14:paraId="7D32EB6B" w14:textId="77777777" w:rsidR="005C3DC2" w:rsidRPr="005C3DC2" w:rsidRDefault="005C3DC2" w:rsidP="005C3DC2">
            <w:pPr>
              <w:rPr>
                <w:rFonts w:cstheme="minorHAnsi"/>
                <w:sz w:val="16"/>
                <w:szCs w:val="16"/>
              </w:rPr>
            </w:pPr>
            <w:r w:rsidRPr="005C3DC2">
              <w:rPr>
                <w:rFonts w:cstheme="minorHAnsi"/>
                <w:sz w:val="16"/>
                <w:szCs w:val="16"/>
              </w:rPr>
              <w:t>2024</w:t>
            </w:r>
          </w:p>
        </w:tc>
      </w:tr>
      <w:tr w:rsidR="005C3DC2" w:rsidRPr="005C3DC2" w14:paraId="43DFB061" w14:textId="77777777" w:rsidTr="00514D2F">
        <w:tc>
          <w:tcPr>
            <w:tcW w:w="3006" w:type="dxa"/>
          </w:tcPr>
          <w:p w14:paraId="7DA7CFDB" w14:textId="77777777" w:rsidR="005C3DC2" w:rsidRPr="005C3DC2" w:rsidRDefault="005C3DC2" w:rsidP="005C3DC2">
            <w:pPr>
              <w:rPr>
                <w:rFonts w:cstheme="minorHAnsi"/>
                <w:sz w:val="16"/>
                <w:szCs w:val="16"/>
              </w:rPr>
            </w:pPr>
            <w:r w:rsidRPr="005C3DC2">
              <w:rPr>
                <w:rFonts w:cstheme="minorHAnsi"/>
                <w:sz w:val="16"/>
                <w:szCs w:val="16"/>
              </w:rPr>
              <w:t>Cíl MAP:</w:t>
            </w:r>
          </w:p>
        </w:tc>
        <w:tc>
          <w:tcPr>
            <w:tcW w:w="5925" w:type="dxa"/>
            <w:shd w:val="clear" w:color="auto" w:fill="FFFFFF" w:themeFill="background1"/>
          </w:tcPr>
          <w:p w14:paraId="29DDFA7F" w14:textId="77777777" w:rsidR="005C3DC2" w:rsidRPr="005C3DC2" w:rsidRDefault="005C3DC2" w:rsidP="005C3DC2">
            <w:pPr>
              <w:rPr>
                <w:rFonts w:ascii="Calibri" w:hAnsi="Calibri" w:cs="Calibri"/>
                <w:sz w:val="16"/>
                <w:szCs w:val="16"/>
              </w:rPr>
            </w:pPr>
            <w:r w:rsidRPr="005C3DC2">
              <w:rPr>
                <w:rFonts w:ascii="Calibri" w:hAnsi="Calibri" w:cs="Calibri"/>
                <w:sz w:val="16"/>
                <w:szCs w:val="16"/>
              </w:rPr>
              <w:t>2.3 Rozvoj ostatních kompetencí dětí a žáků (</w:t>
            </w:r>
            <w:proofErr w:type="spellStart"/>
            <w:r w:rsidRPr="005C3DC2">
              <w:rPr>
                <w:rFonts w:ascii="Calibri" w:hAnsi="Calibri" w:cs="Calibri"/>
                <w:sz w:val="16"/>
                <w:szCs w:val="16"/>
              </w:rPr>
              <w:t>podnikavosta</w:t>
            </w:r>
            <w:proofErr w:type="spellEnd"/>
            <w:r w:rsidRPr="005C3DC2">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sidRPr="005C3DC2">
              <w:rPr>
                <w:rFonts w:ascii="Calibri" w:hAnsi="Calibri" w:cs="Calibri"/>
                <w:sz w:val="16"/>
                <w:szCs w:val="16"/>
              </w:rPr>
              <w:t>socioemoční</w:t>
            </w:r>
            <w:proofErr w:type="spellEnd"/>
            <w:r w:rsidRPr="005C3DC2">
              <w:rPr>
                <w:rFonts w:ascii="Calibri" w:hAnsi="Calibri" w:cs="Calibri"/>
                <w:sz w:val="16"/>
                <w:szCs w:val="16"/>
              </w:rPr>
              <w:t xml:space="preserve"> a občanské kompetence), včetně podpory duševního zdraví dětí a žáků)</w:t>
            </w:r>
          </w:p>
        </w:tc>
      </w:tr>
      <w:tr w:rsidR="005C3DC2" w:rsidRPr="005C3DC2" w14:paraId="5EE605D3" w14:textId="77777777" w:rsidTr="00514D2F">
        <w:trPr>
          <w:trHeight w:val="56"/>
        </w:trPr>
        <w:tc>
          <w:tcPr>
            <w:tcW w:w="3006" w:type="dxa"/>
          </w:tcPr>
          <w:p w14:paraId="777E55B2" w14:textId="77777777" w:rsidR="005C3DC2" w:rsidRPr="005C3DC2" w:rsidRDefault="005C3DC2" w:rsidP="005C3DC2">
            <w:pPr>
              <w:rPr>
                <w:rFonts w:cstheme="minorHAnsi"/>
                <w:sz w:val="16"/>
                <w:szCs w:val="16"/>
              </w:rPr>
            </w:pPr>
            <w:r w:rsidRPr="005C3DC2">
              <w:rPr>
                <w:rFonts w:cstheme="minorHAnsi"/>
                <w:sz w:val="16"/>
                <w:szCs w:val="16"/>
              </w:rPr>
              <w:t>Opatření MAP:</w:t>
            </w:r>
          </w:p>
        </w:tc>
        <w:tc>
          <w:tcPr>
            <w:tcW w:w="5925" w:type="dxa"/>
          </w:tcPr>
          <w:p w14:paraId="44AA9369" w14:textId="77777777" w:rsidR="005C3DC2" w:rsidRPr="005C3DC2" w:rsidRDefault="005C3DC2" w:rsidP="005C3DC2">
            <w:pPr>
              <w:rPr>
                <w:rFonts w:cstheme="minorHAnsi"/>
                <w:sz w:val="16"/>
                <w:szCs w:val="16"/>
              </w:rPr>
            </w:pPr>
            <w:r w:rsidRPr="005C3DC2">
              <w:rPr>
                <w:rFonts w:ascii="Calibri" w:hAnsi="Calibri" w:cs="Calibri"/>
                <w:sz w:val="16"/>
                <w:szCs w:val="16"/>
              </w:rPr>
              <w:t>2.3.5 Rozvoj výuky cizích jazyků na ZŠ</w:t>
            </w:r>
          </w:p>
        </w:tc>
      </w:tr>
    </w:tbl>
    <w:p w14:paraId="2E1D4422" w14:textId="77777777" w:rsidR="00514D2F" w:rsidRDefault="00514D2F" w:rsidP="00490684">
      <w:pPr>
        <w:jc w:val="center"/>
        <w:rPr>
          <w:b/>
          <w:bCs/>
          <w:kern w:val="0"/>
          <w:lang w:eastAsia="x-none"/>
        </w:rPr>
      </w:pPr>
    </w:p>
    <w:p w14:paraId="50EE0C3D" w14:textId="7DD0ECE7" w:rsidR="00BE7177" w:rsidRPr="00BE7177" w:rsidRDefault="00896915" w:rsidP="00490684">
      <w:pPr>
        <w:jc w:val="center"/>
        <w:rPr>
          <w:b/>
          <w:bCs/>
          <w:kern w:val="0"/>
          <w:lang w:eastAsia="x-none"/>
        </w:rPr>
      </w:pPr>
      <w:r>
        <w:rPr>
          <w:b/>
          <w:bCs/>
          <w:kern w:val="0"/>
          <w:lang w:eastAsia="x-none"/>
        </w:rPr>
        <w:t xml:space="preserve">12) </w:t>
      </w:r>
      <w:r w:rsidR="00BE7177" w:rsidRPr="00BE7177">
        <w:rPr>
          <w:b/>
          <w:bCs/>
          <w:kern w:val="0"/>
          <w:lang w:eastAsia="x-none"/>
        </w:rPr>
        <w:t>Základní škola Louny, Prokopa Holého</w:t>
      </w:r>
    </w:p>
    <w:tbl>
      <w:tblPr>
        <w:tblStyle w:val="Mkatabulky3"/>
        <w:tblW w:w="0" w:type="auto"/>
        <w:tblInd w:w="113" w:type="dxa"/>
        <w:tblLook w:val="04A0" w:firstRow="1" w:lastRow="0" w:firstColumn="1" w:lastColumn="0" w:noHBand="0" w:noVBand="1"/>
      </w:tblPr>
      <w:tblGrid>
        <w:gridCol w:w="3081"/>
        <w:gridCol w:w="5868"/>
      </w:tblGrid>
      <w:tr w:rsidR="00BE7177" w:rsidRPr="00BE7177" w14:paraId="0586A566" w14:textId="77777777" w:rsidTr="00176BA6">
        <w:tc>
          <w:tcPr>
            <w:tcW w:w="3114" w:type="dxa"/>
            <w:shd w:val="clear" w:color="auto" w:fill="002060"/>
          </w:tcPr>
          <w:p w14:paraId="575861DE"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74AF5617" w14:textId="702DEAC6" w:rsidR="00BE7177" w:rsidRPr="00BE7177" w:rsidRDefault="00BE7177" w:rsidP="00BE7177">
            <w:pPr>
              <w:rPr>
                <w:rFonts w:cstheme="minorHAnsi"/>
                <w:b/>
                <w:bCs/>
                <w:sz w:val="16"/>
                <w:szCs w:val="16"/>
              </w:rPr>
            </w:pPr>
            <w:r w:rsidRPr="00BE7177">
              <w:rPr>
                <w:rFonts w:cstheme="minorHAnsi"/>
                <w:b/>
                <w:bCs/>
                <w:sz w:val="16"/>
                <w:szCs w:val="16"/>
              </w:rPr>
              <w:t>Šablony pro MŠ a ZŠ I – OP JAK</w:t>
            </w:r>
            <w:r w:rsidR="00AB06DD">
              <w:rPr>
                <w:rFonts w:cstheme="minorHAnsi"/>
                <w:b/>
                <w:bCs/>
                <w:sz w:val="16"/>
                <w:szCs w:val="16"/>
              </w:rPr>
              <w:t xml:space="preserve"> – již </w:t>
            </w:r>
            <w:proofErr w:type="gramStart"/>
            <w:r w:rsidR="00AB06DD">
              <w:rPr>
                <w:rFonts w:cstheme="minorHAnsi"/>
                <w:b/>
                <w:bCs/>
                <w:sz w:val="16"/>
                <w:szCs w:val="16"/>
              </w:rPr>
              <w:t xml:space="preserve">neaktuální </w:t>
            </w:r>
            <w:r w:rsidR="00C97F64">
              <w:rPr>
                <w:rFonts w:cstheme="minorHAnsi"/>
                <w:b/>
                <w:bCs/>
                <w:sz w:val="16"/>
                <w:szCs w:val="16"/>
              </w:rPr>
              <w:t xml:space="preserve"> /</w:t>
            </w:r>
            <w:proofErr w:type="gramEnd"/>
            <w:r w:rsidR="00C97F64">
              <w:rPr>
                <w:rFonts w:cstheme="minorHAnsi"/>
                <w:b/>
                <w:bCs/>
                <w:sz w:val="16"/>
                <w:szCs w:val="16"/>
              </w:rPr>
              <w:t>nebyl a nebude realizován)</w:t>
            </w:r>
          </w:p>
        </w:tc>
      </w:tr>
      <w:tr w:rsidR="00BE7177" w:rsidRPr="00BE7177" w14:paraId="56BD8BF6" w14:textId="77777777" w:rsidTr="00176BA6">
        <w:trPr>
          <w:trHeight w:val="260"/>
        </w:trPr>
        <w:tc>
          <w:tcPr>
            <w:tcW w:w="3114" w:type="dxa"/>
          </w:tcPr>
          <w:p w14:paraId="1983E30B"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73A9DE2E" w14:textId="2C94A764" w:rsidR="00BE7177" w:rsidRPr="00BE7177" w:rsidRDefault="00BE7177" w:rsidP="00BE7177">
            <w:pPr>
              <w:rPr>
                <w:rFonts w:cstheme="minorHAnsi"/>
                <w:color w:val="FF0000"/>
                <w:sz w:val="16"/>
                <w:szCs w:val="16"/>
              </w:rPr>
            </w:pPr>
            <w:r w:rsidRPr="00BE7177">
              <w:rPr>
                <w:rFonts w:cstheme="minorHAnsi"/>
                <w:sz w:val="16"/>
                <w:szCs w:val="16"/>
              </w:rPr>
              <w:t xml:space="preserve">Školní speciální </w:t>
            </w:r>
          </w:p>
        </w:tc>
      </w:tr>
      <w:tr w:rsidR="00BE7177" w:rsidRPr="00BE7177" w14:paraId="2FB88EE7" w14:textId="77777777" w:rsidTr="00176BA6">
        <w:tc>
          <w:tcPr>
            <w:tcW w:w="3114" w:type="dxa"/>
          </w:tcPr>
          <w:p w14:paraId="40AF42F2"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1EA80AF1"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4C4E7E2A" w14:textId="77777777" w:rsidTr="00176BA6">
        <w:trPr>
          <w:trHeight w:val="260"/>
        </w:trPr>
        <w:tc>
          <w:tcPr>
            <w:tcW w:w="3114" w:type="dxa"/>
          </w:tcPr>
          <w:p w14:paraId="564EF51B"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2E1DE7B3"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63162D89" w14:textId="77777777" w:rsidTr="00176BA6">
        <w:tc>
          <w:tcPr>
            <w:tcW w:w="3114" w:type="dxa"/>
          </w:tcPr>
          <w:p w14:paraId="7A4AFDAD"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shd w:val="clear" w:color="auto" w:fill="FFFFFF" w:themeFill="background1"/>
          </w:tcPr>
          <w:p w14:paraId="29F2CFAF" w14:textId="77777777" w:rsidR="00BE7177" w:rsidRPr="00BE7177" w:rsidRDefault="00BE7177" w:rsidP="00BE7177">
            <w:pPr>
              <w:rPr>
                <w:rFonts w:cstheme="minorHAnsi"/>
                <w:sz w:val="16"/>
                <w:szCs w:val="16"/>
              </w:rPr>
            </w:pPr>
            <w:r w:rsidRPr="00BE7177">
              <w:rPr>
                <w:rFonts w:cstheme="minorHAnsi"/>
                <w:sz w:val="16"/>
                <w:szCs w:val="16"/>
              </w:rPr>
              <w:t>Školní speciální pedagog</w:t>
            </w:r>
          </w:p>
        </w:tc>
      </w:tr>
      <w:tr w:rsidR="00BE7177" w:rsidRPr="00BE7177" w14:paraId="6705685A" w14:textId="77777777" w:rsidTr="00176BA6">
        <w:tc>
          <w:tcPr>
            <w:tcW w:w="3114" w:type="dxa"/>
          </w:tcPr>
          <w:p w14:paraId="64DDCD1D"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2C12C467"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605ED551" w14:textId="77777777" w:rsidTr="00176BA6">
        <w:tc>
          <w:tcPr>
            <w:tcW w:w="3114" w:type="dxa"/>
          </w:tcPr>
          <w:p w14:paraId="558122BB"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561E3833" w14:textId="77777777" w:rsidR="00BE7177" w:rsidRPr="00BE7177" w:rsidRDefault="00BE7177" w:rsidP="00BE7177">
            <w:pPr>
              <w:rPr>
                <w:rFonts w:cstheme="minorHAnsi"/>
                <w:sz w:val="16"/>
                <w:szCs w:val="16"/>
              </w:rPr>
            </w:pPr>
            <w:r w:rsidRPr="00BE7177">
              <w:rPr>
                <w:rFonts w:cstheme="minorHAnsi"/>
                <w:sz w:val="16"/>
                <w:szCs w:val="16"/>
              </w:rPr>
              <w:t>1 222 920,-</w:t>
            </w:r>
          </w:p>
        </w:tc>
      </w:tr>
      <w:tr w:rsidR="00BE7177" w:rsidRPr="00BE7177" w14:paraId="38CE7899" w14:textId="77777777" w:rsidTr="00176BA6">
        <w:tc>
          <w:tcPr>
            <w:tcW w:w="3114" w:type="dxa"/>
          </w:tcPr>
          <w:p w14:paraId="312A67A2"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42D67836" w14:textId="77777777" w:rsidR="00BE7177" w:rsidRPr="00BE7177" w:rsidRDefault="00BE7177" w:rsidP="00BE7177">
            <w:pPr>
              <w:rPr>
                <w:rFonts w:cstheme="minorHAnsi"/>
                <w:sz w:val="16"/>
                <w:szCs w:val="16"/>
              </w:rPr>
            </w:pPr>
            <w:r w:rsidRPr="00BE7177">
              <w:rPr>
                <w:rFonts w:cstheme="minorHAnsi"/>
                <w:sz w:val="16"/>
                <w:szCs w:val="16"/>
              </w:rPr>
              <w:t>Šablony pro MŠ a ZŠ I – OP JAK</w:t>
            </w:r>
          </w:p>
        </w:tc>
      </w:tr>
      <w:tr w:rsidR="00BE7177" w:rsidRPr="00BE7177" w14:paraId="2EF5D544" w14:textId="77777777" w:rsidTr="00176BA6">
        <w:tc>
          <w:tcPr>
            <w:tcW w:w="3114" w:type="dxa"/>
          </w:tcPr>
          <w:p w14:paraId="63F55C46"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56E1C956"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0039A1EC" w14:textId="77777777" w:rsidTr="00176BA6">
        <w:tc>
          <w:tcPr>
            <w:tcW w:w="3114" w:type="dxa"/>
          </w:tcPr>
          <w:p w14:paraId="28035032"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22285460" w14:textId="77777777" w:rsidR="00BE7177" w:rsidRPr="00BE7177" w:rsidRDefault="00BE7177" w:rsidP="00BE7177">
            <w:pPr>
              <w:rPr>
                <w:rFonts w:cstheme="minorHAnsi"/>
                <w:sz w:val="16"/>
                <w:szCs w:val="16"/>
              </w:rPr>
            </w:pPr>
            <w:r w:rsidRPr="00BE7177">
              <w:rPr>
                <w:rFonts w:ascii="Calibri" w:hAnsi="Calibri" w:cs="Calibri"/>
                <w:sz w:val="16"/>
                <w:szCs w:val="16"/>
              </w:rPr>
              <w:t xml:space="preserve">2.5 Dostatečné odborné a personální kapacity pedagogických a dalších odborných pracovníků a podpora rozvoje </w:t>
            </w:r>
            <w:proofErr w:type="spellStart"/>
            <w:r w:rsidRPr="00BE7177">
              <w:rPr>
                <w:rFonts w:ascii="Calibri" w:hAnsi="Calibri" w:cs="Calibri"/>
                <w:sz w:val="16"/>
                <w:szCs w:val="16"/>
              </w:rPr>
              <w:t>wellbeingu</w:t>
            </w:r>
            <w:proofErr w:type="spellEnd"/>
          </w:p>
        </w:tc>
      </w:tr>
      <w:tr w:rsidR="00BE7177" w:rsidRPr="00BE7177" w14:paraId="152D423A" w14:textId="77777777" w:rsidTr="00176BA6">
        <w:trPr>
          <w:trHeight w:val="56"/>
        </w:trPr>
        <w:tc>
          <w:tcPr>
            <w:tcW w:w="3114" w:type="dxa"/>
          </w:tcPr>
          <w:p w14:paraId="3E05934E"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76F0F67E" w14:textId="77777777" w:rsidR="00BE7177" w:rsidRPr="00BE7177" w:rsidRDefault="00BE7177" w:rsidP="00BE7177">
            <w:pPr>
              <w:rPr>
                <w:rFonts w:cstheme="minorHAnsi"/>
                <w:sz w:val="16"/>
                <w:szCs w:val="16"/>
              </w:rPr>
            </w:pPr>
            <w:r w:rsidRPr="00BE7177">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045267B1" w14:textId="77777777" w:rsidR="00BE7177" w:rsidRPr="00BE7177" w:rsidRDefault="00BE7177" w:rsidP="00BE7177">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E7177" w:rsidRPr="00BE7177" w14:paraId="5568AD12" w14:textId="77777777" w:rsidTr="00176BA6">
        <w:tc>
          <w:tcPr>
            <w:tcW w:w="3114" w:type="dxa"/>
            <w:shd w:val="clear" w:color="auto" w:fill="002060"/>
          </w:tcPr>
          <w:p w14:paraId="6860A2C0"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5E509B75" w14:textId="473B26FE" w:rsidR="00BE7177" w:rsidRPr="00BE7177" w:rsidRDefault="00BE7177" w:rsidP="00BE7177">
            <w:pPr>
              <w:rPr>
                <w:rFonts w:cstheme="minorHAnsi"/>
                <w:b/>
                <w:bCs/>
                <w:sz w:val="16"/>
                <w:szCs w:val="16"/>
              </w:rPr>
            </w:pPr>
            <w:r w:rsidRPr="00BE7177">
              <w:rPr>
                <w:rFonts w:cstheme="minorHAnsi"/>
                <w:b/>
                <w:bCs/>
                <w:sz w:val="16"/>
                <w:szCs w:val="16"/>
              </w:rPr>
              <w:t>Šablony pro MŠ a ZŠ I – OP JAK</w:t>
            </w:r>
            <w:r w:rsidR="00C97F64">
              <w:rPr>
                <w:rFonts w:cstheme="minorHAnsi"/>
                <w:b/>
                <w:bCs/>
                <w:sz w:val="16"/>
                <w:szCs w:val="16"/>
              </w:rPr>
              <w:t xml:space="preserve"> </w:t>
            </w:r>
            <w:proofErr w:type="gramStart"/>
            <w:r w:rsidR="00C97F64">
              <w:rPr>
                <w:rFonts w:cstheme="minorHAnsi"/>
                <w:b/>
                <w:bCs/>
                <w:sz w:val="16"/>
                <w:szCs w:val="16"/>
              </w:rPr>
              <w:t>-  realizováno</w:t>
            </w:r>
            <w:proofErr w:type="gramEnd"/>
            <w:r w:rsidR="00C97F64">
              <w:rPr>
                <w:rFonts w:cstheme="minorHAnsi"/>
                <w:b/>
                <w:bCs/>
                <w:sz w:val="16"/>
                <w:szCs w:val="16"/>
              </w:rPr>
              <w:t>/pokračující v roce 2025</w:t>
            </w:r>
          </w:p>
        </w:tc>
      </w:tr>
      <w:tr w:rsidR="00BE7177" w:rsidRPr="00BE7177" w14:paraId="5B4F96C3" w14:textId="77777777" w:rsidTr="00176BA6">
        <w:trPr>
          <w:trHeight w:val="260"/>
        </w:trPr>
        <w:tc>
          <w:tcPr>
            <w:tcW w:w="3114" w:type="dxa"/>
          </w:tcPr>
          <w:p w14:paraId="2BC47604"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2AF02F34" w14:textId="4353A89A" w:rsidR="00BE7177" w:rsidRPr="00BE7177" w:rsidRDefault="00BE7177" w:rsidP="00BE7177">
            <w:pPr>
              <w:rPr>
                <w:rFonts w:cstheme="minorHAnsi"/>
                <w:color w:val="FF0000"/>
                <w:sz w:val="16"/>
                <w:szCs w:val="16"/>
              </w:rPr>
            </w:pPr>
            <w:r w:rsidRPr="00BE7177">
              <w:rPr>
                <w:rFonts w:cstheme="minorHAnsi"/>
                <w:sz w:val="16"/>
                <w:szCs w:val="16"/>
              </w:rPr>
              <w:t xml:space="preserve">Vzdělávání pracovníků ve vzdělávání ZŠ </w:t>
            </w:r>
          </w:p>
        </w:tc>
      </w:tr>
      <w:tr w:rsidR="00BE7177" w:rsidRPr="00BE7177" w14:paraId="6E3D1108" w14:textId="77777777" w:rsidTr="00176BA6">
        <w:tc>
          <w:tcPr>
            <w:tcW w:w="3114" w:type="dxa"/>
          </w:tcPr>
          <w:p w14:paraId="17578B83"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148FDDCF"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4863856B" w14:textId="77777777" w:rsidTr="00176BA6">
        <w:trPr>
          <w:trHeight w:val="247"/>
        </w:trPr>
        <w:tc>
          <w:tcPr>
            <w:tcW w:w="3114" w:type="dxa"/>
          </w:tcPr>
          <w:p w14:paraId="37C36102"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5D6D625E"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5244792C" w14:textId="77777777" w:rsidTr="00176BA6">
        <w:tc>
          <w:tcPr>
            <w:tcW w:w="3114" w:type="dxa"/>
          </w:tcPr>
          <w:p w14:paraId="2D022879"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tcPr>
          <w:p w14:paraId="46D77230" w14:textId="77777777" w:rsidR="00BE7177" w:rsidRPr="00BE7177" w:rsidRDefault="00BE7177" w:rsidP="00BE7177">
            <w:pPr>
              <w:rPr>
                <w:rFonts w:cstheme="minorHAnsi"/>
                <w:sz w:val="16"/>
                <w:szCs w:val="16"/>
              </w:rPr>
            </w:pPr>
            <w:r w:rsidRPr="00BE7177">
              <w:rPr>
                <w:rFonts w:cstheme="minorHAnsi"/>
                <w:sz w:val="16"/>
                <w:szCs w:val="16"/>
              </w:rPr>
              <w:t>Vzdělávání pracovníků ve vzdělávání</w:t>
            </w:r>
          </w:p>
        </w:tc>
      </w:tr>
      <w:tr w:rsidR="00BE7177" w:rsidRPr="00BE7177" w14:paraId="16284889" w14:textId="77777777" w:rsidTr="00176BA6">
        <w:tc>
          <w:tcPr>
            <w:tcW w:w="3114" w:type="dxa"/>
          </w:tcPr>
          <w:p w14:paraId="27E96FBE"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41708EEF"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55E63436" w14:textId="77777777" w:rsidTr="00176BA6">
        <w:tc>
          <w:tcPr>
            <w:tcW w:w="3114" w:type="dxa"/>
          </w:tcPr>
          <w:p w14:paraId="22735DDA"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3EE442DF" w14:textId="77777777" w:rsidR="00BE7177" w:rsidRPr="00BE7177" w:rsidRDefault="00BE7177" w:rsidP="00BE7177">
            <w:pPr>
              <w:rPr>
                <w:rFonts w:cstheme="minorHAnsi"/>
                <w:sz w:val="16"/>
                <w:szCs w:val="16"/>
              </w:rPr>
            </w:pPr>
            <w:r w:rsidRPr="00BE7177">
              <w:rPr>
                <w:rFonts w:cstheme="minorHAnsi"/>
                <w:sz w:val="16"/>
                <w:szCs w:val="16"/>
              </w:rPr>
              <w:t>23 550,-</w:t>
            </w:r>
          </w:p>
        </w:tc>
      </w:tr>
      <w:tr w:rsidR="00BE7177" w:rsidRPr="00BE7177" w14:paraId="16204925" w14:textId="77777777" w:rsidTr="00176BA6">
        <w:tc>
          <w:tcPr>
            <w:tcW w:w="3114" w:type="dxa"/>
          </w:tcPr>
          <w:p w14:paraId="7B6DD53A"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3F9A1B90" w14:textId="77777777" w:rsidR="00BE7177" w:rsidRPr="00BE7177" w:rsidRDefault="00BE7177" w:rsidP="00BE7177">
            <w:pPr>
              <w:rPr>
                <w:rFonts w:cstheme="minorHAnsi"/>
                <w:sz w:val="16"/>
                <w:szCs w:val="16"/>
              </w:rPr>
            </w:pPr>
            <w:r w:rsidRPr="00BE7177">
              <w:rPr>
                <w:rFonts w:cstheme="minorHAnsi"/>
                <w:sz w:val="16"/>
                <w:szCs w:val="16"/>
              </w:rPr>
              <w:t>Šablony pro MŠ a ZŠ I – OP JAK</w:t>
            </w:r>
          </w:p>
        </w:tc>
      </w:tr>
      <w:tr w:rsidR="00BE7177" w:rsidRPr="00BE7177" w14:paraId="3F6C05E1" w14:textId="77777777" w:rsidTr="00176BA6">
        <w:tc>
          <w:tcPr>
            <w:tcW w:w="3114" w:type="dxa"/>
          </w:tcPr>
          <w:p w14:paraId="6FA2BE25"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51658A00"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503019F8" w14:textId="77777777" w:rsidTr="00176BA6">
        <w:tc>
          <w:tcPr>
            <w:tcW w:w="3114" w:type="dxa"/>
          </w:tcPr>
          <w:p w14:paraId="2E2A6773"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2BCF7108" w14:textId="77777777" w:rsidR="00BE7177" w:rsidRPr="00BE7177" w:rsidRDefault="00BE7177" w:rsidP="00BE7177">
            <w:pPr>
              <w:rPr>
                <w:rFonts w:cstheme="minorHAnsi"/>
                <w:sz w:val="16"/>
                <w:szCs w:val="16"/>
              </w:rPr>
            </w:pPr>
            <w:r w:rsidRPr="00BE7177">
              <w:rPr>
                <w:rFonts w:ascii="Calibri" w:hAnsi="Calibri" w:cs="Calibri"/>
                <w:sz w:val="16"/>
                <w:szCs w:val="16"/>
              </w:rPr>
              <w:t xml:space="preserve">2.5 Dostatečné odborné a personální kapacity pedagogických a dalších odborných pracovníků a podpora rozvoje </w:t>
            </w:r>
            <w:proofErr w:type="spellStart"/>
            <w:r w:rsidRPr="00BE7177">
              <w:rPr>
                <w:rFonts w:ascii="Calibri" w:hAnsi="Calibri" w:cs="Calibri"/>
                <w:sz w:val="16"/>
                <w:szCs w:val="16"/>
              </w:rPr>
              <w:t>wellbeingu</w:t>
            </w:r>
            <w:proofErr w:type="spellEnd"/>
          </w:p>
        </w:tc>
      </w:tr>
      <w:tr w:rsidR="00BE7177" w:rsidRPr="00BE7177" w14:paraId="318CE4F1" w14:textId="77777777" w:rsidTr="00176BA6">
        <w:trPr>
          <w:trHeight w:val="56"/>
        </w:trPr>
        <w:tc>
          <w:tcPr>
            <w:tcW w:w="3114" w:type="dxa"/>
          </w:tcPr>
          <w:p w14:paraId="606125AB"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09EF0484" w14:textId="77777777" w:rsidR="00BE7177" w:rsidRPr="00BE7177" w:rsidRDefault="00BE7177" w:rsidP="00BE7177">
            <w:pPr>
              <w:rPr>
                <w:rFonts w:cstheme="minorHAnsi"/>
                <w:sz w:val="16"/>
                <w:szCs w:val="16"/>
              </w:rPr>
            </w:pPr>
            <w:r w:rsidRPr="00BE7177">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0537B2BE" w14:textId="77777777" w:rsidR="00BE7177" w:rsidRPr="00BE7177" w:rsidRDefault="00BE7177" w:rsidP="00BE7177">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E7177" w:rsidRPr="00BE7177" w14:paraId="1D8341D8" w14:textId="77777777" w:rsidTr="00176BA6">
        <w:tc>
          <w:tcPr>
            <w:tcW w:w="3114" w:type="dxa"/>
            <w:shd w:val="clear" w:color="auto" w:fill="002060"/>
          </w:tcPr>
          <w:p w14:paraId="44D0D78C"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1AE9FC5D" w14:textId="7FA56E26" w:rsidR="00BE7177" w:rsidRPr="00BE7177" w:rsidRDefault="00BE7177" w:rsidP="00BE7177">
            <w:pPr>
              <w:rPr>
                <w:rFonts w:cstheme="minorHAnsi"/>
                <w:b/>
                <w:bCs/>
                <w:sz w:val="16"/>
                <w:szCs w:val="16"/>
              </w:rPr>
            </w:pPr>
            <w:r w:rsidRPr="00BE7177">
              <w:rPr>
                <w:rFonts w:cstheme="minorHAnsi"/>
                <w:b/>
                <w:bCs/>
                <w:sz w:val="16"/>
                <w:szCs w:val="16"/>
              </w:rPr>
              <w:t xml:space="preserve">Šablony pro MŠ a ZŠ I – OP </w:t>
            </w:r>
            <w:proofErr w:type="gramStart"/>
            <w:r w:rsidRPr="00BE7177">
              <w:rPr>
                <w:rFonts w:cstheme="minorHAnsi"/>
                <w:b/>
                <w:bCs/>
                <w:sz w:val="16"/>
                <w:szCs w:val="16"/>
              </w:rPr>
              <w:t>JAK</w:t>
            </w:r>
            <w:r w:rsidR="00C97F64">
              <w:rPr>
                <w:rFonts w:cstheme="minorHAnsi"/>
                <w:b/>
                <w:bCs/>
                <w:sz w:val="16"/>
                <w:szCs w:val="16"/>
              </w:rPr>
              <w:t xml:space="preserve"> - realizováno</w:t>
            </w:r>
            <w:proofErr w:type="gramEnd"/>
            <w:r w:rsidR="00C97F64">
              <w:rPr>
                <w:rFonts w:cstheme="minorHAnsi"/>
                <w:b/>
                <w:bCs/>
                <w:sz w:val="16"/>
                <w:szCs w:val="16"/>
              </w:rPr>
              <w:t>/pokračující v roce 2025</w:t>
            </w:r>
          </w:p>
        </w:tc>
      </w:tr>
      <w:tr w:rsidR="00BE7177" w:rsidRPr="00BE7177" w14:paraId="30D03232" w14:textId="77777777" w:rsidTr="00176BA6">
        <w:trPr>
          <w:trHeight w:val="260"/>
        </w:trPr>
        <w:tc>
          <w:tcPr>
            <w:tcW w:w="3114" w:type="dxa"/>
          </w:tcPr>
          <w:p w14:paraId="4F81CEF0"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41ECB45D" w14:textId="526C1C79" w:rsidR="00BE7177" w:rsidRPr="00BE7177" w:rsidRDefault="00BE7177" w:rsidP="00BE7177">
            <w:pPr>
              <w:rPr>
                <w:rFonts w:cstheme="minorHAnsi"/>
                <w:color w:val="FF0000"/>
                <w:sz w:val="16"/>
                <w:szCs w:val="16"/>
              </w:rPr>
            </w:pPr>
            <w:r w:rsidRPr="00BE7177">
              <w:rPr>
                <w:rFonts w:cstheme="minorHAnsi"/>
                <w:sz w:val="16"/>
                <w:szCs w:val="16"/>
              </w:rPr>
              <w:t xml:space="preserve">Inovativní vzdělávání žáků v ZŠ </w:t>
            </w:r>
          </w:p>
        </w:tc>
      </w:tr>
      <w:tr w:rsidR="00BE7177" w:rsidRPr="00BE7177" w14:paraId="51F23C18" w14:textId="77777777" w:rsidTr="00176BA6">
        <w:tc>
          <w:tcPr>
            <w:tcW w:w="3114" w:type="dxa"/>
          </w:tcPr>
          <w:p w14:paraId="3E227CE9"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4C1EBAD4"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1D4B464B" w14:textId="77777777" w:rsidTr="00176BA6">
        <w:trPr>
          <w:trHeight w:val="186"/>
        </w:trPr>
        <w:tc>
          <w:tcPr>
            <w:tcW w:w="3114" w:type="dxa"/>
          </w:tcPr>
          <w:p w14:paraId="54F83FD5"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52B5A36C"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781B54CC" w14:textId="77777777" w:rsidTr="00176BA6">
        <w:tc>
          <w:tcPr>
            <w:tcW w:w="3114" w:type="dxa"/>
          </w:tcPr>
          <w:p w14:paraId="6BD47FD6"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tcPr>
          <w:p w14:paraId="523937B7" w14:textId="77777777" w:rsidR="00BE7177" w:rsidRPr="00BE7177" w:rsidRDefault="00BE7177" w:rsidP="00BE7177">
            <w:pPr>
              <w:rPr>
                <w:rFonts w:cstheme="minorHAnsi"/>
                <w:sz w:val="16"/>
                <w:szCs w:val="16"/>
              </w:rPr>
            </w:pPr>
            <w:r w:rsidRPr="00BE7177">
              <w:rPr>
                <w:rFonts w:cstheme="minorHAnsi"/>
                <w:sz w:val="16"/>
                <w:szCs w:val="16"/>
              </w:rPr>
              <w:t>Inovativní vzdělávání žáků v ZŠ</w:t>
            </w:r>
          </w:p>
        </w:tc>
      </w:tr>
      <w:tr w:rsidR="00BE7177" w:rsidRPr="00BE7177" w14:paraId="01DAC6AB" w14:textId="77777777" w:rsidTr="00176BA6">
        <w:tc>
          <w:tcPr>
            <w:tcW w:w="3114" w:type="dxa"/>
          </w:tcPr>
          <w:p w14:paraId="4B9116D6"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1825EBFB"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617DF727" w14:textId="77777777" w:rsidTr="00176BA6">
        <w:tc>
          <w:tcPr>
            <w:tcW w:w="3114" w:type="dxa"/>
          </w:tcPr>
          <w:p w14:paraId="4104305D"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58C03A00" w14:textId="77777777" w:rsidR="00BE7177" w:rsidRPr="00BE7177" w:rsidRDefault="00BE7177" w:rsidP="00BE7177">
            <w:pPr>
              <w:rPr>
                <w:rFonts w:cstheme="minorHAnsi"/>
                <w:sz w:val="16"/>
                <w:szCs w:val="16"/>
              </w:rPr>
            </w:pPr>
            <w:r w:rsidRPr="00BE7177">
              <w:rPr>
                <w:rFonts w:cstheme="minorHAnsi"/>
                <w:sz w:val="16"/>
                <w:szCs w:val="16"/>
              </w:rPr>
              <w:t>2 280 000,-</w:t>
            </w:r>
          </w:p>
        </w:tc>
      </w:tr>
      <w:tr w:rsidR="00BE7177" w:rsidRPr="00BE7177" w14:paraId="061B1D6C" w14:textId="77777777" w:rsidTr="00176BA6">
        <w:tc>
          <w:tcPr>
            <w:tcW w:w="3114" w:type="dxa"/>
          </w:tcPr>
          <w:p w14:paraId="387F7540"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0CC1E92D" w14:textId="77777777" w:rsidR="00BE7177" w:rsidRPr="00BE7177" w:rsidRDefault="00BE7177" w:rsidP="00BE7177">
            <w:pPr>
              <w:rPr>
                <w:rFonts w:cstheme="minorHAnsi"/>
                <w:sz w:val="16"/>
                <w:szCs w:val="16"/>
              </w:rPr>
            </w:pPr>
            <w:r w:rsidRPr="00BE7177">
              <w:rPr>
                <w:rFonts w:cstheme="minorHAnsi"/>
                <w:sz w:val="16"/>
                <w:szCs w:val="16"/>
              </w:rPr>
              <w:t>Šablony pro MŠ a ZŠ I – OP JAK</w:t>
            </w:r>
          </w:p>
        </w:tc>
      </w:tr>
      <w:tr w:rsidR="00BE7177" w:rsidRPr="00BE7177" w14:paraId="74AE1790" w14:textId="77777777" w:rsidTr="00176BA6">
        <w:tc>
          <w:tcPr>
            <w:tcW w:w="3114" w:type="dxa"/>
          </w:tcPr>
          <w:p w14:paraId="594462F1"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2F94A5EC"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15C7A051" w14:textId="77777777" w:rsidTr="00176BA6">
        <w:tc>
          <w:tcPr>
            <w:tcW w:w="3114" w:type="dxa"/>
          </w:tcPr>
          <w:p w14:paraId="55CADE6E"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62C40A2F" w14:textId="77777777" w:rsidR="00BE7177" w:rsidRPr="00BE7177" w:rsidRDefault="00BE7177" w:rsidP="00BE7177">
            <w:pPr>
              <w:rPr>
                <w:rFonts w:cstheme="minorHAnsi"/>
                <w:sz w:val="16"/>
                <w:szCs w:val="16"/>
              </w:rPr>
            </w:pPr>
            <w:r w:rsidRPr="00BE7177">
              <w:rPr>
                <w:rFonts w:ascii="Calibri" w:hAnsi="Calibri" w:cs="Calibri"/>
                <w:sz w:val="16"/>
                <w:szCs w:val="16"/>
              </w:rPr>
              <w:t>Napříč cíli</w:t>
            </w:r>
          </w:p>
        </w:tc>
      </w:tr>
      <w:tr w:rsidR="00BE7177" w:rsidRPr="00BE7177" w14:paraId="2D65E2E9" w14:textId="77777777" w:rsidTr="00176BA6">
        <w:trPr>
          <w:trHeight w:val="56"/>
        </w:trPr>
        <w:tc>
          <w:tcPr>
            <w:tcW w:w="3114" w:type="dxa"/>
          </w:tcPr>
          <w:p w14:paraId="265E04D7"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7FEC7588" w14:textId="77777777" w:rsidR="00BE7177" w:rsidRPr="00BE7177" w:rsidRDefault="00BE7177" w:rsidP="00BE7177">
            <w:pPr>
              <w:rPr>
                <w:rFonts w:cstheme="minorHAnsi"/>
                <w:sz w:val="16"/>
                <w:szCs w:val="16"/>
              </w:rPr>
            </w:pPr>
            <w:r w:rsidRPr="00BE7177">
              <w:rPr>
                <w:rFonts w:ascii="Calibri" w:eastAsia="Arial" w:hAnsi="Calibri" w:cs="Calibri"/>
                <w:noProof/>
                <w:sz w:val="16"/>
                <w:szCs w:val="16"/>
                <w:lang w:eastAsia="cs-CZ"/>
              </w:rPr>
              <w:t>Napří opatřeními</w:t>
            </w:r>
          </w:p>
        </w:tc>
      </w:tr>
    </w:tbl>
    <w:p w14:paraId="74FF260F" w14:textId="77777777" w:rsidR="00C97F64" w:rsidRDefault="00C97F64" w:rsidP="00B22C37">
      <w:pPr>
        <w:spacing w:after="0"/>
        <w:rPr>
          <w:b/>
          <w:bCs/>
          <w:kern w:val="0"/>
          <w:sz w:val="16"/>
          <w:szCs w:val="16"/>
          <w:lang w:eastAsia="x-none"/>
        </w:rPr>
      </w:pPr>
    </w:p>
    <w:p w14:paraId="4456407D" w14:textId="77777777" w:rsidR="00C97F64" w:rsidRPr="00BE7177" w:rsidRDefault="00C97F64" w:rsidP="00BE7177">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E7177" w:rsidRPr="00BE7177" w14:paraId="0DFEC1BD" w14:textId="77777777" w:rsidTr="00176BA6">
        <w:tc>
          <w:tcPr>
            <w:tcW w:w="3114" w:type="dxa"/>
            <w:shd w:val="clear" w:color="auto" w:fill="002060"/>
          </w:tcPr>
          <w:p w14:paraId="0AA12CCC"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64403359" w14:textId="78F4DD85" w:rsidR="00BE7177" w:rsidRPr="00BE7177" w:rsidRDefault="00BE7177" w:rsidP="00BE7177">
            <w:pPr>
              <w:rPr>
                <w:rFonts w:cstheme="minorHAnsi"/>
                <w:b/>
                <w:bCs/>
                <w:sz w:val="16"/>
                <w:szCs w:val="16"/>
              </w:rPr>
            </w:pPr>
            <w:r w:rsidRPr="00BE7177">
              <w:rPr>
                <w:rFonts w:cstheme="minorHAnsi"/>
                <w:b/>
                <w:bCs/>
                <w:sz w:val="16"/>
                <w:szCs w:val="16"/>
              </w:rPr>
              <w:t xml:space="preserve">Šablony pro MŠ a ZŠ I – OP </w:t>
            </w:r>
            <w:proofErr w:type="gramStart"/>
            <w:r w:rsidRPr="00BE7177">
              <w:rPr>
                <w:rFonts w:cstheme="minorHAnsi"/>
                <w:b/>
                <w:bCs/>
                <w:sz w:val="16"/>
                <w:szCs w:val="16"/>
              </w:rPr>
              <w:t>JAK</w:t>
            </w:r>
            <w:r w:rsidR="00C97F64">
              <w:rPr>
                <w:rFonts w:cstheme="minorHAnsi"/>
                <w:b/>
                <w:bCs/>
                <w:sz w:val="16"/>
                <w:szCs w:val="16"/>
              </w:rPr>
              <w:t xml:space="preserve"> - realizováno</w:t>
            </w:r>
            <w:proofErr w:type="gramEnd"/>
            <w:r w:rsidR="00C97F64">
              <w:rPr>
                <w:rFonts w:cstheme="minorHAnsi"/>
                <w:b/>
                <w:bCs/>
                <w:sz w:val="16"/>
                <w:szCs w:val="16"/>
              </w:rPr>
              <w:t>/pokračující v roce 2025</w:t>
            </w:r>
          </w:p>
        </w:tc>
      </w:tr>
      <w:tr w:rsidR="00BE7177" w:rsidRPr="00BE7177" w14:paraId="758D5C0C" w14:textId="77777777" w:rsidTr="00176BA6">
        <w:trPr>
          <w:trHeight w:val="260"/>
        </w:trPr>
        <w:tc>
          <w:tcPr>
            <w:tcW w:w="3114" w:type="dxa"/>
          </w:tcPr>
          <w:p w14:paraId="015B326D"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22AA2D02" w14:textId="7D2EAB8A" w:rsidR="00BE7177" w:rsidRPr="00BE7177" w:rsidRDefault="00BE7177" w:rsidP="00BE7177">
            <w:pPr>
              <w:rPr>
                <w:rFonts w:cstheme="minorHAnsi"/>
                <w:color w:val="FF0000"/>
                <w:sz w:val="16"/>
                <w:szCs w:val="16"/>
              </w:rPr>
            </w:pPr>
            <w:r w:rsidRPr="00BE7177">
              <w:rPr>
                <w:rFonts w:cstheme="minorHAnsi"/>
                <w:sz w:val="16"/>
                <w:szCs w:val="16"/>
              </w:rPr>
              <w:t xml:space="preserve">Vzdělávání pracovníků ve vzdělávání ŠD/ŠK </w:t>
            </w:r>
          </w:p>
        </w:tc>
      </w:tr>
      <w:tr w:rsidR="00BE7177" w:rsidRPr="00BE7177" w14:paraId="220A6F7A" w14:textId="77777777" w:rsidTr="00176BA6">
        <w:tc>
          <w:tcPr>
            <w:tcW w:w="3114" w:type="dxa"/>
          </w:tcPr>
          <w:p w14:paraId="4B113826"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6EA3EEBB"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5561E1CC" w14:textId="77777777" w:rsidTr="00176BA6">
        <w:trPr>
          <w:trHeight w:val="254"/>
        </w:trPr>
        <w:tc>
          <w:tcPr>
            <w:tcW w:w="3114" w:type="dxa"/>
          </w:tcPr>
          <w:p w14:paraId="05635266"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4E5CB393"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35FE4360" w14:textId="77777777" w:rsidTr="00176BA6">
        <w:tc>
          <w:tcPr>
            <w:tcW w:w="3114" w:type="dxa"/>
          </w:tcPr>
          <w:p w14:paraId="27202F52"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tcPr>
          <w:p w14:paraId="18C418F6" w14:textId="77777777" w:rsidR="00BE7177" w:rsidRPr="00BE7177" w:rsidRDefault="00BE7177" w:rsidP="00BE7177">
            <w:pPr>
              <w:rPr>
                <w:rFonts w:cstheme="minorHAnsi"/>
                <w:sz w:val="16"/>
                <w:szCs w:val="16"/>
              </w:rPr>
            </w:pPr>
            <w:r w:rsidRPr="00BE7177">
              <w:rPr>
                <w:rFonts w:cstheme="minorHAnsi"/>
                <w:sz w:val="16"/>
                <w:szCs w:val="16"/>
              </w:rPr>
              <w:t xml:space="preserve"> Vzdělávání pracovníků ve vzdělávání ŠD/ŠK</w:t>
            </w:r>
          </w:p>
        </w:tc>
      </w:tr>
      <w:tr w:rsidR="00BE7177" w:rsidRPr="00BE7177" w14:paraId="46528904" w14:textId="77777777" w:rsidTr="00176BA6">
        <w:tc>
          <w:tcPr>
            <w:tcW w:w="3114" w:type="dxa"/>
          </w:tcPr>
          <w:p w14:paraId="766B8194"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15570474"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6C24DA10" w14:textId="77777777" w:rsidTr="00176BA6">
        <w:tc>
          <w:tcPr>
            <w:tcW w:w="3114" w:type="dxa"/>
          </w:tcPr>
          <w:p w14:paraId="675F451A"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4CEAF0CE" w14:textId="77777777" w:rsidR="00BE7177" w:rsidRPr="00BE7177" w:rsidRDefault="00BE7177" w:rsidP="00BE7177">
            <w:pPr>
              <w:rPr>
                <w:rFonts w:cstheme="minorHAnsi"/>
                <w:sz w:val="16"/>
                <w:szCs w:val="16"/>
              </w:rPr>
            </w:pPr>
            <w:r w:rsidRPr="00BE7177">
              <w:rPr>
                <w:rFonts w:cstheme="minorHAnsi"/>
                <w:sz w:val="16"/>
                <w:szCs w:val="16"/>
              </w:rPr>
              <w:t>39 250,-</w:t>
            </w:r>
          </w:p>
        </w:tc>
      </w:tr>
      <w:tr w:rsidR="00BE7177" w:rsidRPr="00BE7177" w14:paraId="2825B750" w14:textId="77777777" w:rsidTr="00176BA6">
        <w:tc>
          <w:tcPr>
            <w:tcW w:w="3114" w:type="dxa"/>
          </w:tcPr>
          <w:p w14:paraId="5CCE7FBD"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79074D19" w14:textId="77777777" w:rsidR="00BE7177" w:rsidRPr="00BE7177" w:rsidRDefault="00BE7177" w:rsidP="00BE7177">
            <w:pPr>
              <w:rPr>
                <w:rFonts w:cstheme="minorHAnsi"/>
                <w:sz w:val="16"/>
                <w:szCs w:val="16"/>
              </w:rPr>
            </w:pPr>
            <w:r w:rsidRPr="00BE7177">
              <w:rPr>
                <w:rFonts w:cstheme="minorHAnsi"/>
                <w:sz w:val="16"/>
                <w:szCs w:val="16"/>
              </w:rPr>
              <w:t>Šablony pro MŠ a ZŠ I – OP JAK</w:t>
            </w:r>
          </w:p>
        </w:tc>
      </w:tr>
      <w:tr w:rsidR="00BE7177" w:rsidRPr="00BE7177" w14:paraId="18BA9E2D" w14:textId="77777777" w:rsidTr="00176BA6">
        <w:tc>
          <w:tcPr>
            <w:tcW w:w="3114" w:type="dxa"/>
          </w:tcPr>
          <w:p w14:paraId="49F63C06"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0669825B"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77E91B2D" w14:textId="77777777" w:rsidTr="00176BA6">
        <w:tc>
          <w:tcPr>
            <w:tcW w:w="3114" w:type="dxa"/>
          </w:tcPr>
          <w:p w14:paraId="4A52D1E7"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664B758A" w14:textId="77777777" w:rsidR="00BE7177" w:rsidRPr="00BE7177" w:rsidRDefault="00BE7177" w:rsidP="00BE7177">
            <w:pPr>
              <w:rPr>
                <w:rFonts w:cstheme="minorHAnsi"/>
                <w:sz w:val="16"/>
                <w:szCs w:val="16"/>
              </w:rPr>
            </w:pPr>
            <w:r w:rsidRPr="00BE7177">
              <w:rPr>
                <w:sz w:val="16"/>
                <w:szCs w:val="16"/>
              </w:rPr>
              <w:t xml:space="preserve">2.5 Dostatečné odborné a personální kapacity pedagogických a dalších odborných pracovníků a podpora rozvoje </w:t>
            </w:r>
            <w:proofErr w:type="spellStart"/>
            <w:r w:rsidRPr="00BE7177">
              <w:rPr>
                <w:sz w:val="16"/>
                <w:szCs w:val="16"/>
              </w:rPr>
              <w:t>wellbeingu</w:t>
            </w:r>
            <w:proofErr w:type="spellEnd"/>
          </w:p>
        </w:tc>
      </w:tr>
      <w:tr w:rsidR="00BE7177" w:rsidRPr="00BE7177" w14:paraId="6F6AF19B" w14:textId="77777777" w:rsidTr="00176BA6">
        <w:trPr>
          <w:trHeight w:val="56"/>
        </w:trPr>
        <w:tc>
          <w:tcPr>
            <w:tcW w:w="3114" w:type="dxa"/>
          </w:tcPr>
          <w:p w14:paraId="44C48AB4"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4309F0E2" w14:textId="77777777" w:rsidR="00BE7177" w:rsidRPr="00BE7177" w:rsidRDefault="00BE7177" w:rsidP="00BE7177">
            <w:pPr>
              <w:rPr>
                <w:rFonts w:cstheme="minorHAnsi"/>
                <w:sz w:val="16"/>
                <w:szCs w:val="16"/>
              </w:rPr>
            </w:pPr>
            <w:r w:rsidRPr="00BE7177">
              <w:rPr>
                <w:sz w:val="16"/>
                <w:szCs w:val="16"/>
              </w:rPr>
              <w:t xml:space="preserve">2.5.2 Podpora rozvoje pedagogických, didaktických a manažerských kompetencí pracovníků v základním vzdělávání včetně podpory </w:t>
            </w:r>
            <w:proofErr w:type="spellStart"/>
            <w:r w:rsidRPr="00BE7177">
              <w:rPr>
                <w:sz w:val="16"/>
                <w:szCs w:val="16"/>
              </w:rPr>
              <w:t>wellbeingu</w:t>
            </w:r>
            <w:proofErr w:type="spellEnd"/>
            <w:r w:rsidRPr="00BE7177">
              <w:rPr>
                <w:sz w:val="16"/>
                <w:szCs w:val="16"/>
              </w:rPr>
              <w:t xml:space="preserve"> ve školách</w:t>
            </w:r>
          </w:p>
        </w:tc>
      </w:tr>
    </w:tbl>
    <w:p w14:paraId="74C3A989" w14:textId="77777777" w:rsidR="00BE7177" w:rsidRPr="00BE7177" w:rsidRDefault="00BE7177" w:rsidP="00BE7177">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E7177" w:rsidRPr="00BE7177" w14:paraId="6DE371D0" w14:textId="77777777" w:rsidTr="00176BA6">
        <w:tc>
          <w:tcPr>
            <w:tcW w:w="3114" w:type="dxa"/>
            <w:shd w:val="clear" w:color="auto" w:fill="002060"/>
          </w:tcPr>
          <w:p w14:paraId="114BF212"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29925569" w14:textId="53C224D1" w:rsidR="00BE7177" w:rsidRPr="00BE7177" w:rsidRDefault="00BE7177" w:rsidP="00BE7177">
            <w:pPr>
              <w:rPr>
                <w:rFonts w:cstheme="minorHAnsi"/>
                <w:b/>
                <w:bCs/>
                <w:sz w:val="16"/>
                <w:szCs w:val="16"/>
              </w:rPr>
            </w:pPr>
            <w:r w:rsidRPr="00BE7177">
              <w:rPr>
                <w:rFonts w:cstheme="minorHAnsi"/>
                <w:b/>
                <w:bCs/>
                <w:sz w:val="16"/>
                <w:szCs w:val="16"/>
              </w:rPr>
              <w:t xml:space="preserve">Šablony pro MŠ a ZŠ I – OP </w:t>
            </w:r>
            <w:proofErr w:type="gramStart"/>
            <w:r w:rsidRPr="00BE7177">
              <w:rPr>
                <w:rFonts w:cstheme="minorHAnsi"/>
                <w:b/>
                <w:bCs/>
                <w:sz w:val="16"/>
                <w:szCs w:val="16"/>
              </w:rPr>
              <w:t>JAK</w:t>
            </w:r>
            <w:r w:rsidR="00C97F64">
              <w:rPr>
                <w:rFonts w:cstheme="minorHAnsi"/>
                <w:b/>
                <w:bCs/>
                <w:sz w:val="16"/>
                <w:szCs w:val="16"/>
              </w:rPr>
              <w:t xml:space="preserve"> - realizováno</w:t>
            </w:r>
            <w:proofErr w:type="gramEnd"/>
            <w:r w:rsidR="00C97F64">
              <w:rPr>
                <w:rFonts w:cstheme="minorHAnsi"/>
                <w:b/>
                <w:bCs/>
                <w:sz w:val="16"/>
                <w:szCs w:val="16"/>
              </w:rPr>
              <w:t>/pokračující v roce 2025</w:t>
            </w:r>
          </w:p>
        </w:tc>
      </w:tr>
      <w:tr w:rsidR="00BE7177" w:rsidRPr="00BE7177" w14:paraId="2EB8B067" w14:textId="77777777" w:rsidTr="00176BA6">
        <w:trPr>
          <w:trHeight w:val="260"/>
        </w:trPr>
        <w:tc>
          <w:tcPr>
            <w:tcW w:w="3114" w:type="dxa"/>
          </w:tcPr>
          <w:p w14:paraId="49921C24"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054E7A5B" w14:textId="3BF4DFBD" w:rsidR="00BE7177" w:rsidRPr="00BE7177" w:rsidRDefault="00BE7177" w:rsidP="00BE7177">
            <w:pPr>
              <w:rPr>
                <w:rFonts w:cstheme="minorHAnsi"/>
                <w:color w:val="FF0000"/>
                <w:sz w:val="16"/>
                <w:szCs w:val="16"/>
              </w:rPr>
            </w:pPr>
            <w:r w:rsidRPr="00BE7177">
              <w:rPr>
                <w:rFonts w:cstheme="minorHAnsi"/>
                <w:sz w:val="16"/>
                <w:szCs w:val="16"/>
              </w:rPr>
              <w:t xml:space="preserve">Inovativní vzdělávání účastníků zájmového vzdělávání v ŠD/ŠK </w:t>
            </w:r>
          </w:p>
        </w:tc>
      </w:tr>
      <w:tr w:rsidR="00BE7177" w:rsidRPr="00BE7177" w14:paraId="32AB73B8" w14:textId="77777777" w:rsidTr="00176BA6">
        <w:tc>
          <w:tcPr>
            <w:tcW w:w="3114" w:type="dxa"/>
          </w:tcPr>
          <w:p w14:paraId="7E5433DC"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7F5673F5"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7059A849" w14:textId="77777777" w:rsidTr="00176BA6">
        <w:trPr>
          <w:trHeight w:val="254"/>
        </w:trPr>
        <w:tc>
          <w:tcPr>
            <w:tcW w:w="3114" w:type="dxa"/>
          </w:tcPr>
          <w:p w14:paraId="76831B1A"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1EB3BCAB"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4251F8DA" w14:textId="77777777" w:rsidTr="00176BA6">
        <w:tc>
          <w:tcPr>
            <w:tcW w:w="3114" w:type="dxa"/>
          </w:tcPr>
          <w:p w14:paraId="3A99F341"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tcPr>
          <w:p w14:paraId="3F15CC78" w14:textId="77777777" w:rsidR="00BE7177" w:rsidRPr="00BE7177" w:rsidRDefault="00BE7177" w:rsidP="00BE7177">
            <w:pPr>
              <w:rPr>
                <w:rFonts w:cstheme="minorHAnsi"/>
                <w:sz w:val="16"/>
                <w:szCs w:val="16"/>
              </w:rPr>
            </w:pPr>
            <w:r w:rsidRPr="00BE7177">
              <w:rPr>
                <w:rFonts w:cstheme="minorHAnsi"/>
                <w:sz w:val="16"/>
                <w:szCs w:val="16"/>
              </w:rPr>
              <w:t>Inovativní vzdělávání účastníků zájmového vzdělávání v ŠD/ŠK</w:t>
            </w:r>
          </w:p>
        </w:tc>
      </w:tr>
      <w:tr w:rsidR="00BE7177" w:rsidRPr="00BE7177" w14:paraId="1F65AED8" w14:textId="77777777" w:rsidTr="00176BA6">
        <w:tc>
          <w:tcPr>
            <w:tcW w:w="3114" w:type="dxa"/>
          </w:tcPr>
          <w:p w14:paraId="5DC49431"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59760333"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35AF1B61" w14:textId="77777777" w:rsidTr="00176BA6">
        <w:tc>
          <w:tcPr>
            <w:tcW w:w="3114" w:type="dxa"/>
          </w:tcPr>
          <w:p w14:paraId="1AF15CDA"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3883DC81" w14:textId="77777777" w:rsidR="00BE7177" w:rsidRPr="00BE7177" w:rsidRDefault="00BE7177" w:rsidP="00BE7177">
            <w:pPr>
              <w:rPr>
                <w:rFonts w:cstheme="minorHAnsi"/>
                <w:sz w:val="16"/>
                <w:szCs w:val="16"/>
              </w:rPr>
            </w:pPr>
            <w:r w:rsidRPr="00BE7177">
              <w:rPr>
                <w:rFonts w:cstheme="minorHAnsi"/>
                <w:sz w:val="16"/>
                <w:szCs w:val="16"/>
              </w:rPr>
              <w:t>200 000,-</w:t>
            </w:r>
          </w:p>
        </w:tc>
      </w:tr>
      <w:tr w:rsidR="00BE7177" w:rsidRPr="00BE7177" w14:paraId="3F8032F1" w14:textId="77777777" w:rsidTr="00176BA6">
        <w:tc>
          <w:tcPr>
            <w:tcW w:w="3114" w:type="dxa"/>
          </w:tcPr>
          <w:p w14:paraId="19BA1BE7"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13CD2139" w14:textId="77777777" w:rsidR="00BE7177" w:rsidRPr="00BE7177" w:rsidRDefault="00BE7177" w:rsidP="00BE7177">
            <w:pPr>
              <w:rPr>
                <w:rFonts w:cstheme="minorHAnsi"/>
                <w:sz w:val="16"/>
                <w:szCs w:val="16"/>
              </w:rPr>
            </w:pPr>
            <w:r w:rsidRPr="00BE7177">
              <w:rPr>
                <w:rFonts w:cstheme="minorHAnsi"/>
                <w:sz w:val="16"/>
                <w:szCs w:val="16"/>
              </w:rPr>
              <w:t>Šablony pro MŠ a ZŠ I – OP JAK</w:t>
            </w:r>
          </w:p>
        </w:tc>
      </w:tr>
      <w:tr w:rsidR="00BE7177" w:rsidRPr="00BE7177" w14:paraId="52DDA537" w14:textId="77777777" w:rsidTr="00176BA6">
        <w:tc>
          <w:tcPr>
            <w:tcW w:w="3114" w:type="dxa"/>
          </w:tcPr>
          <w:p w14:paraId="342F19F9"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0E0437CE"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5FEF6ED8" w14:textId="77777777" w:rsidTr="00176BA6">
        <w:tc>
          <w:tcPr>
            <w:tcW w:w="3114" w:type="dxa"/>
          </w:tcPr>
          <w:p w14:paraId="1C17FE7B"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5F8A83CE" w14:textId="77777777" w:rsidR="00BE7177" w:rsidRPr="00BE7177" w:rsidRDefault="00BE7177" w:rsidP="00BE7177">
            <w:pPr>
              <w:rPr>
                <w:rFonts w:cstheme="minorHAnsi"/>
                <w:sz w:val="16"/>
                <w:szCs w:val="16"/>
              </w:rPr>
            </w:pPr>
            <w:r w:rsidRPr="00BE7177">
              <w:rPr>
                <w:sz w:val="16"/>
                <w:szCs w:val="16"/>
              </w:rPr>
              <w:t xml:space="preserve">2.5 Dostatečné odborné a personální kapacity pedagogických a dalších odborných pracovníků a podpora rozvoje </w:t>
            </w:r>
            <w:proofErr w:type="spellStart"/>
            <w:r w:rsidRPr="00BE7177">
              <w:rPr>
                <w:sz w:val="16"/>
                <w:szCs w:val="16"/>
              </w:rPr>
              <w:t>wellbeingu</w:t>
            </w:r>
            <w:proofErr w:type="spellEnd"/>
          </w:p>
        </w:tc>
      </w:tr>
      <w:tr w:rsidR="00BE7177" w:rsidRPr="00BE7177" w14:paraId="4FB24667" w14:textId="77777777" w:rsidTr="00176BA6">
        <w:trPr>
          <w:trHeight w:val="56"/>
        </w:trPr>
        <w:tc>
          <w:tcPr>
            <w:tcW w:w="3114" w:type="dxa"/>
          </w:tcPr>
          <w:p w14:paraId="7F7C3BB7"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5C0BE738" w14:textId="77777777" w:rsidR="00BE7177" w:rsidRPr="00BE7177" w:rsidRDefault="00BE7177" w:rsidP="00BE7177">
            <w:pPr>
              <w:rPr>
                <w:rFonts w:cstheme="minorHAnsi"/>
                <w:sz w:val="16"/>
                <w:szCs w:val="16"/>
              </w:rPr>
            </w:pPr>
            <w:r w:rsidRPr="00BE7177">
              <w:rPr>
                <w:sz w:val="16"/>
                <w:szCs w:val="16"/>
              </w:rPr>
              <w:t xml:space="preserve">2.5.2 Podpora rozvoje pedagogických, didaktických a manažerských kompetencí pracovníků v základním vzdělávání včetně podpory </w:t>
            </w:r>
            <w:proofErr w:type="spellStart"/>
            <w:r w:rsidRPr="00BE7177">
              <w:rPr>
                <w:sz w:val="16"/>
                <w:szCs w:val="16"/>
              </w:rPr>
              <w:t>wellbeingu</w:t>
            </w:r>
            <w:proofErr w:type="spellEnd"/>
            <w:r w:rsidRPr="00BE7177">
              <w:rPr>
                <w:sz w:val="16"/>
                <w:szCs w:val="16"/>
              </w:rPr>
              <w:t xml:space="preserve"> ve školách</w:t>
            </w:r>
          </w:p>
        </w:tc>
      </w:tr>
    </w:tbl>
    <w:p w14:paraId="0543CF50" w14:textId="77777777" w:rsidR="00BE7177" w:rsidRPr="00BE7177" w:rsidRDefault="00BE7177" w:rsidP="00BE7177">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E7177" w:rsidRPr="00BE7177" w14:paraId="1DC1F0FB" w14:textId="77777777" w:rsidTr="00176BA6">
        <w:tc>
          <w:tcPr>
            <w:tcW w:w="3114" w:type="dxa"/>
            <w:shd w:val="clear" w:color="auto" w:fill="002060"/>
          </w:tcPr>
          <w:p w14:paraId="1574E723"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40D3F099" w14:textId="5A0B423C" w:rsidR="00BE7177" w:rsidRPr="00BE7177" w:rsidRDefault="00BE7177" w:rsidP="00BE7177">
            <w:pPr>
              <w:rPr>
                <w:rFonts w:cstheme="minorHAnsi"/>
                <w:b/>
                <w:bCs/>
                <w:sz w:val="16"/>
                <w:szCs w:val="16"/>
              </w:rPr>
            </w:pPr>
            <w:r w:rsidRPr="00BE7177">
              <w:rPr>
                <w:rFonts w:cstheme="minorHAnsi"/>
                <w:b/>
                <w:bCs/>
                <w:sz w:val="16"/>
                <w:szCs w:val="16"/>
              </w:rPr>
              <w:t xml:space="preserve">Chemie jinak – projektový </w:t>
            </w:r>
            <w:proofErr w:type="gramStart"/>
            <w:r w:rsidRPr="00BE7177">
              <w:rPr>
                <w:rFonts w:cstheme="minorHAnsi"/>
                <w:b/>
                <w:bCs/>
                <w:sz w:val="16"/>
                <w:szCs w:val="16"/>
              </w:rPr>
              <w:t xml:space="preserve">den </w:t>
            </w:r>
            <w:r w:rsidR="00C97F64">
              <w:rPr>
                <w:rFonts w:cstheme="minorHAnsi"/>
                <w:b/>
                <w:bCs/>
                <w:sz w:val="16"/>
                <w:szCs w:val="16"/>
              </w:rPr>
              <w:t>- realizováno</w:t>
            </w:r>
            <w:proofErr w:type="gramEnd"/>
            <w:r w:rsidR="00C97F64">
              <w:rPr>
                <w:rFonts w:cstheme="minorHAnsi"/>
                <w:b/>
                <w:bCs/>
                <w:sz w:val="16"/>
                <w:szCs w:val="16"/>
              </w:rPr>
              <w:t>/pokračující v roce 2025</w:t>
            </w:r>
          </w:p>
        </w:tc>
      </w:tr>
      <w:tr w:rsidR="00BE7177" w:rsidRPr="00BE7177" w14:paraId="56A47F45" w14:textId="77777777" w:rsidTr="00176BA6">
        <w:trPr>
          <w:trHeight w:val="260"/>
        </w:trPr>
        <w:tc>
          <w:tcPr>
            <w:tcW w:w="3114" w:type="dxa"/>
          </w:tcPr>
          <w:p w14:paraId="34468707"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10B6FA14" w14:textId="7CF8EF9B" w:rsidR="00BE7177" w:rsidRPr="00BE7177" w:rsidRDefault="00BE7177" w:rsidP="00BE7177">
            <w:pPr>
              <w:rPr>
                <w:rFonts w:cstheme="minorHAnsi"/>
                <w:color w:val="FF0000"/>
                <w:sz w:val="16"/>
                <w:szCs w:val="16"/>
              </w:rPr>
            </w:pPr>
            <w:r w:rsidRPr="00BE7177">
              <w:rPr>
                <w:rFonts w:cstheme="minorHAnsi"/>
                <w:sz w:val="16"/>
                <w:szCs w:val="16"/>
              </w:rPr>
              <w:t xml:space="preserve"> Vzdělávací aktivita </w:t>
            </w:r>
          </w:p>
        </w:tc>
      </w:tr>
      <w:tr w:rsidR="00BE7177" w:rsidRPr="00BE7177" w14:paraId="6EEF6482" w14:textId="77777777" w:rsidTr="00176BA6">
        <w:tc>
          <w:tcPr>
            <w:tcW w:w="3114" w:type="dxa"/>
          </w:tcPr>
          <w:p w14:paraId="7FB36822"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20AEDA0A"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138F5358" w14:textId="77777777" w:rsidTr="00176BA6">
        <w:trPr>
          <w:trHeight w:val="226"/>
        </w:trPr>
        <w:tc>
          <w:tcPr>
            <w:tcW w:w="3114" w:type="dxa"/>
          </w:tcPr>
          <w:p w14:paraId="70EFB5E0"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37214CE2"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12CEA5C3" w14:textId="77777777" w:rsidTr="00176BA6">
        <w:tc>
          <w:tcPr>
            <w:tcW w:w="3114" w:type="dxa"/>
          </w:tcPr>
          <w:p w14:paraId="7C7D1741"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shd w:val="clear" w:color="auto" w:fill="FFFFFF" w:themeFill="background1"/>
          </w:tcPr>
          <w:p w14:paraId="65F212F8" w14:textId="77777777" w:rsidR="00BE7177" w:rsidRPr="00BE7177" w:rsidRDefault="00BE7177" w:rsidP="00BE7177">
            <w:pPr>
              <w:rPr>
                <w:rFonts w:cstheme="minorHAnsi"/>
                <w:sz w:val="16"/>
                <w:szCs w:val="16"/>
              </w:rPr>
            </w:pPr>
            <w:r w:rsidRPr="00BE7177">
              <w:rPr>
                <w:rFonts w:cstheme="minorHAnsi"/>
                <w:sz w:val="16"/>
                <w:szCs w:val="16"/>
              </w:rPr>
              <w:t>Podpora přírodních věd</w:t>
            </w:r>
          </w:p>
        </w:tc>
      </w:tr>
      <w:tr w:rsidR="00BE7177" w:rsidRPr="00BE7177" w14:paraId="5BE159BF" w14:textId="77777777" w:rsidTr="00176BA6">
        <w:tc>
          <w:tcPr>
            <w:tcW w:w="3114" w:type="dxa"/>
          </w:tcPr>
          <w:p w14:paraId="1CB9F25F"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2493F9C2" w14:textId="77777777" w:rsidR="00BE7177" w:rsidRPr="00BE7177" w:rsidRDefault="00BE7177" w:rsidP="00BE7177">
            <w:pPr>
              <w:rPr>
                <w:rFonts w:cstheme="minorHAnsi"/>
                <w:sz w:val="16"/>
                <w:szCs w:val="16"/>
              </w:rPr>
            </w:pPr>
            <w:r w:rsidRPr="00BE7177">
              <w:rPr>
                <w:rFonts w:cstheme="minorHAnsi"/>
                <w:sz w:val="16"/>
                <w:szCs w:val="16"/>
              </w:rPr>
              <w:t>MŠ ORP Louny</w:t>
            </w:r>
          </w:p>
        </w:tc>
      </w:tr>
      <w:tr w:rsidR="00BE7177" w:rsidRPr="00BE7177" w14:paraId="6A42C5B3" w14:textId="77777777" w:rsidTr="00176BA6">
        <w:tc>
          <w:tcPr>
            <w:tcW w:w="3114" w:type="dxa"/>
          </w:tcPr>
          <w:p w14:paraId="6F3CDF28"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0D49FB85"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4FCC898E" w14:textId="77777777" w:rsidTr="00176BA6">
        <w:tc>
          <w:tcPr>
            <w:tcW w:w="3114" w:type="dxa"/>
          </w:tcPr>
          <w:p w14:paraId="1EA7608F"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16302372" w14:textId="77777777" w:rsidR="00BE7177" w:rsidRPr="00BE7177" w:rsidRDefault="00BE7177" w:rsidP="00BE7177">
            <w:pPr>
              <w:rPr>
                <w:rFonts w:cstheme="minorHAnsi"/>
                <w:sz w:val="16"/>
                <w:szCs w:val="16"/>
              </w:rPr>
            </w:pPr>
            <w:r w:rsidRPr="00BE7177">
              <w:rPr>
                <w:rFonts w:cstheme="minorHAnsi"/>
                <w:sz w:val="16"/>
                <w:szCs w:val="16"/>
              </w:rPr>
              <w:t>Vlastní zdroje subjektů</w:t>
            </w:r>
          </w:p>
        </w:tc>
      </w:tr>
      <w:tr w:rsidR="00BE7177" w:rsidRPr="00BE7177" w14:paraId="6B76455C" w14:textId="77777777" w:rsidTr="00176BA6">
        <w:tc>
          <w:tcPr>
            <w:tcW w:w="3114" w:type="dxa"/>
          </w:tcPr>
          <w:p w14:paraId="74C5EED0"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6867A6C8"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4C3BF995" w14:textId="77777777" w:rsidTr="00176BA6">
        <w:tc>
          <w:tcPr>
            <w:tcW w:w="3114" w:type="dxa"/>
          </w:tcPr>
          <w:p w14:paraId="334FBA2E"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14A655F3" w14:textId="77777777" w:rsidR="00BE7177" w:rsidRPr="00BE7177" w:rsidRDefault="00BE7177" w:rsidP="00BE7177">
            <w:pPr>
              <w:rPr>
                <w:rFonts w:cstheme="minorHAnsi"/>
                <w:sz w:val="16"/>
                <w:szCs w:val="16"/>
              </w:rPr>
            </w:pPr>
            <w:r w:rsidRPr="00BE7177">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BE7177">
              <w:rPr>
                <w:rFonts w:ascii="Calibri" w:hAnsi="Calibri" w:cs="Calibri"/>
                <w:sz w:val="16"/>
                <w:szCs w:val="16"/>
              </w:rPr>
              <w:t>socioemoční</w:t>
            </w:r>
            <w:proofErr w:type="spellEnd"/>
            <w:r w:rsidRPr="00BE7177">
              <w:rPr>
                <w:rFonts w:ascii="Calibri" w:hAnsi="Calibri" w:cs="Calibri"/>
                <w:sz w:val="16"/>
                <w:szCs w:val="16"/>
              </w:rPr>
              <w:t xml:space="preserve"> a občanské kompetence), včetně podpory duševního zdraví dětí a žáků</w:t>
            </w:r>
          </w:p>
        </w:tc>
      </w:tr>
      <w:tr w:rsidR="00BE7177" w:rsidRPr="00BE7177" w14:paraId="53E15F61" w14:textId="77777777" w:rsidTr="00176BA6">
        <w:trPr>
          <w:trHeight w:val="56"/>
        </w:trPr>
        <w:tc>
          <w:tcPr>
            <w:tcW w:w="3114" w:type="dxa"/>
          </w:tcPr>
          <w:p w14:paraId="33E2ACB6"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1A0884F5" w14:textId="77777777" w:rsidR="00BE7177" w:rsidRPr="00BE7177" w:rsidRDefault="00BE7177" w:rsidP="00BE7177">
            <w:pPr>
              <w:rPr>
                <w:rFonts w:cstheme="minorHAnsi"/>
                <w:sz w:val="16"/>
                <w:szCs w:val="16"/>
              </w:rPr>
            </w:pPr>
            <w:r w:rsidRPr="00BE7177">
              <w:rPr>
                <w:rFonts w:cstheme="minorHAnsi"/>
                <w:sz w:val="16"/>
                <w:szCs w:val="16"/>
              </w:rPr>
              <w:t>2.3.3 Rozvoj výuky přírodních věd na ZŠ</w:t>
            </w:r>
          </w:p>
        </w:tc>
      </w:tr>
    </w:tbl>
    <w:p w14:paraId="0814E4CF" w14:textId="77777777" w:rsidR="00BE7177" w:rsidRPr="00BE7177" w:rsidRDefault="00BE7177" w:rsidP="00BE7177">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BE7177" w:rsidRPr="00BE7177" w14:paraId="2CC0068C" w14:textId="77777777" w:rsidTr="00176BA6">
        <w:tc>
          <w:tcPr>
            <w:tcW w:w="3114" w:type="dxa"/>
            <w:shd w:val="clear" w:color="auto" w:fill="002060"/>
          </w:tcPr>
          <w:p w14:paraId="249A8123"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5658EE6F" w14:textId="1DE2E8CF" w:rsidR="00BE7177" w:rsidRPr="00BE7177" w:rsidRDefault="00BE7177" w:rsidP="00BE7177">
            <w:pPr>
              <w:rPr>
                <w:rFonts w:cstheme="minorHAnsi"/>
                <w:b/>
                <w:bCs/>
                <w:sz w:val="16"/>
                <w:szCs w:val="16"/>
              </w:rPr>
            </w:pPr>
            <w:r w:rsidRPr="00BE7177">
              <w:rPr>
                <w:rFonts w:cstheme="minorHAnsi"/>
                <w:b/>
                <w:bCs/>
                <w:sz w:val="16"/>
                <w:szCs w:val="16"/>
              </w:rPr>
              <w:t xml:space="preserve">Zájezd do </w:t>
            </w:r>
            <w:proofErr w:type="gramStart"/>
            <w:r w:rsidRPr="00BE7177">
              <w:rPr>
                <w:rFonts w:cstheme="minorHAnsi"/>
                <w:b/>
                <w:bCs/>
                <w:sz w:val="16"/>
                <w:szCs w:val="16"/>
              </w:rPr>
              <w:t xml:space="preserve">Londýna </w:t>
            </w:r>
            <w:r w:rsidR="00C97F64">
              <w:rPr>
                <w:rFonts w:cstheme="minorHAnsi"/>
                <w:b/>
                <w:bCs/>
                <w:sz w:val="16"/>
                <w:szCs w:val="16"/>
              </w:rPr>
              <w:t>- zrealizováno</w:t>
            </w:r>
            <w:proofErr w:type="gramEnd"/>
          </w:p>
        </w:tc>
      </w:tr>
      <w:tr w:rsidR="00BE7177" w:rsidRPr="00BE7177" w14:paraId="3CD0FD93" w14:textId="77777777" w:rsidTr="00F26719">
        <w:trPr>
          <w:trHeight w:val="260"/>
        </w:trPr>
        <w:tc>
          <w:tcPr>
            <w:tcW w:w="3114" w:type="dxa"/>
            <w:shd w:val="clear" w:color="auto" w:fill="B4C6E7" w:themeFill="accent1" w:themeFillTint="66"/>
          </w:tcPr>
          <w:p w14:paraId="5DC7E3C0"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shd w:val="clear" w:color="auto" w:fill="B4C6E7" w:themeFill="accent1" w:themeFillTint="66"/>
          </w:tcPr>
          <w:p w14:paraId="5879341C" w14:textId="250A09F8" w:rsidR="00BE7177" w:rsidRPr="00BE7177" w:rsidRDefault="00BE7177" w:rsidP="00BE7177">
            <w:pPr>
              <w:rPr>
                <w:rFonts w:cstheme="minorHAnsi"/>
                <w:color w:val="FF0000"/>
                <w:sz w:val="16"/>
                <w:szCs w:val="16"/>
              </w:rPr>
            </w:pPr>
            <w:r w:rsidRPr="00BE7177">
              <w:rPr>
                <w:rFonts w:cstheme="minorHAnsi"/>
                <w:sz w:val="16"/>
                <w:szCs w:val="16"/>
              </w:rPr>
              <w:t xml:space="preserve">Vzdělávací aktivita </w:t>
            </w:r>
          </w:p>
        </w:tc>
      </w:tr>
      <w:tr w:rsidR="00BE7177" w:rsidRPr="00BE7177" w14:paraId="0D31F85D" w14:textId="77777777" w:rsidTr="00F26719">
        <w:tc>
          <w:tcPr>
            <w:tcW w:w="3114" w:type="dxa"/>
            <w:shd w:val="clear" w:color="auto" w:fill="B4C6E7" w:themeFill="accent1" w:themeFillTint="66"/>
          </w:tcPr>
          <w:p w14:paraId="389CBD5B"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shd w:val="clear" w:color="auto" w:fill="B4C6E7" w:themeFill="accent1" w:themeFillTint="66"/>
          </w:tcPr>
          <w:p w14:paraId="70191470"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68BE2E62" w14:textId="77777777" w:rsidTr="00F26719">
        <w:trPr>
          <w:trHeight w:val="254"/>
        </w:trPr>
        <w:tc>
          <w:tcPr>
            <w:tcW w:w="3114" w:type="dxa"/>
            <w:shd w:val="clear" w:color="auto" w:fill="B4C6E7" w:themeFill="accent1" w:themeFillTint="66"/>
          </w:tcPr>
          <w:p w14:paraId="5111BC02"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shd w:val="clear" w:color="auto" w:fill="B4C6E7" w:themeFill="accent1" w:themeFillTint="66"/>
          </w:tcPr>
          <w:p w14:paraId="306689B8"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0ED4231A" w14:textId="77777777" w:rsidTr="00F26719">
        <w:tc>
          <w:tcPr>
            <w:tcW w:w="3114" w:type="dxa"/>
            <w:shd w:val="clear" w:color="auto" w:fill="B4C6E7" w:themeFill="accent1" w:themeFillTint="66"/>
          </w:tcPr>
          <w:p w14:paraId="63065DEF"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shd w:val="clear" w:color="auto" w:fill="B4C6E7" w:themeFill="accent1" w:themeFillTint="66"/>
          </w:tcPr>
          <w:p w14:paraId="064E8F17" w14:textId="77777777" w:rsidR="00BE7177" w:rsidRPr="00BE7177" w:rsidRDefault="00BE7177" w:rsidP="00BE7177">
            <w:pPr>
              <w:rPr>
                <w:rFonts w:cstheme="minorHAnsi"/>
                <w:sz w:val="16"/>
                <w:szCs w:val="16"/>
              </w:rPr>
            </w:pPr>
            <w:r w:rsidRPr="00BE7177">
              <w:rPr>
                <w:rFonts w:cstheme="minorHAnsi"/>
                <w:sz w:val="16"/>
                <w:szCs w:val="16"/>
              </w:rPr>
              <w:t>Zájezd do Londýna</w:t>
            </w:r>
          </w:p>
        </w:tc>
      </w:tr>
      <w:tr w:rsidR="00BE7177" w:rsidRPr="00BE7177" w14:paraId="0B1E0BB1" w14:textId="77777777" w:rsidTr="00F26719">
        <w:tc>
          <w:tcPr>
            <w:tcW w:w="3114" w:type="dxa"/>
            <w:shd w:val="clear" w:color="auto" w:fill="B4C6E7" w:themeFill="accent1" w:themeFillTint="66"/>
          </w:tcPr>
          <w:p w14:paraId="7B534354"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B4C6E7" w:themeFill="accent1" w:themeFillTint="66"/>
          </w:tcPr>
          <w:p w14:paraId="444AF822"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7A12FA9C" w14:textId="77777777" w:rsidTr="00F26719">
        <w:tc>
          <w:tcPr>
            <w:tcW w:w="3114" w:type="dxa"/>
            <w:shd w:val="clear" w:color="auto" w:fill="B4C6E7" w:themeFill="accent1" w:themeFillTint="66"/>
          </w:tcPr>
          <w:p w14:paraId="1AB348E4"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B4C6E7" w:themeFill="accent1" w:themeFillTint="66"/>
          </w:tcPr>
          <w:p w14:paraId="6B000028"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1F20B9FE" w14:textId="77777777" w:rsidTr="00F26719">
        <w:tc>
          <w:tcPr>
            <w:tcW w:w="3114" w:type="dxa"/>
            <w:shd w:val="clear" w:color="auto" w:fill="B4C6E7" w:themeFill="accent1" w:themeFillTint="66"/>
          </w:tcPr>
          <w:p w14:paraId="45252B15"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B4C6E7" w:themeFill="accent1" w:themeFillTint="66"/>
          </w:tcPr>
          <w:p w14:paraId="3DF29A92" w14:textId="77777777" w:rsidR="00BE7177" w:rsidRPr="00BE7177" w:rsidRDefault="00BE7177" w:rsidP="00BE7177">
            <w:pPr>
              <w:rPr>
                <w:rFonts w:cstheme="minorHAnsi"/>
                <w:sz w:val="16"/>
                <w:szCs w:val="16"/>
              </w:rPr>
            </w:pPr>
            <w:r w:rsidRPr="00BE7177">
              <w:rPr>
                <w:rFonts w:cstheme="minorHAnsi"/>
                <w:sz w:val="16"/>
                <w:szCs w:val="16"/>
              </w:rPr>
              <w:t>Vlastní zdroje subjektů</w:t>
            </w:r>
          </w:p>
        </w:tc>
      </w:tr>
      <w:tr w:rsidR="00BE7177" w:rsidRPr="00BE7177" w14:paraId="437E377B" w14:textId="77777777" w:rsidTr="00F26719">
        <w:tc>
          <w:tcPr>
            <w:tcW w:w="3114" w:type="dxa"/>
            <w:shd w:val="clear" w:color="auto" w:fill="B4C6E7" w:themeFill="accent1" w:themeFillTint="66"/>
          </w:tcPr>
          <w:p w14:paraId="458C0EC7"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B4C6E7" w:themeFill="accent1" w:themeFillTint="66"/>
          </w:tcPr>
          <w:p w14:paraId="291FC967"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028F1541" w14:textId="77777777" w:rsidTr="00F26719">
        <w:tc>
          <w:tcPr>
            <w:tcW w:w="3114" w:type="dxa"/>
            <w:shd w:val="clear" w:color="auto" w:fill="B4C6E7" w:themeFill="accent1" w:themeFillTint="66"/>
          </w:tcPr>
          <w:p w14:paraId="5C2332F6"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B4C6E7" w:themeFill="accent1" w:themeFillTint="66"/>
          </w:tcPr>
          <w:p w14:paraId="4D66F9EF" w14:textId="77777777" w:rsidR="00BE7177" w:rsidRPr="00BE7177" w:rsidRDefault="00BE7177" w:rsidP="00BE7177">
            <w:pPr>
              <w:rPr>
                <w:rFonts w:ascii="Calibri" w:hAnsi="Calibri" w:cs="Calibri"/>
                <w:sz w:val="16"/>
                <w:szCs w:val="16"/>
              </w:rPr>
            </w:pPr>
            <w:r w:rsidRPr="00BE7177">
              <w:rPr>
                <w:rFonts w:ascii="Calibri" w:hAnsi="Calibri" w:cs="Calibri"/>
                <w:sz w:val="16"/>
                <w:szCs w:val="16"/>
              </w:rPr>
              <w:t>5.2 Rozvoj vnější spolupráce, tj. spolupráce s aktéry vzdělávání v území dalších MAP vč. spolupráce mezinárodní</w:t>
            </w:r>
          </w:p>
        </w:tc>
      </w:tr>
      <w:tr w:rsidR="00BE7177" w:rsidRPr="00BE7177" w14:paraId="7A6434BC" w14:textId="77777777" w:rsidTr="00F26719">
        <w:trPr>
          <w:trHeight w:val="56"/>
        </w:trPr>
        <w:tc>
          <w:tcPr>
            <w:tcW w:w="3114" w:type="dxa"/>
            <w:shd w:val="clear" w:color="auto" w:fill="B4C6E7" w:themeFill="accent1" w:themeFillTint="66"/>
          </w:tcPr>
          <w:p w14:paraId="462F0068"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shd w:val="clear" w:color="auto" w:fill="B4C6E7" w:themeFill="accent1" w:themeFillTint="66"/>
          </w:tcPr>
          <w:p w14:paraId="142F6C8E" w14:textId="77777777" w:rsidR="00BE7177" w:rsidRPr="00BE7177" w:rsidRDefault="00BE7177" w:rsidP="00BE7177">
            <w:pPr>
              <w:rPr>
                <w:rFonts w:cstheme="minorHAnsi"/>
                <w:sz w:val="16"/>
                <w:szCs w:val="16"/>
              </w:rPr>
            </w:pPr>
            <w:r w:rsidRPr="00BE7177">
              <w:rPr>
                <w:rFonts w:ascii="Calibri" w:eastAsia="Arial" w:hAnsi="Calibri" w:cs="Calibri"/>
                <w:noProof/>
                <w:sz w:val="16"/>
                <w:szCs w:val="16"/>
                <w:lang w:eastAsia="cs-CZ"/>
              </w:rPr>
              <w:t>5.2.2 Podpora realizace mezinárodních vzdělávacích aktivit</w:t>
            </w:r>
          </w:p>
        </w:tc>
      </w:tr>
    </w:tbl>
    <w:p w14:paraId="7148167E" w14:textId="77777777" w:rsidR="00BE7177" w:rsidRPr="00BE7177" w:rsidRDefault="00BE7177" w:rsidP="00BE7177">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E7177" w:rsidRPr="00BE7177" w14:paraId="691BE828" w14:textId="77777777" w:rsidTr="00176BA6">
        <w:tc>
          <w:tcPr>
            <w:tcW w:w="3114" w:type="dxa"/>
            <w:shd w:val="clear" w:color="auto" w:fill="002060"/>
          </w:tcPr>
          <w:p w14:paraId="7593C5E6"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411BF893" w14:textId="580C8CE0" w:rsidR="00BE7177" w:rsidRPr="00BE7177" w:rsidRDefault="00BE7177" w:rsidP="00BE7177">
            <w:pPr>
              <w:rPr>
                <w:rFonts w:cstheme="minorHAnsi"/>
                <w:b/>
                <w:bCs/>
                <w:sz w:val="16"/>
                <w:szCs w:val="16"/>
              </w:rPr>
            </w:pPr>
            <w:r w:rsidRPr="00BE7177">
              <w:rPr>
                <w:rFonts w:cstheme="minorHAnsi"/>
                <w:b/>
                <w:bCs/>
                <w:sz w:val="16"/>
                <w:szCs w:val="16"/>
              </w:rPr>
              <w:t xml:space="preserve">Kariérové poradenství – návštěva průmyslové zóny </w:t>
            </w:r>
            <w:proofErr w:type="gramStart"/>
            <w:r w:rsidRPr="00BE7177">
              <w:rPr>
                <w:rFonts w:cstheme="minorHAnsi"/>
                <w:b/>
                <w:bCs/>
                <w:sz w:val="16"/>
                <w:szCs w:val="16"/>
              </w:rPr>
              <w:t xml:space="preserve">Triangl </w:t>
            </w:r>
            <w:r w:rsidR="00F26719">
              <w:rPr>
                <w:rFonts w:cstheme="minorHAnsi"/>
                <w:b/>
                <w:bCs/>
                <w:sz w:val="16"/>
                <w:szCs w:val="16"/>
              </w:rPr>
              <w:t>- realizováno</w:t>
            </w:r>
            <w:proofErr w:type="gramEnd"/>
            <w:r w:rsidR="00F26719">
              <w:rPr>
                <w:rFonts w:cstheme="minorHAnsi"/>
                <w:b/>
                <w:bCs/>
                <w:sz w:val="16"/>
                <w:szCs w:val="16"/>
              </w:rPr>
              <w:t>/pokračující v roce 2025</w:t>
            </w:r>
          </w:p>
        </w:tc>
      </w:tr>
      <w:tr w:rsidR="00BE7177" w:rsidRPr="00BE7177" w14:paraId="24941BA8" w14:textId="77777777" w:rsidTr="00176BA6">
        <w:trPr>
          <w:trHeight w:val="260"/>
        </w:trPr>
        <w:tc>
          <w:tcPr>
            <w:tcW w:w="3114" w:type="dxa"/>
          </w:tcPr>
          <w:p w14:paraId="6EA62EAE"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7859B57B" w14:textId="74854B68" w:rsidR="00BE7177" w:rsidRPr="00BE7177" w:rsidRDefault="00BE7177" w:rsidP="00F26719">
            <w:pPr>
              <w:rPr>
                <w:rFonts w:cstheme="minorHAnsi"/>
                <w:color w:val="FF0000"/>
                <w:sz w:val="16"/>
                <w:szCs w:val="16"/>
              </w:rPr>
            </w:pPr>
            <w:r w:rsidRPr="00BE7177">
              <w:rPr>
                <w:rFonts w:cstheme="minorHAnsi"/>
                <w:sz w:val="16"/>
                <w:szCs w:val="16"/>
              </w:rPr>
              <w:t xml:space="preserve">Podpora napříč gramotnostmi </w:t>
            </w:r>
          </w:p>
        </w:tc>
      </w:tr>
      <w:tr w:rsidR="00BE7177" w:rsidRPr="00BE7177" w14:paraId="625E562D" w14:textId="77777777" w:rsidTr="00176BA6">
        <w:tc>
          <w:tcPr>
            <w:tcW w:w="3114" w:type="dxa"/>
          </w:tcPr>
          <w:p w14:paraId="60F5CC21"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50A4EE7F"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62A6BE9D" w14:textId="77777777" w:rsidTr="00176BA6">
        <w:trPr>
          <w:trHeight w:val="232"/>
        </w:trPr>
        <w:tc>
          <w:tcPr>
            <w:tcW w:w="3114" w:type="dxa"/>
          </w:tcPr>
          <w:p w14:paraId="581CE698"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67C744C9"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5174BBF4" w14:textId="77777777" w:rsidTr="00176BA6">
        <w:tc>
          <w:tcPr>
            <w:tcW w:w="3114" w:type="dxa"/>
          </w:tcPr>
          <w:p w14:paraId="31EB86F2"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shd w:val="clear" w:color="auto" w:fill="FFFFFF" w:themeFill="background1"/>
          </w:tcPr>
          <w:p w14:paraId="33A4B9B2" w14:textId="77777777" w:rsidR="00BE7177" w:rsidRPr="00BE7177" w:rsidRDefault="00BE7177" w:rsidP="00BE7177">
            <w:pPr>
              <w:rPr>
                <w:rFonts w:cstheme="minorHAnsi"/>
                <w:sz w:val="16"/>
                <w:szCs w:val="16"/>
              </w:rPr>
            </w:pPr>
            <w:r w:rsidRPr="00BE7177">
              <w:rPr>
                <w:rFonts w:cstheme="minorHAnsi"/>
                <w:sz w:val="16"/>
                <w:szCs w:val="16"/>
              </w:rPr>
              <w:t>Podpora napříč gramotnostmi</w:t>
            </w:r>
          </w:p>
        </w:tc>
      </w:tr>
      <w:tr w:rsidR="00BE7177" w:rsidRPr="00BE7177" w14:paraId="4B0E8E56" w14:textId="77777777" w:rsidTr="00176BA6">
        <w:tc>
          <w:tcPr>
            <w:tcW w:w="3114" w:type="dxa"/>
          </w:tcPr>
          <w:p w14:paraId="065B54C3"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78CF7D80"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6DA07C8C" w14:textId="77777777" w:rsidTr="00176BA6">
        <w:tc>
          <w:tcPr>
            <w:tcW w:w="3114" w:type="dxa"/>
          </w:tcPr>
          <w:p w14:paraId="08775662"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6539989C"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13B0CB55" w14:textId="77777777" w:rsidTr="00176BA6">
        <w:tc>
          <w:tcPr>
            <w:tcW w:w="3114" w:type="dxa"/>
          </w:tcPr>
          <w:p w14:paraId="40D70BEF"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14F19A15" w14:textId="77777777" w:rsidR="00BE7177" w:rsidRPr="00BE7177" w:rsidRDefault="00BE7177" w:rsidP="00BE7177">
            <w:pPr>
              <w:rPr>
                <w:rFonts w:cstheme="minorHAnsi"/>
                <w:sz w:val="16"/>
                <w:szCs w:val="16"/>
              </w:rPr>
            </w:pPr>
            <w:r w:rsidRPr="00BE7177">
              <w:rPr>
                <w:rFonts w:cstheme="minorHAnsi"/>
                <w:sz w:val="16"/>
                <w:szCs w:val="16"/>
              </w:rPr>
              <w:t>Vlastní zdroje subjektů</w:t>
            </w:r>
          </w:p>
        </w:tc>
      </w:tr>
      <w:tr w:rsidR="00BE7177" w:rsidRPr="00BE7177" w14:paraId="0C743BBE" w14:textId="77777777" w:rsidTr="00176BA6">
        <w:tc>
          <w:tcPr>
            <w:tcW w:w="3114" w:type="dxa"/>
          </w:tcPr>
          <w:p w14:paraId="00753C19"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2C8F31BF"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569A8C99" w14:textId="77777777" w:rsidTr="00176BA6">
        <w:tc>
          <w:tcPr>
            <w:tcW w:w="3114" w:type="dxa"/>
          </w:tcPr>
          <w:p w14:paraId="62248E59"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2F75D5DF" w14:textId="77777777" w:rsidR="00BE7177" w:rsidRPr="00BE7177" w:rsidRDefault="00BE7177" w:rsidP="00BE7177">
            <w:pPr>
              <w:rPr>
                <w:rFonts w:cstheme="minorHAnsi"/>
                <w:sz w:val="16"/>
                <w:szCs w:val="16"/>
              </w:rPr>
            </w:pPr>
            <w:r w:rsidRPr="00BE7177">
              <w:rPr>
                <w:rFonts w:ascii="Calibri" w:hAnsi="Calibri" w:cs="Calibri"/>
                <w:sz w:val="16"/>
                <w:szCs w:val="16"/>
              </w:rPr>
              <w:t>2.3 Rozvoj ostatních kompetencí dětí a žáků (</w:t>
            </w:r>
            <w:proofErr w:type="spellStart"/>
            <w:r w:rsidRPr="00BE7177">
              <w:rPr>
                <w:rFonts w:ascii="Calibri" w:hAnsi="Calibri" w:cs="Calibri"/>
                <w:sz w:val="16"/>
                <w:szCs w:val="16"/>
              </w:rPr>
              <w:t>podnikavosta</w:t>
            </w:r>
            <w:proofErr w:type="spellEnd"/>
            <w:r w:rsidRPr="00BE7177">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sidRPr="00BE7177">
              <w:rPr>
                <w:rFonts w:ascii="Calibri" w:hAnsi="Calibri" w:cs="Calibri"/>
                <w:sz w:val="16"/>
                <w:szCs w:val="16"/>
              </w:rPr>
              <w:t>socioemoční</w:t>
            </w:r>
            <w:proofErr w:type="spellEnd"/>
            <w:r w:rsidRPr="00BE7177">
              <w:rPr>
                <w:rFonts w:ascii="Calibri" w:hAnsi="Calibri" w:cs="Calibri"/>
                <w:sz w:val="16"/>
                <w:szCs w:val="16"/>
              </w:rPr>
              <w:t xml:space="preserve"> a občanské kompetence), včetně podpory duševního zdraví dětí a žáků</w:t>
            </w:r>
          </w:p>
        </w:tc>
      </w:tr>
      <w:tr w:rsidR="00BE7177" w:rsidRPr="00BE7177" w14:paraId="6BFD3487" w14:textId="77777777" w:rsidTr="00176BA6">
        <w:trPr>
          <w:trHeight w:val="56"/>
        </w:trPr>
        <w:tc>
          <w:tcPr>
            <w:tcW w:w="3114" w:type="dxa"/>
          </w:tcPr>
          <w:p w14:paraId="0210B974"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56A751E2" w14:textId="77777777" w:rsidR="00BE7177" w:rsidRPr="00BE7177" w:rsidRDefault="00BE7177" w:rsidP="00BE7177">
            <w:pPr>
              <w:rPr>
                <w:rFonts w:cstheme="minorHAnsi"/>
                <w:sz w:val="16"/>
                <w:szCs w:val="16"/>
              </w:rPr>
            </w:pPr>
            <w:r w:rsidRPr="00BE7177">
              <w:rPr>
                <w:rFonts w:ascii="Calibri" w:eastAsia="Arial" w:hAnsi="Calibri" w:cs="Calibri"/>
                <w:noProof/>
                <w:sz w:val="16"/>
                <w:szCs w:val="16"/>
                <w:lang w:eastAsia="cs-CZ"/>
              </w:rPr>
              <w:t>2.3.1 Rozvoj podnikavosti, iniciativy a kreativity na ZŠ</w:t>
            </w:r>
          </w:p>
        </w:tc>
      </w:tr>
    </w:tbl>
    <w:p w14:paraId="6BD4FF53" w14:textId="77777777" w:rsidR="00BE7177" w:rsidRPr="00BE7177" w:rsidRDefault="00BE7177" w:rsidP="00BE7177">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78"/>
        <w:gridCol w:w="5871"/>
      </w:tblGrid>
      <w:tr w:rsidR="00BE7177" w:rsidRPr="00BE7177" w14:paraId="17F8E337" w14:textId="77777777" w:rsidTr="00176BA6">
        <w:tc>
          <w:tcPr>
            <w:tcW w:w="3114" w:type="dxa"/>
            <w:shd w:val="clear" w:color="auto" w:fill="002060"/>
          </w:tcPr>
          <w:p w14:paraId="6553FCB9" w14:textId="77777777" w:rsidR="00BE7177" w:rsidRPr="00BE7177" w:rsidRDefault="00BE7177" w:rsidP="00BE7177">
            <w:pPr>
              <w:rPr>
                <w:rFonts w:cstheme="minorHAnsi"/>
                <w:b/>
                <w:bCs/>
                <w:sz w:val="16"/>
                <w:szCs w:val="16"/>
              </w:rPr>
            </w:pPr>
            <w:r w:rsidRPr="00BE7177">
              <w:rPr>
                <w:rFonts w:cstheme="minorHAnsi"/>
                <w:b/>
                <w:bCs/>
                <w:sz w:val="16"/>
                <w:szCs w:val="16"/>
              </w:rPr>
              <w:t>Aktivita</w:t>
            </w:r>
          </w:p>
        </w:tc>
        <w:tc>
          <w:tcPr>
            <w:tcW w:w="5948" w:type="dxa"/>
            <w:shd w:val="clear" w:color="auto" w:fill="002060"/>
          </w:tcPr>
          <w:p w14:paraId="621342DC" w14:textId="3B76E2C5" w:rsidR="00BE7177" w:rsidRPr="00BE7177" w:rsidRDefault="00BE7177" w:rsidP="00BE7177">
            <w:pPr>
              <w:rPr>
                <w:rFonts w:cstheme="minorHAnsi"/>
                <w:b/>
                <w:bCs/>
                <w:sz w:val="16"/>
                <w:szCs w:val="16"/>
              </w:rPr>
            </w:pPr>
            <w:r w:rsidRPr="00BE7177">
              <w:rPr>
                <w:rFonts w:cstheme="minorHAnsi"/>
                <w:b/>
                <w:bCs/>
                <w:sz w:val="16"/>
                <w:szCs w:val="16"/>
              </w:rPr>
              <w:t xml:space="preserve">Projektové dny EVVO – </w:t>
            </w:r>
            <w:proofErr w:type="spellStart"/>
            <w:r w:rsidRPr="00BE7177">
              <w:rPr>
                <w:rFonts w:cstheme="minorHAnsi"/>
                <w:b/>
                <w:bCs/>
                <w:sz w:val="16"/>
                <w:szCs w:val="16"/>
              </w:rPr>
              <w:t>Schola</w:t>
            </w:r>
            <w:proofErr w:type="spellEnd"/>
            <w:r w:rsidRPr="00BE7177">
              <w:rPr>
                <w:rFonts w:cstheme="minorHAnsi"/>
                <w:b/>
                <w:bCs/>
                <w:sz w:val="16"/>
                <w:szCs w:val="16"/>
              </w:rPr>
              <w:t xml:space="preserve"> </w:t>
            </w:r>
            <w:proofErr w:type="spellStart"/>
            <w:proofErr w:type="gramStart"/>
            <w:r w:rsidRPr="00BE7177">
              <w:rPr>
                <w:rFonts w:cstheme="minorHAnsi"/>
                <w:b/>
                <w:bCs/>
                <w:sz w:val="16"/>
                <w:szCs w:val="16"/>
              </w:rPr>
              <w:t>Humanitas</w:t>
            </w:r>
            <w:proofErr w:type="spellEnd"/>
            <w:r w:rsidRPr="00BE7177">
              <w:rPr>
                <w:rFonts w:cstheme="minorHAnsi"/>
                <w:b/>
                <w:bCs/>
                <w:sz w:val="16"/>
                <w:szCs w:val="16"/>
              </w:rPr>
              <w:t xml:space="preserve"> </w:t>
            </w:r>
            <w:r w:rsidR="00F26719">
              <w:rPr>
                <w:rFonts w:cstheme="minorHAnsi"/>
                <w:b/>
                <w:bCs/>
                <w:sz w:val="16"/>
                <w:szCs w:val="16"/>
              </w:rPr>
              <w:t>- realizováno</w:t>
            </w:r>
            <w:proofErr w:type="gramEnd"/>
            <w:r w:rsidR="00F26719">
              <w:rPr>
                <w:rFonts w:cstheme="minorHAnsi"/>
                <w:b/>
                <w:bCs/>
                <w:sz w:val="16"/>
                <w:szCs w:val="16"/>
              </w:rPr>
              <w:t>/pokračující v roce 2025</w:t>
            </w:r>
          </w:p>
        </w:tc>
      </w:tr>
      <w:tr w:rsidR="00BE7177" w:rsidRPr="00BE7177" w14:paraId="4B409DE0" w14:textId="77777777" w:rsidTr="00176BA6">
        <w:trPr>
          <w:trHeight w:val="260"/>
        </w:trPr>
        <w:tc>
          <w:tcPr>
            <w:tcW w:w="3114" w:type="dxa"/>
          </w:tcPr>
          <w:p w14:paraId="42318108" w14:textId="77777777" w:rsidR="00BE7177" w:rsidRPr="00BE7177" w:rsidRDefault="00BE7177" w:rsidP="00BE7177">
            <w:pPr>
              <w:rPr>
                <w:rFonts w:cstheme="minorHAnsi"/>
                <w:sz w:val="16"/>
                <w:szCs w:val="16"/>
              </w:rPr>
            </w:pPr>
            <w:r w:rsidRPr="00BE7177">
              <w:rPr>
                <w:rFonts w:cstheme="minorHAnsi"/>
                <w:sz w:val="16"/>
                <w:szCs w:val="16"/>
              </w:rPr>
              <w:t>Charakteristika aktivity</w:t>
            </w:r>
          </w:p>
        </w:tc>
        <w:tc>
          <w:tcPr>
            <w:tcW w:w="5948" w:type="dxa"/>
          </w:tcPr>
          <w:p w14:paraId="002FF7C3" w14:textId="5AE6840B" w:rsidR="00BE7177" w:rsidRPr="00BE7177" w:rsidRDefault="00BE7177" w:rsidP="00BE7177">
            <w:pPr>
              <w:rPr>
                <w:rFonts w:cstheme="minorHAnsi"/>
                <w:color w:val="FF0000"/>
                <w:sz w:val="16"/>
                <w:szCs w:val="16"/>
              </w:rPr>
            </w:pPr>
            <w:r w:rsidRPr="00BE7177">
              <w:rPr>
                <w:rFonts w:cstheme="minorHAnsi"/>
                <w:sz w:val="16"/>
                <w:szCs w:val="16"/>
              </w:rPr>
              <w:t xml:space="preserve">Projektové dny </w:t>
            </w:r>
          </w:p>
        </w:tc>
      </w:tr>
      <w:tr w:rsidR="00BE7177" w:rsidRPr="00BE7177" w14:paraId="678335CD" w14:textId="77777777" w:rsidTr="00176BA6">
        <w:tc>
          <w:tcPr>
            <w:tcW w:w="3114" w:type="dxa"/>
          </w:tcPr>
          <w:p w14:paraId="08F57066" w14:textId="77777777" w:rsidR="00BE7177" w:rsidRPr="00BE7177" w:rsidRDefault="00BE7177" w:rsidP="00BE7177">
            <w:pPr>
              <w:rPr>
                <w:rFonts w:cstheme="minorHAnsi"/>
                <w:sz w:val="16"/>
                <w:szCs w:val="16"/>
              </w:rPr>
            </w:pPr>
            <w:r w:rsidRPr="00BE7177">
              <w:rPr>
                <w:rFonts w:cstheme="minorHAnsi"/>
                <w:sz w:val="16"/>
                <w:szCs w:val="16"/>
              </w:rPr>
              <w:t>Realizátor nositel</w:t>
            </w:r>
          </w:p>
        </w:tc>
        <w:tc>
          <w:tcPr>
            <w:tcW w:w="5948" w:type="dxa"/>
          </w:tcPr>
          <w:p w14:paraId="4AE5A8A2" w14:textId="77777777" w:rsidR="00BE7177" w:rsidRPr="00BE7177" w:rsidRDefault="00BE7177" w:rsidP="00BE7177">
            <w:pPr>
              <w:rPr>
                <w:rFonts w:cstheme="minorHAnsi"/>
                <w:sz w:val="16"/>
                <w:szCs w:val="16"/>
              </w:rPr>
            </w:pPr>
            <w:r w:rsidRPr="00BE7177">
              <w:rPr>
                <w:rFonts w:cstheme="minorHAnsi"/>
                <w:sz w:val="16"/>
                <w:szCs w:val="16"/>
              </w:rPr>
              <w:t>ZŠ Prokopa Holého, Louny</w:t>
            </w:r>
          </w:p>
        </w:tc>
      </w:tr>
      <w:tr w:rsidR="00BE7177" w:rsidRPr="00BE7177" w14:paraId="6A95228A" w14:textId="77777777" w:rsidTr="00176BA6">
        <w:trPr>
          <w:trHeight w:val="178"/>
        </w:trPr>
        <w:tc>
          <w:tcPr>
            <w:tcW w:w="3114" w:type="dxa"/>
          </w:tcPr>
          <w:p w14:paraId="2FB3E958" w14:textId="77777777" w:rsidR="00BE7177" w:rsidRPr="00BE7177" w:rsidRDefault="00BE7177" w:rsidP="00BE7177">
            <w:pPr>
              <w:rPr>
                <w:rFonts w:cstheme="minorHAnsi"/>
                <w:sz w:val="16"/>
                <w:szCs w:val="16"/>
              </w:rPr>
            </w:pPr>
            <w:r w:rsidRPr="00BE7177">
              <w:rPr>
                <w:rFonts w:cstheme="minorHAnsi"/>
                <w:sz w:val="16"/>
                <w:szCs w:val="16"/>
              </w:rPr>
              <w:t>Místo realizace</w:t>
            </w:r>
          </w:p>
        </w:tc>
        <w:tc>
          <w:tcPr>
            <w:tcW w:w="5948" w:type="dxa"/>
          </w:tcPr>
          <w:p w14:paraId="240B8FB7" w14:textId="77777777" w:rsidR="00BE7177" w:rsidRPr="00BE7177" w:rsidRDefault="00BE7177" w:rsidP="00BE7177">
            <w:pPr>
              <w:rPr>
                <w:rFonts w:cstheme="minorHAnsi"/>
                <w:sz w:val="16"/>
                <w:szCs w:val="16"/>
              </w:rPr>
            </w:pPr>
            <w:r w:rsidRPr="00BE7177">
              <w:rPr>
                <w:rFonts w:cstheme="minorHAnsi"/>
                <w:sz w:val="16"/>
                <w:szCs w:val="16"/>
              </w:rPr>
              <w:t>Louny</w:t>
            </w:r>
          </w:p>
        </w:tc>
      </w:tr>
      <w:tr w:rsidR="00BE7177" w:rsidRPr="00BE7177" w14:paraId="2BD62CA3" w14:textId="77777777" w:rsidTr="00176BA6">
        <w:tc>
          <w:tcPr>
            <w:tcW w:w="3114" w:type="dxa"/>
          </w:tcPr>
          <w:p w14:paraId="765AF7C6" w14:textId="77777777" w:rsidR="00BE7177" w:rsidRPr="00BE7177" w:rsidRDefault="00BE7177" w:rsidP="00BE7177">
            <w:pPr>
              <w:rPr>
                <w:rFonts w:cstheme="minorHAnsi"/>
                <w:sz w:val="16"/>
                <w:szCs w:val="16"/>
              </w:rPr>
            </w:pPr>
            <w:r w:rsidRPr="00BE7177">
              <w:rPr>
                <w:rFonts w:cstheme="minorHAnsi"/>
                <w:sz w:val="16"/>
                <w:szCs w:val="16"/>
              </w:rPr>
              <w:t>Cíl aktivity</w:t>
            </w:r>
          </w:p>
        </w:tc>
        <w:tc>
          <w:tcPr>
            <w:tcW w:w="5948" w:type="dxa"/>
            <w:shd w:val="clear" w:color="auto" w:fill="FFFFFF" w:themeFill="background1"/>
          </w:tcPr>
          <w:p w14:paraId="1AE0597F" w14:textId="77777777" w:rsidR="00BE7177" w:rsidRPr="00BE7177" w:rsidRDefault="00BE7177" w:rsidP="00BE7177">
            <w:pPr>
              <w:rPr>
                <w:rFonts w:cstheme="minorHAnsi"/>
                <w:sz w:val="16"/>
                <w:szCs w:val="16"/>
              </w:rPr>
            </w:pPr>
            <w:r w:rsidRPr="00BE7177">
              <w:rPr>
                <w:rFonts w:cstheme="minorHAnsi"/>
                <w:sz w:val="16"/>
                <w:szCs w:val="16"/>
              </w:rPr>
              <w:t>Projektové dny</w:t>
            </w:r>
          </w:p>
        </w:tc>
      </w:tr>
      <w:tr w:rsidR="00BE7177" w:rsidRPr="00BE7177" w14:paraId="4D3A6280" w14:textId="77777777" w:rsidTr="00176BA6">
        <w:tc>
          <w:tcPr>
            <w:tcW w:w="3114" w:type="dxa"/>
          </w:tcPr>
          <w:p w14:paraId="527B3857" w14:textId="77777777" w:rsidR="00BE7177" w:rsidRPr="00BE7177" w:rsidRDefault="00BE7177" w:rsidP="00BE7177">
            <w:pPr>
              <w:rPr>
                <w:rFonts w:cstheme="minorHAnsi"/>
                <w:sz w:val="16"/>
                <w:szCs w:val="16"/>
              </w:rPr>
            </w:pPr>
            <w:r w:rsidRPr="00BE7177">
              <w:rPr>
                <w:rFonts w:cstheme="minorHAnsi"/>
                <w:sz w:val="16"/>
                <w:szCs w:val="16"/>
              </w:rPr>
              <w:t>Spolupráce</w:t>
            </w:r>
          </w:p>
        </w:tc>
        <w:tc>
          <w:tcPr>
            <w:tcW w:w="5948" w:type="dxa"/>
            <w:shd w:val="clear" w:color="auto" w:fill="FFFFFF" w:themeFill="background1"/>
          </w:tcPr>
          <w:p w14:paraId="5C2D3440"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6F1BF158" w14:textId="77777777" w:rsidTr="00176BA6">
        <w:tc>
          <w:tcPr>
            <w:tcW w:w="3114" w:type="dxa"/>
          </w:tcPr>
          <w:p w14:paraId="53E1ADE1" w14:textId="77777777" w:rsidR="00BE7177" w:rsidRPr="00BE7177" w:rsidRDefault="00BE7177" w:rsidP="00BE7177">
            <w:pPr>
              <w:rPr>
                <w:rFonts w:cstheme="minorHAnsi"/>
                <w:sz w:val="16"/>
                <w:szCs w:val="16"/>
              </w:rPr>
            </w:pPr>
            <w:r w:rsidRPr="00BE7177">
              <w:rPr>
                <w:rFonts w:cstheme="minorHAnsi"/>
                <w:sz w:val="16"/>
                <w:szCs w:val="16"/>
              </w:rPr>
              <w:t>Celkový rozpočet</w:t>
            </w:r>
          </w:p>
        </w:tc>
        <w:tc>
          <w:tcPr>
            <w:tcW w:w="5948" w:type="dxa"/>
            <w:shd w:val="clear" w:color="auto" w:fill="FFFFFF" w:themeFill="background1"/>
          </w:tcPr>
          <w:p w14:paraId="13D8615D" w14:textId="77777777" w:rsidR="00BE7177" w:rsidRPr="00BE7177" w:rsidRDefault="00BE7177" w:rsidP="00BE7177">
            <w:pPr>
              <w:rPr>
                <w:rFonts w:cstheme="minorHAnsi"/>
                <w:sz w:val="16"/>
                <w:szCs w:val="16"/>
              </w:rPr>
            </w:pPr>
            <w:r w:rsidRPr="00BE7177">
              <w:rPr>
                <w:rFonts w:cstheme="minorHAnsi"/>
                <w:sz w:val="16"/>
                <w:szCs w:val="16"/>
              </w:rPr>
              <w:t>-</w:t>
            </w:r>
          </w:p>
        </w:tc>
      </w:tr>
      <w:tr w:rsidR="00BE7177" w:rsidRPr="00BE7177" w14:paraId="342322E2" w14:textId="77777777" w:rsidTr="00176BA6">
        <w:tc>
          <w:tcPr>
            <w:tcW w:w="3114" w:type="dxa"/>
          </w:tcPr>
          <w:p w14:paraId="1E069E87" w14:textId="77777777" w:rsidR="00BE7177" w:rsidRPr="00BE7177" w:rsidRDefault="00BE7177" w:rsidP="00BE7177">
            <w:pPr>
              <w:rPr>
                <w:rFonts w:cstheme="minorHAnsi"/>
                <w:sz w:val="16"/>
                <w:szCs w:val="16"/>
              </w:rPr>
            </w:pPr>
            <w:r w:rsidRPr="00BE7177">
              <w:rPr>
                <w:rFonts w:cstheme="minorHAnsi"/>
                <w:sz w:val="16"/>
                <w:szCs w:val="16"/>
              </w:rPr>
              <w:t>Zdroj financování</w:t>
            </w:r>
          </w:p>
        </w:tc>
        <w:tc>
          <w:tcPr>
            <w:tcW w:w="5948" w:type="dxa"/>
            <w:shd w:val="clear" w:color="auto" w:fill="FFFFFF" w:themeFill="background1"/>
          </w:tcPr>
          <w:p w14:paraId="7EFC67B2" w14:textId="77777777" w:rsidR="00BE7177" w:rsidRPr="00BE7177" w:rsidRDefault="00BE7177" w:rsidP="00BE7177">
            <w:pPr>
              <w:rPr>
                <w:rFonts w:cstheme="minorHAnsi"/>
                <w:sz w:val="16"/>
                <w:szCs w:val="16"/>
              </w:rPr>
            </w:pPr>
            <w:r w:rsidRPr="00BE7177">
              <w:rPr>
                <w:rFonts w:cstheme="minorHAnsi"/>
                <w:sz w:val="16"/>
                <w:szCs w:val="16"/>
              </w:rPr>
              <w:t>Vlastní zdroje subjektů</w:t>
            </w:r>
          </w:p>
        </w:tc>
      </w:tr>
      <w:tr w:rsidR="00BE7177" w:rsidRPr="00BE7177" w14:paraId="1ADB0487" w14:textId="77777777" w:rsidTr="00176BA6">
        <w:tc>
          <w:tcPr>
            <w:tcW w:w="3114" w:type="dxa"/>
          </w:tcPr>
          <w:p w14:paraId="42FDFE76" w14:textId="77777777" w:rsidR="00BE7177" w:rsidRPr="00BE7177" w:rsidRDefault="00BE7177" w:rsidP="00BE7177">
            <w:pPr>
              <w:rPr>
                <w:rFonts w:cstheme="minorHAnsi"/>
                <w:sz w:val="16"/>
                <w:szCs w:val="16"/>
              </w:rPr>
            </w:pPr>
            <w:r w:rsidRPr="00BE7177">
              <w:rPr>
                <w:rFonts w:cstheme="minorHAnsi"/>
                <w:sz w:val="16"/>
                <w:szCs w:val="16"/>
              </w:rPr>
              <w:t>Časový harmonogram</w:t>
            </w:r>
          </w:p>
        </w:tc>
        <w:tc>
          <w:tcPr>
            <w:tcW w:w="5948" w:type="dxa"/>
            <w:shd w:val="clear" w:color="auto" w:fill="FFFFFF" w:themeFill="background1"/>
          </w:tcPr>
          <w:p w14:paraId="2517BDD9" w14:textId="77777777" w:rsidR="00BE7177" w:rsidRPr="00BE7177" w:rsidRDefault="00BE7177" w:rsidP="00BE7177">
            <w:pPr>
              <w:rPr>
                <w:rFonts w:cstheme="minorHAnsi"/>
                <w:sz w:val="16"/>
                <w:szCs w:val="16"/>
              </w:rPr>
            </w:pPr>
            <w:r w:rsidRPr="00BE7177">
              <w:rPr>
                <w:rFonts w:cstheme="minorHAnsi"/>
                <w:sz w:val="16"/>
                <w:szCs w:val="16"/>
              </w:rPr>
              <w:t>2024</w:t>
            </w:r>
          </w:p>
        </w:tc>
      </w:tr>
      <w:tr w:rsidR="00BE7177" w:rsidRPr="00BE7177" w14:paraId="52B19971" w14:textId="77777777" w:rsidTr="00176BA6">
        <w:tc>
          <w:tcPr>
            <w:tcW w:w="3114" w:type="dxa"/>
          </w:tcPr>
          <w:p w14:paraId="5F496896" w14:textId="77777777" w:rsidR="00BE7177" w:rsidRPr="00BE7177" w:rsidRDefault="00BE7177" w:rsidP="00BE7177">
            <w:pPr>
              <w:rPr>
                <w:rFonts w:cstheme="minorHAnsi"/>
                <w:sz w:val="16"/>
                <w:szCs w:val="16"/>
              </w:rPr>
            </w:pPr>
            <w:r w:rsidRPr="00BE7177">
              <w:rPr>
                <w:rFonts w:cstheme="minorHAnsi"/>
                <w:sz w:val="16"/>
                <w:szCs w:val="16"/>
              </w:rPr>
              <w:t>Cíl MAP:</w:t>
            </w:r>
          </w:p>
        </w:tc>
        <w:tc>
          <w:tcPr>
            <w:tcW w:w="5948" w:type="dxa"/>
            <w:shd w:val="clear" w:color="auto" w:fill="FFFFFF" w:themeFill="background1"/>
          </w:tcPr>
          <w:p w14:paraId="1E3E2F84" w14:textId="77777777" w:rsidR="00BE7177" w:rsidRPr="00BE7177" w:rsidRDefault="00BE7177" w:rsidP="00BE7177">
            <w:pPr>
              <w:rPr>
                <w:rFonts w:cstheme="minorHAnsi"/>
                <w:sz w:val="16"/>
                <w:szCs w:val="16"/>
              </w:rPr>
            </w:pPr>
            <w:r w:rsidRPr="00BE7177">
              <w:rPr>
                <w:rFonts w:ascii="Calibri" w:hAnsi="Calibri" w:cs="Calibri"/>
                <w:sz w:val="16"/>
                <w:szCs w:val="16"/>
              </w:rPr>
              <w:t>2.3 Rozvoj ostatních kompetencí dětí a žáků (</w:t>
            </w:r>
            <w:proofErr w:type="spellStart"/>
            <w:r w:rsidRPr="00BE7177">
              <w:rPr>
                <w:rFonts w:ascii="Calibri" w:hAnsi="Calibri" w:cs="Calibri"/>
                <w:sz w:val="16"/>
                <w:szCs w:val="16"/>
              </w:rPr>
              <w:t>podnikavosta</w:t>
            </w:r>
            <w:proofErr w:type="spellEnd"/>
            <w:r w:rsidRPr="00BE7177">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sidRPr="00BE7177">
              <w:rPr>
                <w:rFonts w:ascii="Calibri" w:hAnsi="Calibri" w:cs="Calibri"/>
                <w:sz w:val="16"/>
                <w:szCs w:val="16"/>
              </w:rPr>
              <w:t>socioemoční</w:t>
            </w:r>
            <w:proofErr w:type="spellEnd"/>
            <w:r w:rsidRPr="00BE7177">
              <w:rPr>
                <w:rFonts w:ascii="Calibri" w:hAnsi="Calibri" w:cs="Calibri"/>
                <w:sz w:val="16"/>
                <w:szCs w:val="16"/>
              </w:rPr>
              <w:t xml:space="preserve"> a občanské kompetence), včetně podpory duševního zdraví dětí a žáků</w:t>
            </w:r>
          </w:p>
        </w:tc>
      </w:tr>
      <w:tr w:rsidR="00BE7177" w:rsidRPr="00BE7177" w14:paraId="36B39AC0" w14:textId="77777777" w:rsidTr="00176BA6">
        <w:trPr>
          <w:trHeight w:val="56"/>
        </w:trPr>
        <w:tc>
          <w:tcPr>
            <w:tcW w:w="3114" w:type="dxa"/>
          </w:tcPr>
          <w:p w14:paraId="025870A0" w14:textId="77777777" w:rsidR="00BE7177" w:rsidRPr="00BE7177" w:rsidRDefault="00BE7177" w:rsidP="00BE7177">
            <w:pPr>
              <w:rPr>
                <w:rFonts w:cstheme="minorHAnsi"/>
                <w:sz w:val="16"/>
                <w:szCs w:val="16"/>
              </w:rPr>
            </w:pPr>
            <w:r w:rsidRPr="00BE7177">
              <w:rPr>
                <w:rFonts w:cstheme="minorHAnsi"/>
                <w:sz w:val="16"/>
                <w:szCs w:val="16"/>
              </w:rPr>
              <w:t>Opatření MAP:</w:t>
            </w:r>
          </w:p>
        </w:tc>
        <w:tc>
          <w:tcPr>
            <w:tcW w:w="5948" w:type="dxa"/>
          </w:tcPr>
          <w:p w14:paraId="15E5652C" w14:textId="77777777" w:rsidR="00BE7177" w:rsidRPr="00BE7177" w:rsidRDefault="00BE7177" w:rsidP="00BE7177">
            <w:pPr>
              <w:rPr>
                <w:rFonts w:cstheme="minorHAnsi"/>
                <w:sz w:val="16"/>
                <w:szCs w:val="16"/>
              </w:rPr>
            </w:pPr>
            <w:r w:rsidRPr="00BE7177">
              <w:rPr>
                <w:rFonts w:ascii="Calibri" w:eastAsia="Arial" w:hAnsi="Calibri" w:cs="Calibri"/>
                <w:noProof/>
                <w:sz w:val="16"/>
                <w:szCs w:val="16"/>
                <w:lang w:eastAsia="cs-CZ"/>
              </w:rPr>
              <w:t>2.3.1 Rozvoj podnikavosti, iniciativy a kreativity na ZŠ</w:t>
            </w:r>
          </w:p>
          <w:p w14:paraId="1C67018F" w14:textId="77777777" w:rsidR="00BE7177" w:rsidRPr="00BE7177" w:rsidRDefault="00BE7177" w:rsidP="00BE7177">
            <w:pPr>
              <w:rPr>
                <w:rFonts w:cstheme="minorHAnsi"/>
                <w:sz w:val="16"/>
                <w:szCs w:val="16"/>
              </w:rPr>
            </w:pPr>
            <w:r w:rsidRPr="00BE7177">
              <w:rPr>
                <w:rFonts w:cstheme="minorHAnsi"/>
                <w:sz w:val="16"/>
                <w:szCs w:val="16"/>
              </w:rPr>
              <w:t>2.3.3 Rozvoj výuky přírodních věd na ZŠ</w:t>
            </w:r>
          </w:p>
        </w:tc>
      </w:tr>
    </w:tbl>
    <w:p w14:paraId="5F0A7045" w14:textId="77777777" w:rsidR="00F26719" w:rsidRDefault="00F26719" w:rsidP="004F010E">
      <w:pPr>
        <w:rPr>
          <w:b/>
          <w:bCs/>
          <w:lang w:eastAsia="x-none"/>
        </w:rPr>
      </w:pPr>
    </w:p>
    <w:p w14:paraId="273B7943" w14:textId="14B33FD1" w:rsidR="004F010E" w:rsidRDefault="004F010E" w:rsidP="004F010E">
      <w:pPr>
        <w:jc w:val="center"/>
        <w:rPr>
          <w:b/>
          <w:bCs/>
          <w:lang w:eastAsia="x-none"/>
        </w:rPr>
      </w:pPr>
      <w:r>
        <w:rPr>
          <w:b/>
          <w:bCs/>
          <w:lang w:eastAsia="x-none"/>
        </w:rPr>
        <w:t>ZUŠ Louny</w:t>
      </w:r>
    </w:p>
    <w:tbl>
      <w:tblPr>
        <w:tblStyle w:val="Mkatabulky3"/>
        <w:tblW w:w="0" w:type="auto"/>
        <w:tblInd w:w="108" w:type="dxa"/>
        <w:tblLook w:val="04A0" w:firstRow="1" w:lastRow="0" w:firstColumn="1" w:lastColumn="0" w:noHBand="0" w:noVBand="1"/>
      </w:tblPr>
      <w:tblGrid>
        <w:gridCol w:w="2971"/>
        <w:gridCol w:w="5983"/>
      </w:tblGrid>
      <w:tr w:rsidR="004F010E" w14:paraId="5E5F984D" w14:textId="77777777" w:rsidTr="00FA740F">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2FA7D37C" w14:textId="77777777" w:rsidR="004F010E" w:rsidRDefault="004F010E">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54691536" w14:textId="3F48A9DC" w:rsidR="004F010E" w:rsidRDefault="004F010E">
            <w:pPr>
              <w:rPr>
                <w:rFonts w:cstheme="minorHAnsi"/>
                <w:b/>
                <w:bCs/>
                <w:sz w:val="16"/>
                <w:szCs w:val="16"/>
              </w:rPr>
            </w:pPr>
            <w:r>
              <w:rPr>
                <w:rFonts w:cstheme="minorHAnsi"/>
                <w:b/>
                <w:bCs/>
                <w:sz w:val="16"/>
                <w:szCs w:val="16"/>
              </w:rPr>
              <w:t>Šablony I</w:t>
            </w:r>
            <w:r w:rsidR="00634DE4">
              <w:rPr>
                <w:rFonts w:cstheme="minorHAnsi"/>
                <w:b/>
                <w:bCs/>
                <w:sz w:val="16"/>
                <w:szCs w:val="16"/>
              </w:rPr>
              <w:t xml:space="preserve"> – zrealizováno/pokračující v roce 2025</w:t>
            </w:r>
          </w:p>
        </w:tc>
      </w:tr>
      <w:tr w:rsidR="004F010E" w14:paraId="0C25EFB4" w14:textId="77777777" w:rsidTr="00FA740F">
        <w:trPr>
          <w:trHeight w:val="260"/>
        </w:trPr>
        <w:tc>
          <w:tcPr>
            <w:tcW w:w="3006" w:type="dxa"/>
            <w:tcBorders>
              <w:top w:val="single" w:sz="4" w:space="0" w:color="auto"/>
              <w:left w:val="single" w:sz="4" w:space="0" w:color="auto"/>
              <w:bottom w:val="single" w:sz="4" w:space="0" w:color="auto"/>
              <w:right w:val="single" w:sz="4" w:space="0" w:color="auto"/>
            </w:tcBorders>
            <w:hideMark/>
          </w:tcPr>
          <w:p w14:paraId="14629A17" w14:textId="77777777" w:rsidR="004F010E" w:rsidRDefault="004F010E">
            <w:pPr>
              <w:rPr>
                <w:rFonts w:cstheme="minorHAnsi"/>
                <w:sz w:val="16"/>
                <w:szCs w:val="16"/>
              </w:rPr>
            </w:pPr>
            <w:r>
              <w:rPr>
                <w:rFonts w:cstheme="minorHAnsi"/>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25BE2F36" w14:textId="77777777" w:rsidR="004F010E" w:rsidRDefault="004F010E">
            <w:pPr>
              <w:rPr>
                <w:rFonts w:cstheme="minorHAnsi"/>
                <w:sz w:val="16"/>
                <w:szCs w:val="16"/>
              </w:rPr>
            </w:pPr>
            <w:r>
              <w:rPr>
                <w:rFonts w:cstheme="minorHAnsi"/>
                <w:sz w:val="16"/>
                <w:szCs w:val="16"/>
              </w:rPr>
              <w:t>Inovativní vzdělávání žáků v ZUŠ</w:t>
            </w:r>
          </w:p>
        </w:tc>
      </w:tr>
      <w:tr w:rsidR="004F010E" w14:paraId="5D42F1B8"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6699200" w14:textId="77777777" w:rsidR="004F010E" w:rsidRDefault="004F010E">
            <w:pPr>
              <w:rPr>
                <w:rFonts w:cstheme="minorHAnsi"/>
                <w:sz w:val="16"/>
                <w:szCs w:val="16"/>
              </w:rPr>
            </w:pPr>
            <w:r>
              <w:rPr>
                <w:rFonts w:cstheme="minorHAnsi"/>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3B12DA06" w14:textId="77777777" w:rsidR="004F010E" w:rsidRDefault="004F010E">
            <w:pPr>
              <w:rPr>
                <w:rFonts w:cstheme="minorHAnsi"/>
                <w:sz w:val="16"/>
                <w:szCs w:val="16"/>
              </w:rPr>
            </w:pPr>
            <w:r>
              <w:rPr>
                <w:rFonts w:cstheme="minorHAnsi"/>
                <w:sz w:val="16"/>
                <w:szCs w:val="16"/>
              </w:rPr>
              <w:t>ZUŠ Louny</w:t>
            </w:r>
          </w:p>
        </w:tc>
      </w:tr>
      <w:tr w:rsidR="004F010E" w14:paraId="1E7D9CF7"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6C3FFC01" w14:textId="77777777" w:rsidR="004F010E" w:rsidRDefault="004F010E">
            <w:pPr>
              <w:rPr>
                <w:rFonts w:cstheme="minorHAnsi"/>
                <w:sz w:val="16"/>
                <w:szCs w:val="16"/>
              </w:rPr>
            </w:pPr>
            <w:r>
              <w:rPr>
                <w:rFonts w:cstheme="minorHAnsi"/>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6DB39C3C" w14:textId="77777777" w:rsidR="004F010E" w:rsidRDefault="004F010E">
            <w:pPr>
              <w:rPr>
                <w:rFonts w:cstheme="minorHAnsi"/>
                <w:sz w:val="16"/>
                <w:szCs w:val="16"/>
              </w:rPr>
            </w:pPr>
            <w:r>
              <w:rPr>
                <w:rFonts w:cstheme="minorHAnsi"/>
                <w:sz w:val="16"/>
                <w:szCs w:val="16"/>
              </w:rPr>
              <w:t>ZUŠ Louny</w:t>
            </w:r>
          </w:p>
        </w:tc>
      </w:tr>
      <w:tr w:rsidR="004F010E" w14:paraId="69D97435"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53FB6A40" w14:textId="77777777" w:rsidR="004F010E" w:rsidRDefault="004F010E">
            <w:pPr>
              <w:rPr>
                <w:rFonts w:cstheme="minorHAnsi"/>
                <w:sz w:val="16"/>
                <w:szCs w:val="16"/>
              </w:rPr>
            </w:pPr>
            <w:r>
              <w:rPr>
                <w:rFonts w:cstheme="minorHAnsi"/>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27EDC4" w14:textId="77777777" w:rsidR="004F010E" w:rsidRDefault="004F010E">
            <w:pPr>
              <w:rPr>
                <w:rFonts w:cstheme="minorHAnsi"/>
                <w:sz w:val="16"/>
                <w:szCs w:val="16"/>
              </w:rPr>
            </w:pPr>
            <w:r>
              <w:rPr>
                <w:rFonts w:cstheme="minorHAnsi"/>
                <w:sz w:val="16"/>
                <w:szCs w:val="16"/>
              </w:rPr>
              <w:t>Inovativní vzdělávání žáků v ZUŠ</w:t>
            </w:r>
          </w:p>
        </w:tc>
      </w:tr>
      <w:tr w:rsidR="004F010E" w14:paraId="20CAB42B" w14:textId="77777777" w:rsidTr="00FA740F">
        <w:trPr>
          <w:trHeight w:val="372"/>
        </w:trPr>
        <w:tc>
          <w:tcPr>
            <w:tcW w:w="3006" w:type="dxa"/>
            <w:tcBorders>
              <w:top w:val="single" w:sz="4" w:space="0" w:color="auto"/>
              <w:left w:val="single" w:sz="4" w:space="0" w:color="auto"/>
              <w:bottom w:val="single" w:sz="4" w:space="0" w:color="auto"/>
              <w:right w:val="single" w:sz="4" w:space="0" w:color="auto"/>
            </w:tcBorders>
            <w:hideMark/>
          </w:tcPr>
          <w:p w14:paraId="564C06C5" w14:textId="77777777" w:rsidR="004F010E" w:rsidRDefault="004F010E">
            <w:pPr>
              <w:rPr>
                <w:rFonts w:cstheme="minorHAnsi"/>
                <w:sz w:val="16"/>
                <w:szCs w:val="16"/>
              </w:rPr>
            </w:pPr>
            <w:r>
              <w:rPr>
                <w:rFonts w:cstheme="minorHAnsi"/>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3DAC9486" w14:textId="77777777" w:rsidR="004F010E" w:rsidRDefault="004F010E">
            <w:pPr>
              <w:rPr>
                <w:rFonts w:cstheme="minorHAnsi"/>
                <w:sz w:val="16"/>
                <w:szCs w:val="16"/>
              </w:rPr>
            </w:pPr>
            <w:r>
              <w:rPr>
                <w:rFonts w:cstheme="minorHAnsi"/>
                <w:sz w:val="16"/>
                <w:szCs w:val="16"/>
              </w:rPr>
              <w:t>-</w:t>
            </w:r>
          </w:p>
        </w:tc>
      </w:tr>
      <w:tr w:rsidR="004F010E" w14:paraId="7DC884A8"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1B6EA725" w14:textId="77777777" w:rsidR="004F010E" w:rsidRDefault="004F010E">
            <w:pPr>
              <w:rPr>
                <w:rFonts w:cstheme="minorHAnsi"/>
                <w:sz w:val="16"/>
                <w:szCs w:val="16"/>
              </w:rPr>
            </w:pPr>
            <w:r>
              <w:rPr>
                <w:rFonts w:cstheme="minorHAnsi"/>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7F0F01E4" w14:textId="77777777" w:rsidR="004F010E" w:rsidRDefault="004F010E">
            <w:pPr>
              <w:rPr>
                <w:rFonts w:cstheme="minorHAnsi"/>
                <w:sz w:val="16"/>
                <w:szCs w:val="16"/>
              </w:rPr>
            </w:pPr>
            <w:r>
              <w:rPr>
                <w:rFonts w:cstheme="minorHAnsi"/>
                <w:sz w:val="16"/>
                <w:szCs w:val="16"/>
              </w:rPr>
              <w:t>1 984 000,-</w:t>
            </w:r>
          </w:p>
        </w:tc>
      </w:tr>
      <w:tr w:rsidR="004F010E" w14:paraId="3C1BBE49"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1096128D" w14:textId="77777777" w:rsidR="004F010E" w:rsidRDefault="004F010E">
            <w:pPr>
              <w:rPr>
                <w:rFonts w:cstheme="minorHAnsi"/>
                <w:sz w:val="16"/>
                <w:szCs w:val="16"/>
              </w:rPr>
            </w:pPr>
            <w:r>
              <w:rPr>
                <w:rFonts w:cstheme="minorHAnsi"/>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685265E4" w14:textId="77777777" w:rsidR="004F010E" w:rsidRDefault="004F010E">
            <w:pPr>
              <w:rPr>
                <w:rFonts w:cstheme="minorHAnsi"/>
                <w:sz w:val="16"/>
                <w:szCs w:val="16"/>
              </w:rPr>
            </w:pPr>
            <w:r>
              <w:rPr>
                <w:rFonts w:cstheme="minorHAnsi"/>
                <w:sz w:val="16"/>
                <w:szCs w:val="16"/>
              </w:rPr>
              <w:t>Šablony I</w:t>
            </w:r>
          </w:p>
        </w:tc>
      </w:tr>
      <w:tr w:rsidR="004F010E" w14:paraId="63DE6742"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0F5FC3EC" w14:textId="77777777" w:rsidR="004F010E" w:rsidRDefault="004F010E">
            <w:pPr>
              <w:rPr>
                <w:rFonts w:cstheme="minorHAnsi"/>
                <w:sz w:val="16"/>
                <w:szCs w:val="16"/>
              </w:rPr>
            </w:pPr>
            <w:r>
              <w:rPr>
                <w:rFonts w:cstheme="minorHAnsi"/>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67EC008F" w14:textId="77777777" w:rsidR="004F010E" w:rsidRDefault="004F010E">
            <w:pPr>
              <w:rPr>
                <w:rFonts w:cstheme="minorHAnsi"/>
                <w:sz w:val="16"/>
                <w:szCs w:val="16"/>
              </w:rPr>
            </w:pPr>
            <w:r>
              <w:rPr>
                <w:rFonts w:cstheme="minorHAnsi"/>
                <w:sz w:val="16"/>
                <w:szCs w:val="16"/>
              </w:rPr>
              <w:t>2024</w:t>
            </w:r>
          </w:p>
        </w:tc>
      </w:tr>
      <w:tr w:rsidR="004F010E" w14:paraId="7E4C07B4"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662C2BBC" w14:textId="77777777" w:rsidR="004F010E" w:rsidRDefault="004F010E">
            <w:pPr>
              <w:rPr>
                <w:rFonts w:cstheme="minorHAnsi"/>
                <w:sz w:val="16"/>
                <w:szCs w:val="16"/>
              </w:rPr>
            </w:pPr>
            <w:r>
              <w:rPr>
                <w:rFonts w:cstheme="minorHAnsi"/>
                <w:sz w:val="16"/>
                <w:szCs w:val="16"/>
              </w:rPr>
              <w:t>Cíl MAP:</w:t>
            </w:r>
          </w:p>
        </w:tc>
        <w:tc>
          <w:tcPr>
            <w:tcW w:w="6066" w:type="dxa"/>
            <w:tcBorders>
              <w:top w:val="single" w:sz="4" w:space="0" w:color="auto"/>
              <w:left w:val="single" w:sz="4" w:space="0" w:color="auto"/>
              <w:bottom w:val="single" w:sz="4" w:space="0" w:color="auto"/>
              <w:right w:val="single" w:sz="4" w:space="0" w:color="auto"/>
            </w:tcBorders>
            <w:hideMark/>
          </w:tcPr>
          <w:p w14:paraId="4796C68E" w14:textId="77777777" w:rsidR="004F010E" w:rsidRDefault="004F010E">
            <w:pPr>
              <w:rPr>
                <w:rFonts w:cstheme="minorHAnsi"/>
                <w:sz w:val="16"/>
                <w:szCs w:val="16"/>
              </w:rPr>
            </w:pPr>
            <w:r>
              <w:rPr>
                <w:rFonts w:ascii="Calibri" w:hAnsi="Calibri" w:cs="Calibri"/>
                <w:sz w:val="16"/>
                <w:szCs w:val="16"/>
              </w:rPr>
              <w:t>Napříč cíli</w:t>
            </w:r>
          </w:p>
        </w:tc>
      </w:tr>
      <w:tr w:rsidR="004F010E" w14:paraId="38DC4BB7"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45D08797" w14:textId="77777777" w:rsidR="004F010E" w:rsidRDefault="004F010E">
            <w:pPr>
              <w:rPr>
                <w:rFonts w:cstheme="minorHAnsi"/>
                <w:sz w:val="16"/>
                <w:szCs w:val="16"/>
              </w:rPr>
            </w:pPr>
            <w:r>
              <w:rPr>
                <w:rFonts w:cstheme="minorHAnsi"/>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6BEE87CA" w14:textId="77777777" w:rsidR="004F010E" w:rsidRDefault="004F010E">
            <w:pPr>
              <w:rPr>
                <w:rFonts w:cstheme="minorHAnsi"/>
                <w:sz w:val="16"/>
                <w:szCs w:val="16"/>
              </w:rPr>
            </w:pPr>
            <w:r>
              <w:rPr>
                <w:rFonts w:cstheme="minorHAnsi"/>
                <w:sz w:val="16"/>
                <w:szCs w:val="16"/>
              </w:rPr>
              <w:t>Napříč všemi opatřeními</w:t>
            </w:r>
          </w:p>
        </w:tc>
      </w:tr>
    </w:tbl>
    <w:p w14:paraId="305D6D7F" w14:textId="77777777" w:rsidR="004F010E" w:rsidRDefault="004F010E" w:rsidP="00B129C3">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4F010E" w14:paraId="304C3D79" w14:textId="77777777" w:rsidTr="00FA740F">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0B3E7549" w14:textId="77777777" w:rsidR="004F010E" w:rsidRDefault="004F010E">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76262451" w14:textId="4C3CA545" w:rsidR="004F010E" w:rsidRDefault="004F010E">
            <w:pPr>
              <w:rPr>
                <w:rFonts w:cstheme="minorHAnsi"/>
                <w:b/>
                <w:bCs/>
                <w:sz w:val="16"/>
                <w:szCs w:val="16"/>
              </w:rPr>
            </w:pPr>
            <w:r>
              <w:rPr>
                <w:rFonts w:cstheme="minorHAnsi"/>
                <w:b/>
                <w:bCs/>
                <w:sz w:val="16"/>
                <w:szCs w:val="16"/>
              </w:rPr>
              <w:t>Aktivity s</w:t>
            </w:r>
            <w:r w:rsidR="00634DE4">
              <w:rPr>
                <w:rFonts w:cstheme="minorHAnsi"/>
                <w:b/>
                <w:bCs/>
                <w:sz w:val="16"/>
                <w:szCs w:val="16"/>
              </w:rPr>
              <w:t> </w:t>
            </w:r>
            <w:r>
              <w:rPr>
                <w:rFonts w:cstheme="minorHAnsi"/>
                <w:b/>
                <w:bCs/>
                <w:sz w:val="16"/>
                <w:szCs w:val="16"/>
              </w:rPr>
              <w:t>rodiči</w:t>
            </w:r>
            <w:r w:rsidR="00634DE4">
              <w:rPr>
                <w:rFonts w:cstheme="minorHAnsi"/>
                <w:b/>
                <w:bCs/>
                <w:sz w:val="16"/>
                <w:szCs w:val="16"/>
              </w:rPr>
              <w:t xml:space="preserve"> – zrealizováno/pokračující v roce 2025</w:t>
            </w:r>
          </w:p>
        </w:tc>
      </w:tr>
      <w:tr w:rsidR="004F010E" w14:paraId="1DDD6F20" w14:textId="77777777" w:rsidTr="00FA740F">
        <w:trPr>
          <w:trHeight w:val="260"/>
        </w:trPr>
        <w:tc>
          <w:tcPr>
            <w:tcW w:w="3006" w:type="dxa"/>
            <w:tcBorders>
              <w:top w:val="single" w:sz="4" w:space="0" w:color="auto"/>
              <w:left w:val="single" w:sz="4" w:space="0" w:color="auto"/>
              <w:bottom w:val="single" w:sz="4" w:space="0" w:color="auto"/>
              <w:right w:val="single" w:sz="4" w:space="0" w:color="auto"/>
            </w:tcBorders>
            <w:hideMark/>
          </w:tcPr>
          <w:p w14:paraId="77DF2325" w14:textId="77777777" w:rsidR="004F010E" w:rsidRDefault="004F010E">
            <w:pPr>
              <w:rPr>
                <w:rFonts w:cstheme="minorHAnsi"/>
                <w:sz w:val="16"/>
                <w:szCs w:val="16"/>
              </w:rPr>
            </w:pPr>
            <w:r>
              <w:rPr>
                <w:rFonts w:cstheme="minorHAnsi"/>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46543AA0" w14:textId="77777777" w:rsidR="004F010E" w:rsidRDefault="004F010E">
            <w:pPr>
              <w:rPr>
                <w:rFonts w:cstheme="minorHAnsi"/>
                <w:sz w:val="16"/>
                <w:szCs w:val="16"/>
              </w:rPr>
            </w:pPr>
            <w:r>
              <w:rPr>
                <w:rFonts w:cstheme="minorHAnsi"/>
                <w:sz w:val="16"/>
                <w:szCs w:val="16"/>
              </w:rPr>
              <w:t>Každoroční vánoční hodina Kolečka předškoláků</w:t>
            </w:r>
          </w:p>
          <w:p w14:paraId="2859F374" w14:textId="77777777" w:rsidR="004F010E" w:rsidRDefault="004F010E">
            <w:pPr>
              <w:rPr>
                <w:rFonts w:cstheme="minorHAnsi"/>
                <w:sz w:val="16"/>
                <w:szCs w:val="16"/>
              </w:rPr>
            </w:pPr>
            <w:r>
              <w:rPr>
                <w:rFonts w:cstheme="minorHAnsi"/>
                <w:sz w:val="16"/>
                <w:szCs w:val="16"/>
              </w:rPr>
              <w:t>Rodinný koncert k 75. letům škol</w:t>
            </w:r>
          </w:p>
        </w:tc>
      </w:tr>
      <w:tr w:rsidR="004F010E" w14:paraId="48B6DCC5"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52FCEB20" w14:textId="77777777" w:rsidR="004F010E" w:rsidRDefault="004F010E">
            <w:pPr>
              <w:rPr>
                <w:rFonts w:cstheme="minorHAnsi"/>
                <w:sz w:val="16"/>
                <w:szCs w:val="16"/>
              </w:rPr>
            </w:pPr>
            <w:r>
              <w:rPr>
                <w:rFonts w:cstheme="minorHAnsi"/>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4BD515EC" w14:textId="77777777" w:rsidR="004F010E" w:rsidRDefault="004F010E">
            <w:pPr>
              <w:rPr>
                <w:rFonts w:cstheme="minorHAnsi"/>
                <w:sz w:val="16"/>
                <w:szCs w:val="16"/>
              </w:rPr>
            </w:pPr>
            <w:r>
              <w:rPr>
                <w:rFonts w:cstheme="minorHAnsi"/>
                <w:sz w:val="16"/>
                <w:szCs w:val="16"/>
              </w:rPr>
              <w:t>ZUŠ Louny</w:t>
            </w:r>
          </w:p>
        </w:tc>
      </w:tr>
      <w:tr w:rsidR="004F010E" w14:paraId="38CCD9D4"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A4049D5" w14:textId="77777777" w:rsidR="004F010E" w:rsidRDefault="004F010E">
            <w:pPr>
              <w:rPr>
                <w:rFonts w:cstheme="minorHAnsi"/>
                <w:sz w:val="16"/>
                <w:szCs w:val="16"/>
              </w:rPr>
            </w:pPr>
            <w:r>
              <w:rPr>
                <w:rFonts w:cstheme="minorHAnsi"/>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7F5D492A" w14:textId="77777777" w:rsidR="004F010E" w:rsidRDefault="004F010E">
            <w:pPr>
              <w:rPr>
                <w:rFonts w:cstheme="minorHAnsi"/>
                <w:sz w:val="16"/>
                <w:szCs w:val="16"/>
              </w:rPr>
            </w:pPr>
            <w:r>
              <w:rPr>
                <w:rFonts w:cstheme="minorHAnsi"/>
                <w:sz w:val="16"/>
                <w:szCs w:val="16"/>
              </w:rPr>
              <w:t xml:space="preserve">ZUŠ Louny </w:t>
            </w:r>
          </w:p>
        </w:tc>
      </w:tr>
      <w:tr w:rsidR="004F010E" w14:paraId="6A8EA740"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5CD6060" w14:textId="77777777" w:rsidR="004F010E" w:rsidRDefault="004F010E">
            <w:pPr>
              <w:rPr>
                <w:rFonts w:cstheme="minorHAnsi"/>
                <w:sz w:val="16"/>
                <w:szCs w:val="16"/>
              </w:rPr>
            </w:pPr>
            <w:r>
              <w:rPr>
                <w:rFonts w:cstheme="minorHAnsi"/>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70BDB" w14:textId="77777777" w:rsidR="004F010E" w:rsidRDefault="004F010E">
            <w:pPr>
              <w:rPr>
                <w:rFonts w:cstheme="minorHAnsi"/>
                <w:sz w:val="16"/>
                <w:szCs w:val="16"/>
              </w:rPr>
            </w:pPr>
            <w:r>
              <w:rPr>
                <w:rFonts w:cstheme="minorHAnsi"/>
                <w:sz w:val="16"/>
                <w:szCs w:val="16"/>
              </w:rPr>
              <w:t>Podpora zájmového a neformálního vzdělávání, podpora spolupráce mezi ZUŠ a ZŠ</w:t>
            </w:r>
          </w:p>
        </w:tc>
      </w:tr>
      <w:tr w:rsidR="004F010E" w14:paraId="0FA31728" w14:textId="77777777" w:rsidTr="00FA740F">
        <w:trPr>
          <w:trHeight w:val="372"/>
        </w:trPr>
        <w:tc>
          <w:tcPr>
            <w:tcW w:w="3006" w:type="dxa"/>
            <w:tcBorders>
              <w:top w:val="single" w:sz="4" w:space="0" w:color="auto"/>
              <w:left w:val="single" w:sz="4" w:space="0" w:color="auto"/>
              <w:bottom w:val="single" w:sz="4" w:space="0" w:color="auto"/>
              <w:right w:val="single" w:sz="4" w:space="0" w:color="auto"/>
            </w:tcBorders>
            <w:hideMark/>
          </w:tcPr>
          <w:p w14:paraId="7DB32228" w14:textId="77777777" w:rsidR="004F010E" w:rsidRDefault="004F010E">
            <w:pPr>
              <w:rPr>
                <w:rFonts w:cstheme="minorHAnsi"/>
                <w:sz w:val="16"/>
                <w:szCs w:val="16"/>
              </w:rPr>
            </w:pPr>
            <w:r>
              <w:rPr>
                <w:rFonts w:cstheme="minorHAnsi"/>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5C32458D" w14:textId="77777777" w:rsidR="004F010E" w:rsidRDefault="004F010E">
            <w:pPr>
              <w:rPr>
                <w:rFonts w:cstheme="minorHAnsi"/>
                <w:sz w:val="16"/>
                <w:szCs w:val="16"/>
              </w:rPr>
            </w:pPr>
            <w:r>
              <w:rPr>
                <w:rFonts w:cstheme="minorHAnsi"/>
                <w:sz w:val="16"/>
                <w:szCs w:val="16"/>
              </w:rPr>
              <w:t>-</w:t>
            </w:r>
          </w:p>
        </w:tc>
      </w:tr>
      <w:tr w:rsidR="004F010E" w14:paraId="1F175600"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7EBC0057" w14:textId="77777777" w:rsidR="004F010E" w:rsidRDefault="004F010E">
            <w:pPr>
              <w:rPr>
                <w:rFonts w:cstheme="minorHAnsi"/>
                <w:sz w:val="16"/>
                <w:szCs w:val="16"/>
              </w:rPr>
            </w:pPr>
            <w:r>
              <w:rPr>
                <w:rFonts w:cstheme="minorHAnsi"/>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0D660D42" w14:textId="77777777" w:rsidR="004F010E" w:rsidRDefault="004F010E">
            <w:pPr>
              <w:rPr>
                <w:rFonts w:cstheme="minorHAnsi"/>
                <w:sz w:val="16"/>
                <w:szCs w:val="16"/>
              </w:rPr>
            </w:pPr>
            <w:r>
              <w:rPr>
                <w:rFonts w:cstheme="minorHAnsi"/>
                <w:sz w:val="16"/>
                <w:szCs w:val="16"/>
              </w:rPr>
              <w:t>-</w:t>
            </w:r>
          </w:p>
        </w:tc>
      </w:tr>
      <w:tr w:rsidR="004F010E" w14:paraId="5C279CDE"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5D4AFA3E" w14:textId="77777777" w:rsidR="004F010E" w:rsidRDefault="004F010E">
            <w:pPr>
              <w:rPr>
                <w:rFonts w:cstheme="minorHAnsi"/>
                <w:sz w:val="16"/>
                <w:szCs w:val="16"/>
              </w:rPr>
            </w:pPr>
            <w:r>
              <w:rPr>
                <w:rFonts w:cstheme="minorHAnsi"/>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206EF7DD" w14:textId="77777777" w:rsidR="004F010E" w:rsidRDefault="004F010E">
            <w:pPr>
              <w:rPr>
                <w:rFonts w:cstheme="minorHAnsi"/>
                <w:sz w:val="16"/>
                <w:szCs w:val="16"/>
              </w:rPr>
            </w:pPr>
            <w:r>
              <w:rPr>
                <w:rFonts w:cstheme="minorHAnsi"/>
                <w:sz w:val="16"/>
                <w:szCs w:val="16"/>
              </w:rPr>
              <w:t>Vlastní prostředky, zřizovatel</w:t>
            </w:r>
          </w:p>
        </w:tc>
      </w:tr>
      <w:tr w:rsidR="004F010E" w14:paraId="76BBAF00"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76B9EAB4" w14:textId="77777777" w:rsidR="004F010E" w:rsidRDefault="004F010E">
            <w:pPr>
              <w:rPr>
                <w:rFonts w:cstheme="minorHAnsi"/>
                <w:sz w:val="16"/>
                <w:szCs w:val="16"/>
              </w:rPr>
            </w:pPr>
            <w:r>
              <w:rPr>
                <w:rFonts w:cstheme="minorHAnsi"/>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556DF779" w14:textId="77777777" w:rsidR="004F010E" w:rsidRDefault="004F010E">
            <w:pPr>
              <w:rPr>
                <w:rFonts w:cstheme="minorHAnsi"/>
                <w:sz w:val="16"/>
                <w:szCs w:val="16"/>
              </w:rPr>
            </w:pPr>
            <w:r>
              <w:rPr>
                <w:rFonts w:cstheme="minorHAnsi"/>
                <w:sz w:val="16"/>
                <w:szCs w:val="16"/>
              </w:rPr>
              <w:t>2024</w:t>
            </w:r>
          </w:p>
        </w:tc>
      </w:tr>
      <w:tr w:rsidR="004F010E" w14:paraId="31D0583D"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19358F3C" w14:textId="77777777" w:rsidR="004F010E" w:rsidRDefault="004F010E">
            <w:pPr>
              <w:rPr>
                <w:rFonts w:cstheme="minorHAnsi"/>
                <w:sz w:val="16"/>
                <w:szCs w:val="16"/>
              </w:rPr>
            </w:pPr>
            <w:r>
              <w:rPr>
                <w:rFonts w:cstheme="minorHAnsi"/>
                <w:sz w:val="16"/>
                <w:szCs w:val="16"/>
              </w:rPr>
              <w:t>Cíl MAP:</w:t>
            </w:r>
          </w:p>
        </w:tc>
        <w:tc>
          <w:tcPr>
            <w:tcW w:w="6066" w:type="dxa"/>
            <w:tcBorders>
              <w:top w:val="single" w:sz="4" w:space="0" w:color="auto"/>
              <w:left w:val="single" w:sz="4" w:space="0" w:color="auto"/>
              <w:bottom w:val="single" w:sz="4" w:space="0" w:color="auto"/>
              <w:right w:val="single" w:sz="4" w:space="0" w:color="auto"/>
            </w:tcBorders>
            <w:hideMark/>
          </w:tcPr>
          <w:p w14:paraId="36C4AA91" w14:textId="77777777" w:rsidR="004F010E" w:rsidRDefault="004F010E">
            <w:pPr>
              <w:rPr>
                <w:rFonts w:cstheme="minorHAnsi"/>
                <w:sz w:val="16"/>
                <w:szCs w:val="16"/>
              </w:rPr>
            </w:pPr>
            <w:r>
              <w:rPr>
                <w:rFonts w:ascii="Calibri" w:hAnsi="Calibri" w:cs="Calibri"/>
                <w:sz w:val="16"/>
                <w:szCs w:val="16"/>
              </w:rPr>
              <w:t>5.1 Podpora vnitřní spolupráce, tj. spolupráce všech aktérů vzdělávání v území MAP ORP Louny</w:t>
            </w:r>
          </w:p>
        </w:tc>
      </w:tr>
      <w:tr w:rsidR="004F010E" w14:paraId="5D7D40D7"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0D5F4A7" w14:textId="77777777" w:rsidR="004F010E" w:rsidRDefault="004F010E">
            <w:pPr>
              <w:rPr>
                <w:rFonts w:cstheme="minorHAnsi"/>
                <w:sz w:val="16"/>
                <w:szCs w:val="16"/>
              </w:rPr>
            </w:pPr>
            <w:r>
              <w:rPr>
                <w:rFonts w:cstheme="minorHAnsi"/>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4B177200" w14:textId="77777777" w:rsidR="004F010E" w:rsidRDefault="004F010E">
            <w:pPr>
              <w:rPr>
                <w:rFonts w:cstheme="minorHAnsi"/>
                <w:sz w:val="16"/>
                <w:szCs w:val="16"/>
              </w:rPr>
            </w:pPr>
            <w:r>
              <w:rPr>
                <w:rFonts w:ascii="Calibri" w:eastAsia="Arial" w:hAnsi="Calibri" w:cs="Calibri"/>
                <w:noProof/>
                <w:sz w:val="16"/>
                <w:szCs w:val="16"/>
                <w:lang w:eastAsia="cs-CZ"/>
              </w:rPr>
              <w:t>5.1.1 Navázání a upevnění spolupráce mezi aktéry vzdělávání v ORP Louny</w:t>
            </w:r>
          </w:p>
        </w:tc>
      </w:tr>
    </w:tbl>
    <w:p w14:paraId="4DAD000E" w14:textId="77777777" w:rsidR="004F010E" w:rsidRDefault="004F010E" w:rsidP="00B129C3">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4F010E" w14:paraId="4B4D32CA" w14:textId="77777777" w:rsidTr="00FA740F">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00E7FEB1" w14:textId="77777777" w:rsidR="004F010E" w:rsidRDefault="004F010E">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5F228B77" w14:textId="216C8479" w:rsidR="004F010E" w:rsidRDefault="004F010E">
            <w:pPr>
              <w:rPr>
                <w:rFonts w:cstheme="minorHAnsi"/>
                <w:b/>
                <w:bCs/>
                <w:sz w:val="16"/>
                <w:szCs w:val="16"/>
              </w:rPr>
            </w:pPr>
            <w:r>
              <w:rPr>
                <w:rFonts w:cstheme="minorHAnsi"/>
                <w:b/>
                <w:bCs/>
                <w:sz w:val="16"/>
                <w:szCs w:val="16"/>
              </w:rPr>
              <w:t>Aktivity s dětmi, žáky</w:t>
            </w:r>
            <w:r w:rsidR="00634DE4">
              <w:rPr>
                <w:rFonts w:cstheme="minorHAnsi"/>
                <w:b/>
                <w:bCs/>
                <w:sz w:val="16"/>
                <w:szCs w:val="16"/>
              </w:rPr>
              <w:t xml:space="preserve"> – zrealizováno/pokračující v roce 2025</w:t>
            </w:r>
          </w:p>
        </w:tc>
      </w:tr>
      <w:tr w:rsidR="004F010E" w14:paraId="15AABEA0" w14:textId="77777777" w:rsidTr="00FA740F">
        <w:trPr>
          <w:trHeight w:val="260"/>
        </w:trPr>
        <w:tc>
          <w:tcPr>
            <w:tcW w:w="3006" w:type="dxa"/>
            <w:tcBorders>
              <w:top w:val="single" w:sz="4" w:space="0" w:color="auto"/>
              <w:left w:val="single" w:sz="4" w:space="0" w:color="auto"/>
              <w:bottom w:val="single" w:sz="4" w:space="0" w:color="auto"/>
              <w:right w:val="single" w:sz="4" w:space="0" w:color="auto"/>
            </w:tcBorders>
            <w:hideMark/>
          </w:tcPr>
          <w:p w14:paraId="6BA25D86" w14:textId="77777777" w:rsidR="004F010E" w:rsidRDefault="004F010E">
            <w:pPr>
              <w:rPr>
                <w:rFonts w:cstheme="minorHAnsi"/>
                <w:sz w:val="16"/>
                <w:szCs w:val="16"/>
              </w:rPr>
            </w:pPr>
            <w:r>
              <w:rPr>
                <w:rFonts w:cstheme="minorHAnsi"/>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4EEADE55" w14:textId="77777777" w:rsidR="004F010E" w:rsidRDefault="004F010E">
            <w:pPr>
              <w:rPr>
                <w:rFonts w:cstheme="minorHAnsi"/>
                <w:sz w:val="16"/>
                <w:szCs w:val="16"/>
              </w:rPr>
            </w:pPr>
            <w:r>
              <w:rPr>
                <w:rFonts w:cstheme="minorHAnsi"/>
                <w:sz w:val="16"/>
                <w:szCs w:val="16"/>
              </w:rPr>
              <w:t>Koncerty, výstavy, představení, vystoupení, účast na akcích měst, přilehlých obcí i vzdálených měst (k dispozici na stránkách školy)</w:t>
            </w:r>
          </w:p>
          <w:p w14:paraId="23603813" w14:textId="77777777" w:rsidR="004F010E" w:rsidRDefault="004F010E">
            <w:pPr>
              <w:rPr>
                <w:rFonts w:cstheme="minorHAnsi"/>
                <w:sz w:val="16"/>
                <w:szCs w:val="16"/>
              </w:rPr>
            </w:pPr>
            <w:r>
              <w:rPr>
                <w:rFonts w:cstheme="minorHAnsi"/>
                <w:sz w:val="16"/>
                <w:szCs w:val="16"/>
              </w:rPr>
              <w:t>Např. Festival souborů ve Vrchlickém divadle</w:t>
            </w:r>
          </w:p>
          <w:p w14:paraId="3D53F889" w14:textId="77777777" w:rsidR="004F010E" w:rsidRDefault="004F010E">
            <w:pPr>
              <w:rPr>
                <w:rFonts w:cstheme="minorHAnsi"/>
                <w:sz w:val="16"/>
                <w:szCs w:val="16"/>
              </w:rPr>
            </w:pPr>
            <w:r>
              <w:rPr>
                <w:rFonts w:cstheme="minorHAnsi"/>
                <w:sz w:val="16"/>
                <w:szCs w:val="16"/>
              </w:rPr>
              <w:t>XVI. ročník festivalu Hrajeme s </w:t>
            </w:r>
            <w:proofErr w:type="spellStart"/>
            <w:r>
              <w:rPr>
                <w:rFonts w:cstheme="minorHAnsi"/>
                <w:sz w:val="16"/>
                <w:szCs w:val="16"/>
              </w:rPr>
              <w:t>Orffem</w:t>
            </w:r>
            <w:proofErr w:type="spellEnd"/>
          </w:p>
          <w:p w14:paraId="59726C1F" w14:textId="77777777" w:rsidR="004F010E" w:rsidRDefault="004F010E">
            <w:pPr>
              <w:rPr>
                <w:rFonts w:cstheme="minorHAnsi"/>
                <w:sz w:val="16"/>
                <w:szCs w:val="16"/>
              </w:rPr>
            </w:pPr>
            <w:r>
              <w:rPr>
                <w:rFonts w:cstheme="minorHAnsi"/>
                <w:sz w:val="16"/>
                <w:szCs w:val="16"/>
              </w:rPr>
              <w:t xml:space="preserve">Prázdninový Happening na </w:t>
            </w:r>
            <w:proofErr w:type="gramStart"/>
            <w:r>
              <w:rPr>
                <w:rFonts w:cstheme="minorHAnsi"/>
                <w:sz w:val="16"/>
                <w:szCs w:val="16"/>
              </w:rPr>
              <w:t>Výstavišti  k</w:t>
            </w:r>
            <w:proofErr w:type="gramEnd"/>
            <w:r>
              <w:rPr>
                <w:rFonts w:cstheme="minorHAnsi"/>
                <w:sz w:val="16"/>
                <w:szCs w:val="16"/>
              </w:rPr>
              <w:t xml:space="preserve"> 75. výročí školy – představení všech oborů, </w:t>
            </w:r>
            <w:proofErr w:type="gramStart"/>
            <w:r>
              <w:rPr>
                <w:rFonts w:cstheme="minorHAnsi"/>
                <w:sz w:val="16"/>
                <w:szCs w:val="16"/>
              </w:rPr>
              <w:t>spolupráce  s</w:t>
            </w:r>
            <w:proofErr w:type="gramEnd"/>
            <w:r>
              <w:rPr>
                <w:rFonts w:cstheme="minorHAnsi"/>
                <w:sz w:val="16"/>
                <w:szCs w:val="16"/>
              </w:rPr>
              <w:t> dalšími ZUŠ z kraje</w:t>
            </w:r>
          </w:p>
        </w:tc>
      </w:tr>
      <w:tr w:rsidR="004F010E" w14:paraId="2E1FECA4"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525FC00A" w14:textId="77777777" w:rsidR="004F010E" w:rsidRDefault="004F010E">
            <w:pPr>
              <w:rPr>
                <w:rFonts w:cstheme="minorHAnsi"/>
                <w:sz w:val="16"/>
                <w:szCs w:val="16"/>
              </w:rPr>
            </w:pPr>
            <w:r>
              <w:rPr>
                <w:rFonts w:cstheme="minorHAnsi"/>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3E571726" w14:textId="77777777" w:rsidR="004F010E" w:rsidRDefault="004F010E">
            <w:pPr>
              <w:rPr>
                <w:rFonts w:cstheme="minorHAnsi"/>
                <w:sz w:val="16"/>
                <w:szCs w:val="16"/>
              </w:rPr>
            </w:pPr>
            <w:r>
              <w:rPr>
                <w:rFonts w:cstheme="minorHAnsi"/>
                <w:sz w:val="16"/>
                <w:szCs w:val="16"/>
              </w:rPr>
              <w:t>ZUŠ Louny</w:t>
            </w:r>
          </w:p>
        </w:tc>
      </w:tr>
      <w:tr w:rsidR="004F010E" w14:paraId="06D5B50C"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19C60F45" w14:textId="77777777" w:rsidR="004F010E" w:rsidRDefault="004F010E">
            <w:pPr>
              <w:rPr>
                <w:rFonts w:cstheme="minorHAnsi"/>
                <w:sz w:val="16"/>
                <w:szCs w:val="16"/>
              </w:rPr>
            </w:pPr>
            <w:r>
              <w:rPr>
                <w:rFonts w:cstheme="minorHAnsi"/>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5E448CAD" w14:textId="77777777" w:rsidR="004F010E" w:rsidRDefault="004F010E">
            <w:pPr>
              <w:rPr>
                <w:rFonts w:cstheme="minorHAnsi"/>
                <w:sz w:val="16"/>
                <w:szCs w:val="16"/>
              </w:rPr>
            </w:pPr>
            <w:r>
              <w:rPr>
                <w:rFonts w:cstheme="minorHAnsi"/>
                <w:sz w:val="16"/>
                <w:szCs w:val="16"/>
              </w:rPr>
              <w:t xml:space="preserve">ZUŠ Louny </w:t>
            </w:r>
          </w:p>
        </w:tc>
      </w:tr>
      <w:tr w:rsidR="004F010E" w14:paraId="5E8BAAB7"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4F8F4BED" w14:textId="77777777" w:rsidR="004F010E" w:rsidRDefault="004F010E">
            <w:pPr>
              <w:rPr>
                <w:rFonts w:cstheme="minorHAnsi"/>
                <w:sz w:val="16"/>
                <w:szCs w:val="16"/>
              </w:rPr>
            </w:pPr>
            <w:r>
              <w:rPr>
                <w:rFonts w:cstheme="minorHAnsi"/>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609046" w14:textId="77777777" w:rsidR="004F010E" w:rsidRDefault="004F010E">
            <w:pPr>
              <w:rPr>
                <w:rFonts w:cstheme="minorHAnsi"/>
                <w:sz w:val="16"/>
                <w:szCs w:val="16"/>
              </w:rPr>
            </w:pPr>
            <w:r>
              <w:rPr>
                <w:rFonts w:cstheme="minorHAnsi"/>
                <w:sz w:val="16"/>
                <w:szCs w:val="16"/>
              </w:rPr>
              <w:t>Podpora zájmového a neformálního vzdělávání, podpora spolupráce mezi ZUŠ a ZŠ</w:t>
            </w:r>
          </w:p>
        </w:tc>
      </w:tr>
      <w:tr w:rsidR="004F010E" w14:paraId="7B2AD146" w14:textId="77777777" w:rsidTr="00FA740F">
        <w:trPr>
          <w:trHeight w:val="372"/>
        </w:trPr>
        <w:tc>
          <w:tcPr>
            <w:tcW w:w="3006" w:type="dxa"/>
            <w:tcBorders>
              <w:top w:val="single" w:sz="4" w:space="0" w:color="auto"/>
              <w:left w:val="single" w:sz="4" w:space="0" w:color="auto"/>
              <w:bottom w:val="single" w:sz="4" w:space="0" w:color="auto"/>
              <w:right w:val="single" w:sz="4" w:space="0" w:color="auto"/>
            </w:tcBorders>
            <w:hideMark/>
          </w:tcPr>
          <w:p w14:paraId="2F210DCA" w14:textId="77777777" w:rsidR="004F010E" w:rsidRDefault="004F010E">
            <w:pPr>
              <w:rPr>
                <w:rFonts w:cstheme="minorHAnsi"/>
                <w:sz w:val="16"/>
                <w:szCs w:val="16"/>
              </w:rPr>
            </w:pPr>
            <w:r>
              <w:rPr>
                <w:rFonts w:cstheme="minorHAnsi"/>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221ADA06" w14:textId="77777777" w:rsidR="004F010E" w:rsidRDefault="004F010E">
            <w:pPr>
              <w:rPr>
                <w:rFonts w:cstheme="minorHAnsi"/>
                <w:sz w:val="16"/>
                <w:szCs w:val="16"/>
              </w:rPr>
            </w:pPr>
            <w:r>
              <w:rPr>
                <w:rFonts w:cstheme="minorHAnsi"/>
                <w:sz w:val="16"/>
                <w:szCs w:val="16"/>
              </w:rPr>
              <w:t>-</w:t>
            </w:r>
          </w:p>
        </w:tc>
      </w:tr>
      <w:tr w:rsidR="004F010E" w14:paraId="5FF4D4F5"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34AB5401" w14:textId="77777777" w:rsidR="004F010E" w:rsidRDefault="004F010E">
            <w:pPr>
              <w:rPr>
                <w:rFonts w:cstheme="minorHAnsi"/>
                <w:sz w:val="16"/>
                <w:szCs w:val="16"/>
              </w:rPr>
            </w:pPr>
            <w:r>
              <w:rPr>
                <w:rFonts w:cstheme="minorHAnsi"/>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2BC281A8" w14:textId="77777777" w:rsidR="004F010E" w:rsidRDefault="004F010E">
            <w:pPr>
              <w:rPr>
                <w:rFonts w:cstheme="minorHAnsi"/>
                <w:sz w:val="16"/>
                <w:szCs w:val="16"/>
              </w:rPr>
            </w:pPr>
            <w:r>
              <w:rPr>
                <w:rFonts w:cstheme="minorHAnsi"/>
                <w:sz w:val="16"/>
                <w:szCs w:val="16"/>
              </w:rPr>
              <w:t>-</w:t>
            </w:r>
          </w:p>
        </w:tc>
      </w:tr>
      <w:tr w:rsidR="004F010E" w14:paraId="3C768E9B"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4E9AAD6B" w14:textId="77777777" w:rsidR="004F010E" w:rsidRDefault="004F010E">
            <w:pPr>
              <w:rPr>
                <w:rFonts w:cstheme="minorHAnsi"/>
                <w:sz w:val="16"/>
                <w:szCs w:val="16"/>
              </w:rPr>
            </w:pPr>
            <w:r>
              <w:rPr>
                <w:rFonts w:cstheme="minorHAnsi"/>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1EFBC9B9" w14:textId="77777777" w:rsidR="004F010E" w:rsidRDefault="004F010E">
            <w:pPr>
              <w:rPr>
                <w:rFonts w:cstheme="minorHAnsi"/>
                <w:sz w:val="16"/>
                <w:szCs w:val="16"/>
              </w:rPr>
            </w:pPr>
            <w:r>
              <w:rPr>
                <w:rFonts w:cstheme="minorHAnsi"/>
                <w:sz w:val="16"/>
                <w:szCs w:val="16"/>
              </w:rPr>
              <w:t>Vlastní prostředky, zřizovatel</w:t>
            </w:r>
          </w:p>
        </w:tc>
      </w:tr>
      <w:tr w:rsidR="004F010E" w14:paraId="6D9C1A49"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B49A654" w14:textId="77777777" w:rsidR="004F010E" w:rsidRDefault="004F010E">
            <w:pPr>
              <w:rPr>
                <w:rFonts w:cstheme="minorHAnsi"/>
                <w:sz w:val="16"/>
                <w:szCs w:val="16"/>
              </w:rPr>
            </w:pPr>
            <w:r>
              <w:rPr>
                <w:rFonts w:cstheme="minorHAnsi"/>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437EAC12" w14:textId="77777777" w:rsidR="004F010E" w:rsidRDefault="004F010E">
            <w:pPr>
              <w:rPr>
                <w:rFonts w:cstheme="minorHAnsi"/>
                <w:sz w:val="16"/>
                <w:szCs w:val="16"/>
              </w:rPr>
            </w:pPr>
            <w:r>
              <w:rPr>
                <w:rFonts w:cstheme="minorHAnsi"/>
                <w:sz w:val="16"/>
                <w:szCs w:val="16"/>
              </w:rPr>
              <w:t>2024</w:t>
            </w:r>
          </w:p>
        </w:tc>
      </w:tr>
      <w:tr w:rsidR="004F010E" w14:paraId="68F9EDD3"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18A94401" w14:textId="77777777" w:rsidR="004F010E" w:rsidRDefault="004F010E">
            <w:pPr>
              <w:rPr>
                <w:rFonts w:cstheme="minorHAnsi"/>
                <w:sz w:val="16"/>
                <w:szCs w:val="16"/>
              </w:rPr>
            </w:pPr>
            <w:r>
              <w:rPr>
                <w:rFonts w:cstheme="minorHAnsi"/>
                <w:sz w:val="16"/>
                <w:szCs w:val="16"/>
              </w:rPr>
              <w:t>Cíl MAP:</w:t>
            </w:r>
          </w:p>
        </w:tc>
        <w:tc>
          <w:tcPr>
            <w:tcW w:w="6066" w:type="dxa"/>
            <w:tcBorders>
              <w:top w:val="single" w:sz="4" w:space="0" w:color="auto"/>
              <w:left w:val="single" w:sz="4" w:space="0" w:color="auto"/>
              <w:bottom w:val="single" w:sz="4" w:space="0" w:color="auto"/>
              <w:right w:val="single" w:sz="4" w:space="0" w:color="auto"/>
            </w:tcBorders>
            <w:hideMark/>
          </w:tcPr>
          <w:p w14:paraId="30A299FB" w14:textId="77777777" w:rsidR="004F010E" w:rsidRDefault="004F010E">
            <w:pPr>
              <w:rPr>
                <w:rFonts w:cstheme="minorHAnsi"/>
                <w:sz w:val="16"/>
                <w:szCs w:val="16"/>
              </w:rPr>
            </w:pPr>
            <w:r>
              <w:rPr>
                <w:rFonts w:ascii="Calibri" w:hAnsi="Calibri" w:cs="Calibri"/>
                <w:sz w:val="16"/>
                <w:szCs w:val="16"/>
              </w:rPr>
              <w:t>5.1 Podpora vnitřní spolupráce, tj. spolupráce všech aktérů vzdělávání v území MAP ORP Louny</w:t>
            </w:r>
          </w:p>
        </w:tc>
      </w:tr>
      <w:tr w:rsidR="004F010E" w14:paraId="3C43E601"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5725A7F8" w14:textId="77777777" w:rsidR="004F010E" w:rsidRDefault="004F010E">
            <w:pPr>
              <w:rPr>
                <w:rFonts w:cstheme="minorHAnsi"/>
                <w:sz w:val="16"/>
                <w:szCs w:val="16"/>
              </w:rPr>
            </w:pPr>
            <w:r>
              <w:rPr>
                <w:rFonts w:cstheme="minorHAnsi"/>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5AA9B9A5" w14:textId="77777777" w:rsidR="004F010E" w:rsidRDefault="004F010E">
            <w:pPr>
              <w:rPr>
                <w:rFonts w:cstheme="minorHAnsi"/>
                <w:sz w:val="16"/>
                <w:szCs w:val="16"/>
              </w:rPr>
            </w:pPr>
            <w:r>
              <w:rPr>
                <w:rFonts w:ascii="Calibri" w:eastAsia="Arial" w:hAnsi="Calibri" w:cs="Calibri"/>
                <w:noProof/>
                <w:sz w:val="16"/>
                <w:szCs w:val="16"/>
                <w:lang w:eastAsia="cs-CZ"/>
              </w:rPr>
              <w:t>5.1.1 Navázání a upevnění spolupráce mezi aktéry vzdělávání v ORP Louny</w:t>
            </w:r>
          </w:p>
        </w:tc>
      </w:tr>
    </w:tbl>
    <w:p w14:paraId="5809F55A" w14:textId="77777777" w:rsidR="00F26719" w:rsidRDefault="00F26719" w:rsidP="004F010E">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4F010E" w14:paraId="6F7BCBE3" w14:textId="77777777" w:rsidTr="00FA740F">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66C62B43" w14:textId="77777777" w:rsidR="004F010E" w:rsidRDefault="004F010E">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5B769695" w14:textId="3D27FE4F" w:rsidR="004F010E" w:rsidRDefault="004F010E">
            <w:pPr>
              <w:rPr>
                <w:rFonts w:cstheme="minorHAnsi"/>
                <w:b/>
                <w:bCs/>
                <w:sz w:val="16"/>
                <w:szCs w:val="16"/>
              </w:rPr>
            </w:pPr>
            <w:r>
              <w:rPr>
                <w:rFonts w:cstheme="minorHAnsi"/>
                <w:b/>
                <w:bCs/>
                <w:sz w:val="16"/>
                <w:szCs w:val="16"/>
              </w:rPr>
              <w:t>Aktivity s</w:t>
            </w:r>
            <w:r w:rsidR="00634DE4">
              <w:rPr>
                <w:rFonts w:cstheme="minorHAnsi"/>
                <w:b/>
                <w:bCs/>
                <w:sz w:val="16"/>
                <w:szCs w:val="16"/>
              </w:rPr>
              <w:t> </w:t>
            </w:r>
            <w:r>
              <w:rPr>
                <w:rFonts w:cstheme="minorHAnsi"/>
                <w:b/>
                <w:bCs/>
                <w:sz w:val="16"/>
                <w:szCs w:val="16"/>
              </w:rPr>
              <w:t>odborníky</w:t>
            </w:r>
            <w:r w:rsidR="00634DE4">
              <w:rPr>
                <w:rFonts w:cstheme="minorHAnsi"/>
                <w:b/>
                <w:bCs/>
                <w:sz w:val="16"/>
                <w:szCs w:val="16"/>
              </w:rPr>
              <w:t xml:space="preserve"> – zrealizováno/pokračující v roce 2025</w:t>
            </w:r>
          </w:p>
        </w:tc>
      </w:tr>
      <w:tr w:rsidR="004F010E" w14:paraId="7C56CDE5" w14:textId="77777777" w:rsidTr="00FA740F">
        <w:trPr>
          <w:trHeight w:val="260"/>
        </w:trPr>
        <w:tc>
          <w:tcPr>
            <w:tcW w:w="3006" w:type="dxa"/>
            <w:tcBorders>
              <w:top w:val="single" w:sz="4" w:space="0" w:color="auto"/>
              <w:left w:val="single" w:sz="4" w:space="0" w:color="auto"/>
              <w:bottom w:val="single" w:sz="4" w:space="0" w:color="auto"/>
              <w:right w:val="single" w:sz="4" w:space="0" w:color="auto"/>
            </w:tcBorders>
            <w:hideMark/>
          </w:tcPr>
          <w:p w14:paraId="7B49A3AB" w14:textId="77777777" w:rsidR="004F010E" w:rsidRDefault="004F010E">
            <w:pPr>
              <w:rPr>
                <w:rFonts w:cstheme="minorHAnsi"/>
                <w:sz w:val="16"/>
                <w:szCs w:val="16"/>
              </w:rPr>
            </w:pPr>
            <w:r>
              <w:rPr>
                <w:rFonts w:cstheme="minorHAnsi"/>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5318E004" w14:textId="77777777" w:rsidR="004F010E" w:rsidRDefault="004F010E">
            <w:pPr>
              <w:rPr>
                <w:rFonts w:cstheme="minorHAnsi"/>
                <w:sz w:val="16"/>
                <w:szCs w:val="16"/>
              </w:rPr>
            </w:pPr>
            <w:proofErr w:type="spellStart"/>
            <w:r>
              <w:rPr>
                <w:rFonts w:cstheme="minorHAnsi"/>
                <w:sz w:val="16"/>
                <w:szCs w:val="16"/>
              </w:rPr>
              <w:t>Tématické</w:t>
            </w:r>
            <w:proofErr w:type="spellEnd"/>
            <w:r>
              <w:rPr>
                <w:rFonts w:cstheme="minorHAnsi"/>
                <w:sz w:val="16"/>
                <w:szCs w:val="16"/>
              </w:rPr>
              <w:t xml:space="preserve"> workshopy dle potřeby. </w:t>
            </w:r>
          </w:p>
        </w:tc>
      </w:tr>
      <w:tr w:rsidR="004F010E" w14:paraId="56522535"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925BF3B" w14:textId="77777777" w:rsidR="004F010E" w:rsidRDefault="004F010E">
            <w:pPr>
              <w:rPr>
                <w:rFonts w:cstheme="minorHAnsi"/>
                <w:sz w:val="16"/>
                <w:szCs w:val="16"/>
              </w:rPr>
            </w:pPr>
            <w:r>
              <w:rPr>
                <w:rFonts w:cstheme="minorHAnsi"/>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282609C9" w14:textId="77777777" w:rsidR="004F010E" w:rsidRDefault="004F010E">
            <w:pPr>
              <w:rPr>
                <w:rFonts w:cstheme="minorHAnsi"/>
                <w:sz w:val="16"/>
                <w:szCs w:val="16"/>
              </w:rPr>
            </w:pPr>
            <w:r>
              <w:rPr>
                <w:rFonts w:cstheme="minorHAnsi"/>
                <w:sz w:val="16"/>
                <w:szCs w:val="16"/>
              </w:rPr>
              <w:t>ZUŠ Louny</w:t>
            </w:r>
          </w:p>
        </w:tc>
      </w:tr>
      <w:tr w:rsidR="004F010E" w14:paraId="555D3E30"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86A3D25" w14:textId="77777777" w:rsidR="004F010E" w:rsidRDefault="004F010E">
            <w:pPr>
              <w:rPr>
                <w:rFonts w:cstheme="minorHAnsi"/>
                <w:sz w:val="16"/>
                <w:szCs w:val="16"/>
              </w:rPr>
            </w:pPr>
            <w:r>
              <w:rPr>
                <w:rFonts w:cstheme="minorHAnsi"/>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0EB87495" w14:textId="77777777" w:rsidR="004F010E" w:rsidRDefault="004F010E">
            <w:pPr>
              <w:rPr>
                <w:rFonts w:cstheme="minorHAnsi"/>
                <w:sz w:val="16"/>
                <w:szCs w:val="16"/>
              </w:rPr>
            </w:pPr>
            <w:r>
              <w:rPr>
                <w:rFonts w:cstheme="minorHAnsi"/>
                <w:sz w:val="16"/>
                <w:szCs w:val="16"/>
              </w:rPr>
              <w:t>ZUŠ Louny</w:t>
            </w:r>
          </w:p>
        </w:tc>
      </w:tr>
      <w:tr w:rsidR="004F010E" w14:paraId="31BEDFFD"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75278AE8" w14:textId="77777777" w:rsidR="004F010E" w:rsidRDefault="004F010E">
            <w:pPr>
              <w:rPr>
                <w:rFonts w:cstheme="minorHAnsi"/>
                <w:sz w:val="16"/>
                <w:szCs w:val="16"/>
              </w:rPr>
            </w:pPr>
            <w:r>
              <w:rPr>
                <w:rFonts w:cstheme="minorHAnsi"/>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08CD76" w14:textId="77777777" w:rsidR="004F010E" w:rsidRDefault="004F010E">
            <w:pPr>
              <w:rPr>
                <w:rFonts w:cstheme="minorHAnsi"/>
                <w:sz w:val="16"/>
                <w:szCs w:val="16"/>
              </w:rPr>
            </w:pPr>
            <w:r>
              <w:rPr>
                <w:rFonts w:cstheme="minorHAnsi"/>
                <w:sz w:val="16"/>
                <w:szCs w:val="16"/>
              </w:rPr>
              <w:t>Podpora zájmového a neformálního vzdělávání, vzdělávání PP</w:t>
            </w:r>
          </w:p>
        </w:tc>
      </w:tr>
      <w:tr w:rsidR="004F010E" w14:paraId="2047B0E5" w14:textId="77777777" w:rsidTr="00FA740F">
        <w:trPr>
          <w:trHeight w:val="372"/>
        </w:trPr>
        <w:tc>
          <w:tcPr>
            <w:tcW w:w="3006" w:type="dxa"/>
            <w:tcBorders>
              <w:top w:val="single" w:sz="4" w:space="0" w:color="auto"/>
              <w:left w:val="single" w:sz="4" w:space="0" w:color="auto"/>
              <w:bottom w:val="single" w:sz="4" w:space="0" w:color="auto"/>
              <w:right w:val="single" w:sz="4" w:space="0" w:color="auto"/>
            </w:tcBorders>
            <w:hideMark/>
          </w:tcPr>
          <w:p w14:paraId="02A3C8A0" w14:textId="77777777" w:rsidR="004F010E" w:rsidRDefault="004F010E">
            <w:pPr>
              <w:rPr>
                <w:rFonts w:cstheme="minorHAnsi"/>
                <w:sz w:val="16"/>
                <w:szCs w:val="16"/>
              </w:rPr>
            </w:pPr>
            <w:r>
              <w:rPr>
                <w:rFonts w:cstheme="minorHAnsi"/>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60546230" w14:textId="77777777" w:rsidR="004F010E" w:rsidRDefault="004F010E">
            <w:pPr>
              <w:rPr>
                <w:rFonts w:cstheme="minorHAnsi"/>
                <w:sz w:val="16"/>
                <w:szCs w:val="16"/>
              </w:rPr>
            </w:pPr>
            <w:r>
              <w:rPr>
                <w:rStyle w:val="-wm-gmail-nc684nl6"/>
                <w:color w:val="000000"/>
                <w:sz w:val="16"/>
                <w:szCs w:val="16"/>
                <w:shd w:val="clear" w:color="auto" w:fill="FFFFFF"/>
              </w:rPr>
              <w:t>-</w:t>
            </w:r>
          </w:p>
        </w:tc>
      </w:tr>
      <w:tr w:rsidR="004F010E" w14:paraId="3BDD79ED"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795A096B" w14:textId="77777777" w:rsidR="004F010E" w:rsidRDefault="004F010E">
            <w:pPr>
              <w:rPr>
                <w:rFonts w:cstheme="minorHAnsi"/>
                <w:sz w:val="16"/>
                <w:szCs w:val="16"/>
              </w:rPr>
            </w:pPr>
            <w:r>
              <w:rPr>
                <w:rFonts w:cstheme="minorHAnsi"/>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0E2851F9" w14:textId="77777777" w:rsidR="004F010E" w:rsidRDefault="004F010E">
            <w:pPr>
              <w:rPr>
                <w:rFonts w:cstheme="minorHAnsi"/>
                <w:sz w:val="16"/>
                <w:szCs w:val="16"/>
              </w:rPr>
            </w:pPr>
            <w:r>
              <w:rPr>
                <w:rFonts w:cstheme="minorHAnsi"/>
                <w:sz w:val="16"/>
                <w:szCs w:val="16"/>
              </w:rPr>
              <w:t>-</w:t>
            </w:r>
          </w:p>
        </w:tc>
      </w:tr>
      <w:tr w:rsidR="004F010E" w14:paraId="567DC099"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3A9B42FA" w14:textId="77777777" w:rsidR="004F010E" w:rsidRDefault="004F010E">
            <w:pPr>
              <w:rPr>
                <w:rFonts w:cstheme="minorHAnsi"/>
                <w:sz w:val="16"/>
                <w:szCs w:val="16"/>
              </w:rPr>
            </w:pPr>
            <w:r>
              <w:rPr>
                <w:rFonts w:cstheme="minorHAnsi"/>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71654E67" w14:textId="77777777" w:rsidR="004F010E" w:rsidRDefault="004F010E">
            <w:pPr>
              <w:rPr>
                <w:rFonts w:cstheme="minorHAnsi"/>
                <w:sz w:val="16"/>
                <w:szCs w:val="16"/>
              </w:rPr>
            </w:pPr>
            <w:r>
              <w:rPr>
                <w:rFonts w:cstheme="minorHAnsi"/>
                <w:sz w:val="16"/>
                <w:szCs w:val="16"/>
              </w:rPr>
              <w:t>Vlastní prostředky</w:t>
            </w:r>
          </w:p>
        </w:tc>
      </w:tr>
      <w:tr w:rsidR="004F010E" w14:paraId="421A521F"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31529F1A" w14:textId="77777777" w:rsidR="004F010E" w:rsidRDefault="004F010E">
            <w:pPr>
              <w:rPr>
                <w:rFonts w:cstheme="minorHAnsi"/>
                <w:sz w:val="16"/>
                <w:szCs w:val="16"/>
              </w:rPr>
            </w:pPr>
            <w:r>
              <w:rPr>
                <w:rFonts w:cstheme="minorHAnsi"/>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49AE630A" w14:textId="77777777" w:rsidR="004F010E" w:rsidRDefault="004F010E">
            <w:pPr>
              <w:rPr>
                <w:rFonts w:cstheme="minorHAnsi"/>
                <w:sz w:val="16"/>
                <w:szCs w:val="16"/>
              </w:rPr>
            </w:pPr>
            <w:r>
              <w:rPr>
                <w:rFonts w:cstheme="minorHAnsi"/>
                <w:sz w:val="16"/>
                <w:szCs w:val="16"/>
              </w:rPr>
              <w:t>2024</w:t>
            </w:r>
          </w:p>
        </w:tc>
      </w:tr>
      <w:tr w:rsidR="004F010E" w14:paraId="77D93A6C"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06CD40CA" w14:textId="77777777" w:rsidR="004F010E" w:rsidRDefault="004F010E">
            <w:pPr>
              <w:rPr>
                <w:rFonts w:cstheme="minorHAnsi"/>
                <w:sz w:val="16"/>
                <w:szCs w:val="16"/>
              </w:rPr>
            </w:pPr>
            <w:r>
              <w:rPr>
                <w:rFonts w:cstheme="minorHAnsi"/>
                <w:sz w:val="16"/>
                <w:szCs w:val="16"/>
              </w:rPr>
              <w:t>Cíl MAP:</w:t>
            </w:r>
          </w:p>
        </w:tc>
        <w:tc>
          <w:tcPr>
            <w:tcW w:w="6066" w:type="dxa"/>
            <w:tcBorders>
              <w:top w:val="single" w:sz="4" w:space="0" w:color="auto"/>
              <w:left w:val="single" w:sz="4" w:space="0" w:color="auto"/>
              <w:bottom w:val="single" w:sz="4" w:space="0" w:color="auto"/>
              <w:right w:val="single" w:sz="4" w:space="0" w:color="auto"/>
            </w:tcBorders>
            <w:hideMark/>
          </w:tcPr>
          <w:p w14:paraId="0B3B2A7A" w14:textId="77777777" w:rsidR="004F010E" w:rsidRDefault="004F010E">
            <w:pPr>
              <w:rPr>
                <w:rFonts w:cstheme="minorHAnsi"/>
                <w:sz w:val="16"/>
                <w:szCs w:val="16"/>
              </w:rPr>
            </w:pPr>
            <w:r>
              <w:rPr>
                <w:rFonts w:ascii="Calibri" w:hAnsi="Calibri" w:cs="Calibri"/>
                <w:sz w:val="16"/>
                <w:szCs w:val="16"/>
              </w:rPr>
              <w:t>4.1 Rozšíření nabídky zájmového a neformálního vzdělávání</w:t>
            </w:r>
          </w:p>
        </w:tc>
      </w:tr>
      <w:tr w:rsidR="004F010E" w14:paraId="506F9754"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63A33299" w14:textId="77777777" w:rsidR="004F010E" w:rsidRDefault="004F010E">
            <w:pPr>
              <w:rPr>
                <w:rFonts w:cstheme="minorHAnsi"/>
                <w:sz w:val="16"/>
                <w:szCs w:val="16"/>
              </w:rPr>
            </w:pPr>
            <w:r>
              <w:rPr>
                <w:rFonts w:cstheme="minorHAnsi"/>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06D9110B" w14:textId="77777777" w:rsidR="004F010E" w:rsidRDefault="004F010E">
            <w:pPr>
              <w:rPr>
                <w:rFonts w:cstheme="minorHAnsi"/>
                <w:sz w:val="16"/>
                <w:szCs w:val="16"/>
              </w:rPr>
            </w:pPr>
            <w:r>
              <w:rPr>
                <w:rFonts w:ascii="Calibri" w:eastAsia="Arial" w:hAnsi="Calibri" w:cs="Calibri"/>
                <w:noProof/>
                <w:sz w:val="16"/>
                <w:szCs w:val="16"/>
                <w:lang w:eastAsia="cs-CZ"/>
              </w:rPr>
              <w:t>4.1.2 Zvyšování kvality a atraktivity nabídky aktivit neformálního vzdělávání</w:t>
            </w:r>
          </w:p>
        </w:tc>
      </w:tr>
    </w:tbl>
    <w:p w14:paraId="640D6487" w14:textId="77777777" w:rsidR="004F010E" w:rsidRDefault="004F010E" w:rsidP="004F010E">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4F010E" w14:paraId="61791095" w14:textId="77777777" w:rsidTr="00FA740F">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70D68846" w14:textId="77777777" w:rsidR="004F010E" w:rsidRDefault="004F010E">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7136E195" w14:textId="1B1B1835" w:rsidR="004F010E" w:rsidRDefault="004F010E">
            <w:pPr>
              <w:rPr>
                <w:rFonts w:cstheme="minorHAnsi"/>
                <w:b/>
                <w:bCs/>
                <w:sz w:val="16"/>
                <w:szCs w:val="16"/>
              </w:rPr>
            </w:pPr>
            <w:r>
              <w:rPr>
                <w:rFonts w:cstheme="minorHAnsi"/>
                <w:b/>
                <w:bCs/>
                <w:sz w:val="16"/>
                <w:szCs w:val="16"/>
              </w:rPr>
              <w:t>Projektové dny s</w:t>
            </w:r>
            <w:r w:rsidR="00634DE4">
              <w:rPr>
                <w:rFonts w:cstheme="minorHAnsi"/>
                <w:b/>
                <w:bCs/>
                <w:sz w:val="16"/>
                <w:szCs w:val="16"/>
              </w:rPr>
              <w:t> </w:t>
            </w:r>
            <w:r>
              <w:rPr>
                <w:rFonts w:cstheme="minorHAnsi"/>
                <w:b/>
                <w:bCs/>
                <w:sz w:val="16"/>
                <w:szCs w:val="16"/>
              </w:rPr>
              <w:t>MŠ</w:t>
            </w:r>
            <w:r w:rsidR="00634DE4">
              <w:rPr>
                <w:rFonts w:cstheme="minorHAnsi"/>
                <w:b/>
                <w:bCs/>
                <w:sz w:val="16"/>
                <w:szCs w:val="16"/>
              </w:rPr>
              <w:t xml:space="preserve"> – zrealizováno/pokračující v roce 2025</w:t>
            </w:r>
          </w:p>
        </w:tc>
      </w:tr>
      <w:tr w:rsidR="004F010E" w14:paraId="656F421F" w14:textId="77777777" w:rsidTr="00FA740F">
        <w:trPr>
          <w:trHeight w:val="260"/>
        </w:trPr>
        <w:tc>
          <w:tcPr>
            <w:tcW w:w="3006" w:type="dxa"/>
            <w:tcBorders>
              <w:top w:val="single" w:sz="4" w:space="0" w:color="auto"/>
              <w:left w:val="single" w:sz="4" w:space="0" w:color="auto"/>
              <w:bottom w:val="single" w:sz="4" w:space="0" w:color="auto"/>
              <w:right w:val="single" w:sz="4" w:space="0" w:color="auto"/>
            </w:tcBorders>
            <w:hideMark/>
          </w:tcPr>
          <w:p w14:paraId="7C7DFCEA" w14:textId="77777777" w:rsidR="004F010E" w:rsidRDefault="004F010E">
            <w:pPr>
              <w:rPr>
                <w:rFonts w:cstheme="minorHAnsi"/>
                <w:sz w:val="16"/>
                <w:szCs w:val="16"/>
              </w:rPr>
            </w:pPr>
            <w:r>
              <w:rPr>
                <w:rFonts w:cstheme="minorHAnsi"/>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085CA694" w14:textId="77777777" w:rsidR="004F010E" w:rsidRDefault="004F010E">
            <w:pPr>
              <w:rPr>
                <w:rFonts w:cstheme="minorHAnsi"/>
                <w:sz w:val="16"/>
                <w:szCs w:val="16"/>
              </w:rPr>
            </w:pPr>
            <w:r>
              <w:rPr>
                <w:rFonts w:cstheme="minorHAnsi"/>
                <w:sz w:val="16"/>
                <w:szCs w:val="16"/>
              </w:rPr>
              <w:t xml:space="preserve">Podpora gramotností – </w:t>
            </w:r>
            <w:proofErr w:type="gramStart"/>
            <w:r>
              <w:rPr>
                <w:rFonts w:cstheme="minorHAnsi"/>
                <w:sz w:val="16"/>
                <w:szCs w:val="16"/>
              </w:rPr>
              <w:t>manuální zručnost</w:t>
            </w:r>
            <w:proofErr w:type="gramEnd"/>
            <w:r>
              <w:rPr>
                <w:rFonts w:cstheme="minorHAnsi"/>
                <w:sz w:val="16"/>
                <w:szCs w:val="16"/>
              </w:rPr>
              <w:t xml:space="preserve"> </w:t>
            </w:r>
          </w:p>
        </w:tc>
      </w:tr>
      <w:tr w:rsidR="004F010E" w14:paraId="457A8AFC"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78488E9A" w14:textId="77777777" w:rsidR="004F010E" w:rsidRDefault="004F010E">
            <w:pPr>
              <w:rPr>
                <w:rFonts w:cstheme="minorHAnsi"/>
                <w:sz w:val="16"/>
                <w:szCs w:val="16"/>
              </w:rPr>
            </w:pPr>
            <w:r>
              <w:rPr>
                <w:rFonts w:cstheme="minorHAnsi"/>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1293A701" w14:textId="77777777" w:rsidR="004F010E" w:rsidRDefault="004F010E">
            <w:pPr>
              <w:rPr>
                <w:rFonts w:cstheme="minorHAnsi"/>
                <w:sz w:val="16"/>
                <w:szCs w:val="16"/>
              </w:rPr>
            </w:pPr>
            <w:r>
              <w:rPr>
                <w:rFonts w:cstheme="minorHAnsi"/>
                <w:sz w:val="16"/>
                <w:szCs w:val="16"/>
              </w:rPr>
              <w:t>ZUŠ Louny</w:t>
            </w:r>
          </w:p>
        </w:tc>
      </w:tr>
      <w:tr w:rsidR="004F010E" w14:paraId="09007C6E"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0932B32D" w14:textId="77777777" w:rsidR="004F010E" w:rsidRDefault="004F010E">
            <w:pPr>
              <w:rPr>
                <w:rFonts w:cstheme="minorHAnsi"/>
                <w:sz w:val="16"/>
                <w:szCs w:val="16"/>
              </w:rPr>
            </w:pPr>
            <w:r>
              <w:rPr>
                <w:rFonts w:cstheme="minorHAnsi"/>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79107FB7" w14:textId="77777777" w:rsidR="004F010E" w:rsidRDefault="004F010E">
            <w:pPr>
              <w:rPr>
                <w:rFonts w:cstheme="minorHAnsi"/>
                <w:sz w:val="16"/>
                <w:szCs w:val="16"/>
              </w:rPr>
            </w:pPr>
            <w:r>
              <w:rPr>
                <w:rFonts w:cstheme="minorHAnsi"/>
                <w:sz w:val="16"/>
                <w:szCs w:val="16"/>
              </w:rPr>
              <w:t>ZUŠ Louny</w:t>
            </w:r>
          </w:p>
        </w:tc>
      </w:tr>
      <w:tr w:rsidR="004F010E" w14:paraId="219E11D7"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72B23FA1" w14:textId="77777777" w:rsidR="004F010E" w:rsidRDefault="004F010E">
            <w:pPr>
              <w:rPr>
                <w:rFonts w:cstheme="minorHAnsi"/>
                <w:sz w:val="16"/>
                <w:szCs w:val="16"/>
              </w:rPr>
            </w:pPr>
            <w:r>
              <w:rPr>
                <w:rFonts w:cstheme="minorHAnsi"/>
                <w:sz w:val="16"/>
                <w:szCs w:val="16"/>
              </w:rPr>
              <w:t>Cíl aktivity</w:t>
            </w:r>
          </w:p>
        </w:tc>
        <w:tc>
          <w:tcPr>
            <w:tcW w:w="6066" w:type="dxa"/>
            <w:tcBorders>
              <w:top w:val="single" w:sz="4" w:space="0" w:color="auto"/>
              <w:left w:val="single" w:sz="4" w:space="0" w:color="auto"/>
              <w:bottom w:val="single" w:sz="4" w:space="0" w:color="auto"/>
              <w:right w:val="single" w:sz="4" w:space="0" w:color="auto"/>
            </w:tcBorders>
            <w:hideMark/>
          </w:tcPr>
          <w:p w14:paraId="3B40021E" w14:textId="77777777" w:rsidR="004F010E" w:rsidRDefault="004F010E">
            <w:pPr>
              <w:rPr>
                <w:rFonts w:cstheme="minorHAnsi"/>
                <w:sz w:val="16"/>
                <w:szCs w:val="16"/>
              </w:rPr>
            </w:pPr>
            <w:r>
              <w:rPr>
                <w:rFonts w:cstheme="minorHAnsi"/>
                <w:sz w:val="16"/>
                <w:szCs w:val="16"/>
              </w:rPr>
              <w:t xml:space="preserve">Podpora gramotností – </w:t>
            </w:r>
            <w:proofErr w:type="gramStart"/>
            <w:r>
              <w:rPr>
                <w:rFonts w:cstheme="minorHAnsi"/>
                <w:sz w:val="16"/>
                <w:szCs w:val="16"/>
              </w:rPr>
              <w:t>manuální zručnost</w:t>
            </w:r>
            <w:proofErr w:type="gramEnd"/>
            <w:r>
              <w:rPr>
                <w:rFonts w:cstheme="minorHAnsi"/>
                <w:sz w:val="16"/>
                <w:szCs w:val="16"/>
              </w:rPr>
              <w:t xml:space="preserve"> </w:t>
            </w:r>
          </w:p>
        </w:tc>
      </w:tr>
      <w:tr w:rsidR="004F010E" w14:paraId="231A7EDC" w14:textId="77777777" w:rsidTr="00FA740F">
        <w:trPr>
          <w:trHeight w:val="372"/>
        </w:trPr>
        <w:tc>
          <w:tcPr>
            <w:tcW w:w="3006" w:type="dxa"/>
            <w:tcBorders>
              <w:top w:val="single" w:sz="4" w:space="0" w:color="auto"/>
              <w:left w:val="single" w:sz="4" w:space="0" w:color="auto"/>
              <w:bottom w:val="single" w:sz="4" w:space="0" w:color="auto"/>
              <w:right w:val="single" w:sz="4" w:space="0" w:color="auto"/>
            </w:tcBorders>
            <w:hideMark/>
          </w:tcPr>
          <w:p w14:paraId="481F2FE2" w14:textId="77777777" w:rsidR="004F010E" w:rsidRDefault="004F010E">
            <w:pPr>
              <w:rPr>
                <w:rFonts w:cstheme="minorHAnsi"/>
                <w:sz w:val="16"/>
                <w:szCs w:val="16"/>
              </w:rPr>
            </w:pPr>
            <w:r>
              <w:rPr>
                <w:rFonts w:cstheme="minorHAnsi"/>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6F7CD594" w14:textId="77777777" w:rsidR="004F010E" w:rsidRDefault="004F010E">
            <w:pPr>
              <w:rPr>
                <w:rFonts w:cstheme="minorHAnsi"/>
                <w:sz w:val="16"/>
                <w:szCs w:val="16"/>
              </w:rPr>
            </w:pPr>
            <w:r>
              <w:rPr>
                <w:rStyle w:val="-wm-gmail-nc684nl6"/>
                <w:color w:val="000000"/>
                <w:sz w:val="16"/>
                <w:szCs w:val="16"/>
                <w:shd w:val="clear" w:color="auto" w:fill="FFFFFF"/>
              </w:rPr>
              <w:t>-</w:t>
            </w:r>
          </w:p>
        </w:tc>
      </w:tr>
      <w:tr w:rsidR="004F010E" w14:paraId="76B46AD9"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4A818D92" w14:textId="77777777" w:rsidR="004F010E" w:rsidRDefault="004F010E">
            <w:pPr>
              <w:rPr>
                <w:rFonts w:cstheme="minorHAnsi"/>
                <w:sz w:val="16"/>
                <w:szCs w:val="16"/>
              </w:rPr>
            </w:pPr>
            <w:r>
              <w:rPr>
                <w:rFonts w:cstheme="minorHAnsi"/>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6720F719" w14:textId="77777777" w:rsidR="004F010E" w:rsidRDefault="004F010E">
            <w:pPr>
              <w:rPr>
                <w:rFonts w:cstheme="minorHAnsi"/>
                <w:sz w:val="16"/>
                <w:szCs w:val="16"/>
              </w:rPr>
            </w:pPr>
            <w:r>
              <w:rPr>
                <w:rFonts w:cstheme="minorHAnsi"/>
                <w:sz w:val="16"/>
                <w:szCs w:val="16"/>
              </w:rPr>
              <w:t>-</w:t>
            </w:r>
          </w:p>
        </w:tc>
      </w:tr>
      <w:tr w:rsidR="004F010E" w14:paraId="35FF1D42"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0273EED6" w14:textId="77777777" w:rsidR="004F010E" w:rsidRDefault="004F010E">
            <w:pPr>
              <w:rPr>
                <w:rFonts w:cstheme="minorHAnsi"/>
                <w:sz w:val="16"/>
                <w:szCs w:val="16"/>
              </w:rPr>
            </w:pPr>
            <w:r>
              <w:rPr>
                <w:rFonts w:cstheme="minorHAnsi"/>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349E3FB7" w14:textId="77777777" w:rsidR="004F010E" w:rsidRDefault="004F010E">
            <w:pPr>
              <w:rPr>
                <w:rFonts w:cstheme="minorHAnsi"/>
                <w:sz w:val="16"/>
                <w:szCs w:val="16"/>
              </w:rPr>
            </w:pPr>
            <w:r>
              <w:rPr>
                <w:rFonts w:cstheme="minorHAnsi"/>
                <w:sz w:val="16"/>
                <w:szCs w:val="16"/>
              </w:rPr>
              <w:t>Vlastní, MAP</w:t>
            </w:r>
          </w:p>
        </w:tc>
      </w:tr>
      <w:tr w:rsidR="004F010E" w14:paraId="4E79A5FD"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17124C4A" w14:textId="77777777" w:rsidR="004F010E" w:rsidRDefault="004F010E">
            <w:pPr>
              <w:rPr>
                <w:rFonts w:cstheme="minorHAnsi"/>
                <w:sz w:val="16"/>
                <w:szCs w:val="16"/>
              </w:rPr>
            </w:pPr>
            <w:r>
              <w:rPr>
                <w:rFonts w:cstheme="minorHAnsi"/>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34056828" w14:textId="77777777" w:rsidR="004F010E" w:rsidRDefault="004F010E">
            <w:pPr>
              <w:rPr>
                <w:rFonts w:cstheme="minorHAnsi"/>
                <w:sz w:val="16"/>
                <w:szCs w:val="16"/>
              </w:rPr>
            </w:pPr>
            <w:r>
              <w:rPr>
                <w:rFonts w:cstheme="minorHAnsi"/>
                <w:sz w:val="16"/>
                <w:szCs w:val="16"/>
              </w:rPr>
              <w:t>2024</w:t>
            </w:r>
          </w:p>
        </w:tc>
      </w:tr>
      <w:tr w:rsidR="004F010E" w14:paraId="7D8014A9"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2BE1C47C" w14:textId="77777777" w:rsidR="004F010E" w:rsidRDefault="004F010E">
            <w:pPr>
              <w:rPr>
                <w:rFonts w:cstheme="minorHAnsi"/>
                <w:sz w:val="16"/>
                <w:szCs w:val="16"/>
              </w:rPr>
            </w:pPr>
            <w:r>
              <w:rPr>
                <w:rFonts w:cstheme="minorHAnsi"/>
                <w:sz w:val="16"/>
                <w:szCs w:val="16"/>
              </w:rPr>
              <w:t>Cíl MAP:</w:t>
            </w:r>
          </w:p>
        </w:tc>
        <w:tc>
          <w:tcPr>
            <w:tcW w:w="6066" w:type="dxa"/>
            <w:tcBorders>
              <w:top w:val="single" w:sz="4" w:space="0" w:color="auto"/>
              <w:left w:val="single" w:sz="4" w:space="0" w:color="auto"/>
              <w:bottom w:val="single" w:sz="4" w:space="0" w:color="auto"/>
              <w:right w:val="single" w:sz="4" w:space="0" w:color="auto"/>
            </w:tcBorders>
            <w:hideMark/>
          </w:tcPr>
          <w:p w14:paraId="0F3BA044" w14:textId="77777777" w:rsidR="004F010E" w:rsidRDefault="004F010E">
            <w:pPr>
              <w:rPr>
                <w:rFonts w:cstheme="minorHAnsi"/>
                <w:sz w:val="16"/>
                <w:szCs w:val="16"/>
              </w:rPr>
            </w:pPr>
            <w:r>
              <w:rPr>
                <w:rFonts w:ascii="Calibri" w:hAnsi="Calibri" w:cs="Calibri"/>
                <w:sz w:val="16"/>
                <w:szCs w:val="16"/>
              </w:rPr>
              <w:t>4.1 Rozšíření nabídky zájmového a neformálního vzdělávání</w:t>
            </w:r>
          </w:p>
        </w:tc>
      </w:tr>
      <w:tr w:rsidR="004F010E" w14:paraId="3C75ECD9" w14:textId="77777777" w:rsidTr="00FA740F">
        <w:tc>
          <w:tcPr>
            <w:tcW w:w="3006" w:type="dxa"/>
            <w:tcBorders>
              <w:top w:val="single" w:sz="4" w:space="0" w:color="auto"/>
              <w:left w:val="single" w:sz="4" w:space="0" w:color="auto"/>
              <w:bottom w:val="single" w:sz="4" w:space="0" w:color="auto"/>
              <w:right w:val="single" w:sz="4" w:space="0" w:color="auto"/>
            </w:tcBorders>
            <w:hideMark/>
          </w:tcPr>
          <w:p w14:paraId="35A58DEF" w14:textId="77777777" w:rsidR="004F010E" w:rsidRDefault="004F010E">
            <w:pPr>
              <w:rPr>
                <w:rFonts w:cstheme="minorHAnsi"/>
                <w:sz w:val="16"/>
                <w:szCs w:val="16"/>
              </w:rPr>
            </w:pPr>
            <w:r>
              <w:rPr>
                <w:rFonts w:cstheme="minorHAnsi"/>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2B42CB17" w14:textId="77777777" w:rsidR="004F010E" w:rsidRDefault="004F010E">
            <w:pPr>
              <w:rPr>
                <w:rFonts w:cstheme="minorHAnsi"/>
                <w:sz w:val="16"/>
                <w:szCs w:val="16"/>
              </w:rPr>
            </w:pPr>
            <w:r>
              <w:rPr>
                <w:rFonts w:ascii="Calibri" w:eastAsia="Arial" w:hAnsi="Calibri" w:cs="Calibri"/>
                <w:noProof/>
                <w:sz w:val="16"/>
                <w:szCs w:val="16"/>
                <w:lang w:eastAsia="cs-CZ"/>
              </w:rPr>
              <w:t>4.1.2 Zvyšování kvality a atraktivity nabídky aktivit neformálního vzdělávání</w:t>
            </w:r>
          </w:p>
        </w:tc>
      </w:tr>
    </w:tbl>
    <w:p w14:paraId="3A8C13B1" w14:textId="77777777" w:rsidR="00A41EF9" w:rsidRDefault="00A41EF9" w:rsidP="00F26719">
      <w:pPr>
        <w:spacing w:after="0"/>
        <w:jc w:val="center"/>
        <w:rPr>
          <w:b/>
          <w:bCs/>
          <w:kern w:val="0"/>
          <w:sz w:val="20"/>
          <w:szCs w:val="20"/>
          <w:lang w:eastAsia="x-none"/>
        </w:rPr>
      </w:pPr>
    </w:p>
    <w:p w14:paraId="4A070FB6" w14:textId="77777777" w:rsidR="00F8635D" w:rsidRDefault="00F8635D" w:rsidP="00F26719">
      <w:pPr>
        <w:spacing w:after="0"/>
        <w:jc w:val="center"/>
        <w:rPr>
          <w:b/>
          <w:bCs/>
          <w:kern w:val="0"/>
          <w:sz w:val="20"/>
          <w:szCs w:val="20"/>
          <w:lang w:eastAsia="x-none"/>
        </w:rPr>
      </w:pPr>
    </w:p>
    <w:p w14:paraId="7189EEDE" w14:textId="77777777" w:rsidR="00F8635D" w:rsidRDefault="00F8635D" w:rsidP="00F26719">
      <w:pPr>
        <w:spacing w:after="0"/>
        <w:jc w:val="center"/>
        <w:rPr>
          <w:b/>
          <w:bCs/>
          <w:kern w:val="0"/>
          <w:sz w:val="20"/>
          <w:szCs w:val="20"/>
          <w:lang w:eastAsia="x-none"/>
        </w:rPr>
      </w:pPr>
    </w:p>
    <w:p w14:paraId="711A6E5B" w14:textId="4B8E09F5" w:rsidR="003E4212" w:rsidRPr="003E4212" w:rsidRDefault="00896915" w:rsidP="00F26719">
      <w:pPr>
        <w:spacing w:after="0"/>
        <w:jc w:val="center"/>
        <w:rPr>
          <w:b/>
          <w:bCs/>
          <w:kern w:val="0"/>
          <w:sz w:val="20"/>
          <w:szCs w:val="20"/>
          <w:lang w:eastAsia="x-none"/>
        </w:rPr>
      </w:pPr>
      <w:r>
        <w:rPr>
          <w:b/>
          <w:bCs/>
          <w:kern w:val="0"/>
          <w:sz w:val="20"/>
          <w:szCs w:val="20"/>
          <w:lang w:eastAsia="x-none"/>
        </w:rPr>
        <w:t xml:space="preserve">14. </w:t>
      </w:r>
      <w:r w:rsidR="003E4212" w:rsidRPr="003E4212">
        <w:rPr>
          <w:b/>
          <w:bCs/>
          <w:kern w:val="0"/>
          <w:sz w:val="20"/>
          <w:szCs w:val="20"/>
          <w:lang w:eastAsia="x-none"/>
        </w:rPr>
        <w:t>Mateřská škola Přemyslovců</w:t>
      </w:r>
    </w:p>
    <w:p w14:paraId="1E08985D" w14:textId="77777777" w:rsidR="003E4212" w:rsidRPr="003E4212" w:rsidRDefault="003E4212" w:rsidP="003E4212">
      <w:pPr>
        <w:spacing w:after="0"/>
        <w:jc w:val="center"/>
        <w:rPr>
          <w:b/>
          <w:bCs/>
          <w:kern w:val="0"/>
          <w:sz w:val="20"/>
          <w:szCs w:val="20"/>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6100395D" w14:textId="77777777" w:rsidTr="00176BA6">
        <w:tc>
          <w:tcPr>
            <w:tcW w:w="3114" w:type="dxa"/>
            <w:shd w:val="clear" w:color="auto" w:fill="002060"/>
          </w:tcPr>
          <w:p w14:paraId="4AC9F2A3"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406E42AA" w14:textId="146533F1" w:rsidR="003E4212" w:rsidRPr="003E4212" w:rsidRDefault="003E4212" w:rsidP="003E4212">
            <w:pPr>
              <w:rPr>
                <w:rFonts w:cstheme="minorHAnsi"/>
                <w:b/>
                <w:bCs/>
                <w:sz w:val="16"/>
                <w:szCs w:val="16"/>
              </w:rPr>
            </w:pPr>
            <w:r w:rsidRPr="003E4212">
              <w:rPr>
                <w:rFonts w:cstheme="minorHAnsi"/>
                <w:b/>
                <w:bCs/>
                <w:sz w:val="16"/>
                <w:szCs w:val="16"/>
              </w:rPr>
              <w:t>Šablony pro MŠ a ZŠ I – OP JAK</w:t>
            </w:r>
            <w:r w:rsidR="00D404F2">
              <w:rPr>
                <w:rFonts w:cstheme="minorHAnsi"/>
                <w:b/>
                <w:bCs/>
                <w:sz w:val="16"/>
                <w:szCs w:val="16"/>
              </w:rPr>
              <w:t xml:space="preserve"> – realizováno/pokračující v roce 2025</w:t>
            </w:r>
          </w:p>
        </w:tc>
      </w:tr>
      <w:tr w:rsidR="003E4212" w:rsidRPr="003E4212" w14:paraId="1E6CB0D8" w14:textId="77777777" w:rsidTr="00176BA6">
        <w:trPr>
          <w:trHeight w:val="132"/>
        </w:trPr>
        <w:tc>
          <w:tcPr>
            <w:tcW w:w="3114" w:type="dxa"/>
          </w:tcPr>
          <w:p w14:paraId="60A59B2C"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4C3EC086" w14:textId="77777777" w:rsidR="003E4212" w:rsidRPr="003E4212" w:rsidRDefault="003E4212" w:rsidP="003E4212">
            <w:pPr>
              <w:rPr>
                <w:sz w:val="16"/>
                <w:szCs w:val="16"/>
              </w:rPr>
            </w:pPr>
            <w:r w:rsidRPr="003E4212">
              <w:rPr>
                <w:sz w:val="16"/>
                <w:szCs w:val="16"/>
              </w:rPr>
              <w:t>Školní asistent MŠ</w:t>
            </w:r>
          </w:p>
        </w:tc>
      </w:tr>
      <w:tr w:rsidR="003E4212" w:rsidRPr="003E4212" w14:paraId="5081427C" w14:textId="77777777" w:rsidTr="00176BA6">
        <w:tc>
          <w:tcPr>
            <w:tcW w:w="3114" w:type="dxa"/>
          </w:tcPr>
          <w:p w14:paraId="4AC911FB"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1EC396EA" w14:textId="77777777" w:rsidR="003E4212" w:rsidRPr="003E4212" w:rsidRDefault="003E4212" w:rsidP="003E4212">
            <w:pPr>
              <w:rPr>
                <w:rFonts w:cstheme="minorHAnsi"/>
                <w:sz w:val="16"/>
                <w:szCs w:val="16"/>
              </w:rPr>
            </w:pPr>
            <w:r w:rsidRPr="003E4212">
              <w:rPr>
                <w:sz w:val="16"/>
                <w:szCs w:val="16"/>
              </w:rPr>
              <w:t>MŠ Přemyslovců, Louny</w:t>
            </w:r>
          </w:p>
        </w:tc>
      </w:tr>
      <w:tr w:rsidR="003E4212" w:rsidRPr="003E4212" w14:paraId="00D86807" w14:textId="77777777" w:rsidTr="00176BA6">
        <w:tc>
          <w:tcPr>
            <w:tcW w:w="3114" w:type="dxa"/>
          </w:tcPr>
          <w:p w14:paraId="09E060B9"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7FEB4C3B" w14:textId="77777777" w:rsidR="003E4212" w:rsidRPr="003E4212" w:rsidRDefault="003E4212" w:rsidP="003E4212">
            <w:pPr>
              <w:rPr>
                <w:rFonts w:cstheme="minorHAnsi"/>
                <w:sz w:val="16"/>
                <w:szCs w:val="16"/>
              </w:rPr>
            </w:pPr>
            <w:r w:rsidRPr="003E4212">
              <w:rPr>
                <w:sz w:val="16"/>
                <w:szCs w:val="16"/>
              </w:rPr>
              <w:t>MŠ Přemyslovců, Louny</w:t>
            </w:r>
          </w:p>
        </w:tc>
      </w:tr>
      <w:tr w:rsidR="003E4212" w:rsidRPr="003E4212" w14:paraId="68E351DB" w14:textId="77777777" w:rsidTr="00176BA6">
        <w:tc>
          <w:tcPr>
            <w:tcW w:w="3114" w:type="dxa"/>
          </w:tcPr>
          <w:p w14:paraId="091B79F0"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7E2191CD" w14:textId="77777777" w:rsidR="003E4212" w:rsidRPr="003E4212" w:rsidRDefault="003E4212" w:rsidP="003E4212">
            <w:pPr>
              <w:rPr>
                <w:rFonts w:cstheme="minorHAnsi"/>
                <w:sz w:val="16"/>
                <w:szCs w:val="16"/>
              </w:rPr>
            </w:pPr>
            <w:r w:rsidRPr="003E4212">
              <w:rPr>
                <w:rFonts w:cstheme="minorHAnsi"/>
                <w:sz w:val="16"/>
                <w:szCs w:val="16"/>
              </w:rPr>
              <w:t>Školní asistent MŠ</w:t>
            </w:r>
          </w:p>
        </w:tc>
      </w:tr>
      <w:tr w:rsidR="003E4212" w:rsidRPr="003E4212" w14:paraId="70B5212E" w14:textId="77777777" w:rsidTr="00176BA6">
        <w:tc>
          <w:tcPr>
            <w:tcW w:w="3114" w:type="dxa"/>
          </w:tcPr>
          <w:p w14:paraId="73C821D6"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5FC7026E"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1D342177" w14:textId="77777777" w:rsidTr="00176BA6">
        <w:tc>
          <w:tcPr>
            <w:tcW w:w="3114" w:type="dxa"/>
          </w:tcPr>
          <w:p w14:paraId="6FC6DF23"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3B6B449D" w14:textId="77777777" w:rsidR="003E4212" w:rsidRPr="003E4212" w:rsidRDefault="003E4212" w:rsidP="003E4212">
            <w:pPr>
              <w:rPr>
                <w:rFonts w:cstheme="minorHAnsi"/>
                <w:sz w:val="16"/>
                <w:szCs w:val="16"/>
              </w:rPr>
            </w:pPr>
            <w:r w:rsidRPr="003E4212">
              <w:rPr>
                <w:rFonts w:cstheme="minorHAnsi"/>
                <w:sz w:val="16"/>
                <w:szCs w:val="16"/>
              </w:rPr>
              <w:t>588 963,-</w:t>
            </w:r>
          </w:p>
        </w:tc>
      </w:tr>
      <w:tr w:rsidR="003E4212" w:rsidRPr="003E4212" w14:paraId="7735461D" w14:textId="77777777" w:rsidTr="00176BA6">
        <w:tc>
          <w:tcPr>
            <w:tcW w:w="3114" w:type="dxa"/>
          </w:tcPr>
          <w:p w14:paraId="73F49151"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0877CE62" w14:textId="77777777" w:rsidR="003E4212" w:rsidRPr="003E4212" w:rsidRDefault="003E4212" w:rsidP="003E4212">
            <w:pPr>
              <w:rPr>
                <w:rFonts w:cstheme="minorHAnsi"/>
                <w:sz w:val="16"/>
                <w:szCs w:val="16"/>
              </w:rPr>
            </w:pPr>
            <w:r w:rsidRPr="003E4212">
              <w:rPr>
                <w:rFonts w:cstheme="minorHAnsi"/>
                <w:sz w:val="16"/>
                <w:szCs w:val="16"/>
              </w:rPr>
              <w:t>Šablony pro MŠ a ZŠ I – OP JAK</w:t>
            </w:r>
          </w:p>
        </w:tc>
      </w:tr>
      <w:tr w:rsidR="003E4212" w:rsidRPr="003E4212" w14:paraId="78297C45" w14:textId="77777777" w:rsidTr="00176BA6">
        <w:tc>
          <w:tcPr>
            <w:tcW w:w="3114" w:type="dxa"/>
          </w:tcPr>
          <w:p w14:paraId="51CFAF6F"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278A1A8E"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4DE755F2" w14:textId="77777777" w:rsidTr="00176BA6">
        <w:tc>
          <w:tcPr>
            <w:tcW w:w="3114" w:type="dxa"/>
          </w:tcPr>
          <w:p w14:paraId="6A91563B"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shd w:val="clear" w:color="auto" w:fill="FFFFFF" w:themeFill="background1"/>
          </w:tcPr>
          <w:p w14:paraId="64A5F650" w14:textId="77777777" w:rsidR="003E4212" w:rsidRPr="003E4212" w:rsidRDefault="003E4212" w:rsidP="003E4212">
            <w:pPr>
              <w:rPr>
                <w:rFonts w:cstheme="minorHAnsi"/>
                <w:sz w:val="16"/>
                <w:szCs w:val="16"/>
              </w:rPr>
            </w:pPr>
            <w:r w:rsidRPr="003E4212">
              <w:rPr>
                <w:rFonts w:ascii="Calibri" w:hAnsi="Calibri" w:cs="Calibri"/>
                <w:sz w:val="16"/>
                <w:szCs w:val="16"/>
              </w:rPr>
              <w:t>1.1 Podpora kvalitního inkluzivního a společného vzdělávání z hlediska odborně-personálních kapacit a specifického vybavení</w:t>
            </w:r>
          </w:p>
        </w:tc>
      </w:tr>
      <w:tr w:rsidR="003E4212" w:rsidRPr="003E4212" w14:paraId="19E0E589" w14:textId="77777777" w:rsidTr="00176BA6">
        <w:tc>
          <w:tcPr>
            <w:tcW w:w="3114" w:type="dxa"/>
          </w:tcPr>
          <w:p w14:paraId="3ED8FA8F"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25110B08" w14:textId="77777777" w:rsidR="003E4212" w:rsidRPr="003E4212" w:rsidRDefault="003E4212" w:rsidP="003E4212">
            <w:pPr>
              <w:rPr>
                <w:rFonts w:ascii="Calibri" w:eastAsia="Arial" w:hAnsi="Calibri" w:cs="Calibri"/>
                <w:noProof/>
                <w:sz w:val="16"/>
                <w:szCs w:val="16"/>
                <w:lang w:eastAsia="cs-CZ"/>
              </w:rPr>
            </w:pPr>
            <w:r w:rsidRPr="003E4212">
              <w:rPr>
                <w:rFonts w:ascii="Calibri" w:eastAsia="Arial" w:hAnsi="Calibri" w:cs="Calibri"/>
                <w:noProof/>
                <w:sz w:val="16"/>
                <w:szCs w:val="16"/>
                <w:lang w:eastAsia="cs-CZ"/>
              </w:rPr>
              <w:t>1.1.1 Personální podpora předškolního vzdělávání</w:t>
            </w:r>
          </w:p>
        </w:tc>
      </w:tr>
    </w:tbl>
    <w:p w14:paraId="63D27203" w14:textId="77777777" w:rsidR="003E4212" w:rsidRDefault="003E4212" w:rsidP="003E4212">
      <w:pPr>
        <w:spacing w:after="0"/>
        <w:jc w:val="center"/>
        <w:rPr>
          <w:b/>
          <w:bCs/>
          <w:kern w:val="0"/>
          <w:sz w:val="16"/>
          <w:szCs w:val="16"/>
          <w:lang w:eastAsia="x-none"/>
        </w:rPr>
      </w:pPr>
    </w:p>
    <w:p w14:paraId="143B945A" w14:textId="77777777" w:rsidR="004A0D60" w:rsidRDefault="004A0D60" w:rsidP="003E4212">
      <w:pPr>
        <w:spacing w:after="0"/>
        <w:jc w:val="center"/>
        <w:rPr>
          <w:b/>
          <w:bCs/>
          <w:kern w:val="0"/>
          <w:sz w:val="16"/>
          <w:szCs w:val="16"/>
          <w:lang w:eastAsia="x-none"/>
        </w:rPr>
      </w:pPr>
    </w:p>
    <w:p w14:paraId="211E3508" w14:textId="77777777" w:rsidR="004A0D60" w:rsidRDefault="004A0D60" w:rsidP="003E4212">
      <w:pPr>
        <w:spacing w:after="0"/>
        <w:jc w:val="center"/>
        <w:rPr>
          <w:b/>
          <w:bCs/>
          <w:kern w:val="0"/>
          <w:sz w:val="16"/>
          <w:szCs w:val="16"/>
          <w:lang w:eastAsia="x-none"/>
        </w:rPr>
      </w:pPr>
    </w:p>
    <w:p w14:paraId="58C884E7" w14:textId="77777777" w:rsidR="004A0D60" w:rsidRPr="003E4212" w:rsidRDefault="004A0D60" w:rsidP="003E4212">
      <w:pPr>
        <w:spacing w:after="0"/>
        <w:jc w:val="center"/>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57BBB071" w14:textId="77777777" w:rsidTr="00176BA6">
        <w:tc>
          <w:tcPr>
            <w:tcW w:w="3114" w:type="dxa"/>
            <w:shd w:val="clear" w:color="auto" w:fill="002060"/>
          </w:tcPr>
          <w:p w14:paraId="1B6CD49A"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3924E6EC" w14:textId="5E530231" w:rsidR="003E4212" w:rsidRPr="003E4212" w:rsidRDefault="003E4212" w:rsidP="003E4212">
            <w:pPr>
              <w:rPr>
                <w:rFonts w:cstheme="minorHAnsi"/>
                <w:b/>
                <w:bCs/>
                <w:sz w:val="16"/>
                <w:szCs w:val="16"/>
              </w:rPr>
            </w:pPr>
            <w:r w:rsidRPr="003E4212">
              <w:rPr>
                <w:rFonts w:cstheme="minorHAnsi"/>
                <w:b/>
                <w:bCs/>
                <w:sz w:val="16"/>
                <w:szCs w:val="16"/>
              </w:rPr>
              <w:t>Šablony pro MŠ a ZŠ I – OP JAK</w:t>
            </w:r>
            <w:r w:rsidR="00D404F2">
              <w:rPr>
                <w:rFonts w:cstheme="minorHAnsi"/>
                <w:b/>
                <w:bCs/>
                <w:sz w:val="16"/>
                <w:szCs w:val="16"/>
              </w:rPr>
              <w:t xml:space="preserve"> – dlouhodobá spolupráce – realizováno/pokračující v roce 2025</w:t>
            </w:r>
          </w:p>
        </w:tc>
      </w:tr>
      <w:tr w:rsidR="003E4212" w:rsidRPr="003E4212" w14:paraId="594B964A" w14:textId="77777777" w:rsidTr="00176BA6">
        <w:trPr>
          <w:trHeight w:val="260"/>
        </w:trPr>
        <w:tc>
          <w:tcPr>
            <w:tcW w:w="3114" w:type="dxa"/>
          </w:tcPr>
          <w:p w14:paraId="566CCE8B"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273C8F20" w14:textId="77777777" w:rsidR="003E4212" w:rsidRPr="003E4212" w:rsidRDefault="003E4212" w:rsidP="003E4212">
            <w:pPr>
              <w:rPr>
                <w:sz w:val="16"/>
                <w:szCs w:val="16"/>
              </w:rPr>
            </w:pPr>
            <w:r w:rsidRPr="003E4212">
              <w:rPr>
                <w:sz w:val="16"/>
                <w:szCs w:val="16"/>
              </w:rPr>
              <w:t>Odborně zaměřená tematická a komunitní setkávání v MŠ</w:t>
            </w:r>
          </w:p>
        </w:tc>
      </w:tr>
      <w:tr w:rsidR="003E4212" w:rsidRPr="003E4212" w14:paraId="0234180C" w14:textId="77777777" w:rsidTr="00176BA6">
        <w:tc>
          <w:tcPr>
            <w:tcW w:w="3114" w:type="dxa"/>
          </w:tcPr>
          <w:p w14:paraId="43D182A7"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578E1E7A" w14:textId="77777777" w:rsidR="003E4212" w:rsidRPr="003E4212" w:rsidRDefault="003E4212" w:rsidP="003E4212">
            <w:pPr>
              <w:rPr>
                <w:rFonts w:cstheme="minorHAnsi"/>
                <w:sz w:val="16"/>
                <w:szCs w:val="16"/>
              </w:rPr>
            </w:pPr>
            <w:r w:rsidRPr="003E4212">
              <w:rPr>
                <w:sz w:val="16"/>
                <w:szCs w:val="16"/>
              </w:rPr>
              <w:t>MŠ Přemyslovců, Louny</w:t>
            </w:r>
          </w:p>
        </w:tc>
      </w:tr>
      <w:tr w:rsidR="003E4212" w:rsidRPr="003E4212" w14:paraId="688EEE63" w14:textId="77777777" w:rsidTr="00176BA6">
        <w:tc>
          <w:tcPr>
            <w:tcW w:w="3114" w:type="dxa"/>
          </w:tcPr>
          <w:p w14:paraId="238B4327"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309BEAE4" w14:textId="77777777" w:rsidR="003E4212" w:rsidRPr="003E4212" w:rsidRDefault="003E4212" w:rsidP="003E4212">
            <w:pPr>
              <w:rPr>
                <w:rFonts w:cstheme="minorHAnsi"/>
                <w:sz w:val="16"/>
                <w:szCs w:val="16"/>
              </w:rPr>
            </w:pPr>
            <w:r w:rsidRPr="003E4212">
              <w:rPr>
                <w:sz w:val="16"/>
                <w:szCs w:val="16"/>
              </w:rPr>
              <w:t>MŠ Přemyslovců, Louny</w:t>
            </w:r>
          </w:p>
        </w:tc>
      </w:tr>
      <w:tr w:rsidR="003E4212" w:rsidRPr="003E4212" w14:paraId="7489733E" w14:textId="77777777" w:rsidTr="00176BA6">
        <w:tc>
          <w:tcPr>
            <w:tcW w:w="3114" w:type="dxa"/>
          </w:tcPr>
          <w:p w14:paraId="4E5C49B2"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45840390" w14:textId="77777777" w:rsidR="003E4212" w:rsidRPr="003E4212" w:rsidRDefault="003E4212" w:rsidP="003E4212">
            <w:pPr>
              <w:rPr>
                <w:rFonts w:cstheme="minorHAnsi"/>
                <w:sz w:val="16"/>
                <w:szCs w:val="16"/>
              </w:rPr>
            </w:pPr>
            <w:r w:rsidRPr="003E4212">
              <w:rPr>
                <w:sz w:val="16"/>
                <w:szCs w:val="16"/>
              </w:rPr>
              <w:t>Odborně zaměřená tematická a komunitní setkávání v MŠ</w:t>
            </w:r>
          </w:p>
        </w:tc>
      </w:tr>
      <w:tr w:rsidR="003E4212" w:rsidRPr="003E4212" w14:paraId="0BCC4CC6" w14:textId="77777777" w:rsidTr="00176BA6">
        <w:tc>
          <w:tcPr>
            <w:tcW w:w="3114" w:type="dxa"/>
          </w:tcPr>
          <w:p w14:paraId="5816F9BF"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047807B5" w14:textId="322DBD0A" w:rsidR="003E4212" w:rsidRPr="003E4212" w:rsidRDefault="00D404F2" w:rsidP="003E4212">
            <w:pPr>
              <w:rPr>
                <w:rFonts w:cstheme="minorHAnsi"/>
                <w:sz w:val="16"/>
                <w:szCs w:val="16"/>
              </w:rPr>
            </w:pPr>
            <w:r>
              <w:rPr>
                <w:rFonts w:cstheme="minorHAnsi"/>
                <w:sz w:val="16"/>
                <w:szCs w:val="16"/>
              </w:rPr>
              <w:t>Akce pro Domov pro seniory</w:t>
            </w:r>
          </w:p>
        </w:tc>
      </w:tr>
      <w:tr w:rsidR="003E4212" w:rsidRPr="003E4212" w14:paraId="28F52B82" w14:textId="77777777" w:rsidTr="00176BA6">
        <w:tc>
          <w:tcPr>
            <w:tcW w:w="3114" w:type="dxa"/>
          </w:tcPr>
          <w:p w14:paraId="37AA0D3D"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11CAB7AD" w14:textId="77777777" w:rsidR="003E4212" w:rsidRPr="003E4212" w:rsidRDefault="003E4212" w:rsidP="003E4212">
            <w:pPr>
              <w:rPr>
                <w:rFonts w:cstheme="minorHAnsi"/>
                <w:sz w:val="16"/>
                <w:szCs w:val="16"/>
              </w:rPr>
            </w:pPr>
            <w:r w:rsidRPr="003E4212">
              <w:rPr>
                <w:rFonts w:cstheme="minorHAnsi"/>
                <w:sz w:val="16"/>
                <w:szCs w:val="16"/>
              </w:rPr>
              <w:t>1 463,-</w:t>
            </w:r>
          </w:p>
        </w:tc>
      </w:tr>
      <w:tr w:rsidR="003E4212" w:rsidRPr="003E4212" w14:paraId="521C4805" w14:textId="77777777" w:rsidTr="00176BA6">
        <w:tc>
          <w:tcPr>
            <w:tcW w:w="3114" w:type="dxa"/>
          </w:tcPr>
          <w:p w14:paraId="6092F4E3"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00C9A06E" w14:textId="77777777" w:rsidR="003E4212" w:rsidRPr="003E4212" w:rsidRDefault="003E4212" w:rsidP="003E4212">
            <w:pPr>
              <w:rPr>
                <w:rFonts w:cstheme="minorHAnsi"/>
                <w:sz w:val="16"/>
                <w:szCs w:val="16"/>
              </w:rPr>
            </w:pPr>
            <w:r w:rsidRPr="003E4212">
              <w:rPr>
                <w:rFonts w:cstheme="minorHAnsi"/>
                <w:sz w:val="16"/>
                <w:szCs w:val="16"/>
              </w:rPr>
              <w:t>Šablony pro MŠ a ZŠ I – OP JAK</w:t>
            </w:r>
          </w:p>
        </w:tc>
      </w:tr>
      <w:tr w:rsidR="003E4212" w:rsidRPr="003E4212" w14:paraId="034F10EE" w14:textId="77777777" w:rsidTr="00176BA6">
        <w:tc>
          <w:tcPr>
            <w:tcW w:w="3114" w:type="dxa"/>
          </w:tcPr>
          <w:p w14:paraId="2203BA2A"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0409B41B"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136C4958" w14:textId="77777777" w:rsidTr="00176BA6">
        <w:tc>
          <w:tcPr>
            <w:tcW w:w="3114" w:type="dxa"/>
          </w:tcPr>
          <w:p w14:paraId="0B4938E1"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shd w:val="clear" w:color="auto" w:fill="FFFFFF" w:themeFill="background1"/>
          </w:tcPr>
          <w:p w14:paraId="1317CEFC" w14:textId="77777777" w:rsidR="003E4212" w:rsidRPr="003E4212" w:rsidRDefault="003E4212" w:rsidP="003E4212">
            <w:pPr>
              <w:rPr>
                <w:rFonts w:cstheme="minorHAnsi"/>
                <w:sz w:val="16"/>
                <w:szCs w:val="16"/>
              </w:rPr>
            </w:pPr>
            <w:r w:rsidRPr="003E4212">
              <w:rPr>
                <w:rFonts w:ascii="Calibri" w:hAnsi="Calibri" w:cs="Calibri"/>
                <w:sz w:val="16"/>
                <w:szCs w:val="16"/>
              </w:rPr>
              <w:t>Napříč cíli</w:t>
            </w:r>
          </w:p>
        </w:tc>
      </w:tr>
      <w:tr w:rsidR="003E4212" w:rsidRPr="003E4212" w14:paraId="332D5608" w14:textId="77777777" w:rsidTr="00176BA6">
        <w:tc>
          <w:tcPr>
            <w:tcW w:w="3114" w:type="dxa"/>
          </w:tcPr>
          <w:p w14:paraId="3C467B37"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76F1BEB0" w14:textId="77777777" w:rsidR="003E4212" w:rsidRPr="003E4212" w:rsidRDefault="003E4212" w:rsidP="003E4212">
            <w:pPr>
              <w:rPr>
                <w:rFonts w:cstheme="minorHAnsi"/>
                <w:sz w:val="16"/>
                <w:szCs w:val="16"/>
              </w:rPr>
            </w:pPr>
            <w:r w:rsidRPr="003E4212">
              <w:rPr>
                <w:rFonts w:ascii="Calibri" w:eastAsia="Arial" w:hAnsi="Calibri" w:cs="Calibri"/>
                <w:noProof/>
                <w:sz w:val="16"/>
                <w:szCs w:val="16"/>
                <w:lang w:eastAsia="cs-CZ"/>
              </w:rPr>
              <w:t>Napříč opatřeními</w:t>
            </w:r>
          </w:p>
        </w:tc>
      </w:tr>
    </w:tbl>
    <w:p w14:paraId="6D4A408D" w14:textId="77777777" w:rsidR="003E4212" w:rsidRPr="003E4212" w:rsidRDefault="003E4212" w:rsidP="003E4212">
      <w:pPr>
        <w:spacing w:after="0"/>
        <w:jc w:val="center"/>
        <w:rPr>
          <w:b/>
          <w:bCs/>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51EE0D7F" w14:textId="77777777" w:rsidTr="00176BA6">
        <w:tc>
          <w:tcPr>
            <w:tcW w:w="3114" w:type="dxa"/>
            <w:shd w:val="clear" w:color="auto" w:fill="002060"/>
          </w:tcPr>
          <w:p w14:paraId="549B64A5"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6870FEDB" w14:textId="31ED0948" w:rsidR="003E4212" w:rsidRPr="003E4212" w:rsidRDefault="003E4212" w:rsidP="003E4212">
            <w:pPr>
              <w:rPr>
                <w:rFonts w:cstheme="minorHAnsi"/>
                <w:b/>
                <w:bCs/>
                <w:sz w:val="16"/>
                <w:szCs w:val="16"/>
              </w:rPr>
            </w:pPr>
            <w:r w:rsidRPr="003E4212">
              <w:rPr>
                <w:rFonts w:cstheme="minorHAnsi"/>
                <w:b/>
                <w:bCs/>
                <w:sz w:val="16"/>
                <w:szCs w:val="16"/>
              </w:rPr>
              <w:t>Investice</w:t>
            </w:r>
            <w:r w:rsidR="00D404F2">
              <w:rPr>
                <w:rFonts w:cstheme="minorHAnsi"/>
                <w:b/>
                <w:bCs/>
                <w:sz w:val="16"/>
                <w:szCs w:val="16"/>
              </w:rPr>
              <w:t xml:space="preserve"> – realizováno/pokračující v roce 2025 – postupné doplňování pomůcek</w:t>
            </w:r>
          </w:p>
        </w:tc>
      </w:tr>
      <w:tr w:rsidR="003E4212" w:rsidRPr="003E4212" w14:paraId="68461EA1" w14:textId="77777777" w:rsidTr="00176BA6">
        <w:trPr>
          <w:trHeight w:val="260"/>
        </w:trPr>
        <w:tc>
          <w:tcPr>
            <w:tcW w:w="3114" w:type="dxa"/>
          </w:tcPr>
          <w:p w14:paraId="3488973B"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771E80F5" w14:textId="77777777" w:rsidR="003E4212" w:rsidRPr="003E4212" w:rsidRDefault="003E4212" w:rsidP="003E4212">
            <w:pPr>
              <w:rPr>
                <w:sz w:val="16"/>
                <w:szCs w:val="16"/>
              </w:rPr>
            </w:pPr>
            <w:r w:rsidRPr="003E4212">
              <w:rPr>
                <w:sz w:val="16"/>
                <w:szCs w:val="16"/>
              </w:rPr>
              <w:t>Pomůcky pro grafomotorická cvičení, Bee Bot včelka, Albi tužka, Ekologické výukové programy, Digitalizace</w:t>
            </w:r>
          </w:p>
        </w:tc>
      </w:tr>
      <w:tr w:rsidR="003E4212" w:rsidRPr="003E4212" w14:paraId="6BDC5F04" w14:textId="77777777" w:rsidTr="00176BA6">
        <w:tc>
          <w:tcPr>
            <w:tcW w:w="3114" w:type="dxa"/>
          </w:tcPr>
          <w:p w14:paraId="6511E86B"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7B0E3A38" w14:textId="77777777" w:rsidR="003E4212" w:rsidRPr="003E4212" w:rsidRDefault="003E4212" w:rsidP="003E4212">
            <w:pPr>
              <w:rPr>
                <w:rFonts w:cstheme="minorHAnsi"/>
                <w:sz w:val="16"/>
                <w:szCs w:val="16"/>
              </w:rPr>
            </w:pPr>
            <w:r w:rsidRPr="003E4212">
              <w:rPr>
                <w:sz w:val="16"/>
                <w:szCs w:val="16"/>
              </w:rPr>
              <w:t>MŠ Přemyslovců, Louny</w:t>
            </w:r>
          </w:p>
        </w:tc>
      </w:tr>
      <w:tr w:rsidR="003E4212" w:rsidRPr="003E4212" w14:paraId="562BD66D" w14:textId="77777777" w:rsidTr="00176BA6">
        <w:tc>
          <w:tcPr>
            <w:tcW w:w="3114" w:type="dxa"/>
          </w:tcPr>
          <w:p w14:paraId="00361338"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358BFB13" w14:textId="77777777" w:rsidR="003E4212" w:rsidRPr="003E4212" w:rsidRDefault="003E4212" w:rsidP="003E4212">
            <w:pPr>
              <w:rPr>
                <w:rFonts w:cstheme="minorHAnsi"/>
                <w:sz w:val="16"/>
                <w:szCs w:val="16"/>
              </w:rPr>
            </w:pPr>
            <w:r w:rsidRPr="003E4212">
              <w:rPr>
                <w:sz w:val="16"/>
                <w:szCs w:val="16"/>
              </w:rPr>
              <w:t>MŠ Přemyslovců, Louny</w:t>
            </w:r>
          </w:p>
        </w:tc>
      </w:tr>
      <w:tr w:rsidR="003E4212" w:rsidRPr="003E4212" w14:paraId="07CB30DB" w14:textId="77777777" w:rsidTr="00176BA6">
        <w:tc>
          <w:tcPr>
            <w:tcW w:w="3114" w:type="dxa"/>
          </w:tcPr>
          <w:p w14:paraId="6ACE099C"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7D5382BB" w14:textId="77777777" w:rsidR="003E4212" w:rsidRPr="003E4212" w:rsidRDefault="003E4212" w:rsidP="003E4212">
            <w:pPr>
              <w:rPr>
                <w:rFonts w:cstheme="minorHAnsi"/>
                <w:sz w:val="16"/>
                <w:szCs w:val="16"/>
              </w:rPr>
            </w:pPr>
            <w:r w:rsidRPr="003E4212">
              <w:rPr>
                <w:rFonts w:cstheme="minorHAnsi"/>
                <w:sz w:val="16"/>
                <w:szCs w:val="16"/>
              </w:rPr>
              <w:t>Investice – vzdělávací pomůcky na podporu digitálních kompetencí</w:t>
            </w:r>
          </w:p>
        </w:tc>
      </w:tr>
      <w:tr w:rsidR="003E4212" w:rsidRPr="003E4212" w14:paraId="159054D0" w14:textId="77777777" w:rsidTr="00176BA6">
        <w:tc>
          <w:tcPr>
            <w:tcW w:w="3114" w:type="dxa"/>
          </w:tcPr>
          <w:p w14:paraId="191DEAD9"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2BC73D88"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7CD4DF0F" w14:textId="77777777" w:rsidTr="00176BA6">
        <w:tc>
          <w:tcPr>
            <w:tcW w:w="3114" w:type="dxa"/>
          </w:tcPr>
          <w:p w14:paraId="5D127133"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278D8FDD"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566B4273" w14:textId="77777777" w:rsidTr="00176BA6">
        <w:tc>
          <w:tcPr>
            <w:tcW w:w="3114" w:type="dxa"/>
          </w:tcPr>
          <w:p w14:paraId="0D7E311F"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3D2F30AD" w14:textId="77777777" w:rsidR="003E4212" w:rsidRPr="003E4212" w:rsidRDefault="003E4212" w:rsidP="003E4212">
            <w:pPr>
              <w:rPr>
                <w:rFonts w:cstheme="minorHAnsi"/>
                <w:sz w:val="16"/>
                <w:szCs w:val="16"/>
              </w:rPr>
            </w:pPr>
            <w:r w:rsidRPr="003E4212">
              <w:rPr>
                <w:rFonts w:cstheme="minorHAnsi"/>
                <w:sz w:val="16"/>
                <w:szCs w:val="16"/>
              </w:rPr>
              <w:t>Vlastní, dotace, sponzoři,</w:t>
            </w:r>
          </w:p>
        </w:tc>
      </w:tr>
      <w:tr w:rsidR="003E4212" w:rsidRPr="003E4212" w14:paraId="21DBFD06" w14:textId="77777777" w:rsidTr="00176BA6">
        <w:tc>
          <w:tcPr>
            <w:tcW w:w="3114" w:type="dxa"/>
          </w:tcPr>
          <w:p w14:paraId="6BE11B4E"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35E15DE5"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647CD816" w14:textId="77777777" w:rsidTr="00176BA6">
        <w:tc>
          <w:tcPr>
            <w:tcW w:w="3114" w:type="dxa"/>
          </w:tcPr>
          <w:p w14:paraId="0F869910"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shd w:val="clear" w:color="auto" w:fill="FFFFFF" w:themeFill="background1"/>
          </w:tcPr>
          <w:p w14:paraId="39AAB209" w14:textId="77777777" w:rsidR="003E4212" w:rsidRPr="003E4212" w:rsidRDefault="003E4212" w:rsidP="003E4212">
            <w:pPr>
              <w:rPr>
                <w:rFonts w:cstheme="minorHAnsi"/>
                <w:sz w:val="16"/>
                <w:szCs w:val="16"/>
                <w:highlight w:val="yellow"/>
              </w:rPr>
            </w:pPr>
            <w:r w:rsidRPr="003E4212">
              <w:rPr>
                <w:rFonts w:ascii="Calibri" w:hAnsi="Calibri" w:cs="Calibri"/>
                <w:sz w:val="16"/>
                <w:szCs w:val="16"/>
              </w:rPr>
              <w:t>1.1 Podpora kvalitního inkluzivního a společného vzdělávání z hlediska odborně-personálních kapacit a specifického vybavení</w:t>
            </w:r>
          </w:p>
        </w:tc>
      </w:tr>
      <w:tr w:rsidR="003E4212" w:rsidRPr="003E4212" w14:paraId="0A766F91" w14:textId="77777777" w:rsidTr="00176BA6">
        <w:tc>
          <w:tcPr>
            <w:tcW w:w="3114" w:type="dxa"/>
          </w:tcPr>
          <w:p w14:paraId="247AB583"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12921D30" w14:textId="77777777" w:rsidR="003E4212" w:rsidRPr="003E4212" w:rsidRDefault="003E4212" w:rsidP="003E4212">
            <w:pPr>
              <w:rPr>
                <w:rFonts w:cstheme="minorHAnsi"/>
                <w:sz w:val="16"/>
                <w:szCs w:val="16"/>
                <w:highlight w:val="yellow"/>
              </w:rPr>
            </w:pPr>
            <w:r w:rsidRPr="003E4212">
              <w:rPr>
                <w:rFonts w:ascii="Calibri" w:hAnsi="Calibri" w:cs="Calibri"/>
                <w:sz w:val="16"/>
                <w:szCs w:val="16"/>
              </w:rPr>
              <w:t>1.1.3 Pořízení specifického vybavení pro vytvoření inkluzivního prostředí v předškolním vzdělávání</w:t>
            </w:r>
          </w:p>
        </w:tc>
      </w:tr>
    </w:tbl>
    <w:p w14:paraId="18BD7FF5" w14:textId="77777777" w:rsidR="00D404F2" w:rsidRPr="003E4212" w:rsidRDefault="00D404F2" w:rsidP="003E421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055292BB" w14:textId="77777777" w:rsidTr="00176BA6">
        <w:tc>
          <w:tcPr>
            <w:tcW w:w="3114" w:type="dxa"/>
            <w:shd w:val="clear" w:color="auto" w:fill="002060"/>
          </w:tcPr>
          <w:p w14:paraId="0999B533"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68C915B4" w14:textId="1CBE13C3" w:rsidR="003E4212" w:rsidRPr="003E4212" w:rsidRDefault="003E4212" w:rsidP="003E4212">
            <w:pPr>
              <w:rPr>
                <w:rFonts w:cstheme="minorHAnsi"/>
                <w:b/>
                <w:bCs/>
                <w:sz w:val="16"/>
                <w:szCs w:val="16"/>
              </w:rPr>
            </w:pPr>
            <w:r w:rsidRPr="003E4212">
              <w:rPr>
                <w:rFonts w:cstheme="minorHAnsi"/>
                <w:b/>
                <w:bCs/>
                <w:sz w:val="16"/>
                <w:szCs w:val="16"/>
              </w:rPr>
              <w:t>Vzdělávání – Zdravý životní styl předškolních dětí</w:t>
            </w:r>
            <w:r w:rsidR="00D404F2">
              <w:rPr>
                <w:rFonts w:cstheme="minorHAnsi"/>
                <w:b/>
                <w:bCs/>
                <w:sz w:val="16"/>
                <w:szCs w:val="16"/>
              </w:rPr>
              <w:t xml:space="preserve"> - – realizováno/pokračující v roce 2025</w:t>
            </w:r>
          </w:p>
        </w:tc>
      </w:tr>
      <w:tr w:rsidR="003E4212" w:rsidRPr="003E4212" w14:paraId="2A8C1B48" w14:textId="77777777" w:rsidTr="00176BA6">
        <w:trPr>
          <w:trHeight w:val="330"/>
        </w:trPr>
        <w:tc>
          <w:tcPr>
            <w:tcW w:w="3114" w:type="dxa"/>
          </w:tcPr>
          <w:p w14:paraId="4BD3B878"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1458B7B3" w14:textId="77777777" w:rsidR="003E4212" w:rsidRPr="003E4212" w:rsidRDefault="003E4212" w:rsidP="003E4212">
            <w:pPr>
              <w:rPr>
                <w:rFonts w:cstheme="minorHAnsi"/>
                <w:sz w:val="16"/>
                <w:szCs w:val="16"/>
              </w:rPr>
            </w:pPr>
            <w:r w:rsidRPr="003E4212">
              <w:rPr>
                <w:sz w:val="16"/>
                <w:szCs w:val="16"/>
              </w:rPr>
              <w:t>Zaměření na prevenci rizikového chování s důrazem na příjem potravy - 3 divadelní představení pro děti, Přednáška pro rodiče, Školení pedagogů a zaměstnanců ŠJ</w:t>
            </w:r>
          </w:p>
        </w:tc>
      </w:tr>
      <w:tr w:rsidR="003E4212" w:rsidRPr="003E4212" w14:paraId="43F4D0DF" w14:textId="77777777" w:rsidTr="00176BA6">
        <w:tc>
          <w:tcPr>
            <w:tcW w:w="3114" w:type="dxa"/>
          </w:tcPr>
          <w:p w14:paraId="5BFF570C"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6DBB428B"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0C9F32FB" w14:textId="77777777" w:rsidTr="00176BA6">
        <w:tc>
          <w:tcPr>
            <w:tcW w:w="3114" w:type="dxa"/>
          </w:tcPr>
          <w:p w14:paraId="21FDD6F3"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222BFD40"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2F056C35" w14:textId="77777777" w:rsidTr="00176BA6">
        <w:tc>
          <w:tcPr>
            <w:tcW w:w="3114" w:type="dxa"/>
          </w:tcPr>
          <w:p w14:paraId="52737989"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330A5902" w14:textId="77777777" w:rsidR="003E4212" w:rsidRPr="003E4212" w:rsidRDefault="003E4212" w:rsidP="003E4212">
            <w:pPr>
              <w:rPr>
                <w:rFonts w:cstheme="minorHAnsi"/>
                <w:sz w:val="16"/>
                <w:szCs w:val="16"/>
              </w:rPr>
            </w:pPr>
            <w:r w:rsidRPr="003E4212">
              <w:rPr>
                <w:rFonts w:cstheme="minorHAnsi"/>
                <w:sz w:val="16"/>
                <w:szCs w:val="16"/>
              </w:rPr>
              <w:t>Podpora spolupráce všech aktérů v oblasti zdravé výživy</w:t>
            </w:r>
          </w:p>
        </w:tc>
      </w:tr>
      <w:tr w:rsidR="003E4212" w:rsidRPr="003E4212" w14:paraId="0A38B3DE" w14:textId="77777777" w:rsidTr="00176BA6">
        <w:tc>
          <w:tcPr>
            <w:tcW w:w="3114" w:type="dxa"/>
          </w:tcPr>
          <w:p w14:paraId="7E14F5DB"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0528D324"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667909BD" w14:textId="77777777" w:rsidTr="00176BA6">
        <w:tc>
          <w:tcPr>
            <w:tcW w:w="3114" w:type="dxa"/>
          </w:tcPr>
          <w:p w14:paraId="3C59106F"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3FD8426C"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73220504" w14:textId="77777777" w:rsidTr="00176BA6">
        <w:tc>
          <w:tcPr>
            <w:tcW w:w="3114" w:type="dxa"/>
          </w:tcPr>
          <w:p w14:paraId="4C779610"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22C4CE10" w14:textId="77777777" w:rsidR="003E4212" w:rsidRPr="003E4212" w:rsidRDefault="003E4212" w:rsidP="003E4212">
            <w:pPr>
              <w:rPr>
                <w:rFonts w:cstheme="minorHAnsi"/>
                <w:sz w:val="16"/>
                <w:szCs w:val="16"/>
              </w:rPr>
            </w:pPr>
            <w:r w:rsidRPr="003E4212">
              <w:rPr>
                <w:rFonts w:cstheme="minorHAnsi"/>
                <w:sz w:val="16"/>
                <w:szCs w:val="16"/>
              </w:rPr>
              <w:t>Rozpočet MŠ</w:t>
            </w:r>
          </w:p>
        </w:tc>
      </w:tr>
      <w:tr w:rsidR="003E4212" w:rsidRPr="003E4212" w14:paraId="073992ED" w14:textId="77777777" w:rsidTr="00176BA6">
        <w:tc>
          <w:tcPr>
            <w:tcW w:w="3114" w:type="dxa"/>
          </w:tcPr>
          <w:p w14:paraId="7B27560C"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2F1D0445"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51F35F8B" w14:textId="77777777" w:rsidTr="00176BA6">
        <w:tc>
          <w:tcPr>
            <w:tcW w:w="3114" w:type="dxa"/>
          </w:tcPr>
          <w:p w14:paraId="46C648FE"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shd w:val="clear" w:color="auto" w:fill="FFFFFF" w:themeFill="background1"/>
          </w:tcPr>
          <w:p w14:paraId="3FEB0945" w14:textId="77777777" w:rsidR="003E4212" w:rsidRPr="003E4212" w:rsidRDefault="003E4212" w:rsidP="003E4212">
            <w:pPr>
              <w:rPr>
                <w:rFonts w:ascii="Calibri" w:hAnsi="Calibri" w:cs="Calibri"/>
                <w:sz w:val="16"/>
                <w:szCs w:val="16"/>
              </w:rPr>
            </w:pPr>
            <w:r w:rsidRPr="003E4212">
              <w:rPr>
                <w:rFonts w:ascii="Calibri" w:hAnsi="Calibri" w:cs="Calibri"/>
                <w:sz w:val="16"/>
                <w:szCs w:val="16"/>
              </w:rPr>
              <w:t>1.1 Podpora kvalitního inkluzivního a společného vzdělávání z hlediska odborně-personálních kapacit a specifického vybavení</w:t>
            </w:r>
          </w:p>
          <w:p w14:paraId="36CF8378" w14:textId="77777777" w:rsidR="003E4212" w:rsidRPr="003E4212" w:rsidRDefault="003E4212" w:rsidP="003E4212">
            <w:pPr>
              <w:rPr>
                <w:rFonts w:cstheme="minorHAnsi"/>
                <w:sz w:val="16"/>
                <w:szCs w:val="16"/>
              </w:rPr>
            </w:pPr>
            <w:r w:rsidRPr="003E4212">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4212">
              <w:rPr>
                <w:rFonts w:ascii="Calibri" w:hAnsi="Calibri" w:cs="Calibri"/>
                <w:sz w:val="16"/>
                <w:szCs w:val="16"/>
              </w:rPr>
              <w:t>socioemočních</w:t>
            </w:r>
            <w:proofErr w:type="spellEnd"/>
            <w:r w:rsidRPr="003E4212">
              <w:rPr>
                <w:rFonts w:ascii="Calibri" w:hAnsi="Calibri" w:cs="Calibri"/>
                <w:sz w:val="16"/>
                <w:szCs w:val="16"/>
              </w:rPr>
              <w:t xml:space="preserve">, včetně rozvoje </w:t>
            </w:r>
            <w:proofErr w:type="spellStart"/>
            <w:r w:rsidRPr="003E4212">
              <w:rPr>
                <w:rFonts w:ascii="Calibri" w:hAnsi="Calibri" w:cs="Calibri"/>
                <w:sz w:val="16"/>
                <w:szCs w:val="16"/>
              </w:rPr>
              <w:t>wellbeingu</w:t>
            </w:r>
            <w:proofErr w:type="spellEnd"/>
            <w:r w:rsidRPr="003E4212">
              <w:rPr>
                <w:rFonts w:ascii="Calibri" w:hAnsi="Calibri" w:cs="Calibri"/>
                <w:sz w:val="16"/>
                <w:szCs w:val="16"/>
              </w:rPr>
              <w:t xml:space="preserve"> a duševního zdraví dětí a PP v předškolním vzdělávání</w:t>
            </w:r>
          </w:p>
        </w:tc>
      </w:tr>
      <w:tr w:rsidR="003E4212" w:rsidRPr="003E4212" w14:paraId="3ECDB412" w14:textId="77777777" w:rsidTr="00176BA6">
        <w:tc>
          <w:tcPr>
            <w:tcW w:w="3114" w:type="dxa"/>
          </w:tcPr>
          <w:p w14:paraId="00A5463F"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5F847DD5" w14:textId="77777777" w:rsidR="003E4212" w:rsidRPr="003E4212" w:rsidRDefault="003E4212" w:rsidP="003E4212">
            <w:pPr>
              <w:rPr>
                <w:rFonts w:cstheme="minorHAnsi"/>
                <w:sz w:val="16"/>
                <w:szCs w:val="16"/>
              </w:rPr>
            </w:pPr>
            <w:bookmarkStart w:id="33" w:name="_Hlk139284765"/>
            <w:r w:rsidRPr="003E4212">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bookmarkEnd w:id="33"/>
            <w:r w:rsidRPr="003E4212">
              <w:rPr>
                <w:rFonts w:cstheme="minorHAnsi"/>
                <w:sz w:val="16"/>
                <w:szCs w:val="16"/>
              </w:rPr>
              <w:t xml:space="preserve"> </w:t>
            </w:r>
          </w:p>
          <w:p w14:paraId="78DC2EE4" w14:textId="77777777" w:rsidR="003E4212" w:rsidRPr="003E4212" w:rsidRDefault="003E4212" w:rsidP="003E4212">
            <w:pPr>
              <w:rPr>
                <w:rFonts w:ascii="Calibri" w:eastAsia="Arial" w:hAnsi="Calibri" w:cs="Calibri"/>
                <w:noProof/>
                <w:sz w:val="16"/>
                <w:szCs w:val="16"/>
                <w:lang w:eastAsia="cs-CZ"/>
              </w:rPr>
            </w:pPr>
            <w:r w:rsidRPr="003E4212">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Pr="003E4212">
              <w:rPr>
                <w:rFonts w:cstheme="minorHAnsi"/>
                <w:sz w:val="16"/>
                <w:szCs w:val="16"/>
              </w:rPr>
              <w:t xml:space="preserve"> </w:t>
            </w:r>
            <w:r w:rsidRPr="003E4212">
              <w:rPr>
                <w:rFonts w:ascii="Calibri" w:eastAsia="Arial" w:hAnsi="Calibri" w:cs="Calibri"/>
                <w:noProof/>
                <w:sz w:val="16"/>
                <w:szCs w:val="16"/>
                <w:lang w:eastAsia="cs-CZ"/>
              </w:rPr>
              <w:t xml:space="preserve"> </w:t>
            </w:r>
          </w:p>
          <w:p w14:paraId="31FFD651" w14:textId="77777777" w:rsidR="003E4212" w:rsidRPr="003E4212" w:rsidRDefault="003E4212" w:rsidP="003E4212">
            <w:pPr>
              <w:rPr>
                <w:rFonts w:cstheme="minorHAnsi"/>
                <w:sz w:val="16"/>
                <w:szCs w:val="16"/>
              </w:rPr>
            </w:pPr>
            <w:r w:rsidRPr="003E4212">
              <w:rPr>
                <w:rFonts w:ascii="Calibri" w:eastAsia="Arial" w:hAnsi="Calibri" w:cs="Calibri"/>
                <w:noProof/>
                <w:sz w:val="16"/>
                <w:szCs w:val="16"/>
                <w:lang w:eastAsia="cs-CZ"/>
              </w:rPr>
              <w:t>1.3.3 Rozvoj pohybových aktivit, výchovy ke zdravému životnímu stylu v předškolním věku</w:t>
            </w:r>
          </w:p>
        </w:tc>
      </w:tr>
    </w:tbl>
    <w:p w14:paraId="7481FDCA" w14:textId="77777777" w:rsidR="003E4212" w:rsidRPr="003E4212" w:rsidRDefault="003E4212" w:rsidP="003E421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1AD4A9AA" w14:textId="77777777" w:rsidTr="00176BA6">
        <w:tc>
          <w:tcPr>
            <w:tcW w:w="3114" w:type="dxa"/>
            <w:shd w:val="clear" w:color="auto" w:fill="002060"/>
          </w:tcPr>
          <w:p w14:paraId="39F213C3"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16ECF08A" w14:textId="4535155F" w:rsidR="003E4212" w:rsidRPr="003E4212" w:rsidRDefault="003E4212" w:rsidP="003E4212">
            <w:pPr>
              <w:rPr>
                <w:rFonts w:cstheme="minorHAnsi"/>
                <w:b/>
                <w:bCs/>
                <w:sz w:val="16"/>
                <w:szCs w:val="16"/>
              </w:rPr>
            </w:pPr>
            <w:r w:rsidRPr="003E4212">
              <w:rPr>
                <w:rFonts w:cstheme="minorHAnsi"/>
                <w:b/>
                <w:bCs/>
                <w:sz w:val="16"/>
                <w:szCs w:val="16"/>
              </w:rPr>
              <w:t>Školení kuchařek – zdravé stravování</w:t>
            </w:r>
            <w:r w:rsidR="00D404F2">
              <w:rPr>
                <w:rFonts w:cstheme="minorHAnsi"/>
                <w:b/>
                <w:bCs/>
                <w:sz w:val="16"/>
                <w:szCs w:val="16"/>
              </w:rPr>
              <w:t xml:space="preserve"> – realizováno/pokračující v roce 2025</w:t>
            </w:r>
          </w:p>
        </w:tc>
      </w:tr>
      <w:tr w:rsidR="003E4212" w:rsidRPr="003E4212" w14:paraId="645A84E2" w14:textId="77777777" w:rsidTr="00176BA6">
        <w:trPr>
          <w:trHeight w:val="244"/>
        </w:trPr>
        <w:tc>
          <w:tcPr>
            <w:tcW w:w="3114" w:type="dxa"/>
          </w:tcPr>
          <w:p w14:paraId="6B7D95D4"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4BE9D343" w14:textId="77777777" w:rsidR="003E4212" w:rsidRPr="003E4212" w:rsidRDefault="003E4212" w:rsidP="003E4212">
            <w:pPr>
              <w:rPr>
                <w:rFonts w:cstheme="minorHAnsi"/>
                <w:sz w:val="16"/>
                <w:szCs w:val="16"/>
              </w:rPr>
            </w:pPr>
            <w:r w:rsidRPr="003E4212">
              <w:rPr>
                <w:rFonts w:cstheme="minorHAnsi"/>
                <w:sz w:val="16"/>
                <w:szCs w:val="16"/>
              </w:rPr>
              <w:t>Zaměstnanci školní kuchyně získají dovednosti a inspiraci ke zdravému vaření.</w:t>
            </w:r>
          </w:p>
        </w:tc>
      </w:tr>
      <w:tr w:rsidR="003E4212" w:rsidRPr="003E4212" w14:paraId="528D928A" w14:textId="77777777" w:rsidTr="00176BA6">
        <w:tc>
          <w:tcPr>
            <w:tcW w:w="3114" w:type="dxa"/>
          </w:tcPr>
          <w:p w14:paraId="7FA8C03E"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07E40B2E"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212342F8" w14:textId="77777777" w:rsidTr="00176BA6">
        <w:tc>
          <w:tcPr>
            <w:tcW w:w="3114" w:type="dxa"/>
          </w:tcPr>
          <w:p w14:paraId="1C3BA621"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37610C57"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4367425B" w14:textId="77777777" w:rsidTr="00176BA6">
        <w:tc>
          <w:tcPr>
            <w:tcW w:w="3114" w:type="dxa"/>
          </w:tcPr>
          <w:p w14:paraId="60CCE402"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2F53F83F" w14:textId="77777777" w:rsidR="003E4212" w:rsidRPr="003E4212" w:rsidRDefault="003E4212" w:rsidP="003E4212">
            <w:pPr>
              <w:rPr>
                <w:rFonts w:cstheme="minorHAnsi"/>
                <w:sz w:val="16"/>
                <w:szCs w:val="16"/>
              </w:rPr>
            </w:pPr>
            <w:r w:rsidRPr="003E4212">
              <w:rPr>
                <w:rFonts w:cstheme="minorHAnsi"/>
                <w:sz w:val="16"/>
                <w:szCs w:val="16"/>
              </w:rPr>
              <w:t>Podpora spolupráce všech aktérů v oblasti zdravé výživy</w:t>
            </w:r>
          </w:p>
        </w:tc>
      </w:tr>
      <w:tr w:rsidR="003E4212" w:rsidRPr="003E4212" w14:paraId="72DA21B6" w14:textId="77777777" w:rsidTr="00176BA6">
        <w:tc>
          <w:tcPr>
            <w:tcW w:w="3114" w:type="dxa"/>
          </w:tcPr>
          <w:p w14:paraId="6B69831C"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49D7B225" w14:textId="0DA05A72" w:rsidR="003E4212" w:rsidRPr="003E4212" w:rsidRDefault="003E4212" w:rsidP="003E4212">
            <w:pPr>
              <w:rPr>
                <w:rFonts w:cstheme="minorHAnsi"/>
                <w:sz w:val="16"/>
                <w:szCs w:val="16"/>
              </w:rPr>
            </w:pPr>
          </w:p>
        </w:tc>
      </w:tr>
      <w:tr w:rsidR="003E4212" w:rsidRPr="003E4212" w14:paraId="140CD9E4" w14:textId="77777777" w:rsidTr="00176BA6">
        <w:tc>
          <w:tcPr>
            <w:tcW w:w="3114" w:type="dxa"/>
          </w:tcPr>
          <w:p w14:paraId="354C2F04"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46B47582" w14:textId="77777777" w:rsidR="003E4212" w:rsidRPr="003E4212" w:rsidRDefault="003E4212" w:rsidP="003E4212">
            <w:pPr>
              <w:rPr>
                <w:rFonts w:cstheme="minorHAnsi"/>
                <w:sz w:val="16"/>
                <w:szCs w:val="16"/>
              </w:rPr>
            </w:pPr>
            <w:r w:rsidRPr="003E4212">
              <w:rPr>
                <w:rFonts w:cstheme="minorHAnsi"/>
                <w:sz w:val="16"/>
                <w:szCs w:val="16"/>
              </w:rPr>
              <w:t>3000,-</w:t>
            </w:r>
          </w:p>
        </w:tc>
      </w:tr>
      <w:tr w:rsidR="003E4212" w:rsidRPr="003E4212" w14:paraId="25E1AC46" w14:textId="77777777" w:rsidTr="00176BA6">
        <w:tc>
          <w:tcPr>
            <w:tcW w:w="3114" w:type="dxa"/>
          </w:tcPr>
          <w:p w14:paraId="4C0FB540"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11A945A6" w14:textId="77777777" w:rsidR="003E4212" w:rsidRPr="003E4212" w:rsidRDefault="003E4212" w:rsidP="003E4212">
            <w:pPr>
              <w:rPr>
                <w:rFonts w:cstheme="minorHAnsi"/>
                <w:sz w:val="16"/>
                <w:szCs w:val="16"/>
              </w:rPr>
            </w:pPr>
            <w:r w:rsidRPr="003E4212">
              <w:rPr>
                <w:rFonts w:cstheme="minorHAnsi"/>
                <w:sz w:val="16"/>
                <w:szCs w:val="16"/>
              </w:rPr>
              <w:t>Rozpočet MŠ</w:t>
            </w:r>
          </w:p>
        </w:tc>
      </w:tr>
      <w:tr w:rsidR="003E4212" w:rsidRPr="003E4212" w14:paraId="56F907C8" w14:textId="77777777" w:rsidTr="00176BA6">
        <w:tc>
          <w:tcPr>
            <w:tcW w:w="3114" w:type="dxa"/>
          </w:tcPr>
          <w:p w14:paraId="5D9AD165"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175FF2F9"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44C1AF39" w14:textId="77777777" w:rsidTr="00176BA6">
        <w:tc>
          <w:tcPr>
            <w:tcW w:w="3114" w:type="dxa"/>
          </w:tcPr>
          <w:p w14:paraId="2AAC6EE1"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shd w:val="clear" w:color="auto" w:fill="FFFFFF" w:themeFill="background1"/>
          </w:tcPr>
          <w:p w14:paraId="342684CE" w14:textId="77777777" w:rsidR="003E4212" w:rsidRPr="003E4212" w:rsidRDefault="003E4212" w:rsidP="003E4212">
            <w:pPr>
              <w:rPr>
                <w:rFonts w:cstheme="minorHAnsi"/>
                <w:sz w:val="16"/>
                <w:szCs w:val="16"/>
              </w:rPr>
            </w:pPr>
            <w:r w:rsidRPr="003E4212">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4212">
              <w:rPr>
                <w:rFonts w:ascii="Calibri" w:hAnsi="Calibri" w:cs="Calibri"/>
                <w:sz w:val="16"/>
                <w:szCs w:val="16"/>
              </w:rPr>
              <w:t>socioemočních</w:t>
            </w:r>
            <w:proofErr w:type="spellEnd"/>
            <w:r w:rsidRPr="003E4212">
              <w:rPr>
                <w:rFonts w:ascii="Calibri" w:hAnsi="Calibri" w:cs="Calibri"/>
                <w:sz w:val="16"/>
                <w:szCs w:val="16"/>
              </w:rPr>
              <w:t xml:space="preserve">, včetně rozvoje </w:t>
            </w:r>
            <w:proofErr w:type="spellStart"/>
            <w:r w:rsidRPr="003E4212">
              <w:rPr>
                <w:rFonts w:ascii="Calibri" w:hAnsi="Calibri" w:cs="Calibri"/>
                <w:sz w:val="16"/>
                <w:szCs w:val="16"/>
              </w:rPr>
              <w:t>wellbeingu</w:t>
            </w:r>
            <w:proofErr w:type="spellEnd"/>
            <w:r w:rsidRPr="003E4212">
              <w:rPr>
                <w:rFonts w:ascii="Calibri" w:hAnsi="Calibri" w:cs="Calibri"/>
                <w:sz w:val="16"/>
                <w:szCs w:val="16"/>
              </w:rPr>
              <w:t xml:space="preserve"> a duševního zdraví dětí a PP v předškolním vzdělávání</w:t>
            </w:r>
          </w:p>
        </w:tc>
      </w:tr>
      <w:tr w:rsidR="003E4212" w:rsidRPr="003E4212" w14:paraId="5B9669DF" w14:textId="77777777" w:rsidTr="00176BA6">
        <w:tc>
          <w:tcPr>
            <w:tcW w:w="3114" w:type="dxa"/>
          </w:tcPr>
          <w:p w14:paraId="556BF61F"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29CDE9FD" w14:textId="77777777" w:rsidR="003E4212" w:rsidRPr="003E4212" w:rsidRDefault="003E4212" w:rsidP="003E4212">
            <w:pPr>
              <w:rPr>
                <w:rFonts w:cstheme="minorHAnsi"/>
                <w:sz w:val="16"/>
                <w:szCs w:val="16"/>
              </w:rPr>
            </w:pPr>
            <w:r w:rsidRPr="003E4212">
              <w:rPr>
                <w:rFonts w:ascii="Calibri" w:eastAsia="Arial" w:hAnsi="Calibri" w:cs="Calibri"/>
                <w:noProof/>
                <w:sz w:val="16"/>
                <w:szCs w:val="16"/>
                <w:lang w:eastAsia="cs-CZ"/>
              </w:rPr>
              <w:t>1.3.3 Rozvoj pohybových aktivit, výchovy ke zdravému životnímu stylu v předškolním věku</w:t>
            </w:r>
          </w:p>
        </w:tc>
      </w:tr>
    </w:tbl>
    <w:p w14:paraId="34687D7C" w14:textId="77777777" w:rsidR="003E4212" w:rsidRPr="003E4212" w:rsidRDefault="003E4212" w:rsidP="003E421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45B1B1FC" w14:textId="77777777" w:rsidTr="00176BA6">
        <w:tc>
          <w:tcPr>
            <w:tcW w:w="3114" w:type="dxa"/>
            <w:shd w:val="clear" w:color="auto" w:fill="002060"/>
          </w:tcPr>
          <w:p w14:paraId="27A2BFFC"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29ABFA65" w14:textId="397CC72A" w:rsidR="003E4212" w:rsidRPr="003E4212" w:rsidRDefault="003E4212" w:rsidP="003E4212">
            <w:pPr>
              <w:rPr>
                <w:rFonts w:cstheme="minorHAnsi"/>
                <w:b/>
                <w:bCs/>
                <w:sz w:val="16"/>
                <w:szCs w:val="16"/>
              </w:rPr>
            </w:pPr>
            <w:r w:rsidRPr="003E4212">
              <w:rPr>
                <w:rFonts w:cstheme="minorHAnsi"/>
                <w:b/>
                <w:bCs/>
                <w:sz w:val="16"/>
                <w:szCs w:val="16"/>
              </w:rPr>
              <w:t>Vzdělávání – Setkání s městskou policií</w:t>
            </w:r>
            <w:r w:rsidR="00D404F2">
              <w:rPr>
                <w:rFonts w:cstheme="minorHAnsi"/>
                <w:b/>
                <w:bCs/>
                <w:sz w:val="16"/>
                <w:szCs w:val="16"/>
              </w:rPr>
              <w:t xml:space="preserve"> – dlouhodobá spolupráce</w:t>
            </w:r>
          </w:p>
        </w:tc>
      </w:tr>
      <w:tr w:rsidR="003E4212" w:rsidRPr="003E4212" w14:paraId="4D852700" w14:textId="77777777" w:rsidTr="00176BA6">
        <w:trPr>
          <w:trHeight w:val="202"/>
        </w:trPr>
        <w:tc>
          <w:tcPr>
            <w:tcW w:w="3114" w:type="dxa"/>
          </w:tcPr>
          <w:p w14:paraId="4D05DA5A"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7496854F" w14:textId="77777777" w:rsidR="003E4212" w:rsidRPr="003E4212" w:rsidRDefault="003E4212" w:rsidP="003E4212">
            <w:pPr>
              <w:rPr>
                <w:rFonts w:cstheme="minorHAnsi"/>
                <w:sz w:val="16"/>
                <w:szCs w:val="16"/>
              </w:rPr>
            </w:pPr>
            <w:r w:rsidRPr="003E4212">
              <w:rPr>
                <w:rFonts w:cstheme="minorHAnsi"/>
                <w:sz w:val="16"/>
                <w:szCs w:val="16"/>
              </w:rPr>
              <w:t>Přednáška se zaměřením na dopravní výchovu a prevenci</w:t>
            </w:r>
          </w:p>
        </w:tc>
      </w:tr>
      <w:tr w:rsidR="003E4212" w:rsidRPr="003E4212" w14:paraId="5F0B2291" w14:textId="77777777" w:rsidTr="00176BA6">
        <w:tc>
          <w:tcPr>
            <w:tcW w:w="3114" w:type="dxa"/>
          </w:tcPr>
          <w:p w14:paraId="08361C38"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1EE5556E"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40AFDEDB" w14:textId="77777777" w:rsidTr="00176BA6">
        <w:tc>
          <w:tcPr>
            <w:tcW w:w="3114" w:type="dxa"/>
          </w:tcPr>
          <w:p w14:paraId="493A0B10"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52C73E5A"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15104891" w14:textId="77777777" w:rsidTr="00176BA6">
        <w:tc>
          <w:tcPr>
            <w:tcW w:w="3114" w:type="dxa"/>
          </w:tcPr>
          <w:p w14:paraId="3605616F"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0777AC0E" w14:textId="77777777" w:rsidR="003E4212" w:rsidRPr="003E4212" w:rsidRDefault="003E4212" w:rsidP="003E4212">
            <w:pPr>
              <w:rPr>
                <w:rFonts w:cstheme="minorHAnsi"/>
                <w:sz w:val="16"/>
                <w:szCs w:val="16"/>
              </w:rPr>
            </w:pPr>
            <w:r w:rsidRPr="003E4212">
              <w:rPr>
                <w:rFonts w:cstheme="minorHAnsi"/>
                <w:sz w:val="16"/>
                <w:szCs w:val="16"/>
              </w:rPr>
              <w:t>Podpora v oblasti dopravní výchovy</w:t>
            </w:r>
          </w:p>
        </w:tc>
      </w:tr>
      <w:tr w:rsidR="003E4212" w:rsidRPr="003E4212" w14:paraId="06DF266B" w14:textId="77777777" w:rsidTr="00176BA6">
        <w:tc>
          <w:tcPr>
            <w:tcW w:w="3114" w:type="dxa"/>
          </w:tcPr>
          <w:p w14:paraId="2CBC8DFC"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589FD5EF" w14:textId="32CE0ADD" w:rsidR="003E4212" w:rsidRPr="003E4212" w:rsidRDefault="00D404F2" w:rsidP="003E4212">
            <w:pPr>
              <w:rPr>
                <w:rFonts w:cstheme="minorHAnsi"/>
                <w:sz w:val="16"/>
                <w:szCs w:val="16"/>
              </w:rPr>
            </w:pPr>
            <w:r>
              <w:rPr>
                <w:rFonts w:cstheme="minorHAnsi"/>
                <w:sz w:val="16"/>
                <w:szCs w:val="16"/>
              </w:rPr>
              <w:t>MP Louny</w:t>
            </w:r>
          </w:p>
        </w:tc>
      </w:tr>
      <w:tr w:rsidR="003E4212" w:rsidRPr="003E4212" w14:paraId="682F1E4E" w14:textId="77777777" w:rsidTr="00176BA6">
        <w:tc>
          <w:tcPr>
            <w:tcW w:w="3114" w:type="dxa"/>
          </w:tcPr>
          <w:p w14:paraId="39D17C43"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3498E251"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3C574310" w14:textId="77777777" w:rsidTr="00176BA6">
        <w:tc>
          <w:tcPr>
            <w:tcW w:w="3114" w:type="dxa"/>
          </w:tcPr>
          <w:p w14:paraId="72AA9137"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1491E6FD"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16926CB0" w14:textId="77777777" w:rsidTr="00176BA6">
        <w:tc>
          <w:tcPr>
            <w:tcW w:w="3114" w:type="dxa"/>
          </w:tcPr>
          <w:p w14:paraId="7AB49DC4"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7E156A0D"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31359FD1" w14:textId="77777777" w:rsidTr="00176BA6">
        <w:tc>
          <w:tcPr>
            <w:tcW w:w="3114" w:type="dxa"/>
          </w:tcPr>
          <w:p w14:paraId="0A604813"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tcPr>
          <w:p w14:paraId="2AB9B3DB" w14:textId="77777777" w:rsidR="003E4212" w:rsidRPr="003E4212" w:rsidRDefault="003E4212" w:rsidP="003E4212">
            <w:pPr>
              <w:rPr>
                <w:rFonts w:cstheme="minorHAnsi"/>
                <w:sz w:val="16"/>
                <w:szCs w:val="16"/>
                <w:highlight w:val="yellow"/>
              </w:rPr>
            </w:pPr>
            <w:r w:rsidRPr="003E4212">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4212">
              <w:rPr>
                <w:rFonts w:ascii="Calibri" w:hAnsi="Calibri" w:cs="Calibri"/>
                <w:sz w:val="16"/>
                <w:szCs w:val="16"/>
              </w:rPr>
              <w:t>socioemočních</w:t>
            </w:r>
            <w:proofErr w:type="spellEnd"/>
            <w:r w:rsidRPr="003E4212">
              <w:rPr>
                <w:rFonts w:ascii="Calibri" w:hAnsi="Calibri" w:cs="Calibri"/>
                <w:sz w:val="16"/>
                <w:szCs w:val="16"/>
              </w:rPr>
              <w:t xml:space="preserve">, včetně rozvoje </w:t>
            </w:r>
            <w:proofErr w:type="spellStart"/>
            <w:r w:rsidRPr="003E4212">
              <w:rPr>
                <w:rFonts w:ascii="Calibri" w:hAnsi="Calibri" w:cs="Calibri"/>
                <w:sz w:val="16"/>
                <w:szCs w:val="16"/>
              </w:rPr>
              <w:t>wellbeingu</w:t>
            </w:r>
            <w:proofErr w:type="spellEnd"/>
            <w:r w:rsidRPr="003E4212">
              <w:rPr>
                <w:rFonts w:ascii="Calibri" w:hAnsi="Calibri" w:cs="Calibri"/>
                <w:sz w:val="16"/>
                <w:szCs w:val="16"/>
              </w:rPr>
              <w:t xml:space="preserve"> a duševního zdraví dětí a PP v předškolním vzdělávání</w:t>
            </w:r>
          </w:p>
        </w:tc>
      </w:tr>
      <w:tr w:rsidR="003E4212" w:rsidRPr="003E4212" w14:paraId="5FBDB561" w14:textId="77777777" w:rsidTr="00176BA6">
        <w:tc>
          <w:tcPr>
            <w:tcW w:w="3114" w:type="dxa"/>
          </w:tcPr>
          <w:p w14:paraId="7140E4CC"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61965813" w14:textId="77777777" w:rsidR="003E4212" w:rsidRPr="003E4212" w:rsidRDefault="003E4212" w:rsidP="003E4212">
            <w:pPr>
              <w:rPr>
                <w:rFonts w:cstheme="minorHAnsi"/>
                <w:sz w:val="16"/>
                <w:szCs w:val="16"/>
                <w:highlight w:val="yellow"/>
              </w:rPr>
            </w:pPr>
            <w:r w:rsidRPr="003E4212">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59347E1A" w14:textId="77777777" w:rsidR="003E4212" w:rsidRPr="003E4212" w:rsidRDefault="003E4212" w:rsidP="003E421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024BAABD" w14:textId="77777777" w:rsidTr="00176BA6">
        <w:tc>
          <w:tcPr>
            <w:tcW w:w="3114" w:type="dxa"/>
            <w:shd w:val="clear" w:color="auto" w:fill="002060"/>
          </w:tcPr>
          <w:p w14:paraId="4DD69C36"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3D33AB9E" w14:textId="0312E482" w:rsidR="003E4212" w:rsidRPr="003E4212" w:rsidRDefault="003E4212" w:rsidP="003E4212">
            <w:pPr>
              <w:rPr>
                <w:rFonts w:cstheme="minorHAnsi"/>
                <w:b/>
                <w:bCs/>
                <w:sz w:val="16"/>
                <w:szCs w:val="16"/>
              </w:rPr>
            </w:pPr>
            <w:r w:rsidRPr="003E4212">
              <w:rPr>
                <w:rFonts w:cstheme="minorHAnsi"/>
                <w:b/>
                <w:bCs/>
                <w:sz w:val="16"/>
                <w:szCs w:val="16"/>
              </w:rPr>
              <w:t>Vzdělávání – Pedagogická poradna</w:t>
            </w:r>
            <w:r w:rsidR="00D404F2">
              <w:rPr>
                <w:rFonts w:cstheme="minorHAnsi"/>
                <w:b/>
                <w:bCs/>
                <w:sz w:val="16"/>
                <w:szCs w:val="16"/>
              </w:rPr>
              <w:t xml:space="preserve"> – realizováno/pokračující v roce 2025</w:t>
            </w:r>
          </w:p>
        </w:tc>
      </w:tr>
      <w:tr w:rsidR="003E4212" w:rsidRPr="003E4212" w14:paraId="21B105F6" w14:textId="77777777" w:rsidTr="00176BA6">
        <w:trPr>
          <w:trHeight w:val="260"/>
        </w:trPr>
        <w:tc>
          <w:tcPr>
            <w:tcW w:w="3114" w:type="dxa"/>
          </w:tcPr>
          <w:p w14:paraId="2BE1BC13"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0DF8ED37" w14:textId="77777777" w:rsidR="003E4212" w:rsidRPr="003E4212" w:rsidRDefault="003E4212" w:rsidP="003E4212">
            <w:pPr>
              <w:rPr>
                <w:rFonts w:cstheme="minorHAnsi"/>
                <w:sz w:val="16"/>
                <w:szCs w:val="16"/>
              </w:rPr>
            </w:pPr>
            <w:r w:rsidRPr="003E4212">
              <w:rPr>
                <w:rFonts w:cstheme="minorHAnsi"/>
                <w:sz w:val="16"/>
                <w:szCs w:val="16"/>
              </w:rPr>
              <w:t>Přednáška pedagogické poradny pro rodiče předškolních dětí</w:t>
            </w:r>
          </w:p>
        </w:tc>
      </w:tr>
      <w:tr w:rsidR="003E4212" w:rsidRPr="003E4212" w14:paraId="235A0BB9" w14:textId="77777777" w:rsidTr="00176BA6">
        <w:tc>
          <w:tcPr>
            <w:tcW w:w="3114" w:type="dxa"/>
          </w:tcPr>
          <w:p w14:paraId="1F3E83F0"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3C58524C"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20881468" w14:textId="77777777" w:rsidTr="00176BA6">
        <w:tc>
          <w:tcPr>
            <w:tcW w:w="3114" w:type="dxa"/>
          </w:tcPr>
          <w:p w14:paraId="50807114"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6A7EE0EF"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3008FB48" w14:textId="77777777" w:rsidTr="00176BA6">
        <w:tc>
          <w:tcPr>
            <w:tcW w:w="3114" w:type="dxa"/>
          </w:tcPr>
          <w:p w14:paraId="1F839C9F"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171C3424" w14:textId="77777777" w:rsidR="003E4212" w:rsidRPr="003E4212" w:rsidRDefault="003E4212" w:rsidP="003E4212">
            <w:pPr>
              <w:rPr>
                <w:rFonts w:cstheme="minorHAnsi"/>
                <w:sz w:val="16"/>
                <w:szCs w:val="16"/>
              </w:rPr>
            </w:pPr>
            <w:r w:rsidRPr="003E4212">
              <w:rPr>
                <w:rFonts w:cstheme="minorHAnsi"/>
                <w:sz w:val="16"/>
                <w:szCs w:val="16"/>
              </w:rPr>
              <w:t>Podpora spolupráce s rodiči, PPP a MŠ</w:t>
            </w:r>
          </w:p>
        </w:tc>
      </w:tr>
      <w:tr w:rsidR="003E4212" w:rsidRPr="003E4212" w14:paraId="64A1C6ED" w14:textId="77777777" w:rsidTr="00176BA6">
        <w:tc>
          <w:tcPr>
            <w:tcW w:w="3114" w:type="dxa"/>
          </w:tcPr>
          <w:p w14:paraId="639CC774"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109CA63A"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5B4C4F7C" w14:textId="77777777" w:rsidTr="00176BA6">
        <w:tc>
          <w:tcPr>
            <w:tcW w:w="3114" w:type="dxa"/>
          </w:tcPr>
          <w:p w14:paraId="2D59535B"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56DF9B0E"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797761ED" w14:textId="77777777" w:rsidTr="00176BA6">
        <w:tc>
          <w:tcPr>
            <w:tcW w:w="3114" w:type="dxa"/>
          </w:tcPr>
          <w:p w14:paraId="19923B5D"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19FC272B"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2DA2E46C" w14:textId="77777777" w:rsidTr="00176BA6">
        <w:tc>
          <w:tcPr>
            <w:tcW w:w="3114" w:type="dxa"/>
          </w:tcPr>
          <w:p w14:paraId="73F4C1F9"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0FC2577C"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73221FA6" w14:textId="77777777" w:rsidTr="00176BA6">
        <w:tc>
          <w:tcPr>
            <w:tcW w:w="3114" w:type="dxa"/>
          </w:tcPr>
          <w:p w14:paraId="5D21DBCC"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shd w:val="clear" w:color="auto" w:fill="FFFFFF" w:themeFill="background1"/>
          </w:tcPr>
          <w:p w14:paraId="76FA15C5" w14:textId="77777777" w:rsidR="003E4212" w:rsidRPr="003E4212" w:rsidRDefault="003E4212" w:rsidP="003E4212">
            <w:pPr>
              <w:rPr>
                <w:rFonts w:cstheme="minorHAnsi"/>
                <w:sz w:val="16"/>
                <w:szCs w:val="16"/>
              </w:rPr>
            </w:pPr>
            <w:r w:rsidRPr="003E4212">
              <w:rPr>
                <w:rFonts w:ascii="Calibri" w:hAnsi="Calibri" w:cs="Calibri"/>
                <w:sz w:val="16"/>
                <w:szCs w:val="16"/>
              </w:rPr>
              <w:t>1.1 Podpora kvalitního inkluzivního a společného vzdělávání z hlediska odborně-personálních kapacit a specifického vybavení</w:t>
            </w:r>
          </w:p>
        </w:tc>
      </w:tr>
      <w:tr w:rsidR="003E4212" w:rsidRPr="003E4212" w14:paraId="3B320222" w14:textId="77777777" w:rsidTr="00176BA6">
        <w:tc>
          <w:tcPr>
            <w:tcW w:w="3114" w:type="dxa"/>
          </w:tcPr>
          <w:p w14:paraId="7F251185"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4C1E2303" w14:textId="77777777" w:rsidR="003E4212" w:rsidRPr="003E4212" w:rsidRDefault="003E4212" w:rsidP="003E4212">
            <w:pPr>
              <w:rPr>
                <w:rFonts w:cstheme="minorHAnsi"/>
                <w:sz w:val="16"/>
                <w:szCs w:val="16"/>
              </w:rPr>
            </w:pPr>
            <w:r w:rsidRPr="003E4212">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0888963E" w14:textId="77777777" w:rsidR="003E4212" w:rsidRPr="003E4212" w:rsidRDefault="003E4212" w:rsidP="003E4212">
      <w:pPr>
        <w:spacing w:after="0"/>
        <w:rPr>
          <w:kern w:val="0"/>
          <w:sz w:val="16"/>
          <w:szCs w:val="16"/>
          <w:lang w:eastAsia="x-none"/>
        </w:rPr>
      </w:pPr>
    </w:p>
    <w:p w14:paraId="7AF86B5D" w14:textId="77777777" w:rsidR="003E4212" w:rsidRPr="003E4212" w:rsidRDefault="003E4212" w:rsidP="003E4212">
      <w:pPr>
        <w:spacing w:after="0"/>
        <w:rPr>
          <w:kern w:val="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3E4212" w:rsidRPr="003E4212" w14:paraId="35BA1A96" w14:textId="77777777" w:rsidTr="00176BA6">
        <w:tc>
          <w:tcPr>
            <w:tcW w:w="3114" w:type="dxa"/>
            <w:shd w:val="clear" w:color="auto" w:fill="002060"/>
          </w:tcPr>
          <w:p w14:paraId="273BBA62"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396A1526" w14:textId="356DF535" w:rsidR="003E4212" w:rsidRPr="003E4212" w:rsidRDefault="003E4212" w:rsidP="003E4212">
            <w:pPr>
              <w:rPr>
                <w:rFonts w:cstheme="minorHAnsi"/>
                <w:b/>
                <w:bCs/>
                <w:sz w:val="16"/>
                <w:szCs w:val="16"/>
              </w:rPr>
            </w:pPr>
            <w:r w:rsidRPr="003E4212">
              <w:rPr>
                <w:rFonts w:cstheme="minorHAnsi"/>
                <w:b/>
                <w:bCs/>
                <w:sz w:val="16"/>
                <w:szCs w:val="16"/>
              </w:rPr>
              <w:t>Osobní rozvoj PP</w:t>
            </w:r>
            <w:r w:rsidR="00D404F2">
              <w:rPr>
                <w:rFonts w:cstheme="minorHAnsi"/>
                <w:b/>
                <w:bCs/>
                <w:sz w:val="16"/>
                <w:szCs w:val="16"/>
              </w:rPr>
              <w:t xml:space="preserve"> – realizováno/pokračující v roce 2025</w:t>
            </w:r>
          </w:p>
        </w:tc>
      </w:tr>
      <w:tr w:rsidR="003E4212" w:rsidRPr="003E4212" w14:paraId="42D881F5" w14:textId="77777777" w:rsidTr="00176BA6">
        <w:trPr>
          <w:trHeight w:val="260"/>
        </w:trPr>
        <w:tc>
          <w:tcPr>
            <w:tcW w:w="3114" w:type="dxa"/>
          </w:tcPr>
          <w:p w14:paraId="3F9AC6C8"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2FC8BBC7" w14:textId="77777777" w:rsidR="003E4212" w:rsidRPr="003E4212" w:rsidRDefault="003E4212" w:rsidP="003E4212">
            <w:pPr>
              <w:rPr>
                <w:rFonts w:cstheme="minorHAnsi"/>
                <w:sz w:val="16"/>
                <w:szCs w:val="16"/>
              </w:rPr>
            </w:pPr>
            <w:r w:rsidRPr="003E4212">
              <w:rPr>
                <w:rFonts w:cstheme="minorHAnsi"/>
                <w:sz w:val="16"/>
                <w:szCs w:val="16"/>
              </w:rPr>
              <w:t>Podpora vzdělávání PP</w:t>
            </w:r>
          </w:p>
        </w:tc>
      </w:tr>
      <w:tr w:rsidR="003E4212" w:rsidRPr="003E4212" w14:paraId="7E778F22" w14:textId="77777777" w:rsidTr="00176BA6">
        <w:tc>
          <w:tcPr>
            <w:tcW w:w="3114" w:type="dxa"/>
          </w:tcPr>
          <w:p w14:paraId="06FE647B"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6861794E"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56767A8A" w14:textId="77777777" w:rsidTr="00176BA6">
        <w:tc>
          <w:tcPr>
            <w:tcW w:w="3114" w:type="dxa"/>
          </w:tcPr>
          <w:p w14:paraId="4BBAF779"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5EB4BAFE"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7A18BBE8" w14:textId="77777777" w:rsidTr="00176BA6">
        <w:tc>
          <w:tcPr>
            <w:tcW w:w="3114" w:type="dxa"/>
          </w:tcPr>
          <w:p w14:paraId="1A47D8ED"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5159B8F0" w14:textId="77777777" w:rsidR="003E4212" w:rsidRPr="003E4212" w:rsidRDefault="003E4212" w:rsidP="003E4212">
            <w:pPr>
              <w:rPr>
                <w:rFonts w:cstheme="minorHAnsi"/>
                <w:sz w:val="16"/>
                <w:szCs w:val="16"/>
              </w:rPr>
            </w:pPr>
            <w:r w:rsidRPr="003E4212">
              <w:rPr>
                <w:rFonts w:cstheme="minorHAnsi"/>
                <w:sz w:val="16"/>
                <w:szCs w:val="16"/>
              </w:rPr>
              <w:t xml:space="preserve">Podpora odborných znalostí PP </w:t>
            </w:r>
          </w:p>
        </w:tc>
      </w:tr>
      <w:tr w:rsidR="003E4212" w:rsidRPr="003E4212" w14:paraId="609FB393" w14:textId="77777777" w:rsidTr="00176BA6">
        <w:tc>
          <w:tcPr>
            <w:tcW w:w="3114" w:type="dxa"/>
          </w:tcPr>
          <w:p w14:paraId="21EDA2A0"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shd w:val="clear" w:color="auto" w:fill="FFFFFF" w:themeFill="background1"/>
          </w:tcPr>
          <w:p w14:paraId="3484AAF8"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3BE30F97" w14:textId="77777777" w:rsidTr="00176BA6">
        <w:tc>
          <w:tcPr>
            <w:tcW w:w="3114" w:type="dxa"/>
          </w:tcPr>
          <w:p w14:paraId="69B8F32E"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shd w:val="clear" w:color="auto" w:fill="FFFFFF" w:themeFill="background1"/>
          </w:tcPr>
          <w:p w14:paraId="77561150" w14:textId="77777777" w:rsidR="003E4212" w:rsidRPr="003E4212" w:rsidRDefault="003E4212" w:rsidP="003E4212">
            <w:pPr>
              <w:rPr>
                <w:rFonts w:cstheme="minorHAnsi"/>
                <w:sz w:val="16"/>
                <w:szCs w:val="16"/>
              </w:rPr>
            </w:pPr>
            <w:r w:rsidRPr="003E4212">
              <w:rPr>
                <w:rFonts w:cstheme="minorHAnsi"/>
                <w:sz w:val="16"/>
                <w:szCs w:val="16"/>
              </w:rPr>
              <w:t>3000,-</w:t>
            </w:r>
          </w:p>
        </w:tc>
      </w:tr>
      <w:tr w:rsidR="003E4212" w:rsidRPr="003E4212" w14:paraId="58D510A2" w14:textId="77777777" w:rsidTr="00176BA6">
        <w:tc>
          <w:tcPr>
            <w:tcW w:w="3114" w:type="dxa"/>
          </w:tcPr>
          <w:p w14:paraId="10D9F27E"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shd w:val="clear" w:color="auto" w:fill="FFFFFF" w:themeFill="background1"/>
          </w:tcPr>
          <w:p w14:paraId="14388F10" w14:textId="77777777" w:rsidR="003E4212" w:rsidRPr="003E4212" w:rsidRDefault="003E4212" w:rsidP="003E4212">
            <w:pPr>
              <w:rPr>
                <w:rFonts w:cstheme="minorHAnsi"/>
                <w:sz w:val="16"/>
                <w:szCs w:val="16"/>
              </w:rPr>
            </w:pPr>
            <w:r w:rsidRPr="003E4212">
              <w:rPr>
                <w:rFonts w:cstheme="minorHAnsi"/>
                <w:sz w:val="16"/>
                <w:szCs w:val="16"/>
              </w:rPr>
              <w:t>Rozpočet MŠ</w:t>
            </w:r>
          </w:p>
        </w:tc>
      </w:tr>
      <w:tr w:rsidR="003E4212" w:rsidRPr="003E4212" w14:paraId="5C3874CE" w14:textId="77777777" w:rsidTr="00176BA6">
        <w:tc>
          <w:tcPr>
            <w:tcW w:w="3114" w:type="dxa"/>
          </w:tcPr>
          <w:p w14:paraId="00EBFD0F"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shd w:val="clear" w:color="auto" w:fill="FFFFFF" w:themeFill="background1"/>
          </w:tcPr>
          <w:p w14:paraId="7857D2A1"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061E97BF" w14:textId="77777777" w:rsidTr="00176BA6">
        <w:tc>
          <w:tcPr>
            <w:tcW w:w="3114" w:type="dxa"/>
          </w:tcPr>
          <w:p w14:paraId="7CE5F40D"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shd w:val="clear" w:color="auto" w:fill="FFFFFF" w:themeFill="background1"/>
          </w:tcPr>
          <w:p w14:paraId="1CD0822C" w14:textId="77777777" w:rsidR="003E4212" w:rsidRPr="003E4212" w:rsidRDefault="003E4212" w:rsidP="003E4212">
            <w:pPr>
              <w:rPr>
                <w:rFonts w:cstheme="minorHAnsi"/>
                <w:sz w:val="16"/>
                <w:szCs w:val="16"/>
              </w:rPr>
            </w:pPr>
            <w:r w:rsidRPr="003E4212">
              <w:rPr>
                <w:rFonts w:ascii="Calibri" w:hAnsi="Calibri" w:cs="Calibri"/>
                <w:sz w:val="16"/>
                <w:szCs w:val="16"/>
              </w:rPr>
              <w:t>1.1 Podpora kvalitního inkluzivního a společného vzdělávání z hlediska odborně-personálních kapacit a specifického vybavení</w:t>
            </w:r>
          </w:p>
        </w:tc>
      </w:tr>
      <w:tr w:rsidR="003E4212" w:rsidRPr="003E4212" w14:paraId="31FF0412" w14:textId="77777777" w:rsidTr="00176BA6">
        <w:trPr>
          <w:trHeight w:val="212"/>
        </w:trPr>
        <w:tc>
          <w:tcPr>
            <w:tcW w:w="3114" w:type="dxa"/>
          </w:tcPr>
          <w:p w14:paraId="5EB031FB"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287A61D9" w14:textId="77777777" w:rsidR="003E4212" w:rsidRPr="003E4212" w:rsidRDefault="003E4212" w:rsidP="003E4212">
            <w:pPr>
              <w:rPr>
                <w:rFonts w:cstheme="minorHAnsi"/>
                <w:sz w:val="16"/>
                <w:szCs w:val="16"/>
              </w:rPr>
            </w:pPr>
            <w:r w:rsidRPr="003E4212">
              <w:rPr>
                <w:rFonts w:cstheme="minorHAnsi"/>
                <w:sz w:val="16"/>
                <w:szCs w:val="16"/>
              </w:rPr>
              <w:t>1.1.2 Odborné vzdělávání PP v oblasti inkluze a v tématech vedoucí k podpoře rozvoje potenciálu každého dítěte v předškolním vzdělávání</w:t>
            </w:r>
          </w:p>
          <w:p w14:paraId="7A087860" w14:textId="77777777" w:rsidR="003E4212" w:rsidRPr="003E4212" w:rsidRDefault="003E4212" w:rsidP="003E4212">
            <w:pPr>
              <w:rPr>
                <w:rFonts w:cstheme="minorHAnsi"/>
                <w:sz w:val="16"/>
                <w:szCs w:val="16"/>
              </w:rPr>
            </w:pPr>
            <w:r w:rsidRPr="003E4212">
              <w:rPr>
                <w:rFonts w:cstheme="minorHAnsi"/>
                <w:sz w:val="16"/>
                <w:szCs w:val="16"/>
              </w:rPr>
              <w:t>1.1.5 Podpora pedagogických, didaktických a manažerských kompetencí pracovníků v předškolním vzdělávání</w:t>
            </w:r>
          </w:p>
        </w:tc>
      </w:tr>
    </w:tbl>
    <w:p w14:paraId="3F55F654" w14:textId="77777777" w:rsidR="003E4212" w:rsidRDefault="003E4212" w:rsidP="003E4212">
      <w:pPr>
        <w:spacing w:after="0"/>
        <w:rPr>
          <w:kern w:val="0"/>
          <w:sz w:val="16"/>
          <w:szCs w:val="16"/>
          <w:lang w:eastAsia="x-none"/>
        </w:rPr>
      </w:pPr>
    </w:p>
    <w:p w14:paraId="2186F753" w14:textId="77777777" w:rsidR="00F26719" w:rsidRPr="003E4212" w:rsidRDefault="00F26719" w:rsidP="003E4212">
      <w:pPr>
        <w:spacing w:after="0"/>
        <w:rPr>
          <w:kern w:val="0"/>
          <w:sz w:val="16"/>
          <w:szCs w:val="16"/>
          <w:lang w:eastAsia="x-none"/>
        </w:rPr>
      </w:pPr>
    </w:p>
    <w:tbl>
      <w:tblPr>
        <w:tblStyle w:val="Mkatabulky3"/>
        <w:tblW w:w="0" w:type="auto"/>
        <w:tblInd w:w="-34" w:type="dxa"/>
        <w:tblLook w:val="04A0" w:firstRow="1" w:lastRow="0" w:firstColumn="1" w:lastColumn="0" w:noHBand="0" w:noVBand="1"/>
      </w:tblPr>
      <w:tblGrid>
        <w:gridCol w:w="3148"/>
        <w:gridCol w:w="5948"/>
      </w:tblGrid>
      <w:tr w:rsidR="003E4212" w:rsidRPr="003E4212" w14:paraId="18F54AAA" w14:textId="77777777" w:rsidTr="00FA740F">
        <w:tc>
          <w:tcPr>
            <w:tcW w:w="3148" w:type="dxa"/>
            <w:shd w:val="clear" w:color="auto" w:fill="002060"/>
          </w:tcPr>
          <w:p w14:paraId="5FD7C536" w14:textId="77777777" w:rsidR="003E4212" w:rsidRPr="003E4212" w:rsidRDefault="003E4212" w:rsidP="003E4212">
            <w:pPr>
              <w:rPr>
                <w:rFonts w:cstheme="minorHAnsi"/>
                <w:b/>
                <w:bCs/>
                <w:sz w:val="16"/>
                <w:szCs w:val="16"/>
              </w:rPr>
            </w:pPr>
            <w:r w:rsidRPr="003E4212">
              <w:rPr>
                <w:rFonts w:cstheme="minorHAnsi"/>
                <w:b/>
                <w:bCs/>
                <w:sz w:val="16"/>
                <w:szCs w:val="16"/>
              </w:rPr>
              <w:t>Aktivita</w:t>
            </w:r>
          </w:p>
        </w:tc>
        <w:tc>
          <w:tcPr>
            <w:tcW w:w="5948" w:type="dxa"/>
            <w:shd w:val="clear" w:color="auto" w:fill="002060"/>
          </w:tcPr>
          <w:p w14:paraId="73B59A81" w14:textId="394496F6" w:rsidR="003E4212" w:rsidRPr="003E4212" w:rsidRDefault="003E4212" w:rsidP="003E4212">
            <w:pPr>
              <w:rPr>
                <w:rFonts w:cstheme="minorHAnsi"/>
                <w:b/>
                <w:bCs/>
                <w:sz w:val="16"/>
                <w:szCs w:val="16"/>
              </w:rPr>
            </w:pPr>
            <w:r w:rsidRPr="003E4212">
              <w:rPr>
                <w:rFonts w:cstheme="minorHAnsi"/>
                <w:b/>
                <w:bCs/>
                <w:sz w:val="16"/>
                <w:szCs w:val="16"/>
              </w:rPr>
              <w:t xml:space="preserve">Projektový </w:t>
            </w:r>
            <w:proofErr w:type="gramStart"/>
            <w:r w:rsidRPr="003E4212">
              <w:rPr>
                <w:rFonts w:cstheme="minorHAnsi"/>
                <w:b/>
                <w:bCs/>
                <w:sz w:val="16"/>
                <w:szCs w:val="16"/>
              </w:rPr>
              <w:t>den</w:t>
            </w:r>
            <w:r w:rsidR="007A51FF">
              <w:rPr>
                <w:rFonts w:cstheme="minorHAnsi"/>
                <w:b/>
                <w:bCs/>
                <w:sz w:val="16"/>
                <w:szCs w:val="16"/>
              </w:rPr>
              <w:t xml:space="preserve"> </w:t>
            </w:r>
            <w:r w:rsidR="00A119D6">
              <w:rPr>
                <w:rFonts w:cstheme="minorHAnsi"/>
                <w:b/>
                <w:bCs/>
                <w:sz w:val="16"/>
                <w:szCs w:val="16"/>
              </w:rPr>
              <w:t xml:space="preserve"> -</w:t>
            </w:r>
            <w:proofErr w:type="gramEnd"/>
            <w:r w:rsidR="00A119D6">
              <w:rPr>
                <w:rFonts w:cstheme="minorHAnsi"/>
                <w:b/>
                <w:bCs/>
                <w:sz w:val="16"/>
                <w:szCs w:val="16"/>
              </w:rPr>
              <w:t xml:space="preserve"> realizováno/pokračující v roce 2025</w:t>
            </w:r>
          </w:p>
        </w:tc>
      </w:tr>
      <w:tr w:rsidR="003E4212" w:rsidRPr="003E4212" w14:paraId="5E155A8E" w14:textId="77777777" w:rsidTr="00FA740F">
        <w:trPr>
          <w:trHeight w:val="260"/>
        </w:trPr>
        <w:tc>
          <w:tcPr>
            <w:tcW w:w="3148" w:type="dxa"/>
          </w:tcPr>
          <w:p w14:paraId="153E22B8" w14:textId="77777777" w:rsidR="003E4212" w:rsidRPr="003E4212" w:rsidRDefault="003E4212" w:rsidP="003E4212">
            <w:pPr>
              <w:rPr>
                <w:rFonts w:cstheme="minorHAnsi"/>
                <w:sz w:val="16"/>
                <w:szCs w:val="16"/>
              </w:rPr>
            </w:pPr>
            <w:r w:rsidRPr="003E4212">
              <w:rPr>
                <w:rFonts w:cstheme="minorHAnsi"/>
                <w:sz w:val="16"/>
                <w:szCs w:val="16"/>
              </w:rPr>
              <w:t>Charakteristika aktivity</w:t>
            </w:r>
          </w:p>
        </w:tc>
        <w:tc>
          <w:tcPr>
            <w:tcW w:w="5948" w:type="dxa"/>
          </w:tcPr>
          <w:p w14:paraId="0BC6A0D9" w14:textId="77777777" w:rsidR="003E4212" w:rsidRPr="003E4212" w:rsidRDefault="003E4212" w:rsidP="003E4212">
            <w:pPr>
              <w:rPr>
                <w:rFonts w:cstheme="minorHAnsi"/>
                <w:sz w:val="16"/>
                <w:szCs w:val="16"/>
              </w:rPr>
            </w:pPr>
            <w:r w:rsidRPr="003E4212">
              <w:rPr>
                <w:rFonts w:cstheme="minorHAnsi"/>
                <w:sz w:val="16"/>
                <w:szCs w:val="16"/>
              </w:rPr>
              <w:t>Zaměřený na polytechnické dovednosti</w:t>
            </w:r>
          </w:p>
        </w:tc>
      </w:tr>
      <w:tr w:rsidR="003E4212" w:rsidRPr="003E4212" w14:paraId="39A4134D" w14:textId="77777777" w:rsidTr="00FA740F">
        <w:tc>
          <w:tcPr>
            <w:tcW w:w="3148" w:type="dxa"/>
          </w:tcPr>
          <w:p w14:paraId="743FDC7D" w14:textId="77777777" w:rsidR="003E4212" w:rsidRPr="003E4212" w:rsidRDefault="003E4212" w:rsidP="003E4212">
            <w:pPr>
              <w:rPr>
                <w:rFonts w:cstheme="minorHAnsi"/>
                <w:sz w:val="16"/>
                <w:szCs w:val="16"/>
              </w:rPr>
            </w:pPr>
            <w:r w:rsidRPr="003E4212">
              <w:rPr>
                <w:rFonts w:cstheme="minorHAnsi"/>
                <w:sz w:val="16"/>
                <w:szCs w:val="16"/>
              </w:rPr>
              <w:t>Realizátor nositel</w:t>
            </w:r>
          </w:p>
        </w:tc>
        <w:tc>
          <w:tcPr>
            <w:tcW w:w="5948" w:type="dxa"/>
          </w:tcPr>
          <w:p w14:paraId="50FA9E9F"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786EACCB" w14:textId="77777777" w:rsidTr="00FA740F">
        <w:tc>
          <w:tcPr>
            <w:tcW w:w="3148" w:type="dxa"/>
          </w:tcPr>
          <w:p w14:paraId="66854D22" w14:textId="77777777" w:rsidR="003E4212" w:rsidRPr="003E4212" w:rsidRDefault="003E4212" w:rsidP="003E4212">
            <w:pPr>
              <w:rPr>
                <w:rFonts w:cstheme="minorHAnsi"/>
                <w:sz w:val="16"/>
                <w:szCs w:val="16"/>
              </w:rPr>
            </w:pPr>
            <w:r w:rsidRPr="003E4212">
              <w:rPr>
                <w:rFonts w:cstheme="minorHAnsi"/>
                <w:sz w:val="16"/>
                <w:szCs w:val="16"/>
              </w:rPr>
              <w:t>Místo realizace</w:t>
            </w:r>
          </w:p>
        </w:tc>
        <w:tc>
          <w:tcPr>
            <w:tcW w:w="5948" w:type="dxa"/>
          </w:tcPr>
          <w:p w14:paraId="22ECFB3A" w14:textId="77777777" w:rsidR="003E4212" w:rsidRPr="003E4212" w:rsidRDefault="003E4212" w:rsidP="003E4212">
            <w:pPr>
              <w:rPr>
                <w:rFonts w:cstheme="minorHAnsi"/>
                <w:sz w:val="16"/>
                <w:szCs w:val="16"/>
              </w:rPr>
            </w:pPr>
            <w:r w:rsidRPr="003E4212">
              <w:rPr>
                <w:rFonts w:cstheme="minorHAnsi"/>
                <w:sz w:val="16"/>
                <w:szCs w:val="16"/>
              </w:rPr>
              <w:t>MŠ Přemyslovců, Louny</w:t>
            </w:r>
          </w:p>
        </w:tc>
      </w:tr>
      <w:tr w:rsidR="003E4212" w:rsidRPr="003E4212" w14:paraId="1777F18A" w14:textId="77777777" w:rsidTr="00FA740F">
        <w:tc>
          <w:tcPr>
            <w:tcW w:w="3148" w:type="dxa"/>
          </w:tcPr>
          <w:p w14:paraId="48E7E7F3" w14:textId="77777777" w:rsidR="003E4212" w:rsidRPr="003E4212" w:rsidRDefault="003E4212" w:rsidP="003E4212">
            <w:pPr>
              <w:rPr>
                <w:rFonts w:cstheme="minorHAnsi"/>
                <w:sz w:val="16"/>
                <w:szCs w:val="16"/>
              </w:rPr>
            </w:pPr>
            <w:r w:rsidRPr="003E4212">
              <w:rPr>
                <w:rFonts w:cstheme="minorHAnsi"/>
                <w:sz w:val="16"/>
                <w:szCs w:val="16"/>
              </w:rPr>
              <w:t>Cíl aktivity</w:t>
            </w:r>
          </w:p>
        </w:tc>
        <w:tc>
          <w:tcPr>
            <w:tcW w:w="5948" w:type="dxa"/>
            <w:shd w:val="clear" w:color="auto" w:fill="FFFFFF" w:themeFill="background1"/>
          </w:tcPr>
          <w:p w14:paraId="03BA2707" w14:textId="77777777" w:rsidR="003E4212" w:rsidRPr="003E4212" w:rsidRDefault="003E4212" w:rsidP="003E4212">
            <w:pPr>
              <w:rPr>
                <w:rFonts w:cstheme="minorHAnsi"/>
                <w:sz w:val="16"/>
                <w:szCs w:val="16"/>
              </w:rPr>
            </w:pPr>
            <w:r w:rsidRPr="003E4212">
              <w:rPr>
                <w:rFonts w:cstheme="minorHAnsi"/>
                <w:sz w:val="16"/>
                <w:szCs w:val="16"/>
              </w:rPr>
              <w:t>Zaměřený na polytechnické dovednosti</w:t>
            </w:r>
          </w:p>
        </w:tc>
      </w:tr>
      <w:tr w:rsidR="003E4212" w:rsidRPr="003E4212" w14:paraId="0B2EFC58" w14:textId="77777777" w:rsidTr="00FA740F">
        <w:tc>
          <w:tcPr>
            <w:tcW w:w="3148" w:type="dxa"/>
          </w:tcPr>
          <w:p w14:paraId="6F7A053C" w14:textId="77777777" w:rsidR="003E4212" w:rsidRPr="003E4212" w:rsidRDefault="003E4212" w:rsidP="003E4212">
            <w:pPr>
              <w:rPr>
                <w:rFonts w:cstheme="minorHAnsi"/>
                <w:sz w:val="16"/>
                <w:szCs w:val="16"/>
              </w:rPr>
            </w:pPr>
            <w:r w:rsidRPr="003E4212">
              <w:rPr>
                <w:rFonts w:cstheme="minorHAnsi"/>
                <w:sz w:val="16"/>
                <w:szCs w:val="16"/>
              </w:rPr>
              <w:t>Spolupráce</w:t>
            </w:r>
          </w:p>
        </w:tc>
        <w:tc>
          <w:tcPr>
            <w:tcW w:w="5948" w:type="dxa"/>
          </w:tcPr>
          <w:p w14:paraId="3727C14A" w14:textId="77777777" w:rsidR="003E4212" w:rsidRPr="003E4212" w:rsidRDefault="003E4212" w:rsidP="003E4212">
            <w:pPr>
              <w:rPr>
                <w:rFonts w:cstheme="minorHAnsi"/>
                <w:sz w:val="16"/>
                <w:szCs w:val="16"/>
              </w:rPr>
            </w:pPr>
            <w:r w:rsidRPr="003E4212">
              <w:rPr>
                <w:rFonts w:cstheme="minorHAnsi"/>
                <w:sz w:val="16"/>
                <w:szCs w:val="16"/>
              </w:rPr>
              <w:t>-</w:t>
            </w:r>
          </w:p>
        </w:tc>
      </w:tr>
      <w:tr w:rsidR="003E4212" w:rsidRPr="003E4212" w14:paraId="4F23592C" w14:textId="77777777" w:rsidTr="00FA740F">
        <w:tc>
          <w:tcPr>
            <w:tcW w:w="3148" w:type="dxa"/>
          </w:tcPr>
          <w:p w14:paraId="249361E2" w14:textId="77777777" w:rsidR="003E4212" w:rsidRPr="003E4212" w:rsidRDefault="003E4212" w:rsidP="003E4212">
            <w:pPr>
              <w:rPr>
                <w:rFonts w:cstheme="minorHAnsi"/>
                <w:sz w:val="16"/>
                <w:szCs w:val="16"/>
              </w:rPr>
            </w:pPr>
            <w:r w:rsidRPr="003E4212">
              <w:rPr>
                <w:rFonts w:cstheme="minorHAnsi"/>
                <w:sz w:val="16"/>
                <w:szCs w:val="16"/>
              </w:rPr>
              <w:t>Celkový rozpočet</w:t>
            </w:r>
          </w:p>
        </w:tc>
        <w:tc>
          <w:tcPr>
            <w:tcW w:w="5948" w:type="dxa"/>
          </w:tcPr>
          <w:p w14:paraId="451EF17E" w14:textId="77777777" w:rsidR="003E4212" w:rsidRPr="003E4212" w:rsidRDefault="003E4212" w:rsidP="003E4212">
            <w:pPr>
              <w:rPr>
                <w:rFonts w:cstheme="minorHAnsi"/>
                <w:sz w:val="16"/>
                <w:szCs w:val="16"/>
              </w:rPr>
            </w:pPr>
            <w:r w:rsidRPr="003E4212">
              <w:rPr>
                <w:rFonts w:cstheme="minorHAnsi"/>
                <w:sz w:val="16"/>
                <w:szCs w:val="16"/>
              </w:rPr>
              <w:t>5000,-</w:t>
            </w:r>
          </w:p>
        </w:tc>
      </w:tr>
      <w:tr w:rsidR="003E4212" w:rsidRPr="003E4212" w14:paraId="00E08B7B" w14:textId="77777777" w:rsidTr="00FA740F">
        <w:tc>
          <w:tcPr>
            <w:tcW w:w="3148" w:type="dxa"/>
          </w:tcPr>
          <w:p w14:paraId="1A20C421" w14:textId="77777777" w:rsidR="003E4212" w:rsidRPr="003E4212" w:rsidRDefault="003E4212" w:rsidP="003E4212">
            <w:pPr>
              <w:rPr>
                <w:rFonts w:cstheme="minorHAnsi"/>
                <w:sz w:val="16"/>
                <w:szCs w:val="16"/>
              </w:rPr>
            </w:pPr>
            <w:r w:rsidRPr="003E4212">
              <w:rPr>
                <w:rFonts w:cstheme="minorHAnsi"/>
                <w:sz w:val="16"/>
                <w:szCs w:val="16"/>
              </w:rPr>
              <w:t>Zdroj financování</w:t>
            </w:r>
          </w:p>
        </w:tc>
        <w:tc>
          <w:tcPr>
            <w:tcW w:w="5948" w:type="dxa"/>
          </w:tcPr>
          <w:p w14:paraId="7610E2FA" w14:textId="77777777" w:rsidR="003E4212" w:rsidRPr="003E4212" w:rsidRDefault="003E4212" w:rsidP="003E4212">
            <w:pPr>
              <w:rPr>
                <w:rFonts w:cstheme="minorHAnsi"/>
                <w:sz w:val="16"/>
                <w:szCs w:val="16"/>
              </w:rPr>
            </w:pPr>
            <w:r w:rsidRPr="003E4212">
              <w:rPr>
                <w:rFonts w:cstheme="minorHAnsi"/>
                <w:sz w:val="16"/>
                <w:szCs w:val="16"/>
              </w:rPr>
              <w:t>Rozpočet MŠ</w:t>
            </w:r>
          </w:p>
        </w:tc>
      </w:tr>
      <w:tr w:rsidR="003E4212" w:rsidRPr="003E4212" w14:paraId="16060712" w14:textId="77777777" w:rsidTr="00FA740F">
        <w:tc>
          <w:tcPr>
            <w:tcW w:w="3148" w:type="dxa"/>
          </w:tcPr>
          <w:p w14:paraId="4153AE7F" w14:textId="77777777" w:rsidR="003E4212" w:rsidRPr="003E4212" w:rsidRDefault="003E4212" w:rsidP="003E4212">
            <w:pPr>
              <w:rPr>
                <w:rFonts w:cstheme="minorHAnsi"/>
                <w:sz w:val="16"/>
                <w:szCs w:val="16"/>
              </w:rPr>
            </w:pPr>
            <w:r w:rsidRPr="003E4212">
              <w:rPr>
                <w:rFonts w:cstheme="minorHAnsi"/>
                <w:sz w:val="16"/>
                <w:szCs w:val="16"/>
              </w:rPr>
              <w:t>Časový harmonogram</w:t>
            </w:r>
          </w:p>
        </w:tc>
        <w:tc>
          <w:tcPr>
            <w:tcW w:w="5948" w:type="dxa"/>
          </w:tcPr>
          <w:p w14:paraId="425A1C8C" w14:textId="77777777" w:rsidR="003E4212" w:rsidRPr="003E4212" w:rsidRDefault="003E4212" w:rsidP="003E4212">
            <w:pPr>
              <w:rPr>
                <w:rFonts w:cstheme="minorHAnsi"/>
                <w:sz w:val="16"/>
                <w:szCs w:val="16"/>
              </w:rPr>
            </w:pPr>
            <w:r w:rsidRPr="003E4212">
              <w:rPr>
                <w:rFonts w:cstheme="minorHAnsi"/>
                <w:sz w:val="16"/>
                <w:szCs w:val="16"/>
              </w:rPr>
              <w:t>2024</w:t>
            </w:r>
          </w:p>
        </w:tc>
      </w:tr>
      <w:tr w:rsidR="003E4212" w:rsidRPr="003E4212" w14:paraId="04B6B856" w14:textId="77777777" w:rsidTr="00FA740F">
        <w:tc>
          <w:tcPr>
            <w:tcW w:w="3148" w:type="dxa"/>
          </w:tcPr>
          <w:p w14:paraId="0049F9B6" w14:textId="77777777" w:rsidR="003E4212" w:rsidRPr="003E4212" w:rsidRDefault="003E4212" w:rsidP="003E4212">
            <w:pPr>
              <w:rPr>
                <w:rFonts w:cstheme="minorHAnsi"/>
                <w:sz w:val="16"/>
                <w:szCs w:val="16"/>
              </w:rPr>
            </w:pPr>
            <w:r w:rsidRPr="003E4212">
              <w:rPr>
                <w:rFonts w:cstheme="minorHAnsi"/>
                <w:sz w:val="16"/>
                <w:szCs w:val="16"/>
              </w:rPr>
              <w:t>Cíl MAP:</w:t>
            </w:r>
          </w:p>
        </w:tc>
        <w:tc>
          <w:tcPr>
            <w:tcW w:w="5948" w:type="dxa"/>
          </w:tcPr>
          <w:p w14:paraId="30FD6920" w14:textId="77777777" w:rsidR="003E4212" w:rsidRPr="003E4212" w:rsidRDefault="003E4212" w:rsidP="003E4212">
            <w:pPr>
              <w:rPr>
                <w:rFonts w:cstheme="minorHAnsi"/>
                <w:sz w:val="16"/>
                <w:szCs w:val="16"/>
              </w:rPr>
            </w:pPr>
            <w:r w:rsidRPr="003E4212">
              <w:rPr>
                <w:rFonts w:ascii="Calibri" w:hAnsi="Calibri" w:cs="Calibri"/>
                <w:sz w:val="16"/>
                <w:szCs w:val="16"/>
              </w:rPr>
              <w:t xml:space="preserve">1.2 Rozvoj matematické a finanční </w:t>
            </w:r>
            <w:proofErr w:type="spellStart"/>
            <w:r w:rsidRPr="003E4212">
              <w:rPr>
                <w:rFonts w:ascii="Calibri" w:hAnsi="Calibri" w:cs="Calibri"/>
                <w:sz w:val="16"/>
                <w:szCs w:val="16"/>
              </w:rPr>
              <w:t>pregramotnosti</w:t>
            </w:r>
            <w:proofErr w:type="spellEnd"/>
            <w:r w:rsidRPr="003E4212">
              <w:rPr>
                <w:rFonts w:ascii="Calibri" w:hAnsi="Calibri" w:cs="Calibri"/>
                <w:sz w:val="16"/>
                <w:szCs w:val="16"/>
              </w:rPr>
              <w:t xml:space="preserve">, čtenářské </w:t>
            </w:r>
            <w:proofErr w:type="spellStart"/>
            <w:r w:rsidRPr="003E4212">
              <w:rPr>
                <w:rFonts w:ascii="Calibri" w:hAnsi="Calibri" w:cs="Calibri"/>
                <w:sz w:val="16"/>
                <w:szCs w:val="16"/>
              </w:rPr>
              <w:t>pregramotnosti</w:t>
            </w:r>
            <w:proofErr w:type="spellEnd"/>
            <w:r w:rsidRPr="003E4212">
              <w:rPr>
                <w:rFonts w:ascii="Calibri" w:hAnsi="Calibri" w:cs="Calibri"/>
                <w:sz w:val="16"/>
                <w:szCs w:val="16"/>
              </w:rPr>
              <w:t xml:space="preserve"> včetně rozvoje digitálních kompetencí a gramotností dětí, výuky   cizích jazyků a polytechnického vzdělávání v předškolním vzdělávání</w:t>
            </w:r>
          </w:p>
        </w:tc>
      </w:tr>
      <w:tr w:rsidR="003E4212" w:rsidRPr="003E4212" w14:paraId="46ACC1F0" w14:textId="77777777" w:rsidTr="00FA740F">
        <w:tc>
          <w:tcPr>
            <w:tcW w:w="3148" w:type="dxa"/>
          </w:tcPr>
          <w:p w14:paraId="70CA7695" w14:textId="77777777" w:rsidR="003E4212" w:rsidRPr="003E4212" w:rsidRDefault="003E4212" w:rsidP="003E4212">
            <w:pPr>
              <w:rPr>
                <w:rFonts w:cstheme="minorHAnsi"/>
                <w:sz w:val="16"/>
                <w:szCs w:val="16"/>
              </w:rPr>
            </w:pPr>
            <w:r w:rsidRPr="003E4212">
              <w:rPr>
                <w:rFonts w:cstheme="minorHAnsi"/>
                <w:sz w:val="16"/>
                <w:szCs w:val="16"/>
              </w:rPr>
              <w:t>Opatření MAP:</w:t>
            </w:r>
          </w:p>
        </w:tc>
        <w:tc>
          <w:tcPr>
            <w:tcW w:w="5948" w:type="dxa"/>
          </w:tcPr>
          <w:p w14:paraId="22342CF0" w14:textId="77777777" w:rsidR="003E4212" w:rsidRPr="003E4212" w:rsidRDefault="003E4212" w:rsidP="003E4212">
            <w:pPr>
              <w:rPr>
                <w:rFonts w:cstheme="minorHAnsi"/>
                <w:sz w:val="16"/>
                <w:szCs w:val="16"/>
              </w:rPr>
            </w:pPr>
            <w:r w:rsidRPr="003E4212">
              <w:rPr>
                <w:rFonts w:ascii="Calibri" w:eastAsia="Arial" w:hAnsi="Calibri" w:cs="Calibri"/>
                <w:noProof/>
                <w:sz w:val="16"/>
                <w:szCs w:val="16"/>
                <w:lang w:eastAsia="cs-CZ"/>
              </w:rPr>
              <w:t xml:space="preserve"> 1.2.4 Rozvoj polytechnického vzdělávání v předškolním vzdělávání</w:t>
            </w:r>
          </w:p>
        </w:tc>
      </w:tr>
    </w:tbl>
    <w:p w14:paraId="279321A1" w14:textId="77777777" w:rsidR="00FA740F" w:rsidRDefault="00FA740F" w:rsidP="00223E62">
      <w:pPr>
        <w:jc w:val="center"/>
        <w:rPr>
          <w:b/>
          <w:bCs/>
          <w:kern w:val="0"/>
          <w:lang w:eastAsia="x-none"/>
        </w:rPr>
      </w:pPr>
    </w:p>
    <w:p w14:paraId="413374FA" w14:textId="77777777" w:rsidR="00FA740F" w:rsidRDefault="00FA740F" w:rsidP="00223E62">
      <w:pPr>
        <w:jc w:val="center"/>
        <w:rPr>
          <w:b/>
          <w:bCs/>
          <w:kern w:val="0"/>
          <w:lang w:eastAsia="x-none"/>
        </w:rPr>
      </w:pPr>
    </w:p>
    <w:p w14:paraId="5EEF53E7" w14:textId="3B81FECE" w:rsidR="00223E62" w:rsidRPr="00223E62" w:rsidRDefault="00896915" w:rsidP="00223E62">
      <w:pPr>
        <w:jc w:val="center"/>
        <w:rPr>
          <w:b/>
          <w:bCs/>
          <w:kern w:val="0"/>
          <w:lang w:eastAsia="x-none"/>
        </w:rPr>
      </w:pPr>
      <w:r>
        <w:rPr>
          <w:b/>
          <w:bCs/>
          <w:kern w:val="0"/>
          <w:lang w:eastAsia="x-none"/>
        </w:rPr>
        <w:t xml:space="preserve">15) </w:t>
      </w:r>
      <w:r w:rsidR="00223E62" w:rsidRPr="00223E62">
        <w:rPr>
          <w:b/>
          <w:bCs/>
          <w:kern w:val="0"/>
          <w:lang w:eastAsia="x-none"/>
        </w:rPr>
        <w:t>Mateřská škola Dykova, Louny</w:t>
      </w:r>
    </w:p>
    <w:tbl>
      <w:tblPr>
        <w:tblStyle w:val="Mkatabulky3"/>
        <w:tblW w:w="0" w:type="auto"/>
        <w:tblInd w:w="113" w:type="dxa"/>
        <w:tblLook w:val="04A0" w:firstRow="1" w:lastRow="0" w:firstColumn="1" w:lastColumn="0" w:noHBand="0" w:noVBand="1"/>
      </w:tblPr>
      <w:tblGrid>
        <w:gridCol w:w="3082"/>
        <w:gridCol w:w="5867"/>
      </w:tblGrid>
      <w:tr w:rsidR="00223E62" w:rsidRPr="00223E62" w14:paraId="3AB723D1" w14:textId="77777777" w:rsidTr="00A23C2E">
        <w:tc>
          <w:tcPr>
            <w:tcW w:w="3114" w:type="dxa"/>
            <w:shd w:val="clear" w:color="auto" w:fill="002060"/>
          </w:tcPr>
          <w:p w14:paraId="1E72B444"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317A4508" w14:textId="4C815FEE" w:rsidR="00223E62" w:rsidRPr="00223E62" w:rsidRDefault="00223E62" w:rsidP="00223E62">
            <w:pPr>
              <w:rPr>
                <w:rFonts w:cstheme="minorHAnsi"/>
                <w:b/>
                <w:bCs/>
                <w:sz w:val="16"/>
                <w:szCs w:val="16"/>
              </w:rPr>
            </w:pPr>
            <w:r w:rsidRPr="00223E62">
              <w:rPr>
                <w:rFonts w:cstheme="minorHAnsi"/>
                <w:b/>
                <w:bCs/>
                <w:sz w:val="16"/>
                <w:szCs w:val="16"/>
              </w:rPr>
              <w:t>Šablony pro MŠ a ZŠ I – OP JAK</w:t>
            </w:r>
            <w:r w:rsidR="00B00B4F">
              <w:rPr>
                <w:rFonts w:cstheme="minorHAnsi"/>
                <w:b/>
                <w:bCs/>
                <w:sz w:val="16"/>
                <w:szCs w:val="16"/>
              </w:rPr>
              <w:t xml:space="preserve"> – realizováno – pokračující v roce 2025</w:t>
            </w:r>
          </w:p>
        </w:tc>
      </w:tr>
      <w:tr w:rsidR="00223E62" w:rsidRPr="00223E62" w14:paraId="0E9068C2" w14:textId="77777777" w:rsidTr="00A23C2E">
        <w:trPr>
          <w:trHeight w:val="260"/>
        </w:trPr>
        <w:tc>
          <w:tcPr>
            <w:tcW w:w="3114" w:type="dxa"/>
          </w:tcPr>
          <w:p w14:paraId="1EE5CF96"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tcPr>
          <w:p w14:paraId="71596BF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Školní asistent</w:t>
            </w:r>
          </w:p>
        </w:tc>
      </w:tr>
      <w:tr w:rsidR="00223E62" w:rsidRPr="00223E62" w14:paraId="37F2564D" w14:textId="77777777" w:rsidTr="00A23C2E">
        <w:tc>
          <w:tcPr>
            <w:tcW w:w="3114" w:type="dxa"/>
          </w:tcPr>
          <w:p w14:paraId="550F9598"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tcPr>
          <w:p w14:paraId="51EACE1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5198385A" w14:textId="77777777" w:rsidTr="00A23C2E">
        <w:tc>
          <w:tcPr>
            <w:tcW w:w="3114" w:type="dxa"/>
          </w:tcPr>
          <w:p w14:paraId="66E5960C"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tcPr>
          <w:p w14:paraId="10BA2E8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27707A42" w14:textId="77777777" w:rsidTr="00A23C2E">
        <w:tc>
          <w:tcPr>
            <w:tcW w:w="3114" w:type="dxa"/>
          </w:tcPr>
          <w:p w14:paraId="57B6B4D4"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FFFFFF" w:themeFill="background1"/>
          </w:tcPr>
          <w:p w14:paraId="1744049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Školní asistent</w:t>
            </w:r>
          </w:p>
        </w:tc>
      </w:tr>
      <w:tr w:rsidR="00223E62" w:rsidRPr="00223E62" w14:paraId="655419FA" w14:textId="77777777" w:rsidTr="00A23C2E">
        <w:tc>
          <w:tcPr>
            <w:tcW w:w="3114" w:type="dxa"/>
          </w:tcPr>
          <w:p w14:paraId="210EFD4F"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tcPr>
          <w:p w14:paraId="5718968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7E4E8799" w14:textId="77777777" w:rsidTr="00A23C2E">
        <w:tc>
          <w:tcPr>
            <w:tcW w:w="3114" w:type="dxa"/>
          </w:tcPr>
          <w:p w14:paraId="66757099"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tcPr>
          <w:p w14:paraId="426D832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353 460,-</w:t>
            </w:r>
          </w:p>
        </w:tc>
      </w:tr>
      <w:tr w:rsidR="00223E62" w:rsidRPr="00223E62" w14:paraId="3AE9168B" w14:textId="77777777" w:rsidTr="00A23C2E">
        <w:tc>
          <w:tcPr>
            <w:tcW w:w="3114" w:type="dxa"/>
          </w:tcPr>
          <w:p w14:paraId="25B4FD82"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tcPr>
          <w:p w14:paraId="2B6E20B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Šablony pro MŠ a ZŠ I – OP JAK</w:t>
            </w:r>
          </w:p>
        </w:tc>
      </w:tr>
      <w:tr w:rsidR="00223E62" w:rsidRPr="00223E62" w14:paraId="2CA408EF" w14:textId="77777777" w:rsidTr="00A23C2E">
        <w:tc>
          <w:tcPr>
            <w:tcW w:w="3114" w:type="dxa"/>
          </w:tcPr>
          <w:p w14:paraId="1B12B016"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tcPr>
          <w:p w14:paraId="36F9EA7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40A1B9F2" w14:textId="77777777" w:rsidTr="00A23C2E">
        <w:tc>
          <w:tcPr>
            <w:tcW w:w="3114" w:type="dxa"/>
          </w:tcPr>
          <w:p w14:paraId="2BF7736B"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FFFFFF" w:themeFill="background1"/>
          </w:tcPr>
          <w:p w14:paraId="4F13AB5C"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223E62" w:rsidRPr="00223E62" w14:paraId="4C3C9867" w14:textId="77777777" w:rsidTr="00A23C2E">
        <w:tc>
          <w:tcPr>
            <w:tcW w:w="3114" w:type="dxa"/>
          </w:tcPr>
          <w:p w14:paraId="1767445F"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tcPr>
          <w:p w14:paraId="6FB6A09D" w14:textId="77777777" w:rsidR="00223E62" w:rsidRPr="00223E62" w:rsidRDefault="00223E62" w:rsidP="00223E62">
            <w:pPr>
              <w:rPr>
                <w:rFonts w:cstheme="minorHAnsi"/>
                <w:color w:val="000000" w:themeColor="text1"/>
                <w:sz w:val="16"/>
                <w:szCs w:val="16"/>
              </w:rPr>
            </w:pPr>
            <w:r w:rsidRPr="00223E62">
              <w:rPr>
                <w:rFonts w:ascii="Calibri" w:eastAsia="Arial" w:hAnsi="Calibri" w:cs="Calibri"/>
                <w:noProof/>
                <w:color w:val="000000" w:themeColor="text1"/>
                <w:sz w:val="16"/>
                <w:szCs w:val="16"/>
                <w:lang w:eastAsia="cs-CZ"/>
              </w:rPr>
              <w:t>1.1.1 Personální podpora předškolního vzdělávání</w:t>
            </w:r>
          </w:p>
        </w:tc>
      </w:tr>
    </w:tbl>
    <w:p w14:paraId="4BAF7A83" w14:textId="77777777" w:rsidR="00223E62" w:rsidRDefault="00223E62" w:rsidP="00223E62">
      <w:pPr>
        <w:spacing w:after="0"/>
        <w:rPr>
          <w:b/>
          <w:bCs/>
          <w:kern w:val="0"/>
          <w:sz w:val="16"/>
          <w:szCs w:val="16"/>
          <w:lang w:eastAsia="x-none"/>
        </w:rPr>
      </w:pPr>
    </w:p>
    <w:p w14:paraId="412F6C12" w14:textId="77777777" w:rsidR="004A0D60" w:rsidRDefault="004A0D60" w:rsidP="00223E62">
      <w:pPr>
        <w:spacing w:after="0"/>
        <w:rPr>
          <w:b/>
          <w:bCs/>
          <w:kern w:val="0"/>
          <w:sz w:val="16"/>
          <w:szCs w:val="16"/>
          <w:lang w:eastAsia="x-none"/>
        </w:rPr>
      </w:pPr>
    </w:p>
    <w:p w14:paraId="05CE4867" w14:textId="77777777" w:rsidR="004A0D60" w:rsidRDefault="004A0D60" w:rsidP="00223E62">
      <w:pPr>
        <w:spacing w:after="0"/>
        <w:rPr>
          <w:b/>
          <w:bCs/>
          <w:kern w:val="0"/>
          <w:sz w:val="16"/>
          <w:szCs w:val="16"/>
          <w:lang w:eastAsia="x-none"/>
        </w:rPr>
      </w:pPr>
    </w:p>
    <w:p w14:paraId="33612710" w14:textId="77777777" w:rsidR="004A0D60" w:rsidRDefault="004A0D60" w:rsidP="00223E62">
      <w:pPr>
        <w:spacing w:after="0"/>
        <w:rPr>
          <w:b/>
          <w:bCs/>
          <w:kern w:val="0"/>
          <w:sz w:val="16"/>
          <w:szCs w:val="16"/>
          <w:lang w:eastAsia="x-none"/>
        </w:rPr>
      </w:pPr>
    </w:p>
    <w:p w14:paraId="5C0B46A0" w14:textId="77777777" w:rsidR="004A0D60" w:rsidRDefault="004A0D60" w:rsidP="00223E62">
      <w:pPr>
        <w:spacing w:after="0"/>
        <w:rPr>
          <w:b/>
          <w:bCs/>
          <w:kern w:val="0"/>
          <w:sz w:val="16"/>
          <w:szCs w:val="16"/>
          <w:lang w:eastAsia="x-none"/>
        </w:rPr>
      </w:pPr>
    </w:p>
    <w:p w14:paraId="355BD1B3" w14:textId="77777777" w:rsidR="00B129C3" w:rsidRPr="00223E62" w:rsidRDefault="00B129C3" w:rsidP="00223E62">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223E62" w:rsidRPr="00223E62" w14:paraId="66281FA3" w14:textId="77777777" w:rsidTr="00A23C2E">
        <w:tc>
          <w:tcPr>
            <w:tcW w:w="3114" w:type="dxa"/>
            <w:shd w:val="clear" w:color="auto" w:fill="002060"/>
          </w:tcPr>
          <w:p w14:paraId="25FBDE4A"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4A8B8989" w14:textId="74E78306" w:rsidR="00223E62" w:rsidRPr="00223E62" w:rsidRDefault="00223E62" w:rsidP="00223E62">
            <w:pPr>
              <w:rPr>
                <w:rFonts w:cstheme="minorHAnsi"/>
                <w:b/>
                <w:bCs/>
                <w:sz w:val="16"/>
                <w:szCs w:val="16"/>
              </w:rPr>
            </w:pPr>
            <w:r w:rsidRPr="00223E62">
              <w:rPr>
                <w:rFonts w:cstheme="minorHAnsi"/>
                <w:b/>
                <w:bCs/>
                <w:sz w:val="16"/>
                <w:szCs w:val="16"/>
              </w:rPr>
              <w:t>Šablony pro MŠ a ZŠ I – OP JAK</w:t>
            </w:r>
            <w:r w:rsidR="00B00B4F">
              <w:rPr>
                <w:rFonts w:cstheme="minorHAnsi"/>
                <w:b/>
                <w:bCs/>
                <w:sz w:val="16"/>
                <w:szCs w:val="16"/>
              </w:rPr>
              <w:t xml:space="preserve"> – realizováno – pokračující v roce 2025</w:t>
            </w:r>
          </w:p>
        </w:tc>
      </w:tr>
      <w:tr w:rsidR="00223E62" w:rsidRPr="00223E62" w14:paraId="22FAB9CB" w14:textId="77777777" w:rsidTr="00A23C2E">
        <w:trPr>
          <w:trHeight w:val="260"/>
        </w:trPr>
        <w:tc>
          <w:tcPr>
            <w:tcW w:w="3114" w:type="dxa"/>
          </w:tcPr>
          <w:p w14:paraId="2C52AC5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7AAB9186"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Vzdělávání pracovníků ve vzdělávání MŠ</w:t>
            </w:r>
          </w:p>
        </w:tc>
      </w:tr>
      <w:tr w:rsidR="00223E62" w:rsidRPr="00223E62" w14:paraId="5BE62901" w14:textId="77777777" w:rsidTr="00A23C2E">
        <w:tc>
          <w:tcPr>
            <w:tcW w:w="3114" w:type="dxa"/>
          </w:tcPr>
          <w:p w14:paraId="07B65AD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79C6D4F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702D336E" w14:textId="77777777" w:rsidTr="00A23C2E">
        <w:tc>
          <w:tcPr>
            <w:tcW w:w="3114" w:type="dxa"/>
          </w:tcPr>
          <w:p w14:paraId="27BFFAA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0AFEE89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75F1D520" w14:textId="77777777" w:rsidTr="00A23C2E">
        <w:tc>
          <w:tcPr>
            <w:tcW w:w="3114" w:type="dxa"/>
          </w:tcPr>
          <w:p w14:paraId="111AEF9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5166F5D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Vzdělávání pracovníků ve vzdělávání MŠ</w:t>
            </w:r>
          </w:p>
        </w:tc>
      </w:tr>
      <w:tr w:rsidR="00223E62" w:rsidRPr="00223E62" w14:paraId="173F12EB" w14:textId="77777777" w:rsidTr="00A23C2E">
        <w:tc>
          <w:tcPr>
            <w:tcW w:w="3114" w:type="dxa"/>
          </w:tcPr>
          <w:p w14:paraId="598A2A4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2484D729"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705719D1" w14:textId="77777777" w:rsidTr="00A23C2E">
        <w:tc>
          <w:tcPr>
            <w:tcW w:w="3114" w:type="dxa"/>
          </w:tcPr>
          <w:p w14:paraId="69C57EB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589BE96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7 850,-</w:t>
            </w:r>
          </w:p>
        </w:tc>
      </w:tr>
      <w:tr w:rsidR="00223E62" w:rsidRPr="00223E62" w14:paraId="2430FD8D" w14:textId="77777777" w:rsidTr="00A23C2E">
        <w:tc>
          <w:tcPr>
            <w:tcW w:w="3114" w:type="dxa"/>
          </w:tcPr>
          <w:p w14:paraId="5886669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371B0F9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Šablony pro MŠ a ZŠ I – OP JAK</w:t>
            </w:r>
          </w:p>
        </w:tc>
      </w:tr>
      <w:tr w:rsidR="00223E62" w:rsidRPr="00223E62" w14:paraId="0427D637" w14:textId="77777777" w:rsidTr="00A23C2E">
        <w:tc>
          <w:tcPr>
            <w:tcW w:w="3114" w:type="dxa"/>
          </w:tcPr>
          <w:p w14:paraId="067BD5D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57C6E40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30842F98" w14:textId="77777777" w:rsidTr="00A23C2E">
        <w:tc>
          <w:tcPr>
            <w:tcW w:w="3114" w:type="dxa"/>
          </w:tcPr>
          <w:p w14:paraId="0751A96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shd w:val="clear" w:color="auto" w:fill="FFFFFF" w:themeFill="background1"/>
          </w:tcPr>
          <w:p w14:paraId="62DC17A6"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223E62" w:rsidRPr="00223E62" w14:paraId="33946E3D" w14:textId="77777777" w:rsidTr="00A23C2E">
        <w:tc>
          <w:tcPr>
            <w:tcW w:w="3114" w:type="dxa"/>
          </w:tcPr>
          <w:p w14:paraId="5A22B076"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7FD87B53" w14:textId="77777777" w:rsidR="00223E62" w:rsidRPr="00223E62" w:rsidRDefault="00223E62" w:rsidP="00223E62">
            <w:pPr>
              <w:rPr>
                <w:rFonts w:ascii="Calibri" w:eastAsia="Arial" w:hAnsi="Calibri" w:cs="Calibri"/>
                <w:noProof/>
                <w:color w:val="000000" w:themeColor="text1"/>
                <w:sz w:val="16"/>
                <w:szCs w:val="16"/>
                <w:lang w:eastAsia="cs-CZ"/>
              </w:rPr>
            </w:pPr>
            <w:r w:rsidRPr="00223E62">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p>
          <w:p w14:paraId="2F0024E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1.1.5 Podpora pedagogických, didaktických a manažerských kompetencí pracovníků v předškolním vzdělávání</w:t>
            </w:r>
          </w:p>
        </w:tc>
      </w:tr>
    </w:tbl>
    <w:p w14:paraId="6055D61A" w14:textId="77777777" w:rsidR="00223E62" w:rsidRDefault="00223E62" w:rsidP="00223E62">
      <w:pPr>
        <w:spacing w:after="0"/>
        <w:jc w:val="center"/>
        <w:rPr>
          <w:b/>
          <w:bCs/>
          <w:kern w:val="0"/>
          <w:sz w:val="16"/>
          <w:szCs w:val="16"/>
          <w:lang w:eastAsia="x-none"/>
        </w:rPr>
      </w:pPr>
    </w:p>
    <w:p w14:paraId="3DE3B868" w14:textId="77777777" w:rsidR="00F26719" w:rsidRPr="00223E62" w:rsidRDefault="00F26719" w:rsidP="00223E62">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5689FEB2" w14:textId="77777777" w:rsidTr="00A23C2E">
        <w:tc>
          <w:tcPr>
            <w:tcW w:w="3114" w:type="dxa"/>
            <w:shd w:val="clear" w:color="auto" w:fill="002060"/>
          </w:tcPr>
          <w:p w14:paraId="58038946"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1AB61680" w14:textId="12D800A2" w:rsidR="00223E62" w:rsidRPr="00223E62" w:rsidRDefault="00223E62" w:rsidP="00223E62">
            <w:pPr>
              <w:rPr>
                <w:rFonts w:cstheme="minorHAnsi"/>
                <w:b/>
                <w:bCs/>
                <w:sz w:val="16"/>
                <w:szCs w:val="16"/>
              </w:rPr>
            </w:pPr>
            <w:r w:rsidRPr="00223E62">
              <w:rPr>
                <w:rFonts w:cstheme="minorHAnsi"/>
                <w:b/>
                <w:bCs/>
                <w:sz w:val="16"/>
                <w:szCs w:val="16"/>
              </w:rPr>
              <w:t xml:space="preserve">Šablony pro MŠ a ZŠ I – OP </w:t>
            </w:r>
            <w:proofErr w:type="gramStart"/>
            <w:r w:rsidRPr="00223E62">
              <w:rPr>
                <w:rFonts w:cstheme="minorHAnsi"/>
                <w:b/>
                <w:bCs/>
                <w:sz w:val="16"/>
                <w:szCs w:val="16"/>
              </w:rPr>
              <w:t>JAK</w:t>
            </w:r>
            <w:r w:rsidR="00B00B4F">
              <w:rPr>
                <w:rFonts w:cstheme="minorHAnsi"/>
                <w:b/>
                <w:bCs/>
                <w:sz w:val="16"/>
                <w:szCs w:val="16"/>
              </w:rPr>
              <w:t xml:space="preserve"> </w:t>
            </w:r>
            <w:r w:rsidR="00992B42">
              <w:rPr>
                <w:rFonts w:cstheme="minorHAnsi"/>
                <w:b/>
                <w:bCs/>
                <w:sz w:val="16"/>
                <w:szCs w:val="16"/>
              </w:rPr>
              <w:t>- zrealizováno</w:t>
            </w:r>
            <w:proofErr w:type="gramEnd"/>
          </w:p>
        </w:tc>
      </w:tr>
      <w:tr w:rsidR="00223E62" w:rsidRPr="00223E62" w14:paraId="59205E9E" w14:textId="77777777" w:rsidTr="00992B42">
        <w:trPr>
          <w:trHeight w:val="260"/>
        </w:trPr>
        <w:tc>
          <w:tcPr>
            <w:tcW w:w="3114" w:type="dxa"/>
            <w:shd w:val="clear" w:color="auto" w:fill="B4C6E7" w:themeFill="accent1" w:themeFillTint="66"/>
          </w:tcPr>
          <w:p w14:paraId="06FCD679"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shd w:val="clear" w:color="auto" w:fill="B4C6E7" w:themeFill="accent1" w:themeFillTint="66"/>
          </w:tcPr>
          <w:p w14:paraId="2CBC9156" w14:textId="77777777" w:rsidR="00223E62" w:rsidRPr="00223E62" w:rsidRDefault="00223E62" w:rsidP="00223E62">
            <w:pPr>
              <w:rPr>
                <w:rFonts w:cstheme="minorHAnsi"/>
                <w:sz w:val="16"/>
                <w:szCs w:val="16"/>
              </w:rPr>
            </w:pPr>
            <w:r w:rsidRPr="00223E62">
              <w:rPr>
                <w:rFonts w:cstheme="minorHAnsi"/>
                <w:sz w:val="16"/>
                <w:szCs w:val="16"/>
              </w:rPr>
              <w:t>Spolupráce pracovníků ve vzdělávání MŠ</w:t>
            </w:r>
          </w:p>
        </w:tc>
      </w:tr>
      <w:tr w:rsidR="00223E62" w:rsidRPr="00223E62" w14:paraId="5962C6FC" w14:textId="77777777" w:rsidTr="00992B42">
        <w:tc>
          <w:tcPr>
            <w:tcW w:w="3114" w:type="dxa"/>
            <w:shd w:val="clear" w:color="auto" w:fill="B4C6E7" w:themeFill="accent1" w:themeFillTint="66"/>
          </w:tcPr>
          <w:p w14:paraId="49DAAD16"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shd w:val="clear" w:color="auto" w:fill="B4C6E7" w:themeFill="accent1" w:themeFillTint="66"/>
          </w:tcPr>
          <w:p w14:paraId="652F0F17" w14:textId="77777777" w:rsidR="00223E62" w:rsidRPr="00223E62" w:rsidRDefault="00223E62" w:rsidP="00223E62">
            <w:pPr>
              <w:rPr>
                <w:rFonts w:cstheme="minorHAnsi"/>
                <w:sz w:val="16"/>
                <w:szCs w:val="16"/>
              </w:rPr>
            </w:pPr>
            <w:r w:rsidRPr="00223E62">
              <w:rPr>
                <w:rFonts w:cstheme="minorHAnsi"/>
                <w:sz w:val="16"/>
                <w:szCs w:val="16"/>
              </w:rPr>
              <w:t>MŠ Dykova</w:t>
            </w:r>
          </w:p>
        </w:tc>
      </w:tr>
      <w:tr w:rsidR="00223E62" w:rsidRPr="00223E62" w14:paraId="7FB09CA9" w14:textId="77777777" w:rsidTr="00992B42">
        <w:tc>
          <w:tcPr>
            <w:tcW w:w="3114" w:type="dxa"/>
            <w:shd w:val="clear" w:color="auto" w:fill="B4C6E7" w:themeFill="accent1" w:themeFillTint="66"/>
          </w:tcPr>
          <w:p w14:paraId="3D78A563"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shd w:val="clear" w:color="auto" w:fill="B4C6E7" w:themeFill="accent1" w:themeFillTint="66"/>
          </w:tcPr>
          <w:p w14:paraId="586D99C2" w14:textId="77777777" w:rsidR="00223E62" w:rsidRPr="00223E62" w:rsidRDefault="00223E62" w:rsidP="00223E62">
            <w:pPr>
              <w:rPr>
                <w:rFonts w:cstheme="minorHAnsi"/>
                <w:sz w:val="16"/>
                <w:szCs w:val="16"/>
              </w:rPr>
            </w:pPr>
            <w:r w:rsidRPr="00223E62">
              <w:rPr>
                <w:rFonts w:cstheme="minorHAnsi"/>
                <w:sz w:val="16"/>
                <w:szCs w:val="16"/>
              </w:rPr>
              <w:t>MŠ Dykova</w:t>
            </w:r>
          </w:p>
        </w:tc>
      </w:tr>
      <w:tr w:rsidR="00223E62" w:rsidRPr="00223E62" w14:paraId="4F3B4410" w14:textId="77777777" w:rsidTr="00992B42">
        <w:tc>
          <w:tcPr>
            <w:tcW w:w="3114" w:type="dxa"/>
            <w:shd w:val="clear" w:color="auto" w:fill="B4C6E7" w:themeFill="accent1" w:themeFillTint="66"/>
          </w:tcPr>
          <w:p w14:paraId="357702E5"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B4C6E7" w:themeFill="accent1" w:themeFillTint="66"/>
          </w:tcPr>
          <w:p w14:paraId="31B6DCA4" w14:textId="77777777" w:rsidR="00223E62" w:rsidRPr="00223E62" w:rsidRDefault="00223E62" w:rsidP="00223E62">
            <w:pPr>
              <w:rPr>
                <w:rFonts w:cstheme="minorHAnsi"/>
                <w:sz w:val="16"/>
                <w:szCs w:val="16"/>
              </w:rPr>
            </w:pPr>
            <w:r w:rsidRPr="00223E62">
              <w:rPr>
                <w:rFonts w:cstheme="minorHAnsi"/>
                <w:sz w:val="16"/>
                <w:szCs w:val="16"/>
              </w:rPr>
              <w:t>Spolupráce pracovníků ve vzdělávání MŠ</w:t>
            </w:r>
          </w:p>
        </w:tc>
      </w:tr>
      <w:tr w:rsidR="00223E62" w:rsidRPr="00223E62" w14:paraId="4B6D48E7" w14:textId="77777777" w:rsidTr="00992B42">
        <w:tc>
          <w:tcPr>
            <w:tcW w:w="3114" w:type="dxa"/>
            <w:shd w:val="clear" w:color="auto" w:fill="B4C6E7" w:themeFill="accent1" w:themeFillTint="66"/>
          </w:tcPr>
          <w:p w14:paraId="2FAEF467"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shd w:val="clear" w:color="auto" w:fill="B4C6E7" w:themeFill="accent1" w:themeFillTint="66"/>
          </w:tcPr>
          <w:p w14:paraId="65E2DE0B"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53C2C7AC" w14:textId="77777777" w:rsidTr="00992B42">
        <w:tc>
          <w:tcPr>
            <w:tcW w:w="3114" w:type="dxa"/>
            <w:shd w:val="clear" w:color="auto" w:fill="B4C6E7" w:themeFill="accent1" w:themeFillTint="66"/>
          </w:tcPr>
          <w:p w14:paraId="3A9297E4"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shd w:val="clear" w:color="auto" w:fill="B4C6E7" w:themeFill="accent1" w:themeFillTint="66"/>
          </w:tcPr>
          <w:p w14:paraId="24D9D4BB" w14:textId="77777777" w:rsidR="00223E62" w:rsidRPr="00223E62" w:rsidRDefault="00223E62" w:rsidP="00223E62">
            <w:pPr>
              <w:rPr>
                <w:rFonts w:cstheme="minorHAnsi"/>
                <w:sz w:val="16"/>
                <w:szCs w:val="16"/>
              </w:rPr>
            </w:pPr>
            <w:r w:rsidRPr="00223E62">
              <w:rPr>
                <w:rFonts w:cstheme="minorHAnsi"/>
                <w:sz w:val="16"/>
                <w:szCs w:val="16"/>
              </w:rPr>
              <w:t>11 750,-</w:t>
            </w:r>
          </w:p>
        </w:tc>
      </w:tr>
      <w:tr w:rsidR="00223E62" w:rsidRPr="00223E62" w14:paraId="6A56E294" w14:textId="77777777" w:rsidTr="00992B42">
        <w:tc>
          <w:tcPr>
            <w:tcW w:w="3114" w:type="dxa"/>
            <w:shd w:val="clear" w:color="auto" w:fill="B4C6E7" w:themeFill="accent1" w:themeFillTint="66"/>
          </w:tcPr>
          <w:p w14:paraId="72730519"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shd w:val="clear" w:color="auto" w:fill="B4C6E7" w:themeFill="accent1" w:themeFillTint="66"/>
          </w:tcPr>
          <w:p w14:paraId="41977456" w14:textId="77777777" w:rsidR="00223E62" w:rsidRPr="00223E62" w:rsidRDefault="00223E62" w:rsidP="00223E62">
            <w:pPr>
              <w:rPr>
                <w:rFonts w:cstheme="minorHAnsi"/>
                <w:sz w:val="16"/>
                <w:szCs w:val="16"/>
              </w:rPr>
            </w:pPr>
            <w:r w:rsidRPr="00223E62">
              <w:rPr>
                <w:rFonts w:cstheme="minorHAnsi"/>
                <w:sz w:val="16"/>
                <w:szCs w:val="16"/>
              </w:rPr>
              <w:t>Šablony pro MŠ a ZŠ I – OP JAK</w:t>
            </w:r>
          </w:p>
        </w:tc>
      </w:tr>
      <w:tr w:rsidR="00223E62" w:rsidRPr="00223E62" w14:paraId="0BFD4D12" w14:textId="77777777" w:rsidTr="00992B42">
        <w:tc>
          <w:tcPr>
            <w:tcW w:w="3114" w:type="dxa"/>
            <w:shd w:val="clear" w:color="auto" w:fill="B4C6E7" w:themeFill="accent1" w:themeFillTint="66"/>
          </w:tcPr>
          <w:p w14:paraId="223F31B7"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shd w:val="clear" w:color="auto" w:fill="B4C6E7" w:themeFill="accent1" w:themeFillTint="66"/>
          </w:tcPr>
          <w:p w14:paraId="6D630D2C" w14:textId="77777777" w:rsidR="00223E62" w:rsidRPr="00223E62" w:rsidRDefault="00223E62" w:rsidP="00223E62">
            <w:pPr>
              <w:rPr>
                <w:rFonts w:cstheme="minorHAnsi"/>
                <w:sz w:val="16"/>
                <w:szCs w:val="16"/>
              </w:rPr>
            </w:pPr>
            <w:r w:rsidRPr="00223E62">
              <w:rPr>
                <w:rFonts w:cstheme="minorHAnsi"/>
                <w:sz w:val="16"/>
                <w:szCs w:val="16"/>
              </w:rPr>
              <w:t>2024</w:t>
            </w:r>
          </w:p>
        </w:tc>
      </w:tr>
      <w:tr w:rsidR="00223E62" w:rsidRPr="00223E62" w14:paraId="6EB81662" w14:textId="77777777" w:rsidTr="00992B42">
        <w:tc>
          <w:tcPr>
            <w:tcW w:w="3114" w:type="dxa"/>
            <w:shd w:val="clear" w:color="auto" w:fill="B4C6E7" w:themeFill="accent1" w:themeFillTint="66"/>
          </w:tcPr>
          <w:p w14:paraId="0F82573A"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B4C6E7" w:themeFill="accent1" w:themeFillTint="66"/>
          </w:tcPr>
          <w:p w14:paraId="1658FB94" w14:textId="77777777" w:rsidR="00223E62" w:rsidRPr="00223E62" w:rsidRDefault="00223E62" w:rsidP="00223E62">
            <w:pPr>
              <w:rPr>
                <w:rFonts w:cstheme="minorHAnsi"/>
                <w:sz w:val="16"/>
                <w:szCs w:val="16"/>
              </w:rPr>
            </w:pPr>
            <w:r w:rsidRPr="00223E62">
              <w:rPr>
                <w:rFonts w:ascii="Calibri" w:hAnsi="Calibri" w:cs="Calibri"/>
                <w:sz w:val="16"/>
                <w:szCs w:val="16"/>
              </w:rPr>
              <w:t>5.1 Podpora vnitřní spolupráce, tj. spolupráce všech aktérů vzdělávání v území MAP ORP Louny</w:t>
            </w:r>
          </w:p>
        </w:tc>
      </w:tr>
      <w:tr w:rsidR="00223E62" w:rsidRPr="00223E62" w14:paraId="2601AD71" w14:textId="77777777" w:rsidTr="00992B42">
        <w:tc>
          <w:tcPr>
            <w:tcW w:w="3114" w:type="dxa"/>
            <w:shd w:val="clear" w:color="auto" w:fill="B4C6E7" w:themeFill="accent1" w:themeFillTint="66"/>
          </w:tcPr>
          <w:p w14:paraId="273FA198"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shd w:val="clear" w:color="auto" w:fill="B4C6E7" w:themeFill="accent1" w:themeFillTint="66"/>
          </w:tcPr>
          <w:p w14:paraId="4F26FE96" w14:textId="77777777" w:rsidR="00223E62" w:rsidRPr="00223E62" w:rsidRDefault="00223E62" w:rsidP="00223E62">
            <w:pPr>
              <w:rPr>
                <w:rFonts w:cstheme="minorHAnsi"/>
                <w:sz w:val="16"/>
                <w:szCs w:val="16"/>
              </w:rPr>
            </w:pPr>
            <w:r w:rsidRPr="00223E62">
              <w:rPr>
                <w:rFonts w:ascii="Calibri" w:eastAsia="Arial" w:hAnsi="Calibri" w:cs="Calibri"/>
                <w:noProof/>
                <w:sz w:val="16"/>
                <w:szCs w:val="16"/>
                <w:lang w:eastAsia="cs-CZ"/>
              </w:rPr>
              <w:t>5.1.1. Navázání a upevnění spolupráce mezi aktéry ve vzdělávání  v území MAP ORP Louny</w:t>
            </w:r>
          </w:p>
        </w:tc>
      </w:tr>
    </w:tbl>
    <w:p w14:paraId="29677F93" w14:textId="77777777" w:rsidR="00223E62" w:rsidRDefault="00223E62" w:rsidP="00223E62">
      <w:pPr>
        <w:spacing w:after="0"/>
        <w:jc w:val="center"/>
        <w:rPr>
          <w:b/>
          <w:bCs/>
          <w:kern w:val="0"/>
          <w:sz w:val="16"/>
          <w:szCs w:val="16"/>
          <w:lang w:eastAsia="x-none"/>
        </w:rPr>
      </w:pPr>
    </w:p>
    <w:p w14:paraId="6EEDB890" w14:textId="77777777" w:rsidR="00FA740F" w:rsidRDefault="00FA740F" w:rsidP="00223E62">
      <w:pPr>
        <w:spacing w:after="0"/>
        <w:jc w:val="center"/>
        <w:rPr>
          <w:b/>
          <w:bCs/>
          <w:kern w:val="0"/>
          <w:sz w:val="16"/>
          <w:szCs w:val="16"/>
          <w:lang w:eastAsia="x-none"/>
        </w:rPr>
      </w:pPr>
    </w:p>
    <w:p w14:paraId="77D5B057" w14:textId="77777777" w:rsidR="00FA740F" w:rsidRDefault="00FA740F" w:rsidP="00223E62">
      <w:pPr>
        <w:spacing w:after="0"/>
        <w:jc w:val="center"/>
        <w:rPr>
          <w:b/>
          <w:bCs/>
          <w:kern w:val="0"/>
          <w:sz w:val="16"/>
          <w:szCs w:val="16"/>
          <w:lang w:eastAsia="x-none"/>
        </w:rPr>
      </w:pPr>
    </w:p>
    <w:p w14:paraId="76A65A4C" w14:textId="77777777" w:rsidR="00FA740F" w:rsidRDefault="00FA740F" w:rsidP="00223E62">
      <w:pPr>
        <w:spacing w:after="0"/>
        <w:jc w:val="center"/>
        <w:rPr>
          <w:b/>
          <w:bCs/>
          <w:kern w:val="0"/>
          <w:sz w:val="16"/>
          <w:szCs w:val="16"/>
          <w:lang w:eastAsia="x-none"/>
        </w:rPr>
      </w:pPr>
    </w:p>
    <w:p w14:paraId="2E365C00" w14:textId="77777777" w:rsidR="00FA740F" w:rsidRPr="00223E62" w:rsidRDefault="00FA740F" w:rsidP="00223E62">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54120830" w14:textId="77777777" w:rsidTr="00A23C2E">
        <w:tc>
          <w:tcPr>
            <w:tcW w:w="3114" w:type="dxa"/>
            <w:shd w:val="clear" w:color="auto" w:fill="002060"/>
          </w:tcPr>
          <w:p w14:paraId="0295F4BC"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4DDA8AF7" w14:textId="46149447" w:rsidR="00223E62" w:rsidRPr="00223E62" w:rsidRDefault="00223E62" w:rsidP="00223E62">
            <w:pPr>
              <w:rPr>
                <w:rFonts w:cstheme="minorHAnsi"/>
                <w:b/>
                <w:bCs/>
                <w:sz w:val="16"/>
                <w:szCs w:val="16"/>
              </w:rPr>
            </w:pPr>
            <w:r w:rsidRPr="00223E62">
              <w:rPr>
                <w:rFonts w:cstheme="minorHAnsi"/>
                <w:b/>
                <w:bCs/>
                <w:sz w:val="16"/>
                <w:szCs w:val="16"/>
              </w:rPr>
              <w:t>Šablony pro MŠ a ZŠ I – OP JAK</w:t>
            </w:r>
            <w:r w:rsidR="00B00B4F">
              <w:rPr>
                <w:rFonts w:cstheme="minorHAnsi"/>
                <w:b/>
                <w:bCs/>
                <w:sz w:val="16"/>
                <w:szCs w:val="16"/>
              </w:rPr>
              <w:t xml:space="preserve"> – realizováno – pokračující v roce 2025</w:t>
            </w:r>
          </w:p>
        </w:tc>
      </w:tr>
      <w:tr w:rsidR="00223E62" w:rsidRPr="00223E62" w14:paraId="41404D34" w14:textId="77777777" w:rsidTr="00A23C2E">
        <w:trPr>
          <w:trHeight w:val="260"/>
        </w:trPr>
        <w:tc>
          <w:tcPr>
            <w:tcW w:w="3114" w:type="dxa"/>
          </w:tcPr>
          <w:p w14:paraId="52D0FDD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36A70A3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Inovativní vzdělávání dětí v MŠ</w:t>
            </w:r>
          </w:p>
        </w:tc>
      </w:tr>
      <w:tr w:rsidR="00223E62" w:rsidRPr="00223E62" w14:paraId="3D0A2B8B" w14:textId="77777777" w:rsidTr="00A23C2E">
        <w:tc>
          <w:tcPr>
            <w:tcW w:w="3114" w:type="dxa"/>
          </w:tcPr>
          <w:p w14:paraId="5ADEA09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29C31BB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68913D91" w14:textId="77777777" w:rsidTr="00A23C2E">
        <w:tc>
          <w:tcPr>
            <w:tcW w:w="3114" w:type="dxa"/>
          </w:tcPr>
          <w:p w14:paraId="4A354FF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7A49496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01EEDB5A" w14:textId="77777777" w:rsidTr="00A23C2E">
        <w:tc>
          <w:tcPr>
            <w:tcW w:w="3114" w:type="dxa"/>
          </w:tcPr>
          <w:p w14:paraId="26F3E56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75B37DD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Inovativní vzdělávání dětí v MŠ</w:t>
            </w:r>
          </w:p>
        </w:tc>
      </w:tr>
      <w:tr w:rsidR="00223E62" w:rsidRPr="00223E62" w14:paraId="22B0E354" w14:textId="77777777" w:rsidTr="00A23C2E">
        <w:tc>
          <w:tcPr>
            <w:tcW w:w="3114" w:type="dxa"/>
          </w:tcPr>
          <w:p w14:paraId="4361BB2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175493A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5218520A" w14:textId="77777777" w:rsidTr="00A23C2E">
        <w:tc>
          <w:tcPr>
            <w:tcW w:w="3114" w:type="dxa"/>
          </w:tcPr>
          <w:p w14:paraId="770DE4C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6B0FA42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80 000,-</w:t>
            </w:r>
          </w:p>
        </w:tc>
      </w:tr>
      <w:tr w:rsidR="00223E62" w:rsidRPr="00223E62" w14:paraId="76AD7F52" w14:textId="77777777" w:rsidTr="00A23C2E">
        <w:tc>
          <w:tcPr>
            <w:tcW w:w="3114" w:type="dxa"/>
          </w:tcPr>
          <w:p w14:paraId="0A10319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2A4A125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Šablony pro MŠ a ZŠ I – OP JAK</w:t>
            </w:r>
          </w:p>
        </w:tc>
      </w:tr>
      <w:tr w:rsidR="00223E62" w:rsidRPr="00223E62" w14:paraId="08B0CA83" w14:textId="77777777" w:rsidTr="00A23C2E">
        <w:tc>
          <w:tcPr>
            <w:tcW w:w="3114" w:type="dxa"/>
          </w:tcPr>
          <w:p w14:paraId="78FA5B1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37851CD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43B53DB8" w14:textId="77777777" w:rsidTr="00A23C2E">
        <w:tc>
          <w:tcPr>
            <w:tcW w:w="3114" w:type="dxa"/>
          </w:tcPr>
          <w:p w14:paraId="0155CBF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shd w:val="clear" w:color="auto" w:fill="FFFFFF" w:themeFill="background1"/>
          </w:tcPr>
          <w:p w14:paraId="537ED4C4"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Napříč cíli</w:t>
            </w:r>
          </w:p>
        </w:tc>
      </w:tr>
      <w:tr w:rsidR="00223E62" w:rsidRPr="00223E62" w14:paraId="1A3D1FEA" w14:textId="77777777" w:rsidTr="00A23C2E">
        <w:tc>
          <w:tcPr>
            <w:tcW w:w="3114" w:type="dxa"/>
          </w:tcPr>
          <w:p w14:paraId="1B0D8AF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71991EB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Napříč všemi opatřeními</w:t>
            </w:r>
          </w:p>
        </w:tc>
      </w:tr>
    </w:tbl>
    <w:p w14:paraId="7DCBF443" w14:textId="77777777" w:rsidR="00B129C3" w:rsidRDefault="00B129C3" w:rsidP="00223E62">
      <w:pPr>
        <w:spacing w:after="0"/>
        <w:rPr>
          <w:b/>
          <w:bCs/>
          <w:kern w:val="0"/>
          <w:sz w:val="16"/>
          <w:szCs w:val="16"/>
          <w:lang w:eastAsia="x-none"/>
        </w:rPr>
      </w:pPr>
    </w:p>
    <w:p w14:paraId="3FDD27D1" w14:textId="77777777" w:rsidR="00B129C3" w:rsidRDefault="00B129C3" w:rsidP="00223E62">
      <w:pPr>
        <w:spacing w:after="0"/>
        <w:rPr>
          <w:b/>
          <w:bCs/>
          <w:kern w:val="0"/>
          <w:sz w:val="16"/>
          <w:szCs w:val="16"/>
          <w:lang w:eastAsia="x-none"/>
        </w:rPr>
      </w:pPr>
    </w:p>
    <w:p w14:paraId="41890599" w14:textId="77777777" w:rsidR="004A0D60" w:rsidRDefault="004A0D60" w:rsidP="00223E62">
      <w:pPr>
        <w:spacing w:after="0"/>
        <w:rPr>
          <w:b/>
          <w:bCs/>
          <w:kern w:val="0"/>
          <w:sz w:val="16"/>
          <w:szCs w:val="16"/>
          <w:lang w:eastAsia="x-none"/>
        </w:rPr>
      </w:pPr>
    </w:p>
    <w:p w14:paraId="20F48180" w14:textId="77777777" w:rsidR="004A0D60" w:rsidRDefault="004A0D60" w:rsidP="00223E62">
      <w:pPr>
        <w:spacing w:after="0"/>
        <w:rPr>
          <w:b/>
          <w:bCs/>
          <w:kern w:val="0"/>
          <w:sz w:val="16"/>
          <w:szCs w:val="16"/>
          <w:lang w:eastAsia="x-none"/>
        </w:rPr>
      </w:pPr>
    </w:p>
    <w:p w14:paraId="56854A69" w14:textId="77777777" w:rsidR="004A0D60" w:rsidRDefault="004A0D60" w:rsidP="00223E62">
      <w:pPr>
        <w:spacing w:after="0"/>
        <w:rPr>
          <w:b/>
          <w:bCs/>
          <w:kern w:val="0"/>
          <w:sz w:val="16"/>
          <w:szCs w:val="16"/>
          <w:lang w:eastAsia="x-none"/>
        </w:rPr>
      </w:pPr>
    </w:p>
    <w:p w14:paraId="3F15AF0E" w14:textId="77777777" w:rsidR="004A0D60" w:rsidRPr="00223E62" w:rsidRDefault="004A0D60" w:rsidP="00223E62">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223E62" w:rsidRPr="00223E62" w14:paraId="57B120BA" w14:textId="77777777" w:rsidTr="00A23C2E">
        <w:tc>
          <w:tcPr>
            <w:tcW w:w="3114" w:type="dxa"/>
            <w:shd w:val="clear" w:color="auto" w:fill="002060"/>
          </w:tcPr>
          <w:p w14:paraId="6F325D8B"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7A3B802C" w14:textId="23562B04" w:rsidR="00223E62" w:rsidRPr="00223E62" w:rsidRDefault="00223E62" w:rsidP="00223E62">
            <w:pPr>
              <w:rPr>
                <w:rFonts w:cstheme="minorHAnsi"/>
                <w:b/>
                <w:bCs/>
                <w:sz w:val="16"/>
                <w:szCs w:val="16"/>
              </w:rPr>
            </w:pPr>
            <w:r w:rsidRPr="00223E62">
              <w:rPr>
                <w:rFonts w:cstheme="minorHAnsi"/>
                <w:b/>
                <w:bCs/>
                <w:sz w:val="16"/>
                <w:szCs w:val="16"/>
              </w:rPr>
              <w:t>Pohybový rozvoj dětí v</w:t>
            </w:r>
            <w:r w:rsidR="00B00B4F">
              <w:rPr>
                <w:rFonts w:cstheme="minorHAnsi"/>
                <w:b/>
                <w:bCs/>
                <w:sz w:val="16"/>
                <w:szCs w:val="16"/>
              </w:rPr>
              <w:t> </w:t>
            </w:r>
            <w:proofErr w:type="gramStart"/>
            <w:r w:rsidRPr="00223E62">
              <w:rPr>
                <w:rFonts w:cstheme="minorHAnsi"/>
                <w:b/>
                <w:bCs/>
                <w:sz w:val="16"/>
                <w:szCs w:val="16"/>
              </w:rPr>
              <w:t>přírodě</w:t>
            </w:r>
            <w:r w:rsidR="00B00B4F">
              <w:rPr>
                <w:rFonts w:cstheme="minorHAnsi"/>
                <w:b/>
                <w:bCs/>
                <w:sz w:val="16"/>
                <w:szCs w:val="16"/>
              </w:rPr>
              <w:t xml:space="preserve">  –</w:t>
            </w:r>
            <w:proofErr w:type="gramEnd"/>
            <w:r w:rsidR="00B00B4F">
              <w:rPr>
                <w:rFonts w:cstheme="minorHAnsi"/>
                <w:b/>
                <w:bCs/>
                <w:sz w:val="16"/>
                <w:szCs w:val="16"/>
              </w:rPr>
              <w:t xml:space="preserve"> realizováno – pokračující v roce 2025</w:t>
            </w:r>
          </w:p>
        </w:tc>
      </w:tr>
      <w:tr w:rsidR="00223E62" w:rsidRPr="00223E62" w14:paraId="0D909628" w14:textId="77777777" w:rsidTr="00A23C2E">
        <w:trPr>
          <w:trHeight w:val="260"/>
        </w:trPr>
        <w:tc>
          <w:tcPr>
            <w:tcW w:w="3114" w:type="dxa"/>
          </w:tcPr>
          <w:p w14:paraId="41416C7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05EA01F9"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Pohyb v přírodě</w:t>
            </w:r>
          </w:p>
          <w:p w14:paraId="7D5A558A" w14:textId="77777777" w:rsidR="00223E62" w:rsidRPr="00223E62" w:rsidRDefault="00223E62" w:rsidP="00223E62">
            <w:pPr>
              <w:rPr>
                <w:rFonts w:cstheme="minorHAnsi"/>
                <w:color w:val="000000" w:themeColor="text1"/>
                <w:sz w:val="16"/>
                <w:szCs w:val="16"/>
              </w:rPr>
            </w:pPr>
          </w:p>
        </w:tc>
      </w:tr>
      <w:tr w:rsidR="00223E62" w:rsidRPr="00223E62" w14:paraId="3E8A8EAA" w14:textId="77777777" w:rsidTr="00A23C2E">
        <w:tc>
          <w:tcPr>
            <w:tcW w:w="3114" w:type="dxa"/>
          </w:tcPr>
          <w:p w14:paraId="7EDD3C4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085EF93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4ADA5BEB" w14:textId="77777777" w:rsidTr="00A23C2E">
        <w:tc>
          <w:tcPr>
            <w:tcW w:w="3114" w:type="dxa"/>
          </w:tcPr>
          <w:p w14:paraId="648FDCA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7E101AA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58065CD5" w14:textId="77777777" w:rsidTr="00A23C2E">
        <w:tc>
          <w:tcPr>
            <w:tcW w:w="3114" w:type="dxa"/>
          </w:tcPr>
          <w:p w14:paraId="3605208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7DBD08C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pohybového rozvoje</w:t>
            </w:r>
          </w:p>
        </w:tc>
      </w:tr>
      <w:tr w:rsidR="00223E62" w:rsidRPr="00223E62" w14:paraId="4E55E483" w14:textId="77777777" w:rsidTr="00A23C2E">
        <w:tc>
          <w:tcPr>
            <w:tcW w:w="3114" w:type="dxa"/>
          </w:tcPr>
          <w:p w14:paraId="07244D8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16BF922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2111707C" w14:textId="77777777" w:rsidTr="00A23C2E">
        <w:tc>
          <w:tcPr>
            <w:tcW w:w="3114" w:type="dxa"/>
          </w:tcPr>
          <w:p w14:paraId="502C5E5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512C06E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52F84839" w14:textId="77777777" w:rsidTr="00A23C2E">
        <w:tc>
          <w:tcPr>
            <w:tcW w:w="3114" w:type="dxa"/>
          </w:tcPr>
          <w:p w14:paraId="3515111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043DD3F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sponzoři</w:t>
            </w:r>
          </w:p>
        </w:tc>
      </w:tr>
      <w:tr w:rsidR="00223E62" w:rsidRPr="00223E62" w14:paraId="1C622A60" w14:textId="77777777" w:rsidTr="00A23C2E">
        <w:tc>
          <w:tcPr>
            <w:tcW w:w="3114" w:type="dxa"/>
          </w:tcPr>
          <w:p w14:paraId="19F788B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48450F2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59888E62" w14:textId="77777777" w:rsidTr="00A23C2E">
        <w:tc>
          <w:tcPr>
            <w:tcW w:w="3114" w:type="dxa"/>
          </w:tcPr>
          <w:p w14:paraId="7D005FF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shd w:val="clear" w:color="auto" w:fill="FFFFFF" w:themeFill="background1"/>
          </w:tcPr>
          <w:p w14:paraId="126F792E"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223E62">
              <w:rPr>
                <w:rFonts w:ascii="Calibri" w:hAnsi="Calibri" w:cs="Calibri"/>
                <w:color w:val="000000" w:themeColor="text1"/>
                <w:sz w:val="16"/>
                <w:szCs w:val="16"/>
              </w:rPr>
              <w:t>socioemočních</w:t>
            </w:r>
            <w:proofErr w:type="spellEnd"/>
            <w:r w:rsidRPr="00223E62">
              <w:rPr>
                <w:rFonts w:ascii="Calibri" w:hAnsi="Calibri" w:cs="Calibri"/>
                <w:color w:val="000000" w:themeColor="text1"/>
                <w:sz w:val="16"/>
                <w:szCs w:val="16"/>
              </w:rPr>
              <w:t xml:space="preserve">, včetně rozvoje </w:t>
            </w:r>
            <w:proofErr w:type="spellStart"/>
            <w:r w:rsidRPr="00223E62">
              <w:rPr>
                <w:rFonts w:ascii="Calibri" w:hAnsi="Calibri" w:cs="Calibri"/>
                <w:color w:val="000000" w:themeColor="text1"/>
                <w:sz w:val="16"/>
                <w:szCs w:val="16"/>
              </w:rPr>
              <w:t>wellbeingu</w:t>
            </w:r>
            <w:proofErr w:type="spellEnd"/>
            <w:r w:rsidRPr="00223E62">
              <w:rPr>
                <w:rFonts w:ascii="Calibri" w:hAnsi="Calibri" w:cs="Calibri"/>
                <w:color w:val="000000" w:themeColor="text1"/>
                <w:sz w:val="16"/>
                <w:szCs w:val="16"/>
              </w:rPr>
              <w:t xml:space="preserve"> a duševního zdraví dětí a PP v předškolním vzdělávání</w:t>
            </w:r>
          </w:p>
        </w:tc>
      </w:tr>
      <w:tr w:rsidR="00223E62" w:rsidRPr="00223E62" w14:paraId="177A80C9" w14:textId="77777777" w:rsidTr="00A23C2E">
        <w:tc>
          <w:tcPr>
            <w:tcW w:w="3114" w:type="dxa"/>
          </w:tcPr>
          <w:p w14:paraId="66CB3A0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1D7E75D0" w14:textId="77777777" w:rsidR="00223E62" w:rsidRPr="00223E62" w:rsidRDefault="00223E62" w:rsidP="00223E62">
            <w:pPr>
              <w:rPr>
                <w:color w:val="000000" w:themeColor="text1"/>
                <w:sz w:val="16"/>
                <w:szCs w:val="16"/>
              </w:rPr>
            </w:pPr>
            <w:r w:rsidRPr="00223E62">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51AB58CA" w14:textId="77777777" w:rsidR="00223E62" w:rsidRPr="00223E62" w:rsidRDefault="00223E62" w:rsidP="00223E62">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223E62" w:rsidRPr="00223E62" w14:paraId="4EB0611D" w14:textId="77777777" w:rsidTr="00A23C2E">
        <w:tc>
          <w:tcPr>
            <w:tcW w:w="3114" w:type="dxa"/>
            <w:shd w:val="clear" w:color="auto" w:fill="002060"/>
          </w:tcPr>
          <w:p w14:paraId="357A18F2"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281BD468" w14:textId="2C1E6551" w:rsidR="00223E62" w:rsidRPr="00223E62" w:rsidRDefault="00223E62" w:rsidP="00223E62">
            <w:pPr>
              <w:rPr>
                <w:rFonts w:cstheme="minorHAnsi"/>
                <w:b/>
                <w:bCs/>
                <w:sz w:val="16"/>
                <w:szCs w:val="16"/>
              </w:rPr>
            </w:pPr>
            <w:r w:rsidRPr="00223E62">
              <w:rPr>
                <w:rFonts w:cstheme="minorHAnsi"/>
                <w:b/>
                <w:bCs/>
                <w:sz w:val="16"/>
                <w:szCs w:val="16"/>
              </w:rPr>
              <w:t>Aktivity s</w:t>
            </w:r>
            <w:r w:rsidR="00B00B4F">
              <w:rPr>
                <w:rFonts w:cstheme="minorHAnsi"/>
                <w:b/>
                <w:bCs/>
                <w:sz w:val="16"/>
                <w:szCs w:val="16"/>
              </w:rPr>
              <w:t> </w:t>
            </w:r>
            <w:r w:rsidRPr="00223E62">
              <w:rPr>
                <w:rFonts w:cstheme="minorHAnsi"/>
                <w:b/>
                <w:bCs/>
                <w:sz w:val="16"/>
                <w:szCs w:val="16"/>
              </w:rPr>
              <w:t>rodiči</w:t>
            </w:r>
            <w:r w:rsidR="00B00B4F">
              <w:rPr>
                <w:rFonts w:cstheme="minorHAnsi"/>
                <w:b/>
                <w:bCs/>
                <w:sz w:val="16"/>
                <w:szCs w:val="16"/>
              </w:rPr>
              <w:t xml:space="preserve"> – realizováno – pokračující v roce 2025</w:t>
            </w:r>
          </w:p>
        </w:tc>
      </w:tr>
      <w:tr w:rsidR="00223E62" w:rsidRPr="00223E62" w14:paraId="1C77E272" w14:textId="77777777" w:rsidTr="00A23C2E">
        <w:trPr>
          <w:trHeight w:val="260"/>
        </w:trPr>
        <w:tc>
          <w:tcPr>
            <w:tcW w:w="3114" w:type="dxa"/>
          </w:tcPr>
          <w:p w14:paraId="5F8A6C60"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tcPr>
          <w:p w14:paraId="5C6C8CB8"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Sdílení s rodiči</w:t>
            </w:r>
          </w:p>
          <w:p w14:paraId="4B5F539F"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Otevřené hodiny</w:t>
            </w:r>
          </w:p>
          <w:p w14:paraId="2317E05E"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Pasování školáků</w:t>
            </w:r>
          </w:p>
          <w:p w14:paraId="66073550"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Společné kulturní akce – den matek, zahradní slavnost, olympiáda</w:t>
            </w:r>
          </w:p>
          <w:p w14:paraId="3D951C9F" w14:textId="77777777" w:rsidR="00223E62" w:rsidRPr="00223E62" w:rsidRDefault="00223E62" w:rsidP="00223E62">
            <w:pPr>
              <w:rPr>
                <w:rFonts w:cstheme="minorHAnsi"/>
                <w:color w:val="000000" w:themeColor="text1"/>
                <w:sz w:val="16"/>
                <w:szCs w:val="16"/>
              </w:rPr>
            </w:pPr>
          </w:p>
        </w:tc>
      </w:tr>
      <w:tr w:rsidR="00223E62" w:rsidRPr="00223E62" w14:paraId="1D9FC389" w14:textId="77777777" w:rsidTr="00A23C2E">
        <w:tc>
          <w:tcPr>
            <w:tcW w:w="3114" w:type="dxa"/>
          </w:tcPr>
          <w:p w14:paraId="3E36EB5B"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tcPr>
          <w:p w14:paraId="5BEFE7E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54E6FA82" w14:textId="77777777" w:rsidTr="00A23C2E">
        <w:tc>
          <w:tcPr>
            <w:tcW w:w="3114" w:type="dxa"/>
          </w:tcPr>
          <w:p w14:paraId="151D30F8"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tcPr>
          <w:p w14:paraId="1BEC578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1C4544F9" w14:textId="77777777" w:rsidTr="00A23C2E">
        <w:tc>
          <w:tcPr>
            <w:tcW w:w="3114" w:type="dxa"/>
          </w:tcPr>
          <w:p w14:paraId="3C2541F7"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FFFFFF" w:themeFill="background1"/>
          </w:tcPr>
          <w:p w14:paraId="7C607A6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Kulturní akce a sdílení s rodiči</w:t>
            </w:r>
          </w:p>
        </w:tc>
      </w:tr>
      <w:tr w:rsidR="00223E62" w:rsidRPr="00223E62" w14:paraId="3A676F28" w14:textId="77777777" w:rsidTr="00A23C2E">
        <w:tc>
          <w:tcPr>
            <w:tcW w:w="3114" w:type="dxa"/>
          </w:tcPr>
          <w:p w14:paraId="2873BFBA"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tcPr>
          <w:p w14:paraId="7B8F100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56D4596D" w14:textId="77777777" w:rsidTr="00A23C2E">
        <w:tc>
          <w:tcPr>
            <w:tcW w:w="3114" w:type="dxa"/>
          </w:tcPr>
          <w:p w14:paraId="2D20206F"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tcPr>
          <w:p w14:paraId="4489001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133DB79E" w14:textId="77777777" w:rsidTr="00A23C2E">
        <w:tc>
          <w:tcPr>
            <w:tcW w:w="3114" w:type="dxa"/>
          </w:tcPr>
          <w:p w14:paraId="2B778EDA"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tcPr>
          <w:p w14:paraId="24B01C6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vlastní</w:t>
            </w:r>
          </w:p>
        </w:tc>
      </w:tr>
      <w:tr w:rsidR="00223E62" w:rsidRPr="00223E62" w14:paraId="23EA24B0" w14:textId="77777777" w:rsidTr="00A23C2E">
        <w:tc>
          <w:tcPr>
            <w:tcW w:w="3114" w:type="dxa"/>
          </w:tcPr>
          <w:p w14:paraId="41B9DDF9"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tcPr>
          <w:p w14:paraId="12856E6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715454C2" w14:textId="77777777" w:rsidTr="00A23C2E">
        <w:tc>
          <w:tcPr>
            <w:tcW w:w="3114" w:type="dxa"/>
          </w:tcPr>
          <w:p w14:paraId="688E4CA7"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FFFFFF" w:themeFill="background1"/>
          </w:tcPr>
          <w:p w14:paraId="361F7EE8"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223E62">
              <w:rPr>
                <w:rFonts w:ascii="Calibri" w:hAnsi="Calibri" w:cs="Calibri"/>
                <w:color w:val="000000" w:themeColor="text1"/>
                <w:sz w:val="16"/>
                <w:szCs w:val="16"/>
              </w:rPr>
              <w:t>socioemočních</w:t>
            </w:r>
            <w:proofErr w:type="spellEnd"/>
            <w:r w:rsidRPr="00223E62">
              <w:rPr>
                <w:rFonts w:ascii="Calibri" w:hAnsi="Calibri" w:cs="Calibri"/>
                <w:color w:val="000000" w:themeColor="text1"/>
                <w:sz w:val="16"/>
                <w:szCs w:val="16"/>
              </w:rPr>
              <w:t xml:space="preserve">, včetně rozvoje </w:t>
            </w:r>
            <w:proofErr w:type="spellStart"/>
            <w:r w:rsidRPr="00223E62">
              <w:rPr>
                <w:rFonts w:ascii="Calibri" w:hAnsi="Calibri" w:cs="Calibri"/>
                <w:color w:val="000000" w:themeColor="text1"/>
                <w:sz w:val="16"/>
                <w:szCs w:val="16"/>
              </w:rPr>
              <w:t>wellbeingu</w:t>
            </w:r>
            <w:proofErr w:type="spellEnd"/>
            <w:r w:rsidRPr="00223E62">
              <w:rPr>
                <w:rFonts w:ascii="Calibri" w:hAnsi="Calibri" w:cs="Calibri"/>
                <w:color w:val="000000" w:themeColor="text1"/>
                <w:sz w:val="16"/>
                <w:szCs w:val="16"/>
              </w:rPr>
              <w:t xml:space="preserve"> a duševního zdraví dětí a PP v předškolním vzdělávání</w:t>
            </w:r>
          </w:p>
        </w:tc>
      </w:tr>
      <w:tr w:rsidR="00223E62" w:rsidRPr="00223E62" w14:paraId="507F0E82" w14:textId="77777777" w:rsidTr="00A23C2E">
        <w:tc>
          <w:tcPr>
            <w:tcW w:w="3114" w:type="dxa"/>
          </w:tcPr>
          <w:p w14:paraId="4B448572"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tcPr>
          <w:p w14:paraId="1EC040B4" w14:textId="77777777" w:rsidR="00223E62" w:rsidRPr="00223E62" w:rsidRDefault="00223E62" w:rsidP="00223E62">
            <w:pPr>
              <w:rPr>
                <w:color w:val="000000" w:themeColor="text1"/>
                <w:sz w:val="16"/>
                <w:szCs w:val="16"/>
              </w:rPr>
            </w:pPr>
            <w:r w:rsidRPr="00223E62">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tc>
      </w:tr>
    </w:tbl>
    <w:p w14:paraId="6ABC4896" w14:textId="77777777" w:rsidR="00FA740F" w:rsidRDefault="00FA740F" w:rsidP="00223E62">
      <w:pPr>
        <w:spacing w:after="0"/>
        <w:rPr>
          <w:b/>
          <w:bCs/>
          <w:kern w:val="0"/>
          <w:sz w:val="16"/>
          <w:szCs w:val="16"/>
          <w:lang w:eastAsia="x-none"/>
        </w:rPr>
      </w:pPr>
    </w:p>
    <w:p w14:paraId="4165A0DF" w14:textId="77777777" w:rsidR="00FA740F" w:rsidRPr="00223E62" w:rsidRDefault="00FA740F" w:rsidP="00223E62">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223E62" w:rsidRPr="00223E62" w14:paraId="641ABE9E" w14:textId="77777777" w:rsidTr="00A23C2E">
        <w:tc>
          <w:tcPr>
            <w:tcW w:w="3114" w:type="dxa"/>
            <w:shd w:val="clear" w:color="auto" w:fill="002060"/>
          </w:tcPr>
          <w:p w14:paraId="377E2616"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7D87F6FA" w14:textId="04D10954" w:rsidR="00223E62" w:rsidRPr="00223E62" w:rsidRDefault="00223E62" w:rsidP="00223E62">
            <w:pPr>
              <w:rPr>
                <w:rFonts w:cstheme="minorHAnsi"/>
                <w:b/>
                <w:bCs/>
                <w:sz w:val="16"/>
                <w:szCs w:val="16"/>
              </w:rPr>
            </w:pPr>
            <w:r w:rsidRPr="00223E62">
              <w:rPr>
                <w:rFonts w:cstheme="minorHAnsi"/>
                <w:b/>
                <w:bCs/>
                <w:sz w:val="16"/>
                <w:szCs w:val="16"/>
              </w:rPr>
              <w:t>Aktivity s</w:t>
            </w:r>
            <w:r w:rsidR="00B00B4F">
              <w:rPr>
                <w:rFonts w:cstheme="minorHAnsi"/>
                <w:b/>
                <w:bCs/>
                <w:sz w:val="16"/>
                <w:szCs w:val="16"/>
              </w:rPr>
              <w:t> </w:t>
            </w:r>
            <w:r w:rsidRPr="00223E62">
              <w:rPr>
                <w:rFonts w:cstheme="minorHAnsi"/>
                <w:b/>
                <w:bCs/>
                <w:sz w:val="16"/>
                <w:szCs w:val="16"/>
              </w:rPr>
              <w:t>dětmi</w:t>
            </w:r>
            <w:r w:rsidR="00B00B4F">
              <w:rPr>
                <w:rFonts w:cstheme="minorHAnsi"/>
                <w:b/>
                <w:bCs/>
                <w:sz w:val="16"/>
                <w:szCs w:val="16"/>
              </w:rPr>
              <w:t xml:space="preserve"> – realizováno – pokračující v roce 2025</w:t>
            </w:r>
          </w:p>
        </w:tc>
      </w:tr>
      <w:tr w:rsidR="00223E62" w:rsidRPr="00223E62" w14:paraId="361F87D5" w14:textId="77777777" w:rsidTr="00A23C2E">
        <w:trPr>
          <w:trHeight w:val="260"/>
        </w:trPr>
        <w:tc>
          <w:tcPr>
            <w:tcW w:w="3114" w:type="dxa"/>
          </w:tcPr>
          <w:p w14:paraId="710F9F8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7F678F46"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Otevřené hodiny</w:t>
            </w:r>
          </w:p>
          <w:p w14:paraId="42F0683D"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Pasování školáků</w:t>
            </w:r>
          </w:p>
          <w:p w14:paraId="1BDBD716"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Společné kulturní akce – den matek, zahradní slavnost, olympiáda</w:t>
            </w:r>
          </w:p>
          <w:p w14:paraId="5BD7222F" w14:textId="77777777" w:rsidR="00223E62" w:rsidRPr="00223E62" w:rsidRDefault="00223E62" w:rsidP="00223E62">
            <w:pPr>
              <w:shd w:val="clear" w:color="auto" w:fill="FFFFFF"/>
              <w:rPr>
                <w:rFonts w:ascii="Calibri" w:eastAsia="Times New Roman" w:hAnsi="Calibri" w:cs="Calibri"/>
                <w:color w:val="000000" w:themeColor="text1"/>
                <w:sz w:val="16"/>
                <w:szCs w:val="16"/>
                <w:lang w:eastAsia="cs-CZ"/>
              </w:rPr>
            </w:pPr>
            <w:r w:rsidRPr="00223E62">
              <w:rPr>
                <w:rFonts w:ascii="Calibri" w:eastAsia="Times New Roman" w:hAnsi="Calibri" w:cs="Calibri"/>
                <w:color w:val="000000" w:themeColor="text1"/>
                <w:sz w:val="16"/>
                <w:szCs w:val="16"/>
                <w:lang w:eastAsia="cs-CZ"/>
              </w:rPr>
              <w:t xml:space="preserve">Výlety </w:t>
            </w:r>
          </w:p>
          <w:p w14:paraId="674751F1" w14:textId="77777777" w:rsidR="00223E62" w:rsidRPr="00223E62" w:rsidRDefault="00223E62" w:rsidP="00223E62">
            <w:pPr>
              <w:rPr>
                <w:rFonts w:cstheme="minorHAnsi"/>
                <w:color w:val="000000" w:themeColor="text1"/>
                <w:sz w:val="16"/>
                <w:szCs w:val="16"/>
              </w:rPr>
            </w:pPr>
          </w:p>
        </w:tc>
      </w:tr>
      <w:tr w:rsidR="00223E62" w:rsidRPr="00223E62" w14:paraId="71A4819C" w14:textId="77777777" w:rsidTr="00A23C2E">
        <w:tc>
          <w:tcPr>
            <w:tcW w:w="3114" w:type="dxa"/>
          </w:tcPr>
          <w:p w14:paraId="72AAC4D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1C4DD9A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Dykova</w:t>
            </w:r>
          </w:p>
        </w:tc>
      </w:tr>
      <w:tr w:rsidR="00223E62" w:rsidRPr="00223E62" w14:paraId="3E5E7F37" w14:textId="77777777" w:rsidTr="00A23C2E">
        <w:tc>
          <w:tcPr>
            <w:tcW w:w="3114" w:type="dxa"/>
          </w:tcPr>
          <w:p w14:paraId="4F0D2D9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479BC84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62E1B56B" w14:textId="77777777" w:rsidTr="00A23C2E">
        <w:tc>
          <w:tcPr>
            <w:tcW w:w="3114" w:type="dxa"/>
          </w:tcPr>
          <w:p w14:paraId="4A4348C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124B03E9"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Akce s dětmi</w:t>
            </w:r>
          </w:p>
        </w:tc>
      </w:tr>
      <w:tr w:rsidR="00223E62" w:rsidRPr="00223E62" w14:paraId="63D43E04" w14:textId="77777777" w:rsidTr="00A23C2E">
        <w:tc>
          <w:tcPr>
            <w:tcW w:w="3114" w:type="dxa"/>
          </w:tcPr>
          <w:p w14:paraId="07F9B76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11FE4CC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7074E8E3" w14:textId="77777777" w:rsidTr="00A23C2E">
        <w:tc>
          <w:tcPr>
            <w:tcW w:w="3114" w:type="dxa"/>
          </w:tcPr>
          <w:p w14:paraId="605C037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44FE725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0FE25EB8" w14:textId="77777777" w:rsidTr="00A23C2E">
        <w:tc>
          <w:tcPr>
            <w:tcW w:w="3114" w:type="dxa"/>
          </w:tcPr>
          <w:p w14:paraId="50174DA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290A6C1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vlastní</w:t>
            </w:r>
          </w:p>
        </w:tc>
      </w:tr>
      <w:tr w:rsidR="00223E62" w:rsidRPr="00223E62" w14:paraId="53A6E919" w14:textId="77777777" w:rsidTr="00A23C2E">
        <w:tc>
          <w:tcPr>
            <w:tcW w:w="3114" w:type="dxa"/>
          </w:tcPr>
          <w:p w14:paraId="7A58659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2C3DA31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0E8CEF58" w14:textId="77777777" w:rsidTr="00A23C2E">
        <w:tc>
          <w:tcPr>
            <w:tcW w:w="3114" w:type="dxa"/>
          </w:tcPr>
          <w:p w14:paraId="454936F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shd w:val="clear" w:color="auto" w:fill="FFFFFF" w:themeFill="background1"/>
          </w:tcPr>
          <w:p w14:paraId="24CE046F"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223E62">
              <w:rPr>
                <w:rFonts w:ascii="Calibri" w:hAnsi="Calibri" w:cs="Calibri"/>
                <w:color w:val="000000" w:themeColor="text1"/>
                <w:sz w:val="16"/>
                <w:szCs w:val="16"/>
              </w:rPr>
              <w:t>socioemočních</w:t>
            </w:r>
            <w:proofErr w:type="spellEnd"/>
            <w:r w:rsidRPr="00223E62">
              <w:rPr>
                <w:rFonts w:ascii="Calibri" w:hAnsi="Calibri" w:cs="Calibri"/>
                <w:color w:val="000000" w:themeColor="text1"/>
                <w:sz w:val="16"/>
                <w:szCs w:val="16"/>
              </w:rPr>
              <w:t xml:space="preserve">, včetně rozvoje </w:t>
            </w:r>
            <w:proofErr w:type="spellStart"/>
            <w:r w:rsidRPr="00223E62">
              <w:rPr>
                <w:rFonts w:ascii="Calibri" w:hAnsi="Calibri" w:cs="Calibri"/>
                <w:color w:val="000000" w:themeColor="text1"/>
                <w:sz w:val="16"/>
                <w:szCs w:val="16"/>
              </w:rPr>
              <w:t>wellbeingu</w:t>
            </w:r>
            <w:proofErr w:type="spellEnd"/>
            <w:r w:rsidRPr="00223E62">
              <w:rPr>
                <w:rFonts w:ascii="Calibri" w:hAnsi="Calibri" w:cs="Calibri"/>
                <w:color w:val="000000" w:themeColor="text1"/>
                <w:sz w:val="16"/>
                <w:szCs w:val="16"/>
              </w:rPr>
              <w:t xml:space="preserve"> a duševního zdraví dětí a PP v předškolním vzdělávání</w:t>
            </w:r>
          </w:p>
        </w:tc>
      </w:tr>
      <w:tr w:rsidR="00223E62" w:rsidRPr="00223E62" w14:paraId="00E54A32" w14:textId="77777777" w:rsidTr="00A23C2E">
        <w:tc>
          <w:tcPr>
            <w:tcW w:w="3114" w:type="dxa"/>
          </w:tcPr>
          <w:p w14:paraId="4FC6AE5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141B930E" w14:textId="77777777" w:rsidR="00223E62" w:rsidRPr="00223E62" w:rsidRDefault="00223E62" w:rsidP="00223E62">
            <w:pPr>
              <w:rPr>
                <w:color w:val="000000" w:themeColor="text1"/>
                <w:sz w:val="16"/>
                <w:szCs w:val="16"/>
              </w:rPr>
            </w:pPr>
            <w:r w:rsidRPr="00223E62">
              <w:rPr>
                <w:rFonts w:cstheme="minorHAnsi"/>
                <w:color w:val="000000" w:themeColor="text1"/>
                <w:sz w:val="16"/>
                <w:szCs w:val="16"/>
              </w:rPr>
              <w:t>1.3.3 Rozvoj pohybových aktivit a výchovy ke zdravému životnímu stylu u dětí v předškolním věku</w:t>
            </w:r>
          </w:p>
        </w:tc>
      </w:tr>
    </w:tbl>
    <w:p w14:paraId="775C05ED" w14:textId="77777777" w:rsidR="00223E62" w:rsidRPr="00223E62" w:rsidRDefault="00223E62" w:rsidP="00223E62">
      <w:pPr>
        <w:spacing w:after="0"/>
        <w:jc w:val="center"/>
        <w:rPr>
          <w:b/>
          <w:bCs/>
          <w:kern w:val="0"/>
          <w:sz w:val="16"/>
          <w:szCs w:val="16"/>
          <w:lang w:eastAsia="x-none"/>
        </w:rPr>
      </w:pPr>
    </w:p>
    <w:p w14:paraId="205C43EC" w14:textId="77777777" w:rsidR="00223E62" w:rsidRPr="00223E62" w:rsidRDefault="00223E62" w:rsidP="00223E62">
      <w:pPr>
        <w:spacing w:after="0"/>
        <w:jc w:val="center"/>
        <w:rPr>
          <w:b/>
          <w:bCs/>
          <w:kern w:val="0"/>
          <w:sz w:val="16"/>
          <w:szCs w:val="16"/>
          <w:lang w:eastAsia="x-none"/>
        </w:rPr>
      </w:pPr>
    </w:p>
    <w:p w14:paraId="0EA66644" w14:textId="49DCC9BF" w:rsidR="00223E62" w:rsidRPr="00223E62" w:rsidRDefault="00896915" w:rsidP="00223E62">
      <w:pPr>
        <w:jc w:val="center"/>
        <w:rPr>
          <w:b/>
          <w:bCs/>
          <w:kern w:val="0"/>
          <w:lang w:eastAsia="x-none"/>
        </w:rPr>
      </w:pPr>
      <w:r>
        <w:rPr>
          <w:b/>
          <w:bCs/>
          <w:kern w:val="0"/>
          <w:lang w:eastAsia="x-none"/>
        </w:rPr>
        <w:t xml:space="preserve">16) </w:t>
      </w:r>
      <w:r w:rsidR="00223E62" w:rsidRPr="00223E62">
        <w:rPr>
          <w:b/>
          <w:bCs/>
          <w:kern w:val="0"/>
          <w:lang w:eastAsia="x-none"/>
        </w:rPr>
        <w:t>Mateřská škola Fügnerova, Louny</w:t>
      </w:r>
    </w:p>
    <w:tbl>
      <w:tblPr>
        <w:tblStyle w:val="Mkatabulky3"/>
        <w:tblW w:w="0" w:type="auto"/>
        <w:tblInd w:w="113" w:type="dxa"/>
        <w:tblLook w:val="04A0" w:firstRow="1" w:lastRow="0" w:firstColumn="1" w:lastColumn="0" w:noHBand="0" w:noVBand="1"/>
      </w:tblPr>
      <w:tblGrid>
        <w:gridCol w:w="3082"/>
        <w:gridCol w:w="5867"/>
      </w:tblGrid>
      <w:tr w:rsidR="00223E62" w:rsidRPr="00223E62" w14:paraId="37994F62" w14:textId="77777777" w:rsidTr="00A23C2E">
        <w:tc>
          <w:tcPr>
            <w:tcW w:w="3114" w:type="dxa"/>
            <w:shd w:val="clear" w:color="auto" w:fill="002060"/>
          </w:tcPr>
          <w:p w14:paraId="20ADF4A7"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4C8F7C1D" w14:textId="06BB5AEC" w:rsidR="00223E62" w:rsidRPr="00223E62" w:rsidRDefault="00223E62" w:rsidP="00223E62">
            <w:pPr>
              <w:rPr>
                <w:rFonts w:cstheme="minorHAnsi"/>
                <w:b/>
                <w:bCs/>
                <w:sz w:val="16"/>
                <w:szCs w:val="16"/>
              </w:rPr>
            </w:pPr>
            <w:r w:rsidRPr="00223E62">
              <w:rPr>
                <w:rFonts w:cstheme="minorHAnsi"/>
                <w:b/>
                <w:bCs/>
                <w:sz w:val="16"/>
                <w:szCs w:val="16"/>
              </w:rPr>
              <w:t>Šablony pro MŠ a ZŠ I – OP JAK</w:t>
            </w:r>
            <w:r w:rsidR="00B00B4F">
              <w:rPr>
                <w:rFonts w:cstheme="minorHAnsi"/>
                <w:b/>
                <w:bCs/>
                <w:sz w:val="16"/>
                <w:szCs w:val="16"/>
              </w:rPr>
              <w:t xml:space="preserve"> – realizováno – pokračující v roce 2025</w:t>
            </w:r>
          </w:p>
        </w:tc>
      </w:tr>
      <w:tr w:rsidR="00223E62" w:rsidRPr="00223E62" w14:paraId="7AB19180" w14:textId="77777777" w:rsidTr="00A23C2E">
        <w:trPr>
          <w:trHeight w:val="260"/>
        </w:trPr>
        <w:tc>
          <w:tcPr>
            <w:tcW w:w="3114" w:type="dxa"/>
          </w:tcPr>
          <w:p w14:paraId="0F873D31"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tcPr>
          <w:p w14:paraId="52434B6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Školní asistent MŠ</w:t>
            </w:r>
          </w:p>
        </w:tc>
      </w:tr>
      <w:tr w:rsidR="00223E62" w:rsidRPr="00223E62" w14:paraId="27C4426D" w14:textId="77777777" w:rsidTr="00A23C2E">
        <w:tc>
          <w:tcPr>
            <w:tcW w:w="3114" w:type="dxa"/>
          </w:tcPr>
          <w:p w14:paraId="0927D3D7"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tcPr>
          <w:p w14:paraId="57F687C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w:t>
            </w:r>
          </w:p>
        </w:tc>
      </w:tr>
      <w:tr w:rsidR="00223E62" w:rsidRPr="00223E62" w14:paraId="0042C836" w14:textId="77777777" w:rsidTr="00A23C2E">
        <w:tc>
          <w:tcPr>
            <w:tcW w:w="3114" w:type="dxa"/>
          </w:tcPr>
          <w:p w14:paraId="2F35149C"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tcPr>
          <w:p w14:paraId="2264635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w:t>
            </w:r>
          </w:p>
        </w:tc>
      </w:tr>
      <w:tr w:rsidR="00223E62" w:rsidRPr="00223E62" w14:paraId="1714F817" w14:textId="77777777" w:rsidTr="00A23C2E">
        <w:tc>
          <w:tcPr>
            <w:tcW w:w="3114" w:type="dxa"/>
          </w:tcPr>
          <w:p w14:paraId="1D07726C"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FFFFFF" w:themeFill="background1"/>
          </w:tcPr>
          <w:p w14:paraId="41BD528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Školní asistent MŠ</w:t>
            </w:r>
          </w:p>
        </w:tc>
      </w:tr>
      <w:tr w:rsidR="00223E62" w:rsidRPr="00223E62" w14:paraId="75BAEEFE" w14:textId="77777777" w:rsidTr="00A23C2E">
        <w:tc>
          <w:tcPr>
            <w:tcW w:w="3114" w:type="dxa"/>
          </w:tcPr>
          <w:p w14:paraId="1A7E506B"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tcPr>
          <w:p w14:paraId="7ADFC5F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46C3B9C1" w14:textId="77777777" w:rsidTr="00A23C2E">
        <w:tc>
          <w:tcPr>
            <w:tcW w:w="3114" w:type="dxa"/>
          </w:tcPr>
          <w:p w14:paraId="1F6F8B20"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tcPr>
          <w:p w14:paraId="1539000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494 844,-</w:t>
            </w:r>
          </w:p>
        </w:tc>
      </w:tr>
      <w:tr w:rsidR="00223E62" w:rsidRPr="00223E62" w14:paraId="4EAE1785" w14:textId="77777777" w:rsidTr="00A23C2E">
        <w:tc>
          <w:tcPr>
            <w:tcW w:w="3114" w:type="dxa"/>
          </w:tcPr>
          <w:p w14:paraId="5DBA0272"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tcPr>
          <w:p w14:paraId="43FCA76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Šablony pro MŠ a ZŠ I – OP JAK</w:t>
            </w:r>
          </w:p>
        </w:tc>
      </w:tr>
      <w:tr w:rsidR="00223E62" w:rsidRPr="00223E62" w14:paraId="049E9B8B" w14:textId="77777777" w:rsidTr="00A23C2E">
        <w:tc>
          <w:tcPr>
            <w:tcW w:w="3114" w:type="dxa"/>
          </w:tcPr>
          <w:p w14:paraId="07C916A5"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tcPr>
          <w:p w14:paraId="48767CC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1ADD3BAA" w14:textId="77777777" w:rsidTr="00A23C2E">
        <w:tc>
          <w:tcPr>
            <w:tcW w:w="3114" w:type="dxa"/>
          </w:tcPr>
          <w:p w14:paraId="53C1D985"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FFFFFF" w:themeFill="background1"/>
          </w:tcPr>
          <w:p w14:paraId="4EC29BBB"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223E62" w:rsidRPr="00223E62" w14:paraId="3581B858" w14:textId="77777777" w:rsidTr="00A23C2E">
        <w:tc>
          <w:tcPr>
            <w:tcW w:w="3114" w:type="dxa"/>
          </w:tcPr>
          <w:p w14:paraId="34469D5C"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tcPr>
          <w:p w14:paraId="140F9988" w14:textId="77777777" w:rsidR="00223E62" w:rsidRPr="00223E62" w:rsidRDefault="00223E62" w:rsidP="00223E62">
            <w:pPr>
              <w:rPr>
                <w:rFonts w:cstheme="minorHAnsi"/>
                <w:color w:val="000000" w:themeColor="text1"/>
                <w:sz w:val="16"/>
                <w:szCs w:val="16"/>
              </w:rPr>
            </w:pPr>
            <w:r w:rsidRPr="00223E62">
              <w:rPr>
                <w:rFonts w:ascii="Calibri" w:eastAsia="Arial" w:hAnsi="Calibri" w:cs="Calibri"/>
                <w:noProof/>
                <w:color w:val="000000" w:themeColor="text1"/>
                <w:sz w:val="16"/>
                <w:szCs w:val="16"/>
                <w:lang w:eastAsia="cs-CZ"/>
              </w:rPr>
              <w:t>1.1.1 Personální podpora předškolního vzdělávání</w:t>
            </w:r>
          </w:p>
        </w:tc>
      </w:tr>
    </w:tbl>
    <w:p w14:paraId="70234B9D" w14:textId="77777777" w:rsidR="00F26719" w:rsidRPr="00223E62" w:rsidRDefault="00F26719" w:rsidP="00FA740F">
      <w:pPr>
        <w:rPr>
          <w:b/>
          <w:bCs/>
          <w:kern w:val="0"/>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570C4C6C" w14:textId="77777777" w:rsidTr="00A23C2E">
        <w:tc>
          <w:tcPr>
            <w:tcW w:w="3114" w:type="dxa"/>
            <w:shd w:val="clear" w:color="auto" w:fill="002060"/>
          </w:tcPr>
          <w:p w14:paraId="5FC29E37"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483C9426" w14:textId="2422EA12" w:rsidR="00223E62" w:rsidRPr="00223E62" w:rsidRDefault="00223E62" w:rsidP="00223E62">
            <w:pPr>
              <w:rPr>
                <w:rFonts w:cstheme="minorHAnsi"/>
                <w:b/>
                <w:bCs/>
                <w:sz w:val="16"/>
                <w:szCs w:val="16"/>
              </w:rPr>
            </w:pPr>
            <w:r w:rsidRPr="00223E62">
              <w:rPr>
                <w:rFonts w:cstheme="minorHAnsi"/>
                <w:b/>
                <w:bCs/>
                <w:sz w:val="16"/>
                <w:szCs w:val="16"/>
              </w:rPr>
              <w:t xml:space="preserve">Šablony pro MŠ a ZŠ I – OP </w:t>
            </w:r>
            <w:proofErr w:type="gramStart"/>
            <w:r w:rsidRPr="00223E62">
              <w:rPr>
                <w:rFonts w:cstheme="minorHAnsi"/>
                <w:b/>
                <w:bCs/>
                <w:sz w:val="16"/>
                <w:szCs w:val="16"/>
              </w:rPr>
              <w:t>JAK</w:t>
            </w:r>
            <w:r w:rsidR="00992B42">
              <w:rPr>
                <w:rFonts w:cstheme="minorHAnsi"/>
                <w:b/>
                <w:bCs/>
                <w:sz w:val="16"/>
                <w:szCs w:val="16"/>
              </w:rPr>
              <w:t xml:space="preserve"> - zrealizováno</w:t>
            </w:r>
            <w:proofErr w:type="gramEnd"/>
          </w:p>
        </w:tc>
      </w:tr>
      <w:tr w:rsidR="00223E62" w:rsidRPr="00223E62" w14:paraId="7AD1391A" w14:textId="77777777" w:rsidTr="00992B42">
        <w:trPr>
          <w:trHeight w:val="260"/>
        </w:trPr>
        <w:tc>
          <w:tcPr>
            <w:tcW w:w="3114" w:type="dxa"/>
            <w:shd w:val="clear" w:color="auto" w:fill="B4C6E7" w:themeFill="accent1" w:themeFillTint="66"/>
          </w:tcPr>
          <w:p w14:paraId="0DDCA42D"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shd w:val="clear" w:color="auto" w:fill="B4C6E7" w:themeFill="accent1" w:themeFillTint="66"/>
          </w:tcPr>
          <w:p w14:paraId="64931D20" w14:textId="77777777" w:rsidR="00223E62" w:rsidRPr="00223E62" w:rsidRDefault="00223E62" w:rsidP="00223E62">
            <w:pPr>
              <w:rPr>
                <w:rFonts w:cstheme="minorHAnsi"/>
                <w:sz w:val="16"/>
                <w:szCs w:val="16"/>
              </w:rPr>
            </w:pPr>
            <w:r w:rsidRPr="00223E62">
              <w:rPr>
                <w:rFonts w:cstheme="minorHAnsi"/>
                <w:sz w:val="16"/>
                <w:szCs w:val="16"/>
              </w:rPr>
              <w:t>Spolupráce pracovníků ve vzdělávání MŠ</w:t>
            </w:r>
          </w:p>
        </w:tc>
      </w:tr>
      <w:tr w:rsidR="00223E62" w:rsidRPr="00223E62" w14:paraId="5CF998B7" w14:textId="77777777" w:rsidTr="00992B42">
        <w:tc>
          <w:tcPr>
            <w:tcW w:w="3114" w:type="dxa"/>
            <w:shd w:val="clear" w:color="auto" w:fill="B4C6E7" w:themeFill="accent1" w:themeFillTint="66"/>
          </w:tcPr>
          <w:p w14:paraId="47888A8A"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shd w:val="clear" w:color="auto" w:fill="B4C6E7" w:themeFill="accent1" w:themeFillTint="66"/>
          </w:tcPr>
          <w:p w14:paraId="5C379FC8" w14:textId="77777777" w:rsidR="00223E62" w:rsidRPr="00223E62" w:rsidRDefault="00223E62" w:rsidP="00223E62">
            <w:pPr>
              <w:rPr>
                <w:rFonts w:cstheme="minorHAnsi"/>
                <w:sz w:val="16"/>
                <w:szCs w:val="16"/>
              </w:rPr>
            </w:pPr>
            <w:r w:rsidRPr="00223E62">
              <w:rPr>
                <w:rFonts w:cstheme="minorHAnsi"/>
                <w:sz w:val="16"/>
                <w:szCs w:val="16"/>
              </w:rPr>
              <w:t>MŠ Fügnerova</w:t>
            </w:r>
          </w:p>
        </w:tc>
      </w:tr>
      <w:tr w:rsidR="00223E62" w:rsidRPr="00223E62" w14:paraId="5D56D7CC" w14:textId="77777777" w:rsidTr="00992B42">
        <w:tc>
          <w:tcPr>
            <w:tcW w:w="3114" w:type="dxa"/>
            <w:shd w:val="clear" w:color="auto" w:fill="B4C6E7" w:themeFill="accent1" w:themeFillTint="66"/>
          </w:tcPr>
          <w:p w14:paraId="6E64953F"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shd w:val="clear" w:color="auto" w:fill="B4C6E7" w:themeFill="accent1" w:themeFillTint="66"/>
          </w:tcPr>
          <w:p w14:paraId="23BE79E4" w14:textId="77777777" w:rsidR="00223E62" w:rsidRPr="00223E62" w:rsidRDefault="00223E62" w:rsidP="00223E62">
            <w:pPr>
              <w:rPr>
                <w:rFonts w:cstheme="minorHAnsi"/>
                <w:sz w:val="16"/>
                <w:szCs w:val="16"/>
              </w:rPr>
            </w:pPr>
            <w:r w:rsidRPr="00223E62">
              <w:rPr>
                <w:rFonts w:cstheme="minorHAnsi"/>
                <w:sz w:val="16"/>
                <w:szCs w:val="16"/>
              </w:rPr>
              <w:t>MŠ Fügnerova</w:t>
            </w:r>
          </w:p>
        </w:tc>
      </w:tr>
      <w:tr w:rsidR="00223E62" w:rsidRPr="00223E62" w14:paraId="1521184B" w14:textId="77777777" w:rsidTr="00992B42">
        <w:tc>
          <w:tcPr>
            <w:tcW w:w="3114" w:type="dxa"/>
            <w:shd w:val="clear" w:color="auto" w:fill="B4C6E7" w:themeFill="accent1" w:themeFillTint="66"/>
          </w:tcPr>
          <w:p w14:paraId="67A1A13F"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B4C6E7" w:themeFill="accent1" w:themeFillTint="66"/>
          </w:tcPr>
          <w:p w14:paraId="3EB3DC8E" w14:textId="77777777" w:rsidR="00223E62" w:rsidRPr="00223E62" w:rsidRDefault="00223E62" w:rsidP="00223E62">
            <w:pPr>
              <w:rPr>
                <w:rFonts w:cstheme="minorHAnsi"/>
                <w:sz w:val="16"/>
                <w:szCs w:val="16"/>
              </w:rPr>
            </w:pPr>
            <w:r w:rsidRPr="00223E62">
              <w:rPr>
                <w:rFonts w:cstheme="minorHAnsi"/>
                <w:sz w:val="16"/>
                <w:szCs w:val="16"/>
              </w:rPr>
              <w:t>Spolupráce pracovníků ve vzdělávání MŠ</w:t>
            </w:r>
          </w:p>
        </w:tc>
      </w:tr>
      <w:tr w:rsidR="00223E62" w:rsidRPr="00223E62" w14:paraId="1D601422" w14:textId="77777777" w:rsidTr="00992B42">
        <w:tc>
          <w:tcPr>
            <w:tcW w:w="3114" w:type="dxa"/>
            <w:shd w:val="clear" w:color="auto" w:fill="B4C6E7" w:themeFill="accent1" w:themeFillTint="66"/>
          </w:tcPr>
          <w:p w14:paraId="31ADAD85"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shd w:val="clear" w:color="auto" w:fill="B4C6E7" w:themeFill="accent1" w:themeFillTint="66"/>
          </w:tcPr>
          <w:p w14:paraId="6EE68A99"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119E282E" w14:textId="77777777" w:rsidTr="00992B42">
        <w:tc>
          <w:tcPr>
            <w:tcW w:w="3114" w:type="dxa"/>
            <w:shd w:val="clear" w:color="auto" w:fill="B4C6E7" w:themeFill="accent1" w:themeFillTint="66"/>
          </w:tcPr>
          <w:p w14:paraId="09F11C45"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shd w:val="clear" w:color="auto" w:fill="B4C6E7" w:themeFill="accent1" w:themeFillTint="66"/>
          </w:tcPr>
          <w:p w14:paraId="01D63439" w14:textId="77777777" w:rsidR="00223E62" w:rsidRPr="00223E62" w:rsidRDefault="00223E62" w:rsidP="00223E62">
            <w:pPr>
              <w:rPr>
                <w:rFonts w:cstheme="minorHAnsi"/>
                <w:sz w:val="16"/>
                <w:szCs w:val="16"/>
              </w:rPr>
            </w:pPr>
            <w:r w:rsidRPr="00223E62">
              <w:rPr>
                <w:rFonts w:cstheme="minorHAnsi"/>
                <w:sz w:val="16"/>
                <w:szCs w:val="16"/>
              </w:rPr>
              <w:t>7 850,-</w:t>
            </w:r>
          </w:p>
        </w:tc>
      </w:tr>
      <w:tr w:rsidR="00223E62" w:rsidRPr="00223E62" w14:paraId="2501270A" w14:textId="77777777" w:rsidTr="00992B42">
        <w:tc>
          <w:tcPr>
            <w:tcW w:w="3114" w:type="dxa"/>
            <w:shd w:val="clear" w:color="auto" w:fill="B4C6E7" w:themeFill="accent1" w:themeFillTint="66"/>
          </w:tcPr>
          <w:p w14:paraId="7B782C66"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shd w:val="clear" w:color="auto" w:fill="B4C6E7" w:themeFill="accent1" w:themeFillTint="66"/>
          </w:tcPr>
          <w:p w14:paraId="4C4C4508" w14:textId="77777777" w:rsidR="00223E62" w:rsidRPr="00223E62" w:rsidRDefault="00223E62" w:rsidP="00223E62">
            <w:pPr>
              <w:rPr>
                <w:rFonts w:cstheme="minorHAnsi"/>
                <w:sz w:val="16"/>
                <w:szCs w:val="16"/>
              </w:rPr>
            </w:pPr>
            <w:r w:rsidRPr="00223E62">
              <w:rPr>
                <w:rFonts w:cstheme="minorHAnsi"/>
                <w:sz w:val="16"/>
                <w:szCs w:val="16"/>
              </w:rPr>
              <w:t>Šablony pro MŠ a ZŠ I – OP JAK</w:t>
            </w:r>
          </w:p>
        </w:tc>
      </w:tr>
      <w:tr w:rsidR="00223E62" w:rsidRPr="00223E62" w14:paraId="7FD3E178" w14:textId="77777777" w:rsidTr="00992B42">
        <w:tc>
          <w:tcPr>
            <w:tcW w:w="3114" w:type="dxa"/>
            <w:shd w:val="clear" w:color="auto" w:fill="B4C6E7" w:themeFill="accent1" w:themeFillTint="66"/>
          </w:tcPr>
          <w:p w14:paraId="38436A06"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shd w:val="clear" w:color="auto" w:fill="B4C6E7" w:themeFill="accent1" w:themeFillTint="66"/>
          </w:tcPr>
          <w:p w14:paraId="0D473549" w14:textId="77777777" w:rsidR="00223E62" w:rsidRPr="00223E62" w:rsidRDefault="00223E62" w:rsidP="00223E62">
            <w:pPr>
              <w:rPr>
                <w:rFonts w:cstheme="minorHAnsi"/>
                <w:sz w:val="16"/>
                <w:szCs w:val="16"/>
              </w:rPr>
            </w:pPr>
            <w:r w:rsidRPr="00223E62">
              <w:rPr>
                <w:rFonts w:cstheme="minorHAnsi"/>
                <w:sz w:val="16"/>
                <w:szCs w:val="16"/>
              </w:rPr>
              <w:t>2024</w:t>
            </w:r>
          </w:p>
        </w:tc>
      </w:tr>
      <w:tr w:rsidR="00223E62" w:rsidRPr="00223E62" w14:paraId="776512FE" w14:textId="77777777" w:rsidTr="00992B42">
        <w:tc>
          <w:tcPr>
            <w:tcW w:w="3114" w:type="dxa"/>
            <w:shd w:val="clear" w:color="auto" w:fill="B4C6E7" w:themeFill="accent1" w:themeFillTint="66"/>
          </w:tcPr>
          <w:p w14:paraId="7E7DC262"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B4C6E7" w:themeFill="accent1" w:themeFillTint="66"/>
          </w:tcPr>
          <w:p w14:paraId="39972B4E" w14:textId="77777777" w:rsidR="00223E62" w:rsidRPr="00223E62" w:rsidRDefault="00223E62" w:rsidP="00223E62">
            <w:pPr>
              <w:rPr>
                <w:rFonts w:cstheme="minorHAnsi"/>
                <w:sz w:val="16"/>
                <w:szCs w:val="16"/>
              </w:rPr>
            </w:pPr>
            <w:r w:rsidRPr="00223E62">
              <w:rPr>
                <w:rFonts w:ascii="Calibri" w:hAnsi="Calibri" w:cs="Calibri"/>
                <w:sz w:val="16"/>
                <w:szCs w:val="16"/>
              </w:rPr>
              <w:t>Napříč cíli</w:t>
            </w:r>
          </w:p>
        </w:tc>
      </w:tr>
      <w:tr w:rsidR="00223E62" w:rsidRPr="00223E62" w14:paraId="6F323546" w14:textId="77777777" w:rsidTr="00992B42">
        <w:tc>
          <w:tcPr>
            <w:tcW w:w="3114" w:type="dxa"/>
            <w:shd w:val="clear" w:color="auto" w:fill="B4C6E7" w:themeFill="accent1" w:themeFillTint="66"/>
          </w:tcPr>
          <w:p w14:paraId="7B969B4C"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shd w:val="clear" w:color="auto" w:fill="B4C6E7" w:themeFill="accent1" w:themeFillTint="66"/>
          </w:tcPr>
          <w:p w14:paraId="5BD0AAB8" w14:textId="77777777" w:rsidR="00223E62" w:rsidRPr="00223E62" w:rsidRDefault="00223E62" w:rsidP="00223E62">
            <w:pPr>
              <w:rPr>
                <w:rFonts w:cstheme="minorHAnsi"/>
                <w:sz w:val="16"/>
                <w:szCs w:val="16"/>
              </w:rPr>
            </w:pPr>
            <w:r w:rsidRPr="00223E62">
              <w:rPr>
                <w:rFonts w:ascii="Calibri" w:eastAsia="Arial" w:hAnsi="Calibri" w:cs="Calibri"/>
                <w:noProof/>
                <w:sz w:val="16"/>
                <w:szCs w:val="16"/>
                <w:lang w:eastAsia="cs-CZ"/>
              </w:rPr>
              <w:t>Napříč opatřeními</w:t>
            </w:r>
          </w:p>
        </w:tc>
      </w:tr>
    </w:tbl>
    <w:p w14:paraId="7432B5DD" w14:textId="77777777" w:rsidR="00223E62" w:rsidRDefault="00223E62" w:rsidP="00223E62">
      <w:pPr>
        <w:spacing w:after="0"/>
        <w:rPr>
          <w:b/>
          <w:bCs/>
          <w:kern w:val="0"/>
          <w:sz w:val="16"/>
          <w:szCs w:val="16"/>
          <w:lang w:eastAsia="x-none"/>
        </w:rPr>
      </w:pPr>
    </w:p>
    <w:p w14:paraId="7E244406" w14:textId="77777777" w:rsidR="00FA740F" w:rsidRDefault="00FA740F" w:rsidP="00223E62">
      <w:pPr>
        <w:spacing w:after="0"/>
        <w:rPr>
          <w:b/>
          <w:bCs/>
          <w:kern w:val="0"/>
          <w:sz w:val="16"/>
          <w:szCs w:val="16"/>
          <w:lang w:eastAsia="x-none"/>
        </w:rPr>
      </w:pPr>
    </w:p>
    <w:p w14:paraId="097B5010" w14:textId="77777777" w:rsidR="00FA740F" w:rsidRPr="00223E62" w:rsidRDefault="00FA740F" w:rsidP="00223E62">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524E90B1" w14:textId="77777777" w:rsidTr="00A23C2E">
        <w:tc>
          <w:tcPr>
            <w:tcW w:w="3114" w:type="dxa"/>
            <w:shd w:val="clear" w:color="auto" w:fill="002060"/>
          </w:tcPr>
          <w:p w14:paraId="5877CDCE"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071F2EAE" w14:textId="614041E5" w:rsidR="00223E62" w:rsidRPr="00223E62" w:rsidRDefault="00223E62" w:rsidP="00223E62">
            <w:pPr>
              <w:rPr>
                <w:rFonts w:cstheme="minorHAnsi"/>
                <w:b/>
                <w:bCs/>
                <w:sz w:val="16"/>
                <w:szCs w:val="16"/>
              </w:rPr>
            </w:pPr>
            <w:r w:rsidRPr="00223E62">
              <w:rPr>
                <w:rFonts w:cstheme="minorHAnsi"/>
                <w:b/>
                <w:bCs/>
                <w:sz w:val="16"/>
                <w:szCs w:val="16"/>
              </w:rPr>
              <w:t>Vzdělávání – Kurz první pomoci</w:t>
            </w:r>
            <w:r w:rsidR="00B00B4F">
              <w:rPr>
                <w:rFonts w:cstheme="minorHAnsi"/>
                <w:b/>
                <w:bCs/>
                <w:sz w:val="16"/>
                <w:szCs w:val="16"/>
              </w:rPr>
              <w:t xml:space="preserve"> – realizováno – pokračující v roce 2025</w:t>
            </w:r>
          </w:p>
        </w:tc>
      </w:tr>
      <w:tr w:rsidR="00223E62" w:rsidRPr="00223E62" w14:paraId="38C6D12D" w14:textId="77777777" w:rsidTr="00A23C2E">
        <w:trPr>
          <w:trHeight w:val="260"/>
        </w:trPr>
        <w:tc>
          <w:tcPr>
            <w:tcW w:w="3114" w:type="dxa"/>
          </w:tcPr>
          <w:p w14:paraId="2B11BB1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6242D3D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dovedností v oblasti podávání první pomoci</w:t>
            </w:r>
          </w:p>
        </w:tc>
      </w:tr>
      <w:tr w:rsidR="00223E62" w:rsidRPr="00223E62" w14:paraId="60E09EAC" w14:textId="77777777" w:rsidTr="00A23C2E">
        <w:tc>
          <w:tcPr>
            <w:tcW w:w="3114" w:type="dxa"/>
          </w:tcPr>
          <w:p w14:paraId="3E5389E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25DE6BF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w:t>
            </w:r>
          </w:p>
        </w:tc>
      </w:tr>
      <w:tr w:rsidR="00223E62" w:rsidRPr="00223E62" w14:paraId="6E47F98C" w14:textId="77777777" w:rsidTr="00A23C2E">
        <w:tc>
          <w:tcPr>
            <w:tcW w:w="3114" w:type="dxa"/>
          </w:tcPr>
          <w:p w14:paraId="2434125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7CAF5B2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23C7DEA3" w14:textId="77777777" w:rsidTr="00A23C2E">
        <w:tc>
          <w:tcPr>
            <w:tcW w:w="3114" w:type="dxa"/>
          </w:tcPr>
          <w:p w14:paraId="5A3D53B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7DC2587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odborných znalostí PP</w:t>
            </w:r>
          </w:p>
        </w:tc>
      </w:tr>
      <w:tr w:rsidR="00223E62" w:rsidRPr="00223E62" w14:paraId="610A808D" w14:textId="77777777" w:rsidTr="00A23C2E">
        <w:tc>
          <w:tcPr>
            <w:tcW w:w="3114" w:type="dxa"/>
          </w:tcPr>
          <w:p w14:paraId="45B4E92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48618A7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3CB01BE8" w14:textId="77777777" w:rsidTr="00A23C2E">
        <w:tc>
          <w:tcPr>
            <w:tcW w:w="3114" w:type="dxa"/>
          </w:tcPr>
          <w:p w14:paraId="6AF2825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747EB9F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35 000,-</w:t>
            </w:r>
          </w:p>
        </w:tc>
      </w:tr>
      <w:tr w:rsidR="00223E62" w:rsidRPr="00223E62" w14:paraId="0769B6D7" w14:textId="77777777" w:rsidTr="00A23C2E">
        <w:tc>
          <w:tcPr>
            <w:tcW w:w="3114" w:type="dxa"/>
          </w:tcPr>
          <w:p w14:paraId="4B2B668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5B091B5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Sponzoři, zřizovatel, vlastní</w:t>
            </w:r>
          </w:p>
        </w:tc>
      </w:tr>
      <w:tr w:rsidR="00223E62" w:rsidRPr="00223E62" w14:paraId="7F9DBF02" w14:textId="77777777" w:rsidTr="00A23C2E">
        <w:tc>
          <w:tcPr>
            <w:tcW w:w="3114" w:type="dxa"/>
          </w:tcPr>
          <w:p w14:paraId="7D98035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4BC5D589"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2C969EA8" w14:textId="77777777" w:rsidTr="00A23C2E">
        <w:tc>
          <w:tcPr>
            <w:tcW w:w="3114" w:type="dxa"/>
          </w:tcPr>
          <w:p w14:paraId="61B5B28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shd w:val="clear" w:color="auto" w:fill="FFFFFF" w:themeFill="background1"/>
          </w:tcPr>
          <w:p w14:paraId="128FAAC2"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223E62" w:rsidRPr="00223E62" w14:paraId="34C370CE" w14:textId="77777777" w:rsidTr="00A23C2E">
        <w:tc>
          <w:tcPr>
            <w:tcW w:w="3114" w:type="dxa"/>
          </w:tcPr>
          <w:p w14:paraId="2951662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32C7C453" w14:textId="77777777" w:rsidR="00223E62" w:rsidRPr="00223E62" w:rsidRDefault="00223E62" w:rsidP="00223E62">
            <w:pPr>
              <w:rPr>
                <w:rFonts w:cstheme="minorHAnsi"/>
                <w:color w:val="000000" w:themeColor="text1"/>
                <w:sz w:val="16"/>
                <w:szCs w:val="16"/>
              </w:rPr>
            </w:pPr>
            <w:r w:rsidRPr="00223E62">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p>
        </w:tc>
      </w:tr>
    </w:tbl>
    <w:p w14:paraId="0E3AEC9E" w14:textId="77777777" w:rsidR="00B129C3" w:rsidRDefault="00B129C3" w:rsidP="00223E62">
      <w:pPr>
        <w:spacing w:after="0"/>
        <w:rPr>
          <w:kern w:val="0"/>
          <w:sz w:val="16"/>
          <w:szCs w:val="16"/>
          <w:lang w:eastAsia="x-none"/>
        </w:rPr>
      </w:pPr>
    </w:p>
    <w:p w14:paraId="1E134FD3" w14:textId="77777777" w:rsidR="00B129C3" w:rsidRPr="00223E62" w:rsidRDefault="00B129C3"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5BCB4C1F" w14:textId="77777777" w:rsidTr="00A23C2E">
        <w:tc>
          <w:tcPr>
            <w:tcW w:w="3114" w:type="dxa"/>
            <w:shd w:val="clear" w:color="auto" w:fill="002060"/>
          </w:tcPr>
          <w:p w14:paraId="3D70328C"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144FFDE1" w14:textId="4A49DB4E" w:rsidR="00223E62" w:rsidRPr="00223E62" w:rsidRDefault="00223E62" w:rsidP="00223E62">
            <w:pPr>
              <w:rPr>
                <w:rFonts w:cstheme="minorHAnsi"/>
                <w:b/>
                <w:bCs/>
                <w:sz w:val="16"/>
                <w:szCs w:val="16"/>
              </w:rPr>
            </w:pPr>
            <w:r w:rsidRPr="00223E62">
              <w:rPr>
                <w:rFonts w:cstheme="minorHAnsi"/>
                <w:b/>
                <w:bCs/>
                <w:sz w:val="16"/>
                <w:szCs w:val="16"/>
              </w:rPr>
              <w:t>Zahradní slavnosti</w:t>
            </w:r>
            <w:r w:rsidR="00B00B4F">
              <w:rPr>
                <w:rFonts w:cstheme="minorHAnsi"/>
                <w:b/>
                <w:bCs/>
                <w:sz w:val="16"/>
                <w:szCs w:val="16"/>
              </w:rPr>
              <w:t xml:space="preserve"> – realizováno – pokračující v roce 2025</w:t>
            </w:r>
          </w:p>
        </w:tc>
      </w:tr>
      <w:tr w:rsidR="00223E62" w:rsidRPr="00223E62" w14:paraId="141402C7" w14:textId="77777777" w:rsidTr="00A23C2E">
        <w:trPr>
          <w:trHeight w:val="260"/>
        </w:trPr>
        <w:tc>
          <w:tcPr>
            <w:tcW w:w="3114" w:type="dxa"/>
          </w:tcPr>
          <w:p w14:paraId="2134219F"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tcPr>
          <w:p w14:paraId="67FA9AD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Setkání pro děti a jejich rodiče na školní zahradě – tematicky zaměřena</w:t>
            </w:r>
          </w:p>
        </w:tc>
      </w:tr>
      <w:tr w:rsidR="00223E62" w:rsidRPr="00223E62" w14:paraId="7EECE0EF" w14:textId="77777777" w:rsidTr="00A23C2E">
        <w:tc>
          <w:tcPr>
            <w:tcW w:w="3114" w:type="dxa"/>
          </w:tcPr>
          <w:p w14:paraId="5EBB54BF"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tcPr>
          <w:p w14:paraId="53AF160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w:t>
            </w:r>
          </w:p>
        </w:tc>
      </w:tr>
      <w:tr w:rsidR="00223E62" w:rsidRPr="00223E62" w14:paraId="2049D830" w14:textId="77777777" w:rsidTr="00A23C2E">
        <w:tc>
          <w:tcPr>
            <w:tcW w:w="3114" w:type="dxa"/>
          </w:tcPr>
          <w:p w14:paraId="607E1B39"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tcPr>
          <w:p w14:paraId="60E730D9"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2BB46EB6" w14:textId="77777777" w:rsidTr="00A23C2E">
        <w:tc>
          <w:tcPr>
            <w:tcW w:w="3114" w:type="dxa"/>
          </w:tcPr>
          <w:p w14:paraId="4BF77DBB"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FFFFFF" w:themeFill="background1"/>
          </w:tcPr>
          <w:p w14:paraId="709F560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Společná setkání</w:t>
            </w:r>
          </w:p>
        </w:tc>
      </w:tr>
      <w:tr w:rsidR="00223E62" w:rsidRPr="00223E62" w14:paraId="37E1B48D" w14:textId="77777777" w:rsidTr="00A23C2E">
        <w:tc>
          <w:tcPr>
            <w:tcW w:w="3114" w:type="dxa"/>
          </w:tcPr>
          <w:p w14:paraId="4408150F"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tcPr>
          <w:p w14:paraId="051CAB3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05B311F3" w14:textId="77777777" w:rsidTr="00A23C2E">
        <w:tc>
          <w:tcPr>
            <w:tcW w:w="3114" w:type="dxa"/>
          </w:tcPr>
          <w:p w14:paraId="68D84EF3"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tcPr>
          <w:p w14:paraId="4D59B64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5000,-</w:t>
            </w:r>
          </w:p>
        </w:tc>
      </w:tr>
      <w:tr w:rsidR="00223E62" w:rsidRPr="00223E62" w14:paraId="327985EF" w14:textId="77777777" w:rsidTr="00A23C2E">
        <w:tc>
          <w:tcPr>
            <w:tcW w:w="3114" w:type="dxa"/>
          </w:tcPr>
          <w:p w14:paraId="41C43B51"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tcPr>
          <w:p w14:paraId="20247A6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Rozpočet MŠ</w:t>
            </w:r>
          </w:p>
        </w:tc>
      </w:tr>
      <w:tr w:rsidR="00223E62" w:rsidRPr="00223E62" w14:paraId="74DF0F07" w14:textId="77777777" w:rsidTr="00A23C2E">
        <w:tc>
          <w:tcPr>
            <w:tcW w:w="3114" w:type="dxa"/>
          </w:tcPr>
          <w:p w14:paraId="7B13EF99"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tcPr>
          <w:p w14:paraId="46DBAF4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2E3505A8" w14:textId="77777777" w:rsidTr="00A23C2E">
        <w:tc>
          <w:tcPr>
            <w:tcW w:w="3114" w:type="dxa"/>
          </w:tcPr>
          <w:p w14:paraId="2C506526"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tcPr>
          <w:p w14:paraId="234521F9"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Napříč cíli</w:t>
            </w:r>
          </w:p>
        </w:tc>
      </w:tr>
      <w:tr w:rsidR="00223E62" w:rsidRPr="00223E62" w14:paraId="6EB5B50A" w14:textId="77777777" w:rsidTr="00A23C2E">
        <w:tc>
          <w:tcPr>
            <w:tcW w:w="3114" w:type="dxa"/>
          </w:tcPr>
          <w:p w14:paraId="4326BA59"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tcPr>
          <w:p w14:paraId="3FC7CAA3" w14:textId="77777777" w:rsidR="00223E62" w:rsidRPr="00223E62" w:rsidRDefault="00223E62" w:rsidP="00223E62">
            <w:pPr>
              <w:rPr>
                <w:rFonts w:cstheme="minorHAnsi"/>
                <w:color w:val="000000" w:themeColor="text1"/>
                <w:sz w:val="16"/>
                <w:szCs w:val="16"/>
              </w:rPr>
            </w:pPr>
            <w:r w:rsidRPr="00223E62">
              <w:rPr>
                <w:rFonts w:ascii="Calibri" w:eastAsia="Arial" w:hAnsi="Calibri" w:cs="Calibri"/>
                <w:noProof/>
                <w:color w:val="000000" w:themeColor="text1"/>
                <w:sz w:val="16"/>
                <w:szCs w:val="16"/>
                <w:lang w:eastAsia="cs-CZ"/>
              </w:rPr>
              <w:t>Napříč opatřeními</w:t>
            </w:r>
          </w:p>
        </w:tc>
      </w:tr>
    </w:tbl>
    <w:p w14:paraId="4BEF3B11" w14:textId="77777777" w:rsidR="00223E62" w:rsidRPr="00223E62" w:rsidRDefault="00223E62" w:rsidP="00223E62">
      <w:pPr>
        <w:spacing w:after="0"/>
        <w:rPr>
          <w:kern w:val="0"/>
          <w:sz w:val="16"/>
          <w:szCs w:val="16"/>
          <w:lang w:eastAsia="x-none"/>
        </w:rPr>
      </w:pPr>
    </w:p>
    <w:p w14:paraId="137B63F4" w14:textId="77777777" w:rsidR="00223E62" w:rsidRPr="00223E62" w:rsidRDefault="00223E62"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223E62" w:rsidRPr="00223E62" w14:paraId="2BE160F5" w14:textId="77777777" w:rsidTr="00A23C2E">
        <w:tc>
          <w:tcPr>
            <w:tcW w:w="3114" w:type="dxa"/>
            <w:shd w:val="clear" w:color="auto" w:fill="002060"/>
          </w:tcPr>
          <w:p w14:paraId="7FB63079"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0B6E91F0" w14:textId="1D00BB7F" w:rsidR="00223E62" w:rsidRPr="00223E62" w:rsidRDefault="00223E62" w:rsidP="00223E62">
            <w:pPr>
              <w:rPr>
                <w:rFonts w:cstheme="minorHAnsi"/>
                <w:b/>
                <w:bCs/>
                <w:sz w:val="16"/>
                <w:szCs w:val="16"/>
              </w:rPr>
            </w:pPr>
            <w:r w:rsidRPr="00223E62">
              <w:rPr>
                <w:rFonts w:cstheme="minorHAnsi"/>
                <w:b/>
                <w:bCs/>
                <w:sz w:val="16"/>
                <w:szCs w:val="16"/>
              </w:rPr>
              <w:t>Pohybové hry v</w:t>
            </w:r>
            <w:r w:rsidR="00B00B4F">
              <w:rPr>
                <w:rFonts w:cstheme="minorHAnsi"/>
                <w:b/>
                <w:bCs/>
                <w:sz w:val="16"/>
                <w:szCs w:val="16"/>
              </w:rPr>
              <w:t> </w:t>
            </w:r>
            <w:r w:rsidRPr="00223E62">
              <w:rPr>
                <w:rFonts w:cstheme="minorHAnsi"/>
                <w:b/>
                <w:bCs/>
                <w:sz w:val="16"/>
                <w:szCs w:val="16"/>
              </w:rPr>
              <w:t>MŠ</w:t>
            </w:r>
            <w:r w:rsidR="00B00B4F">
              <w:rPr>
                <w:rFonts w:cstheme="minorHAnsi"/>
                <w:b/>
                <w:bCs/>
                <w:sz w:val="16"/>
                <w:szCs w:val="16"/>
              </w:rPr>
              <w:t xml:space="preserve"> – realizováno – pokračující v roce 2025</w:t>
            </w:r>
          </w:p>
        </w:tc>
      </w:tr>
      <w:tr w:rsidR="00223E62" w:rsidRPr="00223E62" w14:paraId="10259B11" w14:textId="77777777" w:rsidTr="00992B42">
        <w:trPr>
          <w:trHeight w:val="378"/>
        </w:trPr>
        <w:tc>
          <w:tcPr>
            <w:tcW w:w="3114" w:type="dxa"/>
          </w:tcPr>
          <w:p w14:paraId="00515666"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4B6C2DC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Soutěže, sportování v MŠ, olympiáda MŠ, Sportovec roku</w:t>
            </w:r>
          </w:p>
        </w:tc>
      </w:tr>
      <w:tr w:rsidR="00223E62" w:rsidRPr="00223E62" w14:paraId="623D3601" w14:textId="77777777" w:rsidTr="00A23C2E">
        <w:tc>
          <w:tcPr>
            <w:tcW w:w="3114" w:type="dxa"/>
          </w:tcPr>
          <w:p w14:paraId="0DBAA6A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4C9744F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 Louny</w:t>
            </w:r>
          </w:p>
        </w:tc>
      </w:tr>
      <w:tr w:rsidR="00223E62" w:rsidRPr="00223E62" w14:paraId="702A4BAB" w14:textId="77777777" w:rsidTr="00A23C2E">
        <w:tc>
          <w:tcPr>
            <w:tcW w:w="3114" w:type="dxa"/>
          </w:tcPr>
          <w:p w14:paraId="614DBDB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7E752C1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1A795669" w14:textId="77777777" w:rsidTr="00A23C2E">
        <w:tc>
          <w:tcPr>
            <w:tcW w:w="3114" w:type="dxa"/>
          </w:tcPr>
          <w:p w14:paraId="21A5D82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7261515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pohybových aktivit</w:t>
            </w:r>
          </w:p>
        </w:tc>
      </w:tr>
      <w:tr w:rsidR="00223E62" w:rsidRPr="00223E62" w14:paraId="6E2B3CF9" w14:textId="77777777" w:rsidTr="00A23C2E">
        <w:tc>
          <w:tcPr>
            <w:tcW w:w="3114" w:type="dxa"/>
          </w:tcPr>
          <w:p w14:paraId="3BF4C6C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387B52F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ORP Louny</w:t>
            </w:r>
          </w:p>
        </w:tc>
      </w:tr>
      <w:tr w:rsidR="00223E62" w:rsidRPr="00223E62" w14:paraId="75AB45C4" w14:textId="77777777" w:rsidTr="00A23C2E">
        <w:tc>
          <w:tcPr>
            <w:tcW w:w="3114" w:type="dxa"/>
          </w:tcPr>
          <w:p w14:paraId="0BCF1BD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236BB27E" w14:textId="77777777" w:rsidR="00223E62" w:rsidRPr="00223E62" w:rsidRDefault="00223E62" w:rsidP="00223E62">
            <w:pPr>
              <w:rPr>
                <w:rFonts w:cstheme="minorHAnsi"/>
                <w:color w:val="000000" w:themeColor="text1"/>
                <w:sz w:val="16"/>
                <w:szCs w:val="16"/>
              </w:rPr>
            </w:pPr>
          </w:p>
        </w:tc>
      </w:tr>
      <w:tr w:rsidR="00223E62" w:rsidRPr="00223E62" w14:paraId="2CA1995D" w14:textId="77777777" w:rsidTr="00A23C2E">
        <w:tc>
          <w:tcPr>
            <w:tcW w:w="3114" w:type="dxa"/>
          </w:tcPr>
          <w:p w14:paraId="46A060A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11A972B1" w14:textId="77777777" w:rsidR="00223E62" w:rsidRPr="00223E62" w:rsidRDefault="00223E62" w:rsidP="00223E62">
            <w:pPr>
              <w:rPr>
                <w:rFonts w:cstheme="minorHAnsi"/>
                <w:color w:val="000000" w:themeColor="text1"/>
                <w:sz w:val="16"/>
                <w:szCs w:val="16"/>
              </w:rPr>
            </w:pPr>
          </w:p>
        </w:tc>
      </w:tr>
      <w:tr w:rsidR="00223E62" w:rsidRPr="00223E62" w14:paraId="03DE5A4E" w14:textId="77777777" w:rsidTr="00A23C2E">
        <w:tc>
          <w:tcPr>
            <w:tcW w:w="3114" w:type="dxa"/>
          </w:tcPr>
          <w:p w14:paraId="4E854CF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6AE5905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2112CB1A" w14:textId="77777777" w:rsidTr="00A23C2E">
        <w:tc>
          <w:tcPr>
            <w:tcW w:w="3114" w:type="dxa"/>
          </w:tcPr>
          <w:p w14:paraId="043B24F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tcPr>
          <w:p w14:paraId="6C05441C" w14:textId="77777777" w:rsidR="00223E62" w:rsidRPr="00223E62" w:rsidRDefault="00223E62" w:rsidP="00223E62">
            <w:pPr>
              <w:rPr>
                <w:rFonts w:ascii="Calibri" w:hAnsi="Calibri" w:cs="Calibri"/>
                <w:color w:val="000000" w:themeColor="text1"/>
                <w:sz w:val="16"/>
                <w:szCs w:val="16"/>
              </w:rPr>
            </w:pPr>
            <w:r w:rsidRPr="00223E6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223E62">
              <w:rPr>
                <w:rFonts w:ascii="Calibri" w:hAnsi="Calibri" w:cs="Calibri"/>
                <w:color w:val="000000" w:themeColor="text1"/>
                <w:sz w:val="16"/>
                <w:szCs w:val="16"/>
              </w:rPr>
              <w:t>socioemočních</w:t>
            </w:r>
            <w:proofErr w:type="spellEnd"/>
            <w:r w:rsidRPr="00223E62">
              <w:rPr>
                <w:rFonts w:ascii="Calibri" w:hAnsi="Calibri" w:cs="Calibri"/>
                <w:color w:val="000000" w:themeColor="text1"/>
                <w:sz w:val="16"/>
                <w:szCs w:val="16"/>
              </w:rPr>
              <w:t xml:space="preserve">, včetně rozvoje </w:t>
            </w:r>
            <w:proofErr w:type="spellStart"/>
            <w:r w:rsidRPr="00223E62">
              <w:rPr>
                <w:rFonts w:ascii="Calibri" w:hAnsi="Calibri" w:cs="Calibri"/>
                <w:color w:val="000000" w:themeColor="text1"/>
                <w:sz w:val="16"/>
                <w:szCs w:val="16"/>
              </w:rPr>
              <w:t>wellbeingu</w:t>
            </w:r>
            <w:proofErr w:type="spellEnd"/>
            <w:r w:rsidRPr="00223E62">
              <w:rPr>
                <w:rFonts w:ascii="Calibri" w:hAnsi="Calibri" w:cs="Calibri"/>
                <w:color w:val="000000" w:themeColor="text1"/>
                <w:sz w:val="16"/>
                <w:szCs w:val="16"/>
              </w:rPr>
              <w:t xml:space="preserve"> a duševního zdraví dětí a PP v předškolním vzdělávání</w:t>
            </w:r>
          </w:p>
        </w:tc>
      </w:tr>
      <w:tr w:rsidR="00223E62" w:rsidRPr="00223E62" w14:paraId="5E6B1B8F" w14:textId="77777777" w:rsidTr="00A23C2E">
        <w:tc>
          <w:tcPr>
            <w:tcW w:w="3114" w:type="dxa"/>
          </w:tcPr>
          <w:p w14:paraId="690671B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37449DEB" w14:textId="77777777" w:rsidR="00223E62" w:rsidRPr="00223E62" w:rsidRDefault="00223E62" w:rsidP="00223E62">
            <w:pPr>
              <w:rPr>
                <w:rFonts w:ascii="Calibri" w:eastAsia="Arial" w:hAnsi="Calibri" w:cs="Calibri"/>
                <w:noProof/>
                <w:color w:val="000000" w:themeColor="text1"/>
                <w:sz w:val="16"/>
                <w:szCs w:val="16"/>
                <w:lang w:eastAsia="cs-CZ"/>
              </w:rPr>
            </w:pPr>
            <w:r w:rsidRPr="00223E62">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4E0D18F6" w14:textId="77777777" w:rsidR="00223E62" w:rsidRDefault="00223E62" w:rsidP="00223E62">
      <w:pPr>
        <w:spacing w:after="0"/>
        <w:rPr>
          <w:kern w:val="0"/>
          <w:sz w:val="16"/>
          <w:szCs w:val="16"/>
          <w:lang w:eastAsia="x-none"/>
        </w:rPr>
      </w:pPr>
    </w:p>
    <w:p w14:paraId="27881C6A" w14:textId="77777777" w:rsidR="00FA740F" w:rsidRDefault="00FA740F" w:rsidP="00223E62">
      <w:pPr>
        <w:spacing w:after="0"/>
        <w:rPr>
          <w:kern w:val="0"/>
          <w:sz w:val="16"/>
          <w:szCs w:val="16"/>
          <w:lang w:eastAsia="x-none"/>
        </w:rPr>
      </w:pPr>
    </w:p>
    <w:p w14:paraId="2030B035" w14:textId="77777777" w:rsidR="00FA740F" w:rsidRPr="00223E62" w:rsidRDefault="00FA740F"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223E62" w:rsidRPr="00223E62" w14:paraId="365F936D" w14:textId="77777777" w:rsidTr="00A23C2E">
        <w:tc>
          <w:tcPr>
            <w:tcW w:w="3114" w:type="dxa"/>
            <w:shd w:val="clear" w:color="auto" w:fill="002060"/>
          </w:tcPr>
          <w:p w14:paraId="6783714D"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389E924E" w14:textId="01D54647" w:rsidR="00223E62" w:rsidRPr="00223E62" w:rsidRDefault="00223E62" w:rsidP="00223E62">
            <w:pPr>
              <w:rPr>
                <w:rFonts w:cstheme="minorHAnsi"/>
                <w:b/>
                <w:bCs/>
                <w:sz w:val="16"/>
                <w:szCs w:val="16"/>
              </w:rPr>
            </w:pPr>
            <w:r w:rsidRPr="00223E62">
              <w:rPr>
                <w:rFonts w:cstheme="minorHAnsi"/>
                <w:b/>
                <w:bCs/>
                <w:sz w:val="16"/>
                <w:szCs w:val="16"/>
              </w:rPr>
              <w:t>Spolupráce s místními farmáři</w:t>
            </w:r>
            <w:r w:rsidR="00B00B4F">
              <w:rPr>
                <w:rFonts w:cstheme="minorHAnsi"/>
                <w:b/>
                <w:bCs/>
                <w:sz w:val="16"/>
                <w:szCs w:val="16"/>
              </w:rPr>
              <w:t xml:space="preserve"> – realizováno – pokračující v roce 2025</w:t>
            </w:r>
          </w:p>
        </w:tc>
      </w:tr>
      <w:tr w:rsidR="00223E62" w:rsidRPr="00223E62" w14:paraId="2DEA2674" w14:textId="77777777" w:rsidTr="00A23C2E">
        <w:trPr>
          <w:trHeight w:val="260"/>
        </w:trPr>
        <w:tc>
          <w:tcPr>
            <w:tcW w:w="3114" w:type="dxa"/>
          </w:tcPr>
          <w:p w14:paraId="0BA79551"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tcPr>
          <w:p w14:paraId="3717FA4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Prohloubení spolupráce s místními farmáři. Děti se seznamují s dlouhou cestou jídla na talíři.</w:t>
            </w:r>
          </w:p>
        </w:tc>
      </w:tr>
      <w:tr w:rsidR="00223E62" w:rsidRPr="00223E62" w14:paraId="2C1E8F19" w14:textId="77777777" w:rsidTr="00A23C2E">
        <w:tc>
          <w:tcPr>
            <w:tcW w:w="3114" w:type="dxa"/>
          </w:tcPr>
          <w:p w14:paraId="0AD1F8C0"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tcPr>
          <w:p w14:paraId="3440919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 Louny</w:t>
            </w:r>
          </w:p>
        </w:tc>
      </w:tr>
      <w:tr w:rsidR="00223E62" w:rsidRPr="00223E62" w14:paraId="18DD69E6" w14:textId="77777777" w:rsidTr="00A23C2E">
        <w:tc>
          <w:tcPr>
            <w:tcW w:w="3114" w:type="dxa"/>
          </w:tcPr>
          <w:p w14:paraId="2B6476DE"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tcPr>
          <w:p w14:paraId="4830F2B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6E5B5DC7" w14:textId="77777777" w:rsidTr="00A23C2E">
        <w:tc>
          <w:tcPr>
            <w:tcW w:w="3114" w:type="dxa"/>
          </w:tcPr>
          <w:p w14:paraId="01344E3C"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FFFFFF" w:themeFill="background1"/>
          </w:tcPr>
          <w:p w14:paraId="4EAA17A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EVVO</w:t>
            </w:r>
          </w:p>
        </w:tc>
      </w:tr>
      <w:tr w:rsidR="00223E62" w:rsidRPr="00223E62" w14:paraId="7181CFCC" w14:textId="77777777" w:rsidTr="00A23C2E">
        <w:tc>
          <w:tcPr>
            <w:tcW w:w="3114" w:type="dxa"/>
          </w:tcPr>
          <w:p w14:paraId="4229925B"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tcPr>
          <w:p w14:paraId="4FE078A9"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214C023C" w14:textId="77777777" w:rsidTr="00A23C2E">
        <w:tc>
          <w:tcPr>
            <w:tcW w:w="3114" w:type="dxa"/>
          </w:tcPr>
          <w:p w14:paraId="1C0DAE3C"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tcPr>
          <w:p w14:paraId="53E207A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3000,-</w:t>
            </w:r>
          </w:p>
        </w:tc>
      </w:tr>
      <w:tr w:rsidR="00223E62" w:rsidRPr="00223E62" w14:paraId="4AFAB841" w14:textId="77777777" w:rsidTr="00A23C2E">
        <w:tc>
          <w:tcPr>
            <w:tcW w:w="3114" w:type="dxa"/>
          </w:tcPr>
          <w:p w14:paraId="7BFE8199"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tcPr>
          <w:p w14:paraId="6DBEC78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Rodiče</w:t>
            </w:r>
          </w:p>
        </w:tc>
      </w:tr>
      <w:tr w:rsidR="00223E62" w:rsidRPr="00223E62" w14:paraId="6390F8D1" w14:textId="77777777" w:rsidTr="00A23C2E">
        <w:tc>
          <w:tcPr>
            <w:tcW w:w="3114" w:type="dxa"/>
          </w:tcPr>
          <w:p w14:paraId="0F7B6078"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tcPr>
          <w:p w14:paraId="0B30A0A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7D6F0E1B" w14:textId="77777777" w:rsidTr="00A23C2E">
        <w:tc>
          <w:tcPr>
            <w:tcW w:w="3114" w:type="dxa"/>
          </w:tcPr>
          <w:p w14:paraId="4BA66050"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FFFFFF" w:themeFill="background1"/>
          </w:tcPr>
          <w:p w14:paraId="48C9B69A"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223E62">
              <w:rPr>
                <w:rFonts w:ascii="Calibri" w:hAnsi="Calibri" w:cs="Calibri"/>
                <w:color w:val="000000" w:themeColor="text1"/>
                <w:sz w:val="16"/>
                <w:szCs w:val="16"/>
              </w:rPr>
              <w:t>socioemočních</w:t>
            </w:r>
            <w:proofErr w:type="spellEnd"/>
            <w:r w:rsidRPr="00223E62">
              <w:rPr>
                <w:rFonts w:ascii="Calibri" w:hAnsi="Calibri" w:cs="Calibri"/>
                <w:color w:val="000000" w:themeColor="text1"/>
                <w:sz w:val="16"/>
                <w:szCs w:val="16"/>
              </w:rPr>
              <w:t xml:space="preserve">, včetně rozvoje </w:t>
            </w:r>
            <w:proofErr w:type="spellStart"/>
            <w:r w:rsidRPr="00223E62">
              <w:rPr>
                <w:rFonts w:ascii="Calibri" w:hAnsi="Calibri" w:cs="Calibri"/>
                <w:color w:val="000000" w:themeColor="text1"/>
                <w:sz w:val="16"/>
                <w:szCs w:val="16"/>
              </w:rPr>
              <w:t>wellbeingu</w:t>
            </w:r>
            <w:proofErr w:type="spellEnd"/>
            <w:r w:rsidRPr="00223E62">
              <w:rPr>
                <w:rFonts w:ascii="Calibri" w:hAnsi="Calibri" w:cs="Calibri"/>
                <w:color w:val="000000" w:themeColor="text1"/>
                <w:sz w:val="16"/>
                <w:szCs w:val="16"/>
              </w:rPr>
              <w:t xml:space="preserve"> a duševního zdraví dětí a PP v předškolním vzdělávání</w:t>
            </w:r>
          </w:p>
        </w:tc>
      </w:tr>
      <w:tr w:rsidR="00223E62" w:rsidRPr="00223E62" w14:paraId="137914AF" w14:textId="77777777" w:rsidTr="00A23C2E">
        <w:tc>
          <w:tcPr>
            <w:tcW w:w="3114" w:type="dxa"/>
          </w:tcPr>
          <w:p w14:paraId="287D0BAF"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tcPr>
          <w:p w14:paraId="60360560" w14:textId="77777777" w:rsidR="00223E62" w:rsidRPr="00223E62" w:rsidRDefault="00223E62" w:rsidP="00223E62">
            <w:pPr>
              <w:rPr>
                <w:rFonts w:cstheme="minorHAnsi"/>
                <w:color w:val="000000" w:themeColor="text1"/>
                <w:sz w:val="16"/>
                <w:szCs w:val="16"/>
              </w:rPr>
            </w:pPr>
            <w:r w:rsidRPr="00223E62">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tc>
      </w:tr>
    </w:tbl>
    <w:p w14:paraId="6C2F1ACD" w14:textId="77777777" w:rsidR="00B129C3" w:rsidRPr="00223E62" w:rsidRDefault="00B129C3"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223E62" w:rsidRPr="00223E62" w14:paraId="5D7B5F6A" w14:textId="77777777" w:rsidTr="00A23C2E">
        <w:tc>
          <w:tcPr>
            <w:tcW w:w="3114" w:type="dxa"/>
            <w:shd w:val="clear" w:color="auto" w:fill="002060"/>
          </w:tcPr>
          <w:p w14:paraId="5D1DE463"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5ECF9B08" w14:textId="490945F7" w:rsidR="00223E62" w:rsidRPr="00223E62" w:rsidRDefault="00223E62" w:rsidP="00223E62">
            <w:pPr>
              <w:rPr>
                <w:rFonts w:cstheme="minorHAnsi"/>
                <w:b/>
                <w:bCs/>
                <w:sz w:val="16"/>
                <w:szCs w:val="16"/>
              </w:rPr>
            </w:pPr>
            <w:r w:rsidRPr="00223E62">
              <w:rPr>
                <w:rFonts w:cstheme="minorHAnsi"/>
                <w:b/>
                <w:bCs/>
                <w:sz w:val="16"/>
                <w:szCs w:val="16"/>
              </w:rPr>
              <w:t xml:space="preserve">Projektový </w:t>
            </w:r>
            <w:proofErr w:type="gramStart"/>
            <w:r w:rsidRPr="00223E62">
              <w:rPr>
                <w:rFonts w:cstheme="minorHAnsi"/>
                <w:b/>
                <w:bCs/>
                <w:sz w:val="16"/>
                <w:szCs w:val="16"/>
              </w:rPr>
              <w:t>den</w:t>
            </w:r>
            <w:r w:rsidR="00992B42">
              <w:rPr>
                <w:rFonts w:cstheme="minorHAnsi"/>
                <w:b/>
                <w:bCs/>
                <w:sz w:val="16"/>
                <w:szCs w:val="16"/>
              </w:rPr>
              <w:t xml:space="preserve"> - zrealizováno</w:t>
            </w:r>
            <w:proofErr w:type="gramEnd"/>
          </w:p>
        </w:tc>
      </w:tr>
      <w:tr w:rsidR="00223E62" w:rsidRPr="00223E62" w14:paraId="3D4B9844" w14:textId="77777777" w:rsidTr="00992B42">
        <w:trPr>
          <w:trHeight w:val="260"/>
        </w:trPr>
        <w:tc>
          <w:tcPr>
            <w:tcW w:w="3114" w:type="dxa"/>
            <w:shd w:val="clear" w:color="auto" w:fill="B4C6E7" w:themeFill="accent1" w:themeFillTint="66"/>
          </w:tcPr>
          <w:p w14:paraId="610859B8"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shd w:val="clear" w:color="auto" w:fill="B4C6E7" w:themeFill="accent1" w:themeFillTint="66"/>
          </w:tcPr>
          <w:p w14:paraId="1866DD7C" w14:textId="77777777" w:rsidR="00223E62" w:rsidRPr="00223E62" w:rsidRDefault="00223E62" w:rsidP="00223E62">
            <w:pPr>
              <w:rPr>
                <w:rFonts w:cstheme="minorHAnsi"/>
                <w:sz w:val="16"/>
                <w:szCs w:val="16"/>
              </w:rPr>
            </w:pPr>
            <w:r w:rsidRPr="00223E62">
              <w:rPr>
                <w:rFonts w:cstheme="minorHAnsi"/>
                <w:sz w:val="16"/>
                <w:szCs w:val="16"/>
              </w:rPr>
              <w:t>Zaměřený na polytechnické dovednosti.</w:t>
            </w:r>
          </w:p>
        </w:tc>
      </w:tr>
      <w:tr w:rsidR="00223E62" w:rsidRPr="00223E62" w14:paraId="749DF577" w14:textId="77777777" w:rsidTr="00992B42">
        <w:tc>
          <w:tcPr>
            <w:tcW w:w="3114" w:type="dxa"/>
            <w:shd w:val="clear" w:color="auto" w:fill="B4C6E7" w:themeFill="accent1" w:themeFillTint="66"/>
          </w:tcPr>
          <w:p w14:paraId="181D47B7"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shd w:val="clear" w:color="auto" w:fill="B4C6E7" w:themeFill="accent1" w:themeFillTint="66"/>
          </w:tcPr>
          <w:p w14:paraId="3654F73F" w14:textId="77777777" w:rsidR="00223E62" w:rsidRPr="00223E62" w:rsidRDefault="00223E62" w:rsidP="00223E62">
            <w:pPr>
              <w:rPr>
                <w:rFonts w:cstheme="minorHAnsi"/>
                <w:sz w:val="16"/>
                <w:szCs w:val="16"/>
              </w:rPr>
            </w:pPr>
            <w:r w:rsidRPr="00223E62">
              <w:rPr>
                <w:rFonts w:cstheme="minorHAnsi"/>
                <w:sz w:val="16"/>
                <w:szCs w:val="16"/>
              </w:rPr>
              <w:t>MŠ Fügnerova, Louny</w:t>
            </w:r>
          </w:p>
        </w:tc>
      </w:tr>
      <w:tr w:rsidR="00223E62" w:rsidRPr="00223E62" w14:paraId="365D8C2E" w14:textId="77777777" w:rsidTr="00992B42">
        <w:tc>
          <w:tcPr>
            <w:tcW w:w="3114" w:type="dxa"/>
            <w:shd w:val="clear" w:color="auto" w:fill="B4C6E7" w:themeFill="accent1" w:themeFillTint="66"/>
          </w:tcPr>
          <w:p w14:paraId="6ADEBE4E"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shd w:val="clear" w:color="auto" w:fill="B4C6E7" w:themeFill="accent1" w:themeFillTint="66"/>
          </w:tcPr>
          <w:p w14:paraId="7E379BB6" w14:textId="77777777" w:rsidR="00223E62" w:rsidRPr="00223E62" w:rsidRDefault="00223E62" w:rsidP="00223E62">
            <w:pPr>
              <w:rPr>
                <w:rFonts w:cstheme="minorHAnsi"/>
                <w:sz w:val="16"/>
                <w:szCs w:val="16"/>
              </w:rPr>
            </w:pPr>
            <w:r w:rsidRPr="00223E62">
              <w:rPr>
                <w:rFonts w:cstheme="minorHAnsi"/>
                <w:sz w:val="16"/>
                <w:szCs w:val="16"/>
              </w:rPr>
              <w:t>Louny</w:t>
            </w:r>
          </w:p>
        </w:tc>
      </w:tr>
      <w:tr w:rsidR="00223E62" w:rsidRPr="00223E62" w14:paraId="4927675B" w14:textId="77777777" w:rsidTr="00992B42">
        <w:tc>
          <w:tcPr>
            <w:tcW w:w="3114" w:type="dxa"/>
            <w:shd w:val="clear" w:color="auto" w:fill="B4C6E7" w:themeFill="accent1" w:themeFillTint="66"/>
          </w:tcPr>
          <w:p w14:paraId="3DD78C50"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B4C6E7" w:themeFill="accent1" w:themeFillTint="66"/>
          </w:tcPr>
          <w:p w14:paraId="112EBD78" w14:textId="77777777" w:rsidR="00223E62" w:rsidRPr="00223E62" w:rsidRDefault="00223E62" w:rsidP="00223E62">
            <w:pPr>
              <w:rPr>
                <w:rFonts w:cstheme="minorHAnsi"/>
                <w:sz w:val="16"/>
                <w:szCs w:val="16"/>
              </w:rPr>
            </w:pPr>
            <w:r w:rsidRPr="00223E62">
              <w:rPr>
                <w:rFonts w:cstheme="minorHAnsi"/>
                <w:sz w:val="16"/>
                <w:szCs w:val="16"/>
              </w:rPr>
              <w:t>Podpora polytechniky</w:t>
            </w:r>
          </w:p>
        </w:tc>
      </w:tr>
      <w:tr w:rsidR="00223E62" w:rsidRPr="00223E62" w14:paraId="1065ED52" w14:textId="77777777" w:rsidTr="00992B42">
        <w:tc>
          <w:tcPr>
            <w:tcW w:w="3114" w:type="dxa"/>
            <w:shd w:val="clear" w:color="auto" w:fill="B4C6E7" w:themeFill="accent1" w:themeFillTint="66"/>
          </w:tcPr>
          <w:p w14:paraId="07B4E1D5"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shd w:val="clear" w:color="auto" w:fill="B4C6E7" w:themeFill="accent1" w:themeFillTint="66"/>
          </w:tcPr>
          <w:p w14:paraId="41485EB4"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761C6182" w14:textId="77777777" w:rsidTr="00992B42">
        <w:tc>
          <w:tcPr>
            <w:tcW w:w="3114" w:type="dxa"/>
            <w:shd w:val="clear" w:color="auto" w:fill="B4C6E7" w:themeFill="accent1" w:themeFillTint="66"/>
          </w:tcPr>
          <w:p w14:paraId="314E12AB"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shd w:val="clear" w:color="auto" w:fill="B4C6E7" w:themeFill="accent1" w:themeFillTint="66"/>
          </w:tcPr>
          <w:p w14:paraId="1B2F0696" w14:textId="77777777" w:rsidR="00223E62" w:rsidRPr="00223E62" w:rsidRDefault="00223E62" w:rsidP="00223E62">
            <w:pPr>
              <w:rPr>
                <w:rFonts w:cstheme="minorHAnsi"/>
                <w:sz w:val="16"/>
                <w:szCs w:val="16"/>
              </w:rPr>
            </w:pPr>
            <w:r w:rsidRPr="00223E62">
              <w:rPr>
                <w:rFonts w:cstheme="minorHAnsi"/>
                <w:sz w:val="16"/>
                <w:szCs w:val="16"/>
              </w:rPr>
              <w:t>5000,-</w:t>
            </w:r>
          </w:p>
        </w:tc>
      </w:tr>
      <w:tr w:rsidR="00223E62" w:rsidRPr="00223E62" w14:paraId="2E0BF673" w14:textId="77777777" w:rsidTr="00992B42">
        <w:tc>
          <w:tcPr>
            <w:tcW w:w="3114" w:type="dxa"/>
            <w:shd w:val="clear" w:color="auto" w:fill="B4C6E7" w:themeFill="accent1" w:themeFillTint="66"/>
          </w:tcPr>
          <w:p w14:paraId="39D5C132"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shd w:val="clear" w:color="auto" w:fill="B4C6E7" w:themeFill="accent1" w:themeFillTint="66"/>
          </w:tcPr>
          <w:p w14:paraId="58617680" w14:textId="77777777" w:rsidR="00223E62" w:rsidRPr="00223E62" w:rsidRDefault="00223E62" w:rsidP="00223E62">
            <w:pPr>
              <w:rPr>
                <w:rFonts w:cstheme="minorHAnsi"/>
                <w:sz w:val="16"/>
                <w:szCs w:val="16"/>
              </w:rPr>
            </w:pPr>
            <w:r w:rsidRPr="00223E62">
              <w:rPr>
                <w:rFonts w:cstheme="minorHAnsi"/>
                <w:sz w:val="16"/>
                <w:szCs w:val="16"/>
              </w:rPr>
              <w:t>Rozpočet MŠ</w:t>
            </w:r>
          </w:p>
        </w:tc>
      </w:tr>
      <w:tr w:rsidR="00223E62" w:rsidRPr="00223E62" w14:paraId="3B290EE5" w14:textId="77777777" w:rsidTr="00992B42">
        <w:tc>
          <w:tcPr>
            <w:tcW w:w="3114" w:type="dxa"/>
            <w:shd w:val="clear" w:color="auto" w:fill="B4C6E7" w:themeFill="accent1" w:themeFillTint="66"/>
          </w:tcPr>
          <w:p w14:paraId="1BFA6D7A"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shd w:val="clear" w:color="auto" w:fill="B4C6E7" w:themeFill="accent1" w:themeFillTint="66"/>
          </w:tcPr>
          <w:p w14:paraId="714690AC" w14:textId="77777777" w:rsidR="00223E62" w:rsidRPr="00223E62" w:rsidRDefault="00223E62" w:rsidP="00223E62">
            <w:pPr>
              <w:rPr>
                <w:rFonts w:cstheme="minorHAnsi"/>
                <w:sz w:val="16"/>
                <w:szCs w:val="16"/>
              </w:rPr>
            </w:pPr>
            <w:r w:rsidRPr="00223E62">
              <w:rPr>
                <w:rFonts w:cstheme="minorHAnsi"/>
                <w:sz w:val="16"/>
                <w:szCs w:val="16"/>
              </w:rPr>
              <w:t>2024</w:t>
            </w:r>
          </w:p>
        </w:tc>
      </w:tr>
      <w:tr w:rsidR="00223E62" w:rsidRPr="00223E62" w14:paraId="220A01D8" w14:textId="77777777" w:rsidTr="00992B42">
        <w:tc>
          <w:tcPr>
            <w:tcW w:w="3114" w:type="dxa"/>
            <w:shd w:val="clear" w:color="auto" w:fill="B4C6E7" w:themeFill="accent1" w:themeFillTint="66"/>
          </w:tcPr>
          <w:p w14:paraId="312D3D23"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B4C6E7" w:themeFill="accent1" w:themeFillTint="66"/>
            <w:vAlign w:val="center"/>
          </w:tcPr>
          <w:p w14:paraId="2F8F284E" w14:textId="77777777" w:rsidR="00223E62" w:rsidRPr="00223E62" w:rsidRDefault="00223E62" w:rsidP="00223E62">
            <w:pPr>
              <w:rPr>
                <w:rFonts w:cstheme="minorHAnsi"/>
                <w:sz w:val="16"/>
                <w:szCs w:val="16"/>
              </w:rPr>
            </w:pPr>
            <w:r w:rsidRPr="00223E62">
              <w:rPr>
                <w:rFonts w:ascii="Calibri" w:hAnsi="Calibri" w:cs="Calibri"/>
                <w:sz w:val="16"/>
                <w:szCs w:val="16"/>
              </w:rPr>
              <w:t xml:space="preserve">1.2 Rozvoj matematické a finanční </w:t>
            </w:r>
            <w:proofErr w:type="spellStart"/>
            <w:r w:rsidRPr="00223E62">
              <w:rPr>
                <w:rFonts w:ascii="Calibri" w:hAnsi="Calibri" w:cs="Calibri"/>
                <w:sz w:val="16"/>
                <w:szCs w:val="16"/>
              </w:rPr>
              <w:t>pregramotnosti</w:t>
            </w:r>
            <w:proofErr w:type="spellEnd"/>
            <w:r w:rsidRPr="00223E62">
              <w:rPr>
                <w:rFonts w:ascii="Calibri" w:hAnsi="Calibri" w:cs="Calibri"/>
                <w:sz w:val="16"/>
                <w:szCs w:val="16"/>
              </w:rPr>
              <w:t xml:space="preserve">, čtenářské </w:t>
            </w:r>
            <w:proofErr w:type="spellStart"/>
            <w:r w:rsidRPr="00223E62">
              <w:rPr>
                <w:rFonts w:ascii="Calibri" w:hAnsi="Calibri" w:cs="Calibri"/>
                <w:sz w:val="16"/>
                <w:szCs w:val="16"/>
              </w:rPr>
              <w:t>pregramotnosti</w:t>
            </w:r>
            <w:proofErr w:type="spellEnd"/>
            <w:r w:rsidRPr="00223E62">
              <w:rPr>
                <w:rFonts w:ascii="Calibri" w:hAnsi="Calibri" w:cs="Calibri"/>
                <w:sz w:val="16"/>
                <w:szCs w:val="16"/>
              </w:rPr>
              <w:t xml:space="preserve"> včetně rozvoje digitálních kompetencí a gramotností dětí, výuky   cizích jazyků a polytechnického vzdělávání v předškolním vzdělávání</w:t>
            </w:r>
          </w:p>
        </w:tc>
      </w:tr>
      <w:tr w:rsidR="00223E62" w:rsidRPr="00223E62" w14:paraId="26AD725A" w14:textId="77777777" w:rsidTr="00992B42">
        <w:tc>
          <w:tcPr>
            <w:tcW w:w="3114" w:type="dxa"/>
            <w:shd w:val="clear" w:color="auto" w:fill="B4C6E7" w:themeFill="accent1" w:themeFillTint="66"/>
          </w:tcPr>
          <w:p w14:paraId="74F57636"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shd w:val="clear" w:color="auto" w:fill="B4C6E7" w:themeFill="accent1" w:themeFillTint="66"/>
          </w:tcPr>
          <w:p w14:paraId="07C4DF0C" w14:textId="77777777" w:rsidR="00223E62" w:rsidRPr="00992B42" w:rsidRDefault="00223E62" w:rsidP="00223E62">
            <w:pPr>
              <w:rPr>
                <w:rFonts w:cstheme="minorHAnsi"/>
                <w:sz w:val="16"/>
                <w:szCs w:val="16"/>
              </w:rPr>
            </w:pPr>
            <w:r w:rsidRPr="00223E62">
              <w:rPr>
                <w:rFonts w:ascii="Calibri" w:eastAsia="Arial" w:hAnsi="Calibri" w:cs="Calibri"/>
                <w:noProof/>
                <w:sz w:val="16"/>
                <w:szCs w:val="16"/>
                <w:lang w:eastAsia="cs-CZ"/>
              </w:rPr>
              <w:t>1.2.4 Rozvoj polytechnického vzdělávání v předškolním vzdělávání</w:t>
            </w:r>
            <w:r w:rsidRPr="00992B42">
              <w:rPr>
                <w:rFonts w:cstheme="minorHAnsi"/>
                <w:sz w:val="16"/>
                <w:szCs w:val="16"/>
              </w:rPr>
              <w:t xml:space="preserve"> </w:t>
            </w:r>
          </w:p>
        </w:tc>
      </w:tr>
    </w:tbl>
    <w:p w14:paraId="6708B9DD" w14:textId="77777777" w:rsidR="00223E62" w:rsidRPr="00223E62" w:rsidRDefault="00223E62"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223E62" w:rsidRPr="00223E62" w14:paraId="2727243B" w14:textId="77777777" w:rsidTr="00A23C2E">
        <w:tc>
          <w:tcPr>
            <w:tcW w:w="3114" w:type="dxa"/>
            <w:shd w:val="clear" w:color="auto" w:fill="002060"/>
          </w:tcPr>
          <w:p w14:paraId="54CF44F3"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2E950D2C" w14:textId="08B4B8B6" w:rsidR="00223E62" w:rsidRPr="00223E62" w:rsidRDefault="00223E62" w:rsidP="00223E62">
            <w:pPr>
              <w:rPr>
                <w:rFonts w:cstheme="minorHAnsi"/>
                <w:b/>
                <w:bCs/>
                <w:sz w:val="16"/>
                <w:szCs w:val="16"/>
              </w:rPr>
            </w:pPr>
            <w:r w:rsidRPr="00223E62">
              <w:rPr>
                <w:rFonts w:cstheme="minorHAnsi"/>
                <w:b/>
                <w:bCs/>
                <w:sz w:val="16"/>
                <w:szCs w:val="16"/>
              </w:rPr>
              <w:t>Osobnostní rozvoj PP</w:t>
            </w:r>
            <w:r w:rsidR="00B00B4F">
              <w:rPr>
                <w:rFonts w:cstheme="minorHAnsi"/>
                <w:b/>
                <w:bCs/>
                <w:sz w:val="16"/>
                <w:szCs w:val="16"/>
              </w:rPr>
              <w:t xml:space="preserve"> – realizováno – pokračující v roce 2025</w:t>
            </w:r>
          </w:p>
        </w:tc>
      </w:tr>
      <w:tr w:rsidR="00223E62" w:rsidRPr="00223E62" w14:paraId="411357E1" w14:textId="77777777" w:rsidTr="00A23C2E">
        <w:trPr>
          <w:trHeight w:val="260"/>
        </w:trPr>
        <w:tc>
          <w:tcPr>
            <w:tcW w:w="3114" w:type="dxa"/>
          </w:tcPr>
          <w:p w14:paraId="23A5BDB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286B8D2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vzdělávání PP</w:t>
            </w:r>
          </w:p>
        </w:tc>
      </w:tr>
      <w:tr w:rsidR="00223E62" w:rsidRPr="00223E62" w14:paraId="65EE9942" w14:textId="77777777" w:rsidTr="00A23C2E">
        <w:tc>
          <w:tcPr>
            <w:tcW w:w="3114" w:type="dxa"/>
          </w:tcPr>
          <w:p w14:paraId="1E1F217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2B548E9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 Louny</w:t>
            </w:r>
          </w:p>
        </w:tc>
      </w:tr>
      <w:tr w:rsidR="00223E62" w:rsidRPr="00223E62" w14:paraId="2A6E3BDE" w14:textId="77777777" w:rsidTr="00A23C2E">
        <w:tc>
          <w:tcPr>
            <w:tcW w:w="3114" w:type="dxa"/>
          </w:tcPr>
          <w:p w14:paraId="0D7A5C7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2A3ABCE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0301D36E" w14:textId="77777777" w:rsidTr="00A23C2E">
        <w:tc>
          <w:tcPr>
            <w:tcW w:w="3114" w:type="dxa"/>
          </w:tcPr>
          <w:p w14:paraId="61FB8BD6"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0A3088E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vzdělávání PP – dle aktuální nabídky</w:t>
            </w:r>
          </w:p>
        </w:tc>
      </w:tr>
      <w:tr w:rsidR="00223E62" w:rsidRPr="00223E62" w14:paraId="7E5214C9" w14:textId="77777777" w:rsidTr="00A23C2E">
        <w:tc>
          <w:tcPr>
            <w:tcW w:w="3114" w:type="dxa"/>
          </w:tcPr>
          <w:p w14:paraId="7818C29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68ED9AA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7CA36679" w14:textId="77777777" w:rsidTr="00A23C2E">
        <w:tc>
          <w:tcPr>
            <w:tcW w:w="3114" w:type="dxa"/>
          </w:tcPr>
          <w:p w14:paraId="2DF45E5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12D47BF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3000,-</w:t>
            </w:r>
          </w:p>
        </w:tc>
      </w:tr>
      <w:tr w:rsidR="00223E62" w:rsidRPr="00223E62" w14:paraId="76853E76" w14:textId="77777777" w:rsidTr="00A23C2E">
        <w:tc>
          <w:tcPr>
            <w:tcW w:w="3114" w:type="dxa"/>
          </w:tcPr>
          <w:p w14:paraId="239F2A5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2C2730B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Rozpočet MŠ</w:t>
            </w:r>
          </w:p>
        </w:tc>
      </w:tr>
      <w:tr w:rsidR="00223E62" w:rsidRPr="00223E62" w14:paraId="5B72FB93" w14:textId="77777777" w:rsidTr="00A23C2E">
        <w:tc>
          <w:tcPr>
            <w:tcW w:w="3114" w:type="dxa"/>
          </w:tcPr>
          <w:p w14:paraId="70BA2E79"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3195D0A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43BA7679" w14:textId="77777777" w:rsidTr="00A23C2E">
        <w:tc>
          <w:tcPr>
            <w:tcW w:w="3114" w:type="dxa"/>
          </w:tcPr>
          <w:p w14:paraId="652A0CD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shd w:val="clear" w:color="auto" w:fill="FFFFFF" w:themeFill="background1"/>
          </w:tcPr>
          <w:p w14:paraId="193C9205"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223E62" w:rsidRPr="00223E62" w14:paraId="6FB1376C" w14:textId="77777777" w:rsidTr="00A23C2E">
        <w:tc>
          <w:tcPr>
            <w:tcW w:w="3114" w:type="dxa"/>
          </w:tcPr>
          <w:p w14:paraId="635FE3A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70AEA7B5" w14:textId="77777777" w:rsidR="00223E62" w:rsidRPr="00223E62" w:rsidRDefault="00223E62" w:rsidP="00223E62">
            <w:pPr>
              <w:rPr>
                <w:rFonts w:ascii="Calibri" w:hAnsi="Calibri" w:cs="Calibri"/>
                <w:noProof/>
                <w:color w:val="000000" w:themeColor="text1"/>
                <w:sz w:val="16"/>
                <w:szCs w:val="16"/>
              </w:rPr>
            </w:pPr>
            <w:r w:rsidRPr="00223E62">
              <w:rPr>
                <w:rFonts w:ascii="Calibri" w:hAnsi="Calibri" w:cs="Calibri"/>
                <w:noProof/>
                <w:color w:val="000000" w:themeColor="text1"/>
                <w:sz w:val="16"/>
                <w:szCs w:val="16"/>
              </w:rPr>
              <w:t>1.1.2 Odborné vzdělávání pedagogických pracovníků v oblasti inkluze a v tématech vedoucí k podpoře rozvoje potenciálu každého dítěte v předškolním vzdělávání</w:t>
            </w:r>
          </w:p>
          <w:p w14:paraId="7764C39C" w14:textId="77777777" w:rsidR="00223E62" w:rsidRPr="00223E62" w:rsidRDefault="00223E62" w:rsidP="00223E62">
            <w:pPr>
              <w:rPr>
                <w:rFonts w:ascii="Calibri" w:hAnsi="Calibri" w:cs="Calibri"/>
                <w:noProof/>
                <w:color w:val="000000" w:themeColor="text1"/>
                <w:sz w:val="16"/>
                <w:szCs w:val="16"/>
              </w:rPr>
            </w:pPr>
            <w:r w:rsidRPr="00223E62">
              <w:rPr>
                <w:rFonts w:ascii="Calibri" w:hAnsi="Calibri" w:cs="Calibri"/>
                <w:noProof/>
                <w:color w:val="000000" w:themeColor="text1"/>
                <w:sz w:val="16"/>
                <w:szCs w:val="16"/>
              </w:rPr>
              <w:t>1.1.5 Podpora pedagogických, didaktických a manažerských kompetencí pracovníků v předškolním vzdělávání</w:t>
            </w:r>
          </w:p>
        </w:tc>
      </w:tr>
    </w:tbl>
    <w:p w14:paraId="7CA81EE5" w14:textId="77777777" w:rsidR="00223E62" w:rsidRDefault="00223E62" w:rsidP="00223E62">
      <w:pPr>
        <w:spacing w:after="0"/>
        <w:rPr>
          <w:kern w:val="0"/>
          <w:sz w:val="16"/>
          <w:szCs w:val="16"/>
          <w:lang w:eastAsia="x-none"/>
        </w:rPr>
      </w:pPr>
    </w:p>
    <w:p w14:paraId="22F9C6E6" w14:textId="77777777" w:rsidR="00FA740F" w:rsidRDefault="00FA740F" w:rsidP="00223E62">
      <w:pPr>
        <w:spacing w:after="0"/>
        <w:rPr>
          <w:kern w:val="0"/>
          <w:sz w:val="16"/>
          <w:szCs w:val="16"/>
          <w:lang w:eastAsia="x-none"/>
        </w:rPr>
      </w:pPr>
    </w:p>
    <w:p w14:paraId="130557C5" w14:textId="77777777" w:rsidR="00FA740F" w:rsidRPr="00223E62" w:rsidRDefault="00FA740F"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223E62" w:rsidRPr="00223E62" w14:paraId="534E9A52" w14:textId="77777777" w:rsidTr="00A23C2E">
        <w:tc>
          <w:tcPr>
            <w:tcW w:w="3114" w:type="dxa"/>
            <w:shd w:val="clear" w:color="auto" w:fill="002060"/>
          </w:tcPr>
          <w:p w14:paraId="58B63059"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6069BB98" w14:textId="6FCED7BC" w:rsidR="00223E62" w:rsidRPr="00223E62" w:rsidRDefault="00223E62" w:rsidP="00223E62">
            <w:pPr>
              <w:rPr>
                <w:rFonts w:cstheme="minorHAnsi"/>
                <w:b/>
                <w:bCs/>
                <w:sz w:val="16"/>
                <w:szCs w:val="16"/>
              </w:rPr>
            </w:pPr>
            <w:r w:rsidRPr="00223E62">
              <w:rPr>
                <w:rFonts w:cstheme="minorHAnsi"/>
                <w:b/>
                <w:bCs/>
                <w:sz w:val="16"/>
                <w:szCs w:val="16"/>
              </w:rPr>
              <w:t>Školení kuchařek – zdravé stravování</w:t>
            </w:r>
            <w:r w:rsidR="00B00B4F">
              <w:rPr>
                <w:rFonts w:cstheme="minorHAnsi"/>
                <w:b/>
                <w:bCs/>
                <w:sz w:val="16"/>
                <w:szCs w:val="16"/>
              </w:rPr>
              <w:t xml:space="preserve"> – realizováno – pokračující v roce 2025</w:t>
            </w:r>
          </w:p>
        </w:tc>
      </w:tr>
      <w:tr w:rsidR="00223E62" w:rsidRPr="00223E62" w14:paraId="0B75AFAD" w14:textId="77777777" w:rsidTr="00A23C2E">
        <w:trPr>
          <w:trHeight w:val="260"/>
        </w:trPr>
        <w:tc>
          <w:tcPr>
            <w:tcW w:w="3114" w:type="dxa"/>
          </w:tcPr>
          <w:p w14:paraId="09832F6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08BE66A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 xml:space="preserve">Podpora </w:t>
            </w:r>
            <w:proofErr w:type="gramStart"/>
            <w:r w:rsidRPr="00223E62">
              <w:rPr>
                <w:rFonts w:cstheme="minorHAnsi"/>
                <w:color w:val="000000" w:themeColor="text1"/>
                <w:sz w:val="16"/>
                <w:szCs w:val="16"/>
              </w:rPr>
              <w:t>vzdělávání -zaměstnanci</w:t>
            </w:r>
            <w:proofErr w:type="gramEnd"/>
            <w:r w:rsidRPr="00223E62">
              <w:rPr>
                <w:rFonts w:cstheme="minorHAnsi"/>
                <w:color w:val="000000" w:themeColor="text1"/>
                <w:sz w:val="16"/>
                <w:szCs w:val="16"/>
              </w:rPr>
              <w:t xml:space="preserve"> školní kuchyně získají dovednosti a inspiraci ke zdravému vaření</w:t>
            </w:r>
          </w:p>
        </w:tc>
      </w:tr>
      <w:tr w:rsidR="00223E62" w:rsidRPr="00223E62" w14:paraId="4D711EDF" w14:textId="77777777" w:rsidTr="00A23C2E">
        <w:tc>
          <w:tcPr>
            <w:tcW w:w="3114" w:type="dxa"/>
          </w:tcPr>
          <w:p w14:paraId="3CE1357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26CE251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 Louny</w:t>
            </w:r>
          </w:p>
        </w:tc>
      </w:tr>
      <w:tr w:rsidR="00223E62" w:rsidRPr="00223E62" w14:paraId="44890122" w14:textId="77777777" w:rsidTr="00A23C2E">
        <w:tc>
          <w:tcPr>
            <w:tcW w:w="3114" w:type="dxa"/>
          </w:tcPr>
          <w:p w14:paraId="07BA2A1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0BEE002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625B1BC2" w14:textId="77777777" w:rsidTr="00A23C2E">
        <w:tc>
          <w:tcPr>
            <w:tcW w:w="3114" w:type="dxa"/>
          </w:tcPr>
          <w:p w14:paraId="56FD3FD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4C8696F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 xml:space="preserve">Podpora vzdělávání </w:t>
            </w:r>
          </w:p>
        </w:tc>
      </w:tr>
      <w:tr w:rsidR="00223E62" w:rsidRPr="00223E62" w14:paraId="3670AD8C" w14:textId="77777777" w:rsidTr="00A23C2E">
        <w:tc>
          <w:tcPr>
            <w:tcW w:w="3114" w:type="dxa"/>
          </w:tcPr>
          <w:p w14:paraId="5C44D5FD"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57D2360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52CFE5AF" w14:textId="77777777" w:rsidTr="00A23C2E">
        <w:tc>
          <w:tcPr>
            <w:tcW w:w="3114" w:type="dxa"/>
          </w:tcPr>
          <w:p w14:paraId="1BBEB45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7E1A523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3000,-</w:t>
            </w:r>
          </w:p>
        </w:tc>
      </w:tr>
      <w:tr w:rsidR="00223E62" w:rsidRPr="00223E62" w14:paraId="1F364E2D" w14:textId="77777777" w:rsidTr="00A23C2E">
        <w:tc>
          <w:tcPr>
            <w:tcW w:w="3114" w:type="dxa"/>
          </w:tcPr>
          <w:p w14:paraId="0CAB5A4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24B3C26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Rozpočet MŠ</w:t>
            </w:r>
          </w:p>
        </w:tc>
      </w:tr>
      <w:tr w:rsidR="00223E62" w:rsidRPr="00223E62" w14:paraId="5CD873D1" w14:textId="77777777" w:rsidTr="00A23C2E">
        <w:tc>
          <w:tcPr>
            <w:tcW w:w="3114" w:type="dxa"/>
          </w:tcPr>
          <w:p w14:paraId="0161DCE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226376FC"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6F844634" w14:textId="77777777" w:rsidTr="00A23C2E">
        <w:tc>
          <w:tcPr>
            <w:tcW w:w="3114" w:type="dxa"/>
          </w:tcPr>
          <w:p w14:paraId="76E00F3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shd w:val="clear" w:color="auto" w:fill="FFFFFF" w:themeFill="background1"/>
          </w:tcPr>
          <w:p w14:paraId="0CB3F9D6"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223E62">
              <w:rPr>
                <w:rFonts w:ascii="Calibri" w:hAnsi="Calibri" w:cs="Calibri"/>
                <w:color w:val="000000" w:themeColor="text1"/>
                <w:sz w:val="16"/>
                <w:szCs w:val="16"/>
              </w:rPr>
              <w:t>socioemočních</w:t>
            </w:r>
            <w:proofErr w:type="spellEnd"/>
            <w:r w:rsidRPr="00223E62">
              <w:rPr>
                <w:rFonts w:ascii="Calibri" w:hAnsi="Calibri" w:cs="Calibri"/>
                <w:color w:val="000000" w:themeColor="text1"/>
                <w:sz w:val="16"/>
                <w:szCs w:val="16"/>
              </w:rPr>
              <w:t xml:space="preserve">, včetně rozvoje </w:t>
            </w:r>
            <w:proofErr w:type="spellStart"/>
            <w:r w:rsidRPr="00223E62">
              <w:rPr>
                <w:rFonts w:ascii="Calibri" w:hAnsi="Calibri" w:cs="Calibri"/>
                <w:color w:val="000000" w:themeColor="text1"/>
                <w:sz w:val="16"/>
                <w:szCs w:val="16"/>
              </w:rPr>
              <w:t>wellbeingu</w:t>
            </w:r>
            <w:proofErr w:type="spellEnd"/>
            <w:r w:rsidRPr="00223E62">
              <w:rPr>
                <w:rFonts w:ascii="Calibri" w:hAnsi="Calibri" w:cs="Calibri"/>
                <w:color w:val="000000" w:themeColor="text1"/>
                <w:sz w:val="16"/>
                <w:szCs w:val="16"/>
              </w:rPr>
              <w:t xml:space="preserve"> a duševního zdraví dětí a PP v předškolním vzdělávání</w:t>
            </w:r>
          </w:p>
        </w:tc>
      </w:tr>
      <w:tr w:rsidR="00223E62" w:rsidRPr="00223E62" w14:paraId="7D1DFEE0" w14:textId="77777777" w:rsidTr="00A23C2E">
        <w:tc>
          <w:tcPr>
            <w:tcW w:w="3114" w:type="dxa"/>
          </w:tcPr>
          <w:p w14:paraId="4086335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776BC97F" w14:textId="77777777" w:rsidR="00223E62" w:rsidRPr="00223E62" w:rsidRDefault="00223E62" w:rsidP="00223E62">
            <w:pPr>
              <w:rPr>
                <w:rFonts w:cstheme="minorHAnsi"/>
                <w:color w:val="000000" w:themeColor="text1"/>
                <w:sz w:val="16"/>
                <w:szCs w:val="16"/>
              </w:rPr>
            </w:pPr>
            <w:r w:rsidRPr="00223E62">
              <w:rPr>
                <w:rFonts w:ascii="Calibri" w:hAnsi="Calibri" w:cs="Calibri"/>
                <w:noProof/>
                <w:color w:val="000000" w:themeColor="text1"/>
                <w:sz w:val="16"/>
                <w:szCs w:val="16"/>
              </w:rPr>
              <w:t>1.3.3 Rozvoj pohybových aktivit, výchovy ke zdravému životnímu stylu v předškolním vzdělávání</w:t>
            </w:r>
          </w:p>
        </w:tc>
      </w:tr>
    </w:tbl>
    <w:p w14:paraId="7DBD75DA" w14:textId="77777777" w:rsidR="00B129C3" w:rsidRDefault="00B129C3" w:rsidP="00223E62">
      <w:pPr>
        <w:spacing w:after="0"/>
        <w:rPr>
          <w:kern w:val="0"/>
          <w:sz w:val="16"/>
          <w:szCs w:val="16"/>
          <w:lang w:eastAsia="x-none"/>
        </w:rPr>
      </w:pPr>
    </w:p>
    <w:p w14:paraId="42E34559" w14:textId="77777777" w:rsidR="004A0D60" w:rsidRPr="00223E62" w:rsidRDefault="004A0D60"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5137F6CF" w14:textId="77777777" w:rsidTr="00A23C2E">
        <w:tc>
          <w:tcPr>
            <w:tcW w:w="3114" w:type="dxa"/>
            <w:shd w:val="clear" w:color="auto" w:fill="002060"/>
          </w:tcPr>
          <w:p w14:paraId="461F2C1A"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34EBB2D2" w14:textId="7BAAD7A9" w:rsidR="00223E62" w:rsidRPr="00223E62" w:rsidRDefault="00223E62" w:rsidP="00223E62">
            <w:pPr>
              <w:rPr>
                <w:rFonts w:cstheme="minorHAnsi"/>
                <w:b/>
                <w:bCs/>
                <w:sz w:val="16"/>
                <w:szCs w:val="16"/>
              </w:rPr>
            </w:pPr>
            <w:r w:rsidRPr="00223E62">
              <w:rPr>
                <w:rFonts w:cstheme="minorHAnsi"/>
                <w:b/>
                <w:bCs/>
                <w:sz w:val="16"/>
                <w:szCs w:val="16"/>
              </w:rPr>
              <w:t xml:space="preserve">Pravidelné </w:t>
            </w:r>
            <w:proofErr w:type="gramStart"/>
            <w:r w:rsidRPr="00223E62">
              <w:rPr>
                <w:rFonts w:cstheme="minorHAnsi"/>
                <w:b/>
                <w:bCs/>
                <w:sz w:val="16"/>
                <w:szCs w:val="16"/>
              </w:rPr>
              <w:t xml:space="preserve">aktivity </w:t>
            </w:r>
            <w:r w:rsidR="00B00B4F">
              <w:rPr>
                <w:rFonts w:cstheme="minorHAnsi"/>
                <w:b/>
                <w:bCs/>
                <w:sz w:val="16"/>
                <w:szCs w:val="16"/>
              </w:rPr>
              <w:t xml:space="preserve"> –</w:t>
            </w:r>
            <w:proofErr w:type="gramEnd"/>
            <w:r w:rsidR="00B00B4F">
              <w:rPr>
                <w:rFonts w:cstheme="minorHAnsi"/>
                <w:b/>
                <w:bCs/>
                <w:sz w:val="16"/>
                <w:szCs w:val="16"/>
              </w:rPr>
              <w:t xml:space="preserve"> realizováno – pokračující v roce 2025</w:t>
            </w:r>
          </w:p>
        </w:tc>
      </w:tr>
      <w:tr w:rsidR="00223E62" w:rsidRPr="00223E62" w14:paraId="160904E2" w14:textId="77777777" w:rsidTr="00A23C2E">
        <w:trPr>
          <w:trHeight w:val="260"/>
        </w:trPr>
        <w:tc>
          <w:tcPr>
            <w:tcW w:w="3114" w:type="dxa"/>
          </w:tcPr>
          <w:p w14:paraId="6B0438D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1C05818D"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Návštěva divadla v Lounech</w:t>
            </w:r>
          </w:p>
          <w:p w14:paraId="1A47B200"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Plavání</w:t>
            </w:r>
          </w:p>
          <w:p w14:paraId="4B84712E"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Přednášky na téma ekologie, třídění odpadu, neplýtváme potravinami</w:t>
            </w:r>
          </w:p>
          <w:p w14:paraId="32F6E0FB"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Výlet do lesa</w:t>
            </w:r>
          </w:p>
          <w:p w14:paraId="4421CCE8"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Seznámení se složka IZS</w:t>
            </w:r>
          </w:p>
          <w:p w14:paraId="5FBEC44F"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Výlet pohádková stezka Hrobčice, na zámek Nový hrad Jimlín, Hřivčice na koně</w:t>
            </w:r>
          </w:p>
          <w:p w14:paraId="347DF759"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Pořádání workshopů pro kuchařky na téma zdravá strava</w:t>
            </w:r>
          </w:p>
          <w:p w14:paraId="5F86D358"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Spolupráce s MŠ Dobroměřice Farmářské dopoledne</w:t>
            </w:r>
          </w:p>
          <w:p w14:paraId="5266B1C8"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Vánoční dílny</w:t>
            </w:r>
          </w:p>
          <w:p w14:paraId="48BF2531"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Návštěva dílen – výroba totemů, velikonočních ozdob</w:t>
            </w:r>
          </w:p>
          <w:p w14:paraId="680292FA"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Návštěva zahradnictví, vlastní samosběr</w:t>
            </w:r>
          </w:p>
          <w:p w14:paraId="45CD7A47"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Spolupráce s denním stacionářem Louny</w:t>
            </w:r>
          </w:p>
          <w:p w14:paraId="76D8E07D"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Brigády pro rodiče a děti</w:t>
            </w:r>
          </w:p>
          <w:p w14:paraId="79290E6C"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Přednáška pro rodiče na téma zdravé stravování, nutriční hodnoty, jak správně uchopit styl vaření</w:t>
            </w:r>
          </w:p>
          <w:p w14:paraId="371B3E8B"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 xml:space="preserve">Soutěž </w:t>
            </w:r>
            <w:proofErr w:type="spellStart"/>
            <w:r w:rsidRPr="00223E62">
              <w:rPr>
                <w:rFonts w:cstheme="minorHAnsi"/>
                <w:color w:val="000000" w:themeColor="text1"/>
                <w:sz w:val="16"/>
                <w:szCs w:val="16"/>
              </w:rPr>
              <w:t>Mastercheft</w:t>
            </w:r>
            <w:proofErr w:type="spellEnd"/>
            <w:r w:rsidRPr="00223E62">
              <w:rPr>
                <w:rFonts w:cstheme="minorHAnsi"/>
                <w:color w:val="000000" w:themeColor="text1"/>
                <w:sz w:val="16"/>
                <w:szCs w:val="16"/>
              </w:rPr>
              <w:t xml:space="preserve"> – rodiče a děti</w:t>
            </w:r>
          </w:p>
          <w:p w14:paraId="2B3B3755"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 xml:space="preserve">Spolupráce s nutriční terapeutkou paní </w:t>
            </w:r>
            <w:proofErr w:type="spellStart"/>
            <w:proofErr w:type="gramStart"/>
            <w:r w:rsidRPr="00223E62">
              <w:rPr>
                <w:rFonts w:cstheme="minorHAnsi"/>
                <w:color w:val="000000" w:themeColor="text1"/>
                <w:sz w:val="16"/>
                <w:szCs w:val="16"/>
              </w:rPr>
              <w:t>Maleckou</w:t>
            </w:r>
            <w:proofErr w:type="spellEnd"/>
            <w:r w:rsidRPr="00223E62">
              <w:rPr>
                <w:rFonts w:cstheme="minorHAnsi"/>
                <w:color w:val="000000" w:themeColor="text1"/>
                <w:sz w:val="16"/>
                <w:szCs w:val="16"/>
              </w:rPr>
              <w:t xml:space="preserve">  -</w:t>
            </w:r>
            <w:proofErr w:type="gramEnd"/>
            <w:r w:rsidRPr="00223E62">
              <w:rPr>
                <w:rFonts w:cstheme="minorHAnsi"/>
                <w:color w:val="000000" w:themeColor="text1"/>
                <w:sz w:val="16"/>
                <w:szCs w:val="16"/>
              </w:rPr>
              <w:t xml:space="preserve"> odborné přednášky pro rodiče</w:t>
            </w:r>
          </w:p>
          <w:p w14:paraId="19C693BE"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Seznámení s pomůckami na rozvoj hrubé motoriky – možnost i projektového dne</w:t>
            </w:r>
          </w:p>
          <w:p w14:paraId="721EAE05"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Spolupráce s knihovnou</w:t>
            </w:r>
          </w:p>
          <w:p w14:paraId="1E06F965" w14:textId="77777777" w:rsidR="00223E62" w:rsidRPr="00223E62" w:rsidRDefault="00223E62" w:rsidP="00223E62">
            <w:pPr>
              <w:jc w:val="both"/>
              <w:rPr>
                <w:rFonts w:cstheme="minorHAnsi"/>
                <w:color w:val="000000" w:themeColor="text1"/>
                <w:sz w:val="16"/>
                <w:szCs w:val="16"/>
              </w:rPr>
            </w:pPr>
            <w:r w:rsidRPr="00223E62">
              <w:rPr>
                <w:rFonts w:cstheme="minorHAnsi"/>
                <w:color w:val="000000" w:themeColor="text1"/>
                <w:sz w:val="16"/>
                <w:szCs w:val="16"/>
              </w:rPr>
              <w:t>Podpora práce s portfoliem dítěte</w:t>
            </w:r>
          </w:p>
          <w:p w14:paraId="0C9A49AC" w14:textId="77777777" w:rsidR="00223E62" w:rsidRPr="00223E62" w:rsidRDefault="00223E62" w:rsidP="00223E62">
            <w:pPr>
              <w:rPr>
                <w:rFonts w:cstheme="minorHAnsi"/>
                <w:color w:val="000000" w:themeColor="text1"/>
                <w:sz w:val="16"/>
                <w:szCs w:val="16"/>
              </w:rPr>
            </w:pPr>
          </w:p>
        </w:tc>
      </w:tr>
      <w:tr w:rsidR="00223E62" w:rsidRPr="00223E62" w14:paraId="7CD9266C" w14:textId="77777777" w:rsidTr="00A23C2E">
        <w:tc>
          <w:tcPr>
            <w:tcW w:w="3114" w:type="dxa"/>
          </w:tcPr>
          <w:p w14:paraId="730D0AD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56650762"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 Louny</w:t>
            </w:r>
          </w:p>
        </w:tc>
      </w:tr>
      <w:tr w:rsidR="00223E62" w:rsidRPr="00223E62" w14:paraId="1B16DA37" w14:textId="77777777" w:rsidTr="00A23C2E">
        <w:tc>
          <w:tcPr>
            <w:tcW w:w="3114" w:type="dxa"/>
          </w:tcPr>
          <w:p w14:paraId="31A3E5B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77AF4C8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35997EDF" w14:textId="77777777" w:rsidTr="00A23C2E">
        <w:tc>
          <w:tcPr>
            <w:tcW w:w="3114" w:type="dxa"/>
          </w:tcPr>
          <w:p w14:paraId="56BE3271"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59A1F74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spolupráce mezi všemi aktéry ve vzdělávání</w:t>
            </w:r>
          </w:p>
        </w:tc>
      </w:tr>
      <w:tr w:rsidR="00223E62" w:rsidRPr="00223E62" w14:paraId="2BD6F99C" w14:textId="77777777" w:rsidTr="00A23C2E">
        <w:tc>
          <w:tcPr>
            <w:tcW w:w="3114" w:type="dxa"/>
          </w:tcPr>
          <w:p w14:paraId="5CA4FD70"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409B960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70CA5092" w14:textId="77777777" w:rsidTr="00A23C2E">
        <w:tc>
          <w:tcPr>
            <w:tcW w:w="3114" w:type="dxa"/>
          </w:tcPr>
          <w:p w14:paraId="7132AD8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403949A0" w14:textId="77777777" w:rsidR="00223E62" w:rsidRPr="00223E62" w:rsidRDefault="00223E62" w:rsidP="00223E62">
            <w:pPr>
              <w:rPr>
                <w:rFonts w:cstheme="minorHAnsi"/>
                <w:color w:val="000000" w:themeColor="text1"/>
                <w:sz w:val="16"/>
                <w:szCs w:val="16"/>
              </w:rPr>
            </w:pPr>
          </w:p>
        </w:tc>
      </w:tr>
      <w:tr w:rsidR="00223E62" w:rsidRPr="00223E62" w14:paraId="15D99975" w14:textId="77777777" w:rsidTr="00A23C2E">
        <w:tc>
          <w:tcPr>
            <w:tcW w:w="3114" w:type="dxa"/>
          </w:tcPr>
          <w:p w14:paraId="1C81DBE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3CDD6E34" w14:textId="77777777" w:rsidR="00223E62" w:rsidRPr="00223E62" w:rsidRDefault="00223E62" w:rsidP="00223E62">
            <w:pPr>
              <w:rPr>
                <w:rFonts w:cstheme="minorHAnsi"/>
                <w:color w:val="000000" w:themeColor="text1"/>
                <w:sz w:val="16"/>
                <w:szCs w:val="16"/>
              </w:rPr>
            </w:pPr>
          </w:p>
        </w:tc>
      </w:tr>
      <w:tr w:rsidR="00223E62" w:rsidRPr="00223E62" w14:paraId="585F05CE" w14:textId="77777777" w:rsidTr="00A23C2E">
        <w:tc>
          <w:tcPr>
            <w:tcW w:w="3114" w:type="dxa"/>
          </w:tcPr>
          <w:p w14:paraId="57E0EBC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6AC3108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569151E1" w14:textId="77777777" w:rsidTr="00A23C2E">
        <w:tc>
          <w:tcPr>
            <w:tcW w:w="3114" w:type="dxa"/>
          </w:tcPr>
          <w:p w14:paraId="506E911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tcPr>
          <w:p w14:paraId="3CC116B7" w14:textId="77777777" w:rsidR="00223E62" w:rsidRPr="00223E62" w:rsidRDefault="00223E62" w:rsidP="00223E62">
            <w:pPr>
              <w:rPr>
                <w:rFonts w:cstheme="minorHAnsi"/>
                <w:color w:val="000000" w:themeColor="text1"/>
                <w:sz w:val="16"/>
                <w:szCs w:val="16"/>
              </w:rPr>
            </w:pPr>
            <w:r w:rsidRPr="00223E62">
              <w:rPr>
                <w:rFonts w:ascii="Calibri" w:hAnsi="Calibri" w:cs="Calibri"/>
                <w:color w:val="000000" w:themeColor="text1"/>
                <w:sz w:val="16"/>
                <w:szCs w:val="16"/>
              </w:rPr>
              <w:t>Napříč cíli</w:t>
            </w:r>
          </w:p>
        </w:tc>
      </w:tr>
      <w:tr w:rsidR="00223E62" w:rsidRPr="00223E62" w14:paraId="00EE55E8" w14:textId="77777777" w:rsidTr="00A23C2E">
        <w:tc>
          <w:tcPr>
            <w:tcW w:w="3114" w:type="dxa"/>
          </w:tcPr>
          <w:p w14:paraId="1FFF180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184A9978" w14:textId="77777777" w:rsidR="00223E62" w:rsidRPr="00223E62" w:rsidRDefault="00223E62" w:rsidP="00223E62">
            <w:pPr>
              <w:rPr>
                <w:rFonts w:cstheme="minorHAnsi"/>
                <w:color w:val="000000" w:themeColor="text1"/>
                <w:sz w:val="16"/>
                <w:szCs w:val="16"/>
              </w:rPr>
            </w:pPr>
            <w:r w:rsidRPr="00223E62">
              <w:rPr>
                <w:rFonts w:ascii="Calibri" w:eastAsia="Arial" w:hAnsi="Calibri" w:cs="Calibri"/>
                <w:noProof/>
                <w:color w:val="000000" w:themeColor="text1"/>
                <w:sz w:val="16"/>
                <w:szCs w:val="16"/>
                <w:lang w:eastAsia="cs-CZ"/>
              </w:rPr>
              <w:t>Napříč opatřeními</w:t>
            </w:r>
          </w:p>
        </w:tc>
      </w:tr>
    </w:tbl>
    <w:p w14:paraId="4151AEAC" w14:textId="77777777" w:rsidR="00223E62" w:rsidRDefault="00223E62" w:rsidP="00223E62">
      <w:pPr>
        <w:spacing w:after="0"/>
        <w:rPr>
          <w:kern w:val="0"/>
          <w:sz w:val="16"/>
          <w:szCs w:val="16"/>
          <w:lang w:eastAsia="x-none"/>
        </w:rPr>
      </w:pPr>
    </w:p>
    <w:p w14:paraId="159D2AF2" w14:textId="77777777" w:rsidR="00F26719" w:rsidRDefault="00F26719" w:rsidP="00223E62">
      <w:pPr>
        <w:spacing w:after="0"/>
        <w:rPr>
          <w:kern w:val="0"/>
          <w:sz w:val="16"/>
          <w:szCs w:val="16"/>
          <w:lang w:eastAsia="x-none"/>
        </w:rPr>
      </w:pPr>
    </w:p>
    <w:p w14:paraId="17A11B5F" w14:textId="77777777" w:rsidR="00F26719" w:rsidRDefault="00F26719" w:rsidP="00223E62">
      <w:pPr>
        <w:spacing w:after="0"/>
        <w:rPr>
          <w:kern w:val="0"/>
          <w:sz w:val="16"/>
          <w:szCs w:val="16"/>
          <w:lang w:eastAsia="x-none"/>
        </w:rPr>
      </w:pPr>
    </w:p>
    <w:p w14:paraId="1A9FF685" w14:textId="77777777" w:rsidR="00F26719" w:rsidRDefault="00F26719" w:rsidP="00223E62">
      <w:pPr>
        <w:spacing w:after="0"/>
        <w:rPr>
          <w:kern w:val="0"/>
          <w:sz w:val="16"/>
          <w:szCs w:val="16"/>
          <w:lang w:eastAsia="x-none"/>
        </w:rPr>
      </w:pPr>
    </w:p>
    <w:p w14:paraId="5960F210" w14:textId="77777777" w:rsidR="00F26719" w:rsidRPr="00223E62" w:rsidRDefault="00F26719"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51106463" w14:textId="77777777" w:rsidTr="00A23C2E">
        <w:tc>
          <w:tcPr>
            <w:tcW w:w="3114" w:type="dxa"/>
            <w:shd w:val="clear" w:color="auto" w:fill="002060"/>
          </w:tcPr>
          <w:p w14:paraId="75A6E1C9"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1E30CC0A" w14:textId="2F91FCC1" w:rsidR="00223E62" w:rsidRPr="00223E62" w:rsidRDefault="00223E62" w:rsidP="00223E62">
            <w:pPr>
              <w:rPr>
                <w:rFonts w:cstheme="minorHAnsi"/>
                <w:b/>
                <w:bCs/>
                <w:sz w:val="16"/>
                <w:szCs w:val="16"/>
              </w:rPr>
            </w:pPr>
            <w:r w:rsidRPr="00223E62">
              <w:rPr>
                <w:rFonts w:cstheme="minorHAnsi"/>
                <w:b/>
                <w:bCs/>
                <w:sz w:val="16"/>
                <w:szCs w:val="16"/>
              </w:rPr>
              <w:t xml:space="preserve">Informační tabule na </w:t>
            </w:r>
            <w:proofErr w:type="gramStart"/>
            <w:r w:rsidRPr="00223E62">
              <w:rPr>
                <w:rFonts w:cstheme="minorHAnsi"/>
                <w:b/>
                <w:bCs/>
                <w:sz w:val="16"/>
                <w:szCs w:val="16"/>
              </w:rPr>
              <w:t>zahradu</w:t>
            </w:r>
            <w:r w:rsidR="00992B42">
              <w:rPr>
                <w:rFonts w:cstheme="minorHAnsi"/>
                <w:b/>
                <w:bCs/>
                <w:sz w:val="16"/>
                <w:szCs w:val="16"/>
              </w:rPr>
              <w:t xml:space="preserve"> - zrealizováno</w:t>
            </w:r>
            <w:proofErr w:type="gramEnd"/>
          </w:p>
        </w:tc>
      </w:tr>
      <w:tr w:rsidR="00223E62" w:rsidRPr="00223E62" w14:paraId="5609A0CE" w14:textId="77777777" w:rsidTr="00992B42">
        <w:trPr>
          <w:trHeight w:val="182"/>
        </w:trPr>
        <w:tc>
          <w:tcPr>
            <w:tcW w:w="3114" w:type="dxa"/>
            <w:shd w:val="clear" w:color="auto" w:fill="B4C6E7" w:themeFill="accent1" w:themeFillTint="66"/>
          </w:tcPr>
          <w:p w14:paraId="7CE8121D"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shd w:val="clear" w:color="auto" w:fill="B4C6E7" w:themeFill="accent1" w:themeFillTint="66"/>
          </w:tcPr>
          <w:p w14:paraId="6E0BCECE" w14:textId="77777777" w:rsidR="00223E62" w:rsidRPr="00223E62" w:rsidRDefault="00223E62" w:rsidP="00223E62">
            <w:pPr>
              <w:rPr>
                <w:rFonts w:cstheme="minorHAnsi"/>
                <w:sz w:val="16"/>
                <w:szCs w:val="16"/>
              </w:rPr>
            </w:pPr>
            <w:r w:rsidRPr="00223E62">
              <w:rPr>
                <w:rFonts w:cstheme="minorHAnsi"/>
                <w:sz w:val="16"/>
                <w:szCs w:val="16"/>
              </w:rPr>
              <w:t>Investice do školní infrastruktury</w:t>
            </w:r>
          </w:p>
        </w:tc>
      </w:tr>
      <w:tr w:rsidR="00223E62" w:rsidRPr="00223E62" w14:paraId="3CD567F1" w14:textId="77777777" w:rsidTr="00992B42">
        <w:tc>
          <w:tcPr>
            <w:tcW w:w="3114" w:type="dxa"/>
            <w:shd w:val="clear" w:color="auto" w:fill="B4C6E7" w:themeFill="accent1" w:themeFillTint="66"/>
          </w:tcPr>
          <w:p w14:paraId="4A6AF54C"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shd w:val="clear" w:color="auto" w:fill="B4C6E7" w:themeFill="accent1" w:themeFillTint="66"/>
          </w:tcPr>
          <w:p w14:paraId="0451451F" w14:textId="77777777" w:rsidR="00223E62" w:rsidRPr="00223E62" w:rsidRDefault="00223E62" w:rsidP="00223E62">
            <w:pPr>
              <w:rPr>
                <w:rFonts w:cstheme="minorHAnsi"/>
                <w:sz w:val="16"/>
                <w:szCs w:val="16"/>
              </w:rPr>
            </w:pPr>
            <w:r w:rsidRPr="00223E62">
              <w:rPr>
                <w:rFonts w:cstheme="minorHAnsi"/>
                <w:sz w:val="16"/>
                <w:szCs w:val="16"/>
              </w:rPr>
              <w:t>MŠ Fügnerova, Louny</w:t>
            </w:r>
          </w:p>
        </w:tc>
      </w:tr>
      <w:tr w:rsidR="00223E62" w:rsidRPr="00223E62" w14:paraId="74936F6C" w14:textId="77777777" w:rsidTr="00992B42">
        <w:tc>
          <w:tcPr>
            <w:tcW w:w="3114" w:type="dxa"/>
            <w:shd w:val="clear" w:color="auto" w:fill="B4C6E7" w:themeFill="accent1" w:themeFillTint="66"/>
          </w:tcPr>
          <w:p w14:paraId="62014C6F"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shd w:val="clear" w:color="auto" w:fill="B4C6E7" w:themeFill="accent1" w:themeFillTint="66"/>
          </w:tcPr>
          <w:p w14:paraId="66DE2DE4" w14:textId="77777777" w:rsidR="00223E62" w:rsidRPr="00223E62" w:rsidRDefault="00223E62" w:rsidP="00223E62">
            <w:pPr>
              <w:rPr>
                <w:rFonts w:cstheme="minorHAnsi"/>
                <w:sz w:val="16"/>
                <w:szCs w:val="16"/>
              </w:rPr>
            </w:pPr>
            <w:r w:rsidRPr="00223E62">
              <w:rPr>
                <w:rFonts w:cstheme="minorHAnsi"/>
                <w:sz w:val="16"/>
                <w:szCs w:val="16"/>
              </w:rPr>
              <w:t>Louny</w:t>
            </w:r>
          </w:p>
        </w:tc>
      </w:tr>
      <w:tr w:rsidR="00223E62" w:rsidRPr="00223E62" w14:paraId="03D5C7DF" w14:textId="77777777" w:rsidTr="00992B42">
        <w:tc>
          <w:tcPr>
            <w:tcW w:w="3114" w:type="dxa"/>
            <w:shd w:val="clear" w:color="auto" w:fill="B4C6E7" w:themeFill="accent1" w:themeFillTint="66"/>
          </w:tcPr>
          <w:p w14:paraId="57267C24"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B4C6E7" w:themeFill="accent1" w:themeFillTint="66"/>
          </w:tcPr>
          <w:p w14:paraId="7A755F4B" w14:textId="77777777" w:rsidR="00223E62" w:rsidRPr="00223E62" w:rsidRDefault="00223E62" w:rsidP="00223E62">
            <w:pPr>
              <w:rPr>
                <w:rFonts w:cstheme="minorHAnsi"/>
                <w:sz w:val="16"/>
                <w:szCs w:val="16"/>
              </w:rPr>
            </w:pPr>
            <w:r w:rsidRPr="00223E62">
              <w:rPr>
                <w:rFonts w:cstheme="minorHAnsi"/>
                <w:sz w:val="16"/>
                <w:szCs w:val="16"/>
              </w:rPr>
              <w:t>Podpora zajištění moderního venkovního zázemí MŠ</w:t>
            </w:r>
          </w:p>
        </w:tc>
      </w:tr>
      <w:tr w:rsidR="00223E62" w:rsidRPr="00223E62" w14:paraId="0D8CADB4" w14:textId="77777777" w:rsidTr="00992B42">
        <w:tc>
          <w:tcPr>
            <w:tcW w:w="3114" w:type="dxa"/>
            <w:shd w:val="clear" w:color="auto" w:fill="B4C6E7" w:themeFill="accent1" w:themeFillTint="66"/>
          </w:tcPr>
          <w:p w14:paraId="3B6160CC"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shd w:val="clear" w:color="auto" w:fill="B4C6E7" w:themeFill="accent1" w:themeFillTint="66"/>
          </w:tcPr>
          <w:p w14:paraId="21CB4116"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01A21896" w14:textId="77777777" w:rsidTr="00992B42">
        <w:tc>
          <w:tcPr>
            <w:tcW w:w="3114" w:type="dxa"/>
            <w:shd w:val="clear" w:color="auto" w:fill="B4C6E7" w:themeFill="accent1" w:themeFillTint="66"/>
          </w:tcPr>
          <w:p w14:paraId="68F09B85"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shd w:val="clear" w:color="auto" w:fill="B4C6E7" w:themeFill="accent1" w:themeFillTint="66"/>
          </w:tcPr>
          <w:p w14:paraId="718B21F1"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193952BD" w14:textId="77777777" w:rsidTr="00992B42">
        <w:tc>
          <w:tcPr>
            <w:tcW w:w="3114" w:type="dxa"/>
            <w:shd w:val="clear" w:color="auto" w:fill="B4C6E7" w:themeFill="accent1" w:themeFillTint="66"/>
          </w:tcPr>
          <w:p w14:paraId="4295D3B0"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shd w:val="clear" w:color="auto" w:fill="B4C6E7" w:themeFill="accent1" w:themeFillTint="66"/>
          </w:tcPr>
          <w:p w14:paraId="08E6CC53" w14:textId="77777777" w:rsidR="00223E62" w:rsidRPr="00223E62" w:rsidRDefault="00223E62" w:rsidP="00223E62">
            <w:pPr>
              <w:rPr>
                <w:rFonts w:cstheme="minorHAnsi"/>
                <w:sz w:val="16"/>
                <w:szCs w:val="16"/>
              </w:rPr>
            </w:pPr>
            <w:r w:rsidRPr="00223E62">
              <w:rPr>
                <w:rFonts w:cstheme="minorHAnsi"/>
                <w:sz w:val="16"/>
                <w:szCs w:val="16"/>
              </w:rPr>
              <w:t>Vlastní, zřizovatel, sponzoři, dotace</w:t>
            </w:r>
          </w:p>
        </w:tc>
      </w:tr>
      <w:tr w:rsidR="00223E62" w:rsidRPr="00223E62" w14:paraId="54B82573" w14:textId="77777777" w:rsidTr="00992B42">
        <w:tc>
          <w:tcPr>
            <w:tcW w:w="3114" w:type="dxa"/>
            <w:shd w:val="clear" w:color="auto" w:fill="B4C6E7" w:themeFill="accent1" w:themeFillTint="66"/>
          </w:tcPr>
          <w:p w14:paraId="4727D42F"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shd w:val="clear" w:color="auto" w:fill="B4C6E7" w:themeFill="accent1" w:themeFillTint="66"/>
          </w:tcPr>
          <w:p w14:paraId="5E03D967" w14:textId="77777777" w:rsidR="00223E62" w:rsidRPr="00223E62" w:rsidRDefault="00223E62" w:rsidP="00223E62">
            <w:pPr>
              <w:rPr>
                <w:rFonts w:cstheme="minorHAnsi"/>
                <w:sz w:val="16"/>
                <w:szCs w:val="16"/>
              </w:rPr>
            </w:pPr>
            <w:r w:rsidRPr="00223E62">
              <w:rPr>
                <w:rFonts w:cstheme="minorHAnsi"/>
                <w:sz w:val="16"/>
                <w:szCs w:val="16"/>
              </w:rPr>
              <w:t>2024</w:t>
            </w:r>
          </w:p>
        </w:tc>
      </w:tr>
      <w:tr w:rsidR="00223E62" w:rsidRPr="00223E62" w14:paraId="1A6D765B" w14:textId="77777777" w:rsidTr="00992B42">
        <w:tc>
          <w:tcPr>
            <w:tcW w:w="3114" w:type="dxa"/>
            <w:shd w:val="clear" w:color="auto" w:fill="B4C6E7" w:themeFill="accent1" w:themeFillTint="66"/>
          </w:tcPr>
          <w:p w14:paraId="37818F3C"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B4C6E7" w:themeFill="accent1" w:themeFillTint="66"/>
          </w:tcPr>
          <w:p w14:paraId="0060BE34" w14:textId="77777777" w:rsidR="00223E62" w:rsidRPr="00223E62" w:rsidRDefault="00223E62" w:rsidP="00223E62">
            <w:pPr>
              <w:rPr>
                <w:rFonts w:cstheme="minorHAnsi"/>
                <w:sz w:val="16"/>
                <w:szCs w:val="16"/>
              </w:rPr>
            </w:pPr>
            <w:r w:rsidRPr="00223E62">
              <w:rPr>
                <w:rFonts w:ascii="Calibri" w:hAnsi="Calibri" w:cs="Calibri"/>
                <w:sz w:val="16"/>
                <w:szCs w:val="16"/>
              </w:rPr>
              <w:t xml:space="preserve">3.3 Funkční a bezpečné zázemí (jídelny, tělocvičny, </w:t>
            </w:r>
            <w:proofErr w:type="gramStart"/>
            <w:r w:rsidRPr="00223E62">
              <w:rPr>
                <w:rFonts w:ascii="Calibri" w:hAnsi="Calibri" w:cs="Calibri"/>
                <w:sz w:val="16"/>
                <w:szCs w:val="16"/>
              </w:rPr>
              <w:t>šatny,</w:t>
            </w:r>
            <w:proofErr w:type="gramEnd"/>
            <w:r w:rsidRPr="00223E62">
              <w:rPr>
                <w:rFonts w:ascii="Calibri" w:hAnsi="Calibri" w:cs="Calibri"/>
                <w:sz w:val="16"/>
                <w:szCs w:val="16"/>
              </w:rPr>
              <w:t xml:space="preserve"> apod.) a okolí školských zařízení (hřiště, zahrady, </w:t>
            </w:r>
            <w:proofErr w:type="gramStart"/>
            <w:r w:rsidRPr="00223E62">
              <w:rPr>
                <w:rFonts w:ascii="Calibri" w:hAnsi="Calibri" w:cs="Calibri"/>
                <w:sz w:val="16"/>
                <w:szCs w:val="16"/>
              </w:rPr>
              <w:t>sportoviště,</w:t>
            </w:r>
            <w:proofErr w:type="gramEnd"/>
            <w:r w:rsidRPr="00223E62">
              <w:rPr>
                <w:rFonts w:ascii="Calibri" w:hAnsi="Calibri" w:cs="Calibri"/>
                <w:sz w:val="16"/>
                <w:szCs w:val="16"/>
              </w:rPr>
              <w:t xml:space="preserve"> apod.)</w:t>
            </w:r>
            <w:r w:rsidRPr="00223E62">
              <w:rPr>
                <w:rFonts w:cstheme="minorHAnsi"/>
                <w:sz w:val="16"/>
                <w:szCs w:val="16"/>
              </w:rPr>
              <w:t>.)</w:t>
            </w:r>
          </w:p>
        </w:tc>
      </w:tr>
      <w:tr w:rsidR="00223E62" w:rsidRPr="00223E62" w14:paraId="049CDAD1" w14:textId="77777777" w:rsidTr="00992B42">
        <w:tc>
          <w:tcPr>
            <w:tcW w:w="3114" w:type="dxa"/>
            <w:shd w:val="clear" w:color="auto" w:fill="B4C6E7" w:themeFill="accent1" w:themeFillTint="66"/>
          </w:tcPr>
          <w:p w14:paraId="74625401"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shd w:val="clear" w:color="auto" w:fill="B4C6E7" w:themeFill="accent1" w:themeFillTint="66"/>
          </w:tcPr>
          <w:p w14:paraId="7B3D957D" w14:textId="77777777" w:rsidR="00223E62" w:rsidRPr="00223E62" w:rsidRDefault="00223E62" w:rsidP="00223E62">
            <w:pPr>
              <w:rPr>
                <w:rFonts w:cstheme="minorHAnsi"/>
                <w:sz w:val="16"/>
                <w:szCs w:val="16"/>
              </w:rPr>
            </w:pPr>
            <w:r w:rsidRPr="00223E62">
              <w:rPr>
                <w:rFonts w:cstheme="minorHAnsi"/>
                <w:sz w:val="16"/>
                <w:szCs w:val="16"/>
              </w:rPr>
              <w:t>3.3.3 Výstavba, rekonstrukce a modernizace okolí školských zařízení</w:t>
            </w:r>
          </w:p>
        </w:tc>
      </w:tr>
    </w:tbl>
    <w:p w14:paraId="108347E4" w14:textId="77777777" w:rsidR="00223E62" w:rsidRDefault="00223E62" w:rsidP="00223E62">
      <w:pPr>
        <w:spacing w:after="0"/>
        <w:rPr>
          <w:kern w:val="0"/>
          <w:sz w:val="16"/>
          <w:szCs w:val="16"/>
          <w:lang w:eastAsia="x-none"/>
        </w:rPr>
      </w:pPr>
    </w:p>
    <w:p w14:paraId="1EFC7376" w14:textId="77777777" w:rsidR="004A0D60" w:rsidRDefault="004A0D60" w:rsidP="00223E62">
      <w:pPr>
        <w:spacing w:after="0"/>
        <w:rPr>
          <w:kern w:val="0"/>
          <w:sz w:val="16"/>
          <w:szCs w:val="16"/>
          <w:lang w:eastAsia="x-none"/>
        </w:rPr>
      </w:pPr>
    </w:p>
    <w:p w14:paraId="7D61DD62" w14:textId="77777777" w:rsidR="004A0D60" w:rsidRDefault="004A0D60" w:rsidP="00223E62">
      <w:pPr>
        <w:spacing w:after="0"/>
        <w:rPr>
          <w:kern w:val="0"/>
          <w:sz w:val="16"/>
          <w:szCs w:val="16"/>
          <w:lang w:eastAsia="x-none"/>
        </w:rPr>
      </w:pPr>
    </w:p>
    <w:p w14:paraId="2398BB01" w14:textId="77777777" w:rsidR="004A0D60" w:rsidRDefault="004A0D60" w:rsidP="00223E62">
      <w:pPr>
        <w:spacing w:after="0"/>
        <w:rPr>
          <w:kern w:val="0"/>
          <w:sz w:val="16"/>
          <w:szCs w:val="16"/>
          <w:lang w:eastAsia="x-none"/>
        </w:rPr>
      </w:pPr>
    </w:p>
    <w:p w14:paraId="130A3AA2" w14:textId="77777777" w:rsidR="004A0D60" w:rsidRDefault="004A0D60" w:rsidP="00223E62">
      <w:pPr>
        <w:spacing w:after="0"/>
        <w:rPr>
          <w:kern w:val="0"/>
          <w:sz w:val="16"/>
          <w:szCs w:val="16"/>
          <w:lang w:eastAsia="x-none"/>
        </w:rPr>
      </w:pPr>
    </w:p>
    <w:p w14:paraId="391C3418" w14:textId="77777777" w:rsidR="004A0D60" w:rsidRPr="00223E62" w:rsidRDefault="004A0D60"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7F7FB538" w14:textId="77777777" w:rsidTr="00A23C2E">
        <w:tc>
          <w:tcPr>
            <w:tcW w:w="3114" w:type="dxa"/>
            <w:shd w:val="clear" w:color="auto" w:fill="002060"/>
          </w:tcPr>
          <w:p w14:paraId="17699FA4"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4A1E17B1" w14:textId="6914D418" w:rsidR="00223E62" w:rsidRPr="00223E62" w:rsidRDefault="00223E62" w:rsidP="00223E62">
            <w:pPr>
              <w:rPr>
                <w:rFonts w:cstheme="minorHAnsi"/>
                <w:b/>
                <w:bCs/>
                <w:sz w:val="16"/>
                <w:szCs w:val="16"/>
              </w:rPr>
            </w:pPr>
            <w:r w:rsidRPr="00223E62">
              <w:rPr>
                <w:rFonts w:cstheme="minorHAnsi"/>
                <w:b/>
                <w:bCs/>
                <w:sz w:val="16"/>
                <w:szCs w:val="16"/>
              </w:rPr>
              <w:t xml:space="preserve">Jedlá zahrada – nákup stromů a keřů na </w:t>
            </w:r>
            <w:proofErr w:type="gramStart"/>
            <w:r w:rsidRPr="00223E62">
              <w:rPr>
                <w:rFonts w:cstheme="minorHAnsi"/>
                <w:b/>
                <w:bCs/>
                <w:sz w:val="16"/>
                <w:szCs w:val="16"/>
              </w:rPr>
              <w:t>zahradu</w:t>
            </w:r>
            <w:r w:rsidR="00992B42">
              <w:rPr>
                <w:rFonts w:cstheme="minorHAnsi"/>
                <w:b/>
                <w:bCs/>
                <w:sz w:val="16"/>
                <w:szCs w:val="16"/>
              </w:rPr>
              <w:t xml:space="preserve"> - zrealizováno</w:t>
            </w:r>
            <w:proofErr w:type="gramEnd"/>
          </w:p>
        </w:tc>
      </w:tr>
      <w:tr w:rsidR="00223E62" w:rsidRPr="00223E62" w14:paraId="08022329" w14:textId="77777777" w:rsidTr="00992B42">
        <w:trPr>
          <w:trHeight w:val="58"/>
        </w:trPr>
        <w:tc>
          <w:tcPr>
            <w:tcW w:w="3114" w:type="dxa"/>
            <w:shd w:val="clear" w:color="auto" w:fill="B4C6E7" w:themeFill="accent1" w:themeFillTint="66"/>
          </w:tcPr>
          <w:p w14:paraId="61580FF7"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shd w:val="clear" w:color="auto" w:fill="B4C6E7" w:themeFill="accent1" w:themeFillTint="66"/>
          </w:tcPr>
          <w:p w14:paraId="0A6962DB" w14:textId="77777777" w:rsidR="00223E62" w:rsidRPr="00223E62" w:rsidRDefault="00223E62" w:rsidP="00223E62">
            <w:pPr>
              <w:rPr>
                <w:rFonts w:cstheme="minorHAnsi"/>
                <w:sz w:val="16"/>
                <w:szCs w:val="16"/>
              </w:rPr>
            </w:pPr>
            <w:r w:rsidRPr="00223E62">
              <w:rPr>
                <w:rFonts w:cstheme="minorHAnsi"/>
                <w:sz w:val="16"/>
                <w:szCs w:val="16"/>
              </w:rPr>
              <w:t>Investice do školní infrastruktury</w:t>
            </w:r>
          </w:p>
        </w:tc>
      </w:tr>
      <w:tr w:rsidR="00223E62" w:rsidRPr="00223E62" w14:paraId="5C4719ED" w14:textId="77777777" w:rsidTr="00992B42">
        <w:tc>
          <w:tcPr>
            <w:tcW w:w="3114" w:type="dxa"/>
            <w:shd w:val="clear" w:color="auto" w:fill="B4C6E7" w:themeFill="accent1" w:themeFillTint="66"/>
          </w:tcPr>
          <w:p w14:paraId="550B86D4"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shd w:val="clear" w:color="auto" w:fill="B4C6E7" w:themeFill="accent1" w:themeFillTint="66"/>
          </w:tcPr>
          <w:p w14:paraId="36404FED" w14:textId="77777777" w:rsidR="00223E62" w:rsidRPr="00223E62" w:rsidRDefault="00223E62" w:rsidP="00223E62">
            <w:pPr>
              <w:rPr>
                <w:rFonts w:cstheme="minorHAnsi"/>
                <w:sz w:val="16"/>
                <w:szCs w:val="16"/>
              </w:rPr>
            </w:pPr>
            <w:r w:rsidRPr="00223E62">
              <w:rPr>
                <w:rFonts w:cstheme="minorHAnsi"/>
                <w:sz w:val="16"/>
                <w:szCs w:val="16"/>
              </w:rPr>
              <w:t>MŠ Fügnerova, Louny</w:t>
            </w:r>
          </w:p>
        </w:tc>
      </w:tr>
      <w:tr w:rsidR="00223E62" w:rsidRPr="00223E62" w14:paraId="6A61A89E" w14:textId="77777777" w:rsidTr="00992B42">
        <w:tc>
          <w:tcPr>
            <w:tcW w:w="3114" w:type="dxa"/>
            <w:shd w:val="clear" w:color="auto" w:fill="B4C6E7" w:themeFill="accent1" w:themeFillTint="66"/>
          </w:tcPr>
          <w:p w14:paraId="2EBA8957"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shd w:val="clear" w:color="auto" w:fill="B4C6E7" w:themeFill="accent1" w:themeFillTint="66"/>
          </w:tcPr>
          <w:p w14:paraId="4533AC31" w14:textId="77777777" w:rsidR="00223E62" w:rsidRPr="00223E62" w:rsidRDefault="00223E62" w:rsidP="00223E62">
            <w:pPr>
              <w:rPr>
                <w:rFonts w:cstheme="minorHAnsi"/>
                <w:sz w:val="16"/>
                <w:szCs w:val="16"/>
              </w:rPr>
            </w:pPr>
            <w:r w:rsidRPr="00223E62">
              <w:rPr>
                <w:rFonts w:cstheme="minorHAnsi"/>
                <w:sz w:val="16"/>
                <w:szCs w:val="16"/>
              </w:rPr>
              <w:t>Louny</w:t>
            </w:r>
          </w:p>
        </w:tc>
      </w:tr>
      <w:tr w:rsidR="00223E62" w:rsidRPr="00223E62" w14:paraId="2AF0C238" w14:textId="77777777" w:rsidTr="00992B42">
        <w:tc>
          <w:tcPr>
            <w:tcW w:w="3114" w:type="dxa"/>
            <w:shd w:val="clear" w:color="auto" w:fill="B4C6E7" w:themeFill="accent1" w:themeFillTint="66"/>
          </w:tcPr>
          <w:p w14:paraId="3F8EA6EA"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B4C6E7" w:themeFill="accent1" w:themeFillTint="66"/>
          </w:tcPr>
          <w:p w14:paraId="5EA63FF7" w14:textId="77777777" w:rsidR="00223E62" w:rsidRPr="00223E62" w:rsidRDefault="00223E62" w:rsidP="00223E62">
            <w:pPr>
              <w:rPr>
                <w:rFonts w:cstheme="minorHAnsi"/>
                <w:sz w:val="16"/>
                <w:szCs w:val="16"/>
              </w:rPr>
            </w:pPr>
            <w:r w:rsidRPr="00223E62">
              <w:rPr>
                <w:rFonts w:cstheme="minorHAnsi"/>
                <w:sz w:val="16"/>
                <w:szCs w:val="16"/>
              </w:rPr>
              <w:t>Podpora zajištění moderního venkovního zázemí MŠ</w:t>
            </w:r>
          </w:p>
        </w:tc>
      </w:tr>
      <w:tr w:rsidR="00223E62" w:rsidRPr="00223E62" w14:paraId="1C37F2FD" w14:textId="77777777" w:rsidTr="00992B42">
        <w:tc>
          <w:tcPr>
            <w:tcW w:w="3114" w:type="dxa"/>
            <w:shd w:val="clear" w:color="auto" w:fill="B4C6E7" w:themeFill="accent1" w:themeFillTint="66"/>
          </w:tcPr>
          <w:p w14:paraId="7157AFDD"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shd w:val="clear" w:color="auto" w:fill="B4C6E7" w:themeFill="accent1" w:themeFillTint="66"/>
          </w:tcPr>
          <w:p w14:paraId="4C02A31A"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74BB4A1A" w14:textId="77777777" w:rsidTr="00992B42">
        <w:tc>
          <w:tcPr>
            <w:tcW w:w="3114" w:type="dxa"/>
            <w:shd w:val="clear" w:color="auto" w:fill="B4C6E7" w:themeFill="accent1" w:themeFillTint="66"/>
          </w:tcPr>
          <w:p w14:paraId="2971A5E2"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shd w:val="clear" w:color="auto" w:fill="B4C6E7" w:themeFill="accent1" w:themeFillTint="66"/>
          </w:tcPr>
          <w:p w14:paraId="07F59E01"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5DC43E73" w14:textId="77777777" w:rsidTr="00992B42">
        <w:tc>
          <w:tcPr>
            <w:tcW w:w="3114" w:type="dxa"/>
            <w:shd w:val="clear" w:color="auto" w:fill="B4C6E7" w:themeFill="accent1" w:themeFillTint="66"/>
          </w:tcPr>
          <w:p w14:paraId="5016BB0F"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shd w:val="clear" w:color="auto" w:fill="B4C6E7" w:themeFill="accent1" w:themeFillTint="66"/>
          </w:tcPr>
          <w:p w14:paraId="131312C8" w14:textId="77777777" w:rsidR="00223E62" w:rsidRPr="00223E62" w:rsidRDefault="00223E62" w:rsidP="00223E62">
            <w:pPr>
              <w:rPr>
                <w:rFonts w:cstheme="minorHAnsi"/>
                <w:sz w:val="16"/>
                <w:szCs w:val="16"/>
              </w:rPr>
            </w:pPr>
            <w:r w:rsidRPr="00223E62">
              <w:rPr>
                <w:rFonts w:cstheme="minorHAnsi"/>
                <w:sz w:val="16"/>
                <w:szCs w:val="16"/>
              </w:rPr>
              <w:t>Vlastní, zřizovatel, sponzoři, dotace</w:t>
            </w:r>
          </w:p>
        </w:tc>
      </w:tr>
      <w:tr w:rsidR="00223E62" w:rsidRPr="00223E62" w14:paraId="1969A0C6" w14:textId="77777777" w:rsidTr="00992B42">
        <w:tc>
          <w:tcPr>
            <w:tcW w:w="3114" w:type="dxa"/>
            <w:shd w:val="clear" w:color="auto" w:fill="B4C6E7" w:themeFill="accent1" w:themeFillTint="66"/>
          </w:tcPr>
          <w:p w14:paraId="4C9C99AB"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shd w:val="clear" w:color="auto" w:fill="B4C6E7" w:themeFill="accent1" w:themeFillTint="66"/>
          </w:tcPr>
          <w:p w14:paraId="2EC0116F" w14:textId="77777777" w:rsidR="00223E62" w:rsidRPr="00223E62" w:rsidRDefault="00223E62" w:rsidP="00223E62">
            <w:pPr>
              <w:rPr>
                <w:rFonts w:cstheme="minorHAnsi"/>
                <w:sz w:val="16"/>
                <w:szCs w:val="16"/>
              </w:rPr>
            </w:pPr>
            <w:r w:rsidRPr="00223E62">
              <w:rPr>
                <w:rFonts w:cstheme="minorHAnsi"/>
                <w:sz w:val="16"/>
                <w:szCs w:val="16"/>
              </w:rPr>
              <w:t>2024</w:t>
            </w:r>
          </w:p>
        </w:tc>
      </w:tr>
      <w:tr w:rsidR="00223E62" w:rsidRPr="00223E62" w14:paraId="55A142B6" w14:textId="77777777" w:rsidTr="00992B42">
        <w:tc>
          <w:tcPr>
            <w:tcW w:w="3114" w:type="dxa"/>
            <w:shd w:val="clear" w:color="auto" w:fill="B4C6E7" w:themeFill="accent1" w:themeFillTint="66"/>
          </w:tcPr>
          <w:p w14:paraId="0449906B"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shd w:val="clear" w:color="auto" w:fill="B4C6E7" w:themeFill="accent1" w:themeFillTint="66"/>
          </w:tcPr>
          <w:p w14:paraId="15360D19" w14:textId="77777777" w:rsidR="00223E62" w:rsidRPr="00223E62" w:rsidRDefault="00223E62" w:rsidP="00223E62">
            <w:pPr>
              <w:rPr>
                <w:rFonts w:cstheme="minorHAnsi"/>
                <w:sz w:val="16"/>
                <w:szCs w:val="16"/>
              </w:rPr>
            </w:pPr>
            <w:r w:rsidRPr="00223E62">
              <w:rPr>
                <w:rFonts w:cstheme="minorHAnsi"/>
                <w:sz w:val="16"/>
                <w:szCs w:val="16"/>
              </w:rPr>
              <w:t xml:space="preserve">3.3 Funkční a bezpečné zázemí (jídelny, tělocvičny, </w:t>
            </w:r>
            <w:proofErr w:type="gramStart"/>
            <w:r w:rsidRPr="00223E62">
              <w:rPr>
                <w:rFonts w:cstheme="minorHAnsi"/>
                <w:sz w:val="16"/>
                <w:szCs w:val="16"/>
              </w:rPr>
              <w:t>šatny,</w:t>
            </w:r>
            <w:proofErr w:type="gramEnd"/>
            <w:r w:rsidRPr="00223E62">
              <w:rPr>
                <w:rFonts w:cstheme="minorHAnsi"/>
                <w:sz w:val="16"/>
                <w:szCs w:val="16"/>
              </w:rPr>
              <w:t xml:space="preserve"> apod.) a okolí školských zařízení (hřiště, zahrady, </w:t>
            </w:r>
            <w:proofErr w:type="gramStart"/>
            <w:r w:rsidRPr="00223E62">
              <w:rPr>
                <w:rFonts w:cstheme="minorHAnsi"/>
                <w:sz w:val="16"/>
                <w:szCs w:val="16"/>
              </w:rPr>
              <w:t>sportoviště,</w:t>
            </w:r>
            <w:proofErr w:type="gramEnd"/>
            <w:r w:rsidRPr="00223E62">
              <w:rPr>
                <w:rFonts w:cstheme="minorHAnsi"/>
                <w:sz w:val="16"/>
                <w:szCs w:val="16"/>
              </w:rPr>
              <w:t xml:space="preserve"> apod.)</w:t>
            </w:r>
          </w:p>
        </w:tc>
      </w:tr>
      <w:tr w:rsidR="00223E62" w:rsidRPr="00223E62" w14:paraId="02549C0D" w14:textId="77777777" w:rsidTr="00992B42">
        <w:tc>
          <w:tcPr>
            <w:tcW w:w="3114" w:type="dxa"/>
            <w:shd w:val="clear" w:color="auto" w:fill="B4C6E7" w:themeFill="accent1" w:themeFillTint="66"/>
          </w:tcPr>
          <w:p w14:paraId="268916A9"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shd w:val="clear" w:color="auto" w:fill="B4C6E7" w:themeFill="accent1" w:themeFillTint="66"/>
          </w:tcPr>
          <w:p w14:paraId="7437235D" w14:textId="77777777" w:rsidR="00223E62" w:rsidRPr="00223E62" w:rsidRDefault="00223E62" w:rsidP="00223E62">
            <w:pPr>
              <w:rPr>
                <w:rFonts w:cstheme="minorHAnsi"/>
                <w:sz w:val="16"/>
                <w:szCs w:val="16"/>
              </w:rPr>
            </w:pPr>
            <w:r w:rsidRPr="00223E62">
              <w:rPr>
                <w:rFonts w:ascii="Calibri" w:eastAsia="Arial" w:hAnsi="Calibri" w:cs="Calibri"/>
                <w:noProof/>
                <w:sz w:val="16"/>
                <w:szCs w:val="16"/>
                <w:lang w:eastAsia="cs-CZ"/>
              </w:rPr>
              <w:t>3.3.3 Výstavba, rekonstrukce a modernizace okolí školských zařízení (hřiště, zahrady, sportoviště, apod.)</w:t>
            </w:r>
          </w:p>
        </w:tc>
      </w:tr>
    </w:tbl>
    <w:p w14:paraId="02F35C8B" w14:textId="77777777" w:rsidR="00223E62" w:rsidRPr="00223E62" w:rsidRDefault="00223E62"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6BC434DE" w14:textId="77777777" w:rsidTr="00A23C2E">
        <w:tc>
          <w:tcPr>
            <w:tcW w:w="3114" w:type="dxa"/>
            <w:shd w:val="clear" w:color="auto" w:fill="002060"/>
          </w:tcPr>
          <w:p w14:paraId="4D31EE5B"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0F91E9D4" w14:textId="4848D778" w:rsidR="00223E62" w:rsidRPr="00223E62" w:rsidRDefault="00223E62" w:rsidP="00223E62">
            <w:pPr>
              <w:rPr>
                <w:rFonts w:cstheme="minorHAnsi"/>
                <w:b/>
                <w:bCs/>
                <w:sz w:val="16"/>
                <w:szCs w:val="16"/>
              </w:rPr>
            </w:pPr>
            <w:r w:rsidRPr="00223E62">
              <w:rPr>
                <w:rFonts w:cstheme="minorHAnsi"/>
                <w:b/>
                <w:bCs/>
                <w:sz w:val="16"/>
                <w:szCs w:val="16"/>
              </w:rPr>
              <w:t>Pomůcky pro rozvoj motoriky</w:t>
            </w:r>
            <w:r w:rsidR="00B00B4F">
              <w:rPr>
                <w:rFonts w:cstheme="minorHAnsi"/>
                <w:b/>
                <w:bCs/>
                <w:sz w:val="16"/>
                <w:szCs w:val="16"/>
              </w:rPr>
              <w:t xml:space="preserve"> – realizováno – pokračující v roce 2025</w:t>
            </w:r>
          </w:p>
        </w:tc>
      </w:tr>
      <w:tr w:rsidR="00223E62" w:rsidRPr="00223E62" w14:paraId="63EDBE10" w14:textId="77777777" w:rsidTr="00A23C2E">
        <w:trPr>
          <w:trHeight w:val="142"/>
        </w:trPr>
        <w:tc>
          <w:tcPr>
            <w:tcW w:w="3114" w:type="dxa"/>
          </w:tcPr>
          <w:p w14:paraId="612D141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Charakteristika aktivity</w:t>
            </w:r>
          </w:p>
        </w:tc>
        <w:tc>
          <w:tcPr>
            <w:tcW w:w="5948" w:type="dxa"/>
          </w:tcPr>
          <w:p w14:paraId="1968C8D8"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Investice do školní infrastruktury</w:t>
            </w:r>
          </w:p>
        </w:tc>
      </w:tr>
      <w:tr w:rsidR="00223E62" w:rsidRPr="00223E62" w14:paraId="52F2287A" w14:textId="77777777" w:rsidTr="00A23C2E">
        <w:tc>
          <w:tcPr>
            <w:tcW w:w="3114" w:type="dxa"/>
          </w:tcPr>
          <w:p w14:paraId="32A16379"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Realizátor nositel</w:t>
            </w:r>
          </w:p>
        </w:tc>
        <w:tc>
          <w:tcPr>
            <w:tcW w:w="5948" w:type="dxa"/>
          </w:tcPr>
          <w:p w14:paraId="7471F5DE"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MŠ Fügnerova, Louny</w:t>
            </w:r>
          </w:p>
        </w:tc>
      </w:tr>
      <w:tr w:rsidR="00223E62" w:rsidRPr="00223E62" w14:paraId="67948343" w14:textId="77777777" w:rsidTr="00A23C2E">
        <w:tc>
          <w:tcPr>
            <w:tcW w:w="3114" w:type="dxa"/>
          </w:tcPr>
          <w:p w14:paraId="2F07C0A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Místo realizace</w:t>
            </w:r>
          </w:p>
        </w:tc>
        <w:tc>
          <w:tcPr>
            <w:tcW w:w="5948" w:type="dxa"/>
          </w:tcPr>
          <w:p w14:paraId="577611C4"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Louny</w:t>
            </w:r>
          </w:p>
        </w:tc>
      </w:tr>
      <w:tr w:rsidR="00223E62" w:rsidRPr="00223E62" w14:paraId="711F00E4" w14:textId="77777777" w:rsidTr="00A23C2E">
        <w:tc>
          <w:tcPr>
            <w:tcW w:w="3114" w:type="dxa"/>
          </w:tcPr>
          <w:p w14:paraId="477C933B"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aktivity</w:t>
            </w:r>
          </w:p>
        </w:tc>
        <w:tc>
          <w:tcPr>
            <w:tcW w:w="5948" w:type="dxa"/>
            <w:shd w:val="clear" w:color="auto" w:fill="FFFFFF" w:themeFill="background1"/>
          </w:tcPr>
          <w:p w14:paraId="11291BD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Podpora zajištění moderního venkovního zázemí MŠ</w:t>
            </w:r>
          </w:p>
        </w:tc>
      </w:tr>
      <w:tr w:rsidR="00223E62" w:rsidRPr="00223E62" w14:paraId="25908B6E" w14:textId="77777777" w:rsidTr="00A23C2E">
        <w:tc>
          <w:tcPr>
            <w:tcW w:w="3114" w:type="dxa"/>
          </w:tcPr>
          <w:p w14:paraId="4D722496"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Spolupráce</w:t>
            </w:r>
          </w:p>
        </w:tc>
        <w:tc>
          <w:tcPr>
            <w:tcW w:w="5948" w:type="dxa"/>
          </w:tcPr>
          <w:p w14:paraId="2EF26EC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635E08D3" w14:textId="77777777" w:rsidTr="00A23C2E">
        <w:tc>
          <w:tcPr>
            <w:tcW w:w="3114" w:type="dxa"/>
          </w:tcPr>
          <w:p w14:paraId="3541CB36"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Celkový rozpočet</w:t>
            </w:r>
          </w:p>
        </w:tc>
        <w:tc>
          <w:tcPr>
            <w:tcW w:w="5948" w:type="dxa"/>
          </w:tcPr>
          <w:p w14:paraId="381D9EB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w:t>
            </w:r>
          </w:p>
        </w:tc>
      </w:tr>
      <w:tr w:rsidR="00223E62" w:rsidRPr="00223E62" w14:paraId="00C90EC5" w14:textId="77777777" w:rsidTr="00A23C2E">
        <w:tc>
          <w:tcPr>
            <w:tcW w:w="3114" w:type="dxa"/>
          </w:tcPr>
          <w:p w14:paraId="298571A7"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Zdroj financování</w:t>
            </w:r>
          </w:p>
        </w:tc>
        <w:tc>
          <w:tcPr>
            <w:tcW w:w="5948" w:type="dxa"/>
          </w:tcPr>
          <w:p w14:paraId="7F65D5D3"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Vlastní, zřizovatel, sponzoři, dotace</w:t>
            </w:r>
          </w:p>
        </w:tc>
      </w:tr>
      <w:tr w:rsidR="00223E62" w:rsidRPr="00223E62" w14:paraId="745D8A78" w14:textId="77777777" w:rsidTr="00A23C2E">
        <w:tc>
          <w:tcPr>
            <w:tcW w:w="3114" w:type="dxa"/>
          </w:tcPr>
          <w:p w14:paraId="3C484CA5"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Časový harmonogram</w:t>
            </w:r>
          </w:p>
        </w:tc>
        <w:tc>
          <w:tcPr>
            <w:tcW w:w="5948" w:type="dxa"/>
          </w:tcPr>
          <w:p w14:paraId="3CB12ECF"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2024</w:t>
            </w:r>
          </w:p>
        </w:tc>
      </w:tr>
      <w:tr w:rsidR="00223E62" w:rsidRPr="00223E62" w14:paraId="36A9A814" w14:textId="77777777" w:rsidTr="00A23C2E">
        <w:tc>
          <w:tcPr>
            <w:tcW w:w="3114" w:type="dxa"/>
          </w:tcPr>
          <w:p w14:paraId="4396248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Cíl MAP:</w:t>
            </w:r>
          </w:p>
        </w:tc>
        <w:tc>
          <w:tcPr>
            <w:tcW w:w="5948" w:type="dxa"/>
          </w:tcPr>
          <w:p w14:paraId="7204A137" w14:textId="77777777" w:rsidR="00223E62" w:rsidRPr="00992B42" w:rsidRDefault="00223E62" w:rsidP="00223E62">
            <w:pPr>
              <w:rPr>
                <w:rFonts w:cstheme="minorHAnsi"/>
                <w:color w:val="000000" w:themeColor="text1"/>
                <w:sz w:val="16"/>
                <w:szCs w:val="16"/>
              </w:rPr>
            </w:pPr>
            <w:r w:rsidRPr="00223E62">
              <w:rPr>
                <w:rFonts w:cstheme="minorHAnsi"/>
                <w:color w:val="000000" w:themeColor="text1"/>
                <w:sz w:val="16"/>
                <w:szCs w:val="16"/>
              </w:rPr>
              <w:t xml:space="preserve">3.3 Funkční a bezpečné zázemí (jídelny, tělocvičny, </w:t>
            </w:r>
            <w:proofErr w:type="gramStart"/>
            <w:r w:rsidRPr="00223E62">
              <w:rPr>
                <w:rFonts w:cstheme="minorHAnsi"/>
                <w:color w:val="000000" w:themeColor="text1"/>
                <w:sz w:val="16"/>
                <w:szCs w:val="16"/>
              </w:rPr>
              <w:t>šatny,</w:t>
            </w:r>
            <w:proofErr w:type="gramEnd"/>
            <w:r w:rsidRPr="00223E62">
              <w:rPr>
                <w:rFonts w:cstheme="minorHAnsi"/>
                <w:color w:val="000000" w:themeColor="text1"/>
                <w:sz w:val="16"/>
                <w:szCs w:val="16"/>
              </w:rPr>
              <w:t xml:space="preserve"> apod.) a okolí školských zařízení (hřiště, zahrady, </w:t>
            </w:r>
            <w:proofErr w:type="gramStart"/>
            <w:r w:rsidRPr="00223E62">
              <w:rPr>
                <w:rFonts w:cstheme="minorHAnsi"/>
                <w:color w:val="000000" w:themeColor="text1"/>
                <w:sz w:val="16"/>
                <w:szCs w:val="16"/>
              </w:rPr>
              <w:t>sportoviště,</w:t>
            </w:r>
            <w:proofErr w:type="gramEnd"/>
            <w:r w:rsidRPr="00223E62">
              <w:rPr>
                <w:rFonts w:cstheme="minorHAnsi"/>
                <w:color w:val="000000" w:themeColor="text1"/>
                <w:sz w:val="16"/>
                <w:szCs w:val="16"/>
              </w:rPr>
              <w:t xml:space="preserve"> apod.)</w:t>
            </w:r>
          </w:p>
        </w:tc>
      </w:tr>
      <w:tr w:rsidR="00223E62" w:rsidRPr="00223E62" w14:paraId="3473B7D0" w14:textId="77777777" w:rsidTr="00A23C2E">
        <w:tc>
          <w:tcPr>
            <w:tcW w:w="3114" w:type="dxa"/>
          </w:tcPr>
          <w:p w14:paraId="25A1CCBA" w14:textId="77777777" w:rsidR="00223E62" w:rsidRPr="00223E62" w:rsidRDefault="00223E62" w:rsidP="00223E62">
            <w:pPr>
              <w:rPr>
                <w:rFonts w:cstheme="minorHAnsi"/>
                <w:color w:val="000000" w:themeColor="text1"/>
                <w:sz w:val="16"/>
                <w:szCs w:val="16"/>
              </w:rPr>
            </w:pPr>
            <w:r w:rsidRPr="00223E62">
              <w:rPr>
                <w:rFonts w:cstheme="minorHAnsi"/>
                <w:color w:val="000000" w:themeColor="text1"/>
                <w:sz w:val="16"/>
                <w:szCs w:val="16"/>
              </w:rPr>
              <w:t>Opatření MAP:</w:t>
            </w:r>
          </w:p>
        </w:tc>
        <w:tc>
          <w:tcPr>
            <w:tcW w:w="5948" w:type="dxa"/>
          </w:tcPr>
          <w:p w14:paraId="4B37BDA8" w14:textId="77777777" w:rsidR="00223E62" w:rsidRPr="00992B42" w:rsidRDefault="00223E62" w:rsidP="00223E62">
            <w:pPr>
              <w:rPr>
                <w:rFonts w:cstheme="minorHAnsi"/>
                <w:color w:val="000000" w:themeColor="text1"/>
                <w:sz w:val="16"/>
                <w:szCs w:val="16"/>
              </w:rPr>
            </w:pPr>
            <w:r w:rsidRPr="00223E62">
              <w:rPr>
                <w:rFonts w:ascii="Calibri" w:eastAsia="Arial" w:hAnsi="Calibri" w:cs="Calibri"/>
                <w:noProof/>
                <w:color w:val="000000" w:themeColor="text1"/>
                <w:sz w:val="16"/>
                <w:szCs w:val="16"/>
                <w:lang w:eastAsia="cs-CZ"/>
              </w:rPr>
              <w:t>3.3.3 Výstavba, rekonstrukce a modernizace okolí školských zařízení (hřiště, zahrady, sportoviště, apod.)</w:t>
            </w:r>
          </w:p>
        </w:tc>
      </w:tr>
    </w:tbl>
    <w:p w14:paraId="565F81F9" w14:textId="77777777" w:rsidR="00223E62" w:rsidRPr="00223E62" w:rsidRDefault="00223E62" w:rsidP="00223E62">
      <w:pPr>
        <w:spacing w:after="0"/>
        <w:rPr>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223E62" w:rsidRPr="00223E62" w14:paraId="1082C9E0" w14:textId="77777777" w:rsidTr="00A23C2E">
        <w:tc>
          <w:tcPr>
            <w:tcW w:w="3114" w:type="dxa"/>
            <w:shd w:val="clear" w:color="auto" w:fill="002060"/>
          </w:tcPr>
          <w:p w14:paraId="290A1E60"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948" w:type="dxa"/>
            <w:shd w:val="clear" w:color="auto" w:fill="002060"/>
          </w:tcPr>
          <w:p w14:paraId="043C1874" w14:textId="77777777" w:rsidR="00223E62" w:rsidRPr="00223E62" w:rsidRDefault="00223E62" w:rsidP="00223E62">
            <w:pPr>
              <w:rPr>
                <w:rFonts w:cstheme="minorHAnsi"/>
                <w:b/>
                <w:bCs/>
                <w:sz w:val="16"/>
                <w:szCs w:val="16"/>
              </w:rPr>
            </w:pPr>
            <w:r w:rsidRPr="00223E62">
              <w:rPr>
                <w:rFonts w:cstheme="minorHAnsi"/>
                <w:b/>
                <w:bCs/>
                <w:sz w:val="16"/>
                <w:szCs w:val="16"/>
              </w:rPr>
              <w:t>Vrbový koutek na zahradu</w:t>
            </w:r>
          </w:p>
        </w:tc>
      </w:tr>
      <w:tr w:rsidR="00223E62" w:rsidRPr="00223E62" w14:paraId="15B1058D" w14:textId="77777777" w:rsidTr="00A23C2E">
        <w:trPr>
          <w:trHeight w:val="172"/>
        </w:trPr>
        <w:tc>
          <w:tcPr>
            <w:tcW w:w="3114" w:type="dxa"/>
          </w:tcPr>
          <w:p w14:paraId="04873E8A"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948" w:type="dxa"/>
          </w:tcPr>
          <w:p w14:paraId="5376F565" w14:textId="77777777" w:rsidR="00223E62" w:rsidRPr="00223E62" w:rsidRDefault="00223E62" w:rsidP="00223E62">
            <w:pPr>
              <w:rPr>
                <w:rFonts w:cstheme="minorHAnsi"/>
                <w:sz w:val="16"/>
                <w:szCs w:val="16"/>
              </w:rPr>
            </w:pPr>
            <w:r w:rsidRPr="00223E62">
              <w:rPr>
                <w:rFonts w:cstheme="minorHAnsi"/>
                <w:sz w:val="16"/>
                <w:szCs w:val="16"/>
              </w:rPr>
              <w:t>Investice do školní infrastruktury</w:t>
            </w:r>
          </w:p>
        </w:tc>
      </w:tr>
      <w:tr w:rsidR="00223E62" w:rsidRPr="00223E62" w14:paraId="40B1F4F4" w14:textId="77777777" w:rsidTr="00A23C2E">
        <w:tc>
          <w:tcPr>
            <w:tcW w:w="3114" w:type="dxa"/>
          </w:tcPr>
          <w:p w14:paraId="432EAE3E"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948" w:type="dxa"/>
          </w:tcPr>
          <w:p w14:paraId="70DF46F4" w14:textId="77777777" w:rsidR="00223E62" w:rsidRPr="00223E62" w:rsidRDefault="00223E62" w:rsidP="00223E62">
            <w:pPr>
              <w:rPr>
                <w:rFonts w:cstheme="minorHAnsi"/>
                <w:sz w:val="16"/>
                <w:szCs w:val="16"/>
              </w:rPr>
            </w:pPr>
            <w:r w:rsidRPr="00223E62">
              <w:rPr>
                <w:rFonts w:cstheme="minorHAnsi"/>
                <w:sz w:val="16"/>
                <w:szCs w:val="16"/>
              </w:rPr>
              <w:t>MŠ Fügnerova, Louny</w:t>
            </w:r>
          </w:p>
        </w:tc>
      </w:tr>
      <w:tr w:rsidR="00223E62" w:rsidRPr="00223E62" w14:paraId="0FB504F3" w14:textId="77777777" w:rsidTr="00A23C2E">
        <w:tc>
          <w:tcPr>
            <w:tcW w:w="3114" w:type="dxa"/>
          </w:tcPr>
          <w:p w14:paraId="060F074A"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948" w:type="dxa"/>
          </w:tcPr>
          <w:p w14:paraId="099762C6" w14:textId="77777777" w:rsidR="00223E62" w:rsidRPr="00223E62" w:rsidRDefault="00223E62" w:rsidP="00223E62">
            <w:pPr>
              <w:rPr>
                <w:rFonts w:cstheme="minorHAnsi"/>
                <w:sz w:val="16"/>
                <w:szCs w:val="16"/>
              </w:rPr>
            </w:pPr>
            <w:r w:rsidRPr="00223E62">
              <w:rPr>
                <w:rFonts w:cstheme="minorHAnsi"/>
                <w:sz w:val="16"/>
                <w:szCs w:val="16"/>
              </w:rPr>
              <w:t>Louny</w:t>
            </w:r>
          </w:p>
        </w:tc>
      </w:tr>
      <w:tr w:rsidR="00223E62" w:rsidRPr="00223E62" w14:paraId="742F99DB" w14:textId="77777777" w:rsidTr="00A23C2E">
        <w:tc>
          <w:tcPr>
            <w:tcW w:w="3114" w:type="dxa"/>
          </w:tcPr>
          <w:p w14:paraId="2E8B888A"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948" w:type="dxa"/>
            <w:shd w:val="clear" w:color="auto" w:fill="FFFFFF" w:themeFill="background1"/>
          </w:tcPr>
          <w:p w14:paraId="3A01DAB1" w14:textId="77777777" w:rsidR="00223E62" w:rsidRPr="00223E62" w:rsidRDefault="00223E62" w:rsidP="00223E62">
            <w:pPr>
              <w:rPr>
                <w:rFonts w:cstheme="minorHAnsi"/>
                <w:sz w:val="16"/>
                <w:szCs w:val="16"/>
              </w:rPr>
            </w:pPr>
            <w:r w:rsidRPr="00223E62">
              <w:rPr>
                <w:rFonts w:cstheme="minorHAnsi"/>
                <w:sz w:val="16"/>
                <w:szCs w:val="16"/>
              </w:rPr>
              <w:t>Podpora zajištění moderního venkovního zázemí MŠ</w:t>
            </w:r>
          </w:p>
        </w:tc>
      </w:tr>
      <w:tr w:rsidR="00223E62" w:rsidRPr="00223E62" w14:paraId="3CAA5B0F" w14:textId="77777777" w:rsidTr="00A23C2E">
        <w:tc>
          <w:tcPr>
            <w:tcW w:w="3114" w:type="dxa"/>
          </w:tcPr>
          <w:p w14:paraId="612E536D"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948" w:type="dxa"/>
          </w:tcPr>
          <w:p w14:paraId="494379F4"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53E3B530" w14:textId="77777777" w:rsidTr="00A23C2E">
        <w:tc>
          <w:tcPr>
            <w:tcW w:w="3114" w:type="dxa"/>
          </w:tcPr>
          <w:p w14:paraId="6E742AFC"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948" w:type="dxa"/>
          </w:tcPr>
          <w:p w14:paraId="79A1EBE5"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3C080C71" w14:textId="77777777" w:rsidTr="00A23C2E">
        <w:tc>
          <w:tcPr>
            <w:tcW w:w="3114" w:type="dxa"/>
          </w:tcPr>
          <w:p w14:paraId="61AADC29"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948" w:type="dxa"/>
          </w:tcPr>
          <w:p w14:paraId="72CCF60C" w14:textId="77777777" w:rsidR="00223E62" w:rsidRPr="00223E62" w:rsidRDefault="00223E62" w:rsidP="00223E62">
            <w:pPr>
              <w:rPr>
                <w:rFonts w:cstheme="minorHAnsi"/>
                <w:sz w:val="16"/>
                <w:szCs w:val="16"/>
              </w:rPr>
            </w:pPr>
            <w:r w:rsidRPr="00223E62">
              <w:rPr>
                <w:rFonts w:cstheme="minorHAnsi"/>
                <w:sz w:val="16"/>
                <w:szCs w:val="16"/>
              </w:rPr>
              <w:t>Vlastní, zřizovatel, sponzoři</w:t>
            </w:r>
          </w:p>
        </w:tc>
      </w:tr>
      <w:tr w:rsidR="00223E62" w:rsidRPr="00223E62" w14:paraId="78B708CA" w14:textId="77777777" w:rsidTr="00A23C2E">
        <w:tc>
          <w:tcPr>
            <w:tcW w:w="3114" w:type="dxa"/>
          </w:tcPr>
          <w:p w14:paraId="1BD21C0D"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948" w:type="dxa"/>
          </w:tcPr>
          <w:p w14:paraId="668ADFC2" w14:textId="77777777" w:rsidR="00223E62" w:rsidRPr="00223E62" w:rsidRDefault="00223E62" w:rsidP="00223E62">
            <w:pPr>
              <w:rPr>
                <w:rFonts w:cstheme="minorHAnsi"/>
                <w:sz w:val="16"/>
                <w:szCs w:val="16"/>
              </w:rPr>
            </w:pPr>
            <w:r w:rsidRPr="00223E62">
              <w:rPr>
                <w:rFonts w:cstheme="minorHAnsi"/>
                <w:sz w:val="16"/>
                <w:szCs w:val="16"/>
              </w:rPr>
              <w:t>2024</w:t>
            </w:r>
          </w:p>
        </w:tc>
      </w:tr>
      <w:tr w:rsidR="00223E62" w:rsidRPr="00223E62" w14:paraId="09DA74DE" w14:textId="77777777" w:rsidTr="00A23C2E">
        <w:tc>
          <w:tcPr>
            <w:tcW w:w="3114" w:type="dxa"/>
          </w:tcPr>
          <w:p w14:paraId="20D91C21"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948" w:type="dxa"/>
          </w:tcPr>
          <w:p w14:paraId="4418E372" w14:textId="77777777" w:rsidR="00223E62" w:rsidRPr="00223E62" w:rsidRDefault="00223E62" w:rsidP="00223E62">
            <w:pPr>
              <w:rPr>
                <w:rFonts w:cstheme="minorHAnsi"/>
                <w:sz w:val="16"/>
                <w:szCs w:val="16"/>
              </w:rPr>
            </w:pPr>
            <w:r w:rsidRPr="00223E62">
              <w:rPr>
                <w:rFonts w:cstheme="minorHAnsi"/>
                <w:sz w:val="16"/>
                <w:szCs w:val="16"/>
              </w:rPr>
              <w:t xml:space="preserve">3.3 Funkční a bezpečné zázemí (jídelny, tělocvičny, </w:t>
            </w:r>
            <w:proofErr w:type="gramStart"/>
            <w:r w:rsidRPr="00223E62">
              <w:rPr>
                <w:rFonts w:cstheme="minorHAnsi"/>
                <w:sz w:val="16"/>
                <w:szCs w:val="16"/>
              </w:rPr>
              <w:t>šatny,</w:t>
            </w:r>
            <w:proofErr w:type="gramEnd"/>
            <w:r w:rsidRPr="00223E62">
              <w:rPr>
                <w:rFonts w:cstheme="minorHAnsi"/>
                <w:sz w:val="16"/>
                <w:szCs w:val="16"/>
              </w:rPr>
              <w:t xml:space="preserve"> apod.) a okolí školských zařízení (hřiště, zahrady, </w:t>
            </w:r>
            <w:proofErr w:type="gramStart"/>
            <w:r w:rsidRPr="00223E62">
              <w:rPr>
                <w:rFonts w:cstheme="minorHAnsi"/>
                <w:sz w:val="16"/>
                <w:szCs w:val="16"/>
              </w:rPr>
              <w:t>sportoviště,</w:t>
            </w:r>
            <w:proofErr w:type="gramEnd"/>
            <w:r w:rsidRPr="00223E62">
              <w:rPr>
                <w:rFonts w:cstheme="minorHAnsi"/>
                <w:sz w:val="16"/>
                <w:szCs w:val="16"/>
              </w:rPr>
              <w:t xml:space="preserve"> apod.)</w:t>
            </w:r>
          </w:p>
        </w:tc>
      </w:tr>
      <w:tr w:rsidR="00223E62" w:rsidRPr="00223E62" w14:paraId="7E081A68" w14:textId="77777777" w:rsidTr="00A23C2E">
        <w:tc>
          <w:tcPr>
            <w:tcW w:w="3114" w:type="dxa"/>
          </w:tcPr>
          <w:p w14:paraId="1CC22412"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948" w:type="dxa"/>
          </w:tcPr>
          <w:p w14:paraId="5EEE7B96" w14:textId="77777777" w:rsidR="00223E62" w:rsidRPr="00223E62" w:rsidRDefault="00223E62" w:rsidP="00223E62">
            <w:pPr>
              <w:rPr>
                <w:rFonts w:cstheme="minorHAnsi"/>
                <w:sz w:val="16"/>
                <w:szCs w:val="16"/>
              </w:rPr>
            </w:pPr>
            <w:r w:rsidRPr="00223E62">
              <w:rPr>
                <w:rFonts w:ascii="Calibri" w:eastAsia="Arial" w:hAnsi="Calibri" w:cs="Calibri"/>
                <w:noProof/>
                <w:sz w:val="16"/>
                <w:szCs w:val="16"/>
                <w:lang w:eastAsia="cs-CZ"/>
              </w:rPr>
              <w:t>3.3.3 Výstavba, rekonstrukce a modernizace okolí školských zařízení (hřiště, zahrady, sportoviště, apod.)</w:t>
            </w:r>
          </w:p>
        </w:tc>
      </w:tr>
    </w:tbl>
    <w:p w14:paraId="17E9FDB9" w14:textId="77777777" w:rsidR="00223E62" w:rsidRPr="00223E62" w:rsidRDefault="00223E62" w:rsidP="00223E62">
      <w:pPr>
        <w:spacing w:after="0"/>
        <w:rPr>
          <w:kern w:val="0"/>
          <w:sz w:val="16"/>
          <w:szCs w:val="16"/>
          <w:lang w:eastAsia="x-none"/>
        </w:rPr>
      </w:pPr>
    </w:p>
    <w:p w14:paraId="67A09649" w14:textId="77777777" w:rsidR="00223E62" w:rsidRPr="00223E62" w:rsidRDefault="00223E62" w:rsidP="00223E62">
      <w:pPr>
        <w:spacing w:after="0"/>
        <w:rPr>
          <w:kern w:val="0"/>
          <w:sz w:val="16"/>
          <w:szCs w:val="16"/>
          <w:lang w:eastAsia="x-none"/>
        </w:rPr>
      </w:pPr>
    </w:p>
    <w:tbl>
      <w:tblPr>
        <w:tblStyle w:val="Mkatabulky3"/>
        <w:tblW w:w="0" w:type="auto"/>
        <w:tblInd w:w="-34" w:type="dxa"/>
        <w:tblLook w:val="04A0" w:firstRow="1" w:lastRow="0" w:firstColumn="1" w:lastColumn="0" w:noHBand="0" w:noVBand="1"/>
      </w:tblPr>
      <w:tblGrid>
        <w:gridCol w:w="3261"/>
        <w:gridCol w:w="5812"/>
      </w:tblGrid>
      <w:tr w:rsidR="00223E62" w:rsidRPr="00223E62" w14:paraId="2D5F8EEC" w14:textId="77777777" w:rsidTr="00223090">
        <w:tc>
          <w:tcPr>
            <w:tcW w:w="3261" w:type="dxa"/>
            <w:shd w:val="clear" w:color="auto" w:fill="002060"/>
          </w:tcPr>
          <w:p w14:paraId="16B249DC" w14:textId="77777777" w:rsidR="00223E62" w:rsidRPr="00223E62" w:rsidRDefault="00223E62" w:rsidP="00223E62">
            <w:pPr>
              <w:rPr>
                <w:rFonts w:cstheme="minorHAnsi"/>
                <w:b/>
                <w:bCs/>
                <w:sz w:val="16"/>
                <w:szCs w:val="16"/>
              </w:rPr>
            </w:pPr>
            <w:r w:rsidRPr="00223E62">
              <w:rPr>
                <w:rFonts w:cstheme="minorHAnsi"/>
                <w:b/>
                <w:bCs/>
                <w:sz w:val="16"/>
                <w:szCs w:val="16"/>
              </w:rPr>
              <w:t>Aktivita</w:t>
            </w:r>
          </w:p>
        </w:tc>
        <w:tc>
          <w:tcPr>
            <w:tcW w:w="5812" w:type="dxa"/>
            <w:shd w:val="clear" w:color="auto" w:fill="002060"/>
          </w:tcPr>
          <w:p w14:paraId="50C84082" w14:textId="77777777" w:rsidR="00223E62" w:rsidRPr="00223E62" w:rsidRDefault="00223E62" w:rsidP="00223E62">
            <w:pPr>
              <w:rPr>
                <w:rFonts w:cstheme="minorHAnsi"/>
                <w:b/>
                <w:bCs/>
                <w:sz w:val="16"/>
                <w:szCs w:val="16"/>
              </w:rPr>
            </w:pPr>
            <w:proofErr w:type="spellStart"/>
            <w:r w:rsidRPr="00223E62">
              <w:rPr>
                <w:rFonts w:cstheme="minorHAnsi"/>
                <w:b/>
                <w:bCs/>
                <w:sz w:val="16"/>
                <w:szCs w:val="16"/>
              </w:rPr>
              <w:t>Hmyzoviště</w:t>
            </w:r>
            <w:proofErr w:type="spellEnd"/>
            <w:r w:rsidRPr="00223E62">
              <w:rPr>
                <w:rFonts w:cstheme="minorHAnsi"/>
                <w:b/>
                <w:bCs/>
                <w:sz w:val="16"/>
                <w:szCs w:val="16"/>
              </w:rPr>
              <w:t xml:space="preserve"> na zahradu</w:t>
            </w:r>
          </w:p>
        </w:tc>
      </w:tr>
      <w:tr w:rsidR="00223E62" w:rsidRPr="00223E62" w14:paraId="0011BC4F" w14:textId="77777777" w:rsidTr="00223090">
        <w:trPr>
          <w:trHeight w:val="225"/>
        </w:trPr>
        <w:tc>
          <w:tcPr>
            <w:tcW w:w="3261" w:type="dxa"/>
          </w:tcPr>
          <w:p w14:paraId="45FAC974" w14:textId="77777777" w:rsidR="00223E62" w:rsidRPr="00223E62" w:rsidRDefault="00223E62" w:rsidP="00223E62">
            <w:pPr>
              <w:rPr>
                <w:rFonts w:cstheme="minorHAnsi"/>
                <w:sz w:val="16"/>
                <w:szCs w:val="16"/>
              </w:rPr>
            </w:pPr>
            <w:r w:rsidRPr="00223E62">
              <w:rPr>
                <w:rFonts w:cstheme="minorHAnsi"/>
                <w:sz w:val="16"/>
                <w:szCs w:val="16"/>
              </w:rPr>
              <w:t>Charakteristika aktivity</w:t>
            </w:r>
          </w:p>
        </w:tc>
        <w:tc>
          <w:tcPr>
            <w:tcW w:w="5812" w:type="dxa"/>
          </w:tcPr>
          <w:p w14:paraId="410F3930" w14:textId="77777777" w:rsidR="00223E62" w:rsidRPr="00223E62" w:rsidRDefault="00223E62" w:rsidP="00223E62">
            <w:pPr>
              <w:rPr>
                <w:rFonts w:cstheme="minorHAnsi"/>
                <w:sz w:val="16"/>
                <w:szCs w:val="16"/>
              </w:rPr>
            </w:pPr>
            <w:r w:rsidRPr="00223E62">
              <w:rPr>
                <w:rFonts w:cstheme="minorHAnsi"/>
                <w:sz w:val="16"/>
                <w:szCs w:val="16"/>
              </w:rPr>
              <w:t>Investice do školní infrastruktury</w:t>
            </w:r>
          </w:p>
        </w:tc>
      </w:tr>
      <w:tr w:rsidR="00223E62" w:rsidRPr="00223E62" w14:paraId="5475E7E0" w14:textId="77777777" w:rsidTr="00223090">
        <w:tc>
          <w:tcPr>
            <w:tcW w:w="3261" w:type="dxa"/>
          </w:tcPr>
          <w:p w14:paraId="4371DC52" w14:textId="77777777" w:rsidR="00223E62" w:rsidRPr="00223E62" w:rsidRDefault="00223E62" w:rsidP="00223E62">
            <w:pPr>
              <w:rPr>
                <w:rFonts w:cstheme="minorHAnsi"/>
                <w:sz w:val="16"/>
                <w:szCs w:val="16"/>
              </w:rPr>
            </w:pPr>
            <w:r w:rsidRPr="00223E62">
              <w:rPr>
                <w:rFonts w:cstheme="minorHAnsi"/>
                <w:sz w:val="16"/>
                <w:szCs w:val="16"/>
              </w:rPr>
              <w:t>Realizátor nositel</w:t>
            </w:r>
          </w:p>
        </w:tc>
        <w:tc>
          <w:tcPr>
            <w:tcW w:w="5812" w:type="dxa"/>
          </w:tcPr>
          <w:p w14:paraId="021E036C" w14:textId="77777777" w:rsidR="00223E62" w:rsidRPr="00223E62" w:rsidRDefault="00223E62" w:rsidP="00223E62">
            <w:pPr>
              <w:rPr>
                <w:rFonts w:cstheme="minorHAnsi"/>
                <w:sz w:val="16"/>
                <w:szCs w:val="16"/>
              </w:rPr>
            </w:pPr>
            <w:r w:rsidRPr="00223E62">
              <w:rPr>
                <w:rFonts w:cstheme="minorHAnsi"/>
                <w:sz w:val="16"/>
                <w:szCs w:val="16"/>
              </w:rPr>
              <w:t>MŠ Fügnerova, Louny</w:t>
            </w:r>
          </w:p>
        </w:tc>
      </w:tr>
      <w:tr w:rsidR="00223E62" w:rsidRPr="00223E62" w14:paraId="73133431" w14:textId="77777777" w:rsidTr="00223090">
        <w:tc>
          <w:tcPr>
            <w:tcW w:w="3261" w:type="dxa"/>
          </w:tcPr>
          <w:p w14:paraId="4A4D6B92" w14:textId="77777777" w:rsidR="00223E62" w:rsidRPr="00223E62" w:rsidRDefault="00223E62" w:rsidP="00223E62">
            <w:pPr>
              <w:rPr>
                <w:rFonts w:cstheme="minorHAnsi"/>
                <w:sz w:val="16"/>
                <w:szCs w:val="16"/>
              </w:rPr>
            </w:pPr>
            <w:r w:rsidRPr="00223E62">
              <w:rPr>
                <w:rFonts w:cstheme="minorHAnsi"/>
                <w:sz w:val="16"/>
                <w:szCs w:val="16"/>
              </w:rPr>
              <w:t>Místo realizace</w:t>
            </w:r>
          </w:p>
        </w:tc>
        <w:tc>
          <w:tcPr>
            <w:tcW w:w="5812" w:type="dxa"/>
          </w:tcPr>
          <w:p w14:paraId="17249FCD" w14:textId="77777777" w:rsidR="00223E62" w:rsidRPr="00223E62" w:rsidRDefault="00223E62" w:rsidP="00223E62">
            <w:pPr>
              <w:rPr>
                <w:rFonts w:cstheme="minorHAnsi"/>
                <w:sz w:val="16"/>
                <w:szCs w:val="16"/>
              </w:rPr>
            </w:pPr>
            <w:r w:rsidRPr="00223E62">
              <w:rPr>
                <w:rFonts w:cstheme="minorHAnsi"/>
                <w:sz w:val="16"/>
                <w:szCs w:val="16"/>
              </w:rPr>
              <w:t>Louny</w:t>
            </w:r>
          </w:p>
        </w:tc>
      </w:tr>
      <w:tr w:rsidR="00223E62" w:rsidRPr="00223E62" w14:paraId="0F61EC8B" w14:textId="77777777" w:rsidTr="00223090">
        <w:tc>
          <w:tcPr>
            <w:tcW w:w="3261" w:type="dxa"/>
          </w:tcPr>
          <w:p w14:paraId="42C628E6" w14:textId="77777777" w:rsidR="00223E62" w:rsidRPr="00223E62" w:rsidRDefault="00223E62" w:rsidP="00223E62">
            <w:pPr>
              <w:rPr>
                <w:rFonts w:cstheme="minorHAnsi"/>
                <w:sz w:val="16"/>
                <w:szCs w:val="16"/>
              </w:rPr>
            </w:pPr>
            <w:r w:rsidRPr="00223E62">
              <w:rPr>
                <w:rFonts w:cstheme="minorHAnsi"/>
                <w:sz w:val="16"/>
                <w:szCs w:val="16"/>
              </w:rPr>
              <w:t>Cíl aktivity</w:t>
            </w:r>
          </w:p>
        </w:tc>
        <w:tc>
          <w:tcPr>
            <w:tcW w:w="5812" w:type="dxa"/>
            <w:shd w:val="clear" w:color="auto" w:fill="FFFFFF" w:themeFill="background1"/>
          </w:tcPr>
          <w:p w14:paraId="471BC503" w14:textId="77777777" w:rsidR="00223E62" w:rsidRPr="00223E62" w:rsidRDefault="00223E62" w:rsidP="00223E62">
            <w:pPr>
              <w:rPr>
                <w:rFonts w:cstheme="minorHAnsi"/>
                <w:sz w:val="16"/>
                <w:szCs w:val="16"/>
              </w:rPr>
            </w:pPr>
            <w:r w:rsidRPr="00223E62">
              <w:rPr>
                <w:rFonts w:cstheme="minorHAnsi"/>
                <w:sz w:val="16"/>
                <w:szCs w:val="16"/>
              </w:rPr>
              <w:t>Podpora zajištění moderního venkovního zázemí MŠ</w:t>
            </w:r>
          </w:p>
        </w:tc>
      </w:tr>
      <w:tr w:rsidR="00223E62" w:rsidRPr="00223E62" w14:paraId="2EC398CA" w14:textId="77777777" w:rsidTr="00223090">
        <w:tc>
          <w:tcPr>
            <w:tcW w:w="3261" w:type="dxa"/>
          </w:tcPr>
          <w:p w14:paraId="3ABC4BEA" w14:textId="77777777" w:rsidR="00223E62" w:rsidRPr="00223E62" w:rsidRDefault="00223E62" w:rsidP="00223E62">
            <w:pPr>
              <w:rPr>
                <w:rFonts w:cstheme="minorHAnsi"/>
                <w:sz w:val="16"/>
                <w:szCs w:val="16"/>
              </w:rPr>
            </w:pPr>
            <w:r w:rsidRPr="00223E62">
              <w:rPr>
                <w:rFonts w:cstheme="minorHAnsi"/>
                <w:sz w:val="16"/>
                <w:szCs w:val="16"/>
              </w:rPr>
              <w:t>Spolupráce</w:t>
            </w:r>
          </w:p>
        </w:tc>
        <w:tc>
          <w:tcPr>
            <w:tcW w:w="5812" w:type="dxa"/>
          </w:tcPr>
          <w:p w14:paraId="64B92B6B"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6627729B" w14:textId="77777777" w:rsidTr="00223090">
        <w:tc>
          <w:tcPr>
            <w:tcW w:w="3261" w:type="dxa"/>
          </w:tcPr>
          <w:p w14:paraId="20C94CF5" w14:textId="77777777" w:rsidR="00223E62" w:rsidRPr="00223E62" w:rsidRDefault="00223E62" w:rsidP="00223E62">
            <w:pPr>
              <w:rPr>
                <w:rFonts w:cstheme="minorHAnsi"/>
                <w:sz w:val="16"/>
                <w:szCs w:val="16"/>
              </w:rPr>
            </w:pPr>
            <w:r w:rsidRPr="00223E62">
              <w:rPr>
                <w:rFonts w:cstheme="minorHAnsi"/>
                <w:sz w:val="16"/>
                <w:szCs w:val="16"/>
              </w:rPr>
              <w:t>Celkový rozpočet</w:t>
            </w:r>
          </w:p>
        </w:tc>
        <w:tc>
          <w:tcPr>
            <w:tcW w:w="5812" w:type="dxa"/>
          </w:tcPr>
          <w:p w14:paraId="659A2918" w14:textId="77777777" w:rsidR="00223E62" w:rsidRPr="00223E62" w:rsidRDefault="00223E62" w:rsidP="00223E62">
            <w:pPr>
              <w:rPr>
                <w:rFonts w:cstheme="minorHAnsi"/>
                <w:sz w:val="16"/>
                <w:szCs w:val="16"/>
              </w:rPr>
            </w:pPr>
            <w:r w:rsidRPr="00223E62">
              <w:rPr>
                <w:rFonts w:cstheme="minorHAnsi"/>
                <w:sz w:val="16"/>
                <w:szCs w:val="16"/>
              </w:rPr>
              <w:t>-</w:t>
            </w:r>
          </w:p>
        </w:tc>
      </w:tr>
      <w:tr w:rsidR="00223E62" w:rsidRPr="00223E62" w14:paraId="16D3C298" w14:textId="77777777" w:rsidTr="00223090">
        <w:tc>
          <w:tcPr>
            <w:tcW w:w="3261" w:type="dxa"/>
          </w:tcPr>
          <w:p w14:paraId="12648BF0" w14:textId="77777777" w:rsidR="00223E62" w:rsidRPr="00223E62" w:rsidRDefault="00223E62" w:rsidP="00223E62">
            <w:pPr>
              <w:rPr>
                <w:rFonts w:cstheme="minorHAnsi"/>
                <w:sz w:val="16"/>
                <w:szCs w:val="16"/>
              </w:rPr>
            </w:pPr>
            <w:r w:rsidRPr="00223E62">
              <w:rPr>
                <w:rFonts w:cstheme="minorHAnsi"/>
                <w:sz w:val="16"/>
                <w:szCs w:val="16"/>
              </w:rPr>
              <w:t>Zdroj financování</w:t>
            </w:r>
          </w:p>
        </w:tc>
        <w:tc>
          <w:tcPr>
            <w:tcW w:w="5812" w:type="dxa"/>
          </w:tcPr>
          <w:p w14:paraId="365931AE" w14:textId="77777777" w:rsidR="00223E62" w:rsidRPr="00223E62" w:rsidRDefault="00223E62" w:rsidP="00223E62">
            <w:pPr>
              <w:rPr>
                <w:rFonts w:cstheme="minorHAnsi"/>
                <w:sz w:val="16"/>
                <w:szCs w:val="16"/>
              </w:rPr>
            </w:pPr>
            <w:r w:rsidRPr="00223E62">
              <w:rPr>
                <w:rFonts w:cstheme="minorHAnsi"/>
                <w:sz w:val="16"/>
                <w:szCs w:val="16"/>
              </w:rPr>
              <w:t>Vlastní, zřizovatel, sponzoři, dotace</w:t>
            </w:r>
          </w:p>
        </w:tc>
      </w:tr>
      <w:tr w:rsidR="00223E62" w:rsidRPr="00223E62" w14:paraId="1E5CBCF9" w14:textId="77777777" w:rsidTr="00223090">
        <w:tc>
          <w:tcPr>
            <w:tcW w:w="3261" w:type="dxa"/>
          </w:tcPr>
          <w:p w14:paraId="54DD07A7" w14:textId="77777777" w:rsidR="00223E62" w:rsidRPr="00223E62" w:rsidRDefault="00223E62" w:rsidP="00223E62">
            <w:pPr>
              <w:rPr>
                <w:rFonts w:cstheme="minorHAnsi"/>
                <w:sz w:val="16"/>
                <w:szCs w:val="16"/>
              </w:rPr>
            </w:pPr>
            <w:r w:rsidRPr="00223E62">
              <w:rPr>
                <w:rFonts w:cstheme="minorHAnsi"/>
                <w:sz w:val="16"/>
                <w:szCs w:val="16"/>
              </w:rPr>
              <w:t>Časový harmonogram</w:t>
            </w:r>
          </w:p>
        </w:tc>
        <w:tc>
          <w:tcPr>
            <w:tcW w:w="5812" w:type="dxa"/>
          </w:tcPr>
          <w:p w14:paraId="3E7B619E" w14:textId="3A5BE933" w:rsidR="00223E62" w:rsidRPr="00223E62" w:rsidRDefault="00223E62" w:rsidP="00223E62">
            <w:pPr>
              <w:rPr>
                <w:rFonts w:cstheme="minorHAnsi"/>
                <w:sz w:val="16"/>
                <w:szCs w:val="16"/>
              </w:rPr>
            </w:pPr>
            <w:r w:rsidRPr="00223E62">
              <w:rPr>
                <w:rFonts w:cstheme="minorHAnsi"/>
                <w:sz w:val="16"/>
                <w:szCs w:val="16"/>
              </w:rPr>
              <w:t>202</w:t>
            </w:r>
            <w:r w:rsidR="00992B42">
              <w:rPr>
                <w:rFonts w:cstheme="minorHAnsi"/>
                <w:sz w:val="16"/>
                <w:szCs w:val="16"/>
              </w:rPr>
              <w:t>4</w:t>
            </w:r>
          </w:p>
        </w:tc>
      </w:tr>
      <w:tr w:rsidR="00223E62" w:rsidRPr="00223E62" w14:paraId="41A95520" w14:textId="77777777" w:rsidTr="00223090">
        <w:tc>
          <w:tcPr>
            <w:tcW w:w="3261" w:type="dxa"/>
          </w:tcPr>
          <w:p w14:paraId="66CA5660" w14:textId="77777777" w:rsidR="00223E62" w:rsidRPr="00223E62" w:rsidRDefault="00223E62" w:rsidP="00223E62">
            <w:pPr>
              <w:rPr>
                <w:rFonts w:cstheme="minorHAnsi"/>
                <w:sz w:val="16"/>
                <w:szCs w:val="16"/>
              </w:rPr>
            </w:pPr>
            <w:r w:rsidRPr="00223E62">
              <w:rPr>
                <w:rFonts w:cstheme="minorHAnsi"/>
                <w:sz w:val="16"/>
                <w:szCs w:val="16"/>
              </w:rPr>
              <w:t>Cíl MAP:</w:t>
            </w:r>
          </w:p>
        </w:tc>
        <w:tc>
          <w:tcPr>
            <w:tcW w:w="5812" w:type="dxa"/>
          </w:tcPr>
          <w:p w14:paraId="7B608A5F" w14:textId="77777777" w:rsidR="00223E62" w:rsidRPr="00223E62" w:rsidRDefault="00223E62" w:rsidP="00223E62">
            <w:pPr>
              <w:rPr>
                <w:rFonts w:cstheme="minorHAnsi"/>
                <w:sz w:val="16"/>
                <w:szCs w:val="16"/>
                <w:highlight w:val="darkBlue"/>
              </w:rPr>
            </w:pPr>
            <w:r w:rsidRPr="00223E62">
              <w:rPr>
                <w:rFonts w:cstheme="minorHAnsi"/>
                <w:sz w:val="16"/>
                <w:szCs w:val="16"/>
              </w:rPr>
              <w:t xml:space="preserve">3.3 Funkční a bezpečné zázemí (jídelny, tělocvičny, </w:t>
            </w:r>
            <w:proofErr w:type="gramStart"/>
            <w:r w:rsidRPr="00223E62">
              <w:rPr>
                <w:rFonts w:cstheme="minorHAnsi"/>
                <w:sz w:val="16"/>
                <w:szCs w:val="16"/>
              </w:rPr>
              <w:t>šatny,</w:t>
            </w:r>
            <w:proofErr w:type="gramEnd"/>
            <w:r w:rsidRPr="00223E62">
              <w:rPr>
                <w:rFonts w:cstheme="minorHAnsi"/>
                <w:sz w:val="16"/>
                <w:szCs w:val="16"/>
              </w:rPr>
              <w:t xml:space="preserve"> apod.) a okolí školských zařízení (hřiště, zahrady, </w:t>
            </w:r>
            <w:proofErr w:type="gramStart"/>
            <w:r w:rsidRPr="00223E62">
              <w:rPr>
                <w:rFonts w:cstheme="minorHAnsi"/>
                <w:sz w:val="16"/>
                <w:szCs w:val="16"/>
              </w:rPr>
              <w:t>sportoviště,</w:t>
            </w:r>
            <w:proofErr w:type="gramEnd"/>
            <w:r w:rsidRPr="00223E62">
              <w:rPr>
                <w:rFonts w:cstheme="minorHAnsi"/>
                <w:sz w:val="16"/>
                <w:szCs w:val="16"/>
              </w:rPr>
              <w:t xml:space="preserve"> apod.)</w:t>
            </w:r>
          </w:p>
        </w:tc>
      </w:tr>
      <w:tr w:rsidR="00223E62" w:rsidRPr="00223E62" w14:paraId="5D6E5D1C" w14:textId="77777777" w:rsidTr="00223090">
        <w:tc>
          <w:tcPr>
            <w:tcW w:w="3261" w:type="dxa"/>
          </w:tcPr>
          <w:p w14:paraId="183374C9" w14:textId="77777777" w:rsidR="00223E62" w:rsidRPr="00223E62" w:rsidRDefault="00223E62" w:rsidP="00223E62">
            <w:pPr>
              <w:rPr>
                <w:rFonts w:cstheme="minorHAnsi"/>
                <w:sz w:val="16"/>
                <w:szCs w:val="16"/>
              </w:rPr>
            </w:pPr>
            <w:r w:rsidRPr="00223E62">
              <w:rPr>
                <w:rFonts w:cstheme="minorHAnsi"/>
                <w:sz w:val="16"/>
                <w:szCs w:val="16"/>
              </w:rPr>
              <w:t>Opatření MAP:</w:t>
            </w:r>
          </w:p>
        </w:tc>
        <w:tc>
          <w:tcPr>
            <w:tcW w:w="5812" w:type="dxa"/>
          </w:tcPr>
          <w:p w14:paraId="0913F36D" w14:textId="77777777" w:rsidR="00223E62" w:rsidRPr="00223E62" w:rsidRDefault="00223E62" w:rsidP="00223E62">
            <w:pPr>
              <w:rPr>
                <w:rFonts w:cstheme="minorHAnsi"/>
                <w:sz w:val="16"/>
                <w:szCs w:val="16"/>
                <w:highlight w:val="darkBlue"/>
              </w:rPr>
            </w:pPr>
            <w:r w:rsidRPr="00223E62">
              <w:rPr>
                <w:rFonts w:ascii="Calibri" w:eastAsia="Arial" w:hAnsi="Calibri" w:cs="Calibri"/>
                <w:noProof/>
                <w:sz w:val="16"/>
                <w:szCs w:val="16"/>
                <w:lang w:eastAsia="cs-CZ"/>
              </w:rPr>
              <w:t>3.3.3 Výstavba, rekonstrukce a modernizace okolí školských zařízení (hřiště, zahrady, sportoviště, apod.)</w:t>
            </w:r>
          </w:p>
        </w:tc>
      </w:tr>
    </w:tbl>
    <w:p w14:paraId="2C799249" w14:textId="77777777" w:rsidR="00B129C3" w:rsidRDefault="00B129C3" w:rsidP="00BD261E"/>
    <w:p w14:paraId="48C8E0EA" w14:textId="72E918E2" w:rsidR="00A50D8F" w:rsidRDefault="00896915" w:rsidP="0099473C">
      <w:pPr>
        <w:jc w:val="center"/>
        <w:rPr>
          <w:b/>
          <w:bCs/>
          <w:lang w:eastAsia="x-none"/>
        </w:rPr>
      </w:pPr>
      <w:r>
        <w:rPr>
          <w:b/>
          <w:bCs/>
          <w:lang w:eastAsia="x-none"/>
        </w:rPr>
        <w:t xml:space="preserve">17) </w:t>
      </w:r>
      <w:r w:rsidR="00A50D8F">
        <w:rPr>
          <w:b/>
          <w:bCs/>
          <w:lang w:eastAsia="x-none"/>
        </w:rPr>
        <w:t xml:space="preserve">MŠ Louny, Šafaříkova – pracoviště </w:t>
      </w:r>
      <w:proofErr w:type="spellStart"/>
      <w:r w:rsidR="00A50D8F">
        <w:rPr>
          <w:b/>
          <w:bCs/>
          <w:lang w:eastAsia="x-none"/>
        </w:rPr>
        <w:t>Šafaříkovka</w:t>
      </w:r>
      <w:proofErr w:type="spellEnd"/>
    </w:p>
    <w:tbl>
      <w:tblPr>
        <w:tblStyle w:val="Mkatabulky3"/>
        <w:tblW w:w="0" w:type="auto"/>
        <w:tblInd w:w="0" w:type="dxa"/>
        <w:tblLook w:val="04A0" w:firstRow="1" w:lastRow="0" w:firstColumn="1" w:lastColumn="0" w:noHBand="0" w:noVBand="1"/>
      </w:tblPr>
      <w:tblGrid>
        <w:gridCol w:w="3114"/>
        <w:gridCol w:w="5948"/>
      </w:tblGrid>
      <w:tr w:rsidR="00A50D8F" w14:paraId="357EF26F"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D69570F" w14:textId="77777777" w:rsidR="00A50D8F" w:rsidRDefault="00A50D8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D3DC36D" w14:textId="0782AB5D" w:rsidR="00A50D8F" w:rsidRDefault="00A50D8F">
            <w:pPr>
              <w:rPr>
                <w:rFonts w:cstheme="minorHAnsi"/>
                <w:b/>
                <w:bCs/>
                <w:sz w:val="16"/>
                <w:szCs w:val="16"/>
              </w:rPr>
            </w:pPr>
            <w:r>
              <w:rPr>
                <w:rFonts w:cstheme="minorHAnsi"/>
                <w:b/>
                <w:bCs/>
                <w:sz w:val="16"/>
                <w:szCs w:val="16"/>
              </w:rPr>
              <w:t>Šablony pro MŠ a ZŠ I – OP JAK</w:t>
            </w:r>
            <w:r w:rsidR="0099473C">
              <w:rPr>
                <w:rFonts w:cstheme="minorHAnsi"/>
                <w:b/>
                <w:bCs/>
                <w:sz w:val="16"/>
                <w:szCs w:val="16"/>
              </w:rPr>
              <w:t xml:space="preserve"> </w:t>
            </w:r>
            <w:r w:rsidR="0099473C">
              <w:rPr>
                <w:rFonts w:cstheme="minorHAnsi"/>
                <w:b/>
                <w:bCs/>
                <w:sz w:val="16"/>
                <w:szCs w:val="16"/>
                <w14:ligatures w14:val="none"/>
              </w:rPr>
              <w:t>– realizováno/pokračující v roce 2025</w:t>
            </w:r>
          </w:p>
        </w:tc>
      </w:tr>
      <w:tr w:rsidR="00A50D8F" w14:paraId="3C6835A6" w14:textId="77777777" w:rsidTr="0099473C">
        <w:trPr>
          <w:trHeight w:val="260"/>
        </w:trPr>
        <w:tc>
          <w:tcPr>
            <w:tcW w:w="3114" w:type="dxa"/>
            <w:tcBorders>
              <w:top w:val="single" w:sz="4" w:space="0" w:color="auto"/>
              <w:left w:val="single" w:sz="4" w:space="0" w:color="auto"/>
              <w:bottom w:val="single" w:sz="4" w:space="0" w:color="auto"/>
              <w:right w:val="single" w:sz="4" w:space="0" w:color="auto"/>
            </w:tcBorders>
            <w:hideMark/>
          </w:tcPr>
          <w:p w14:paraId="62274AE3" w14:textId="77777777" w:rsidR="00A50D8F" w:rsidRDefault="00A50D8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0DA02" w14:textId="77777777" w:rsidR="00A50D8F" w:rsidRDefault="00A50D8F">
            <w:pPr>
              <w:rPr>
                <w:rFonts w:cstheme="minorHAnsi"/>
                <w:sz w:val="16"/>
                <w:szCs w:val="16"/>
              </w:rPr>
            </w:pPr>
            <w:r>
              <w:rPr>
                <w:rFonts w:cstheme="minorHAnsi"/>
                <w:sz w:val="16"/>
                <w:szCs w:val="16"/>
              </w:rPr>
              <w:t>Školní asistent MŠ</w:t>
            </w:r>
          </w:p>
        </w:tc>
      </w:tr>
      <w:tr w:rsidR="00A50D8F" w14:paraId="54013FF1"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04DF009E" w14:textId="77777777" w:rsidR="00A50D8F" w:rsidRDefault="00A50D8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A2762AB" w14:textId="77777777" w:rsidR="00A50D8F" w:rsidRDefault="00A50D8F">
            <w:pPr>
              <w:rPr>
                <w:rFonts w:cstheme="minorHAnsi"/>
                <w:sz w:val="16"/>
                <w:szCs w:val="16"/>
              </w:rPr>
            </w:pPr>
            <w:r>
              <w:rPr>
                <w:rFonts w:cstheme="minorHAnsi"/>
                <w:sz w:val="16"/>
                <w:szCs w:val="16"/>
              </w:rPr>
              <w:t>MŠ Louny, Šafaříkova</w:t>
            </w:r>
          </w:p>
        </w:tc>
      </w:tr>
      <w:tr w:rsidR="00A50D8F" w14:paraId="3A158A36"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4EFEEA46" w14:textId="77777777" w:rsidR="00A50D8F" w:rsidRDefault="00A50D8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46E6496" w14:textId="77777777" w:rsidR="00A50D8F" w:rsidRDefault="00A50D8F">
            <w:pPr>
              <w:rPr>
                <w:rFonts w:cstheme="minorHAnsi"/>
                <w:sz w:val="16"/>
                <w:szCs w:val="16"/>
              </w:rPr>
            </w:pPr>
            <w:r>
              <w:rPr>
                <w:rFonts w:cstheme="minorHAnsi"/>
                <w:sz w:val="16"/>
                <w:szCs w:val="16"/>
              </w:rPr>
              <w:t>MŠ Louny, Šafaříkova</w:t>
            </w:r>
          </w:p>
        </w:tc>
      </w:tr>
      <w:tr w:rsidR="00A50D8F" w14:paraId="7054FBBF"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67640A8A" w14:textId="77777777" w:rsidR="00A50D8F" w:rsidRDefault="00A50D8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F53092" w14:textId="77777777" w:rsidR="00A50D8F" w:rsidRDefault="00A50D8F">
            <w:pPr>
              <w:rPr>
                <w:rFonts w:cstheme="minorHAnsi"/>
                <w:sz w:val="16"/>
                <w:szCs w:val="16"/>
              </w:rPr>
            </w:pPr>
            <w:r>
              <w:rPr>
                <w:rFonts w:cstheme="minorHAnsi"/>
                <w:sz w:val="16"/>
                <w:szCs w:val="16"/>
              </w:rPr>
              <w:t>Školní asistent MŠ</w:t>
            </w:r>
          </w:p>
        </w:tc>
      </w:tr>
      <w:tr w:rsidR="00A50D8F" w14:paraId="5A4BAA53"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074ABCC3" w14:textId="77777777" w:rsidR="00A50D8F" w:rsidRDefault="00A50D8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9382761" w14:textId="77777777" w:rsidR="00A50D8F" w:rsidRDefault="00A50D8F">
            <w:pPr>
              <w:rPr>
                <w:rFonts w:cstheme="minorHAnsi"/>
                <w:sz w:val="16"/>
                <w:szCs w:val="16"/>
              </w:rPr>
            </w:pPr>
            <w:r>
              <w:rPr>
                <w:rFonts w:cstheme="minorHAnsi"/>
                <w:sz w:val="16"/>
                <w:szCs w:val="16"/>
              </w:rPr>
              <w:t>-</w:t>
            </w:r>
          </w:p>
        </w:tc>
      </w:tr>
      <w:tr w:rsidR="00A50D8F" w14:paraId="0684BE70"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23D2162F" w14:textId="77777777" w:rsidR="00A50D8F" w:rsidRDefault="00A50D8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DA9CF5B" w14:textId="77777777" w:rsidR="00A50D8F" w:rsidRDefault="00A50D8F">
            <w:pPr>
              <w:rPr>
                <w:rFonts w:cstheme="minorHAnsi"/>
                <w:sz w:val="16"/>
                <w:szCs w:val="16"/>
              </w:rPr>
            </w:pPr>
            <w:r>
              <w:rPr>
                <w:rFonts w:cstheme="minorHAnsi"/>
                <w:sz w:val="16"/>
                <w:szCs w:val="16"/>
              </w:rPr>
              <w:t>588 963,-</w:t>
            </w:r>
          </w:p>
        </w:tc>
      </w:tr>
      <w:tr w:rsidR="00A50D8F" w14:paraId="6297226D"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2D8A8324" w14:textId="77777777" w:rsidR="00A50D8F" w:rsidRDefault="00A50D8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5D5B540" w14:textId="77777777" w:rsidR="00A50D8F" w:rsidRDefault="00A50D8F">
            <w:pPr>
              <w:rPr>
                <w:rFonts w:cstheme="minorHAnsi"/>
                <w:sz w:val="16"/>
                <w:szCs w:val="16"/>
              </w:rPr>
            </w:pPr>
            <w:r>
              <w:rPr>
                <w:rFonts w:cstheme="minorHAnsi"/>
                <w:sz w:val="16"/>
                <w:szCs w:val="16"/>
              </w:rPr>
              <w:t>Šablony pro MŠ a ZŠ I – OP JAK</w:t>
            </w:r>
          </w:p>
        </w:tc>
      </w:tr>
      <w:tr w:rsidR="00A50D8F" w14:paraId="0DEAB3AD"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B10A90E" w14:textId="77777777" w:rsidR="00A50D8F" w:rsidRDefault="00A50D8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93268C9" w14:textId="77777777" w:rsidR="00A50D8F" w:rsidRDefault="00A50D8F">
            <w:pPr>
              <w:rPr>
                <w:rFonts w:cstheme="minorHAnsi"/>
                <w:sz w:val="16"/>
                <w:szCs w:val="16"/>
              </w:rPr>
            </w:pPr>
            <w:r>
              <w:rPr>
                <w:rFonts w:cstheme="minorHAnsi"/>
                <w:sz w:val="16"/>
                <w:szCs w:val="16"/>
              </w:rPr>
              <w:t>2024</w:t>
            </w:r>
          </w:p>
        </w:tc>
      </w:tr>
      <w:tr w:rsidR="00A50D8F" w14:paraId="034BBC4A"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FFBA05A" w14:textId="77777777" w:rsidR="00A50D8F" w:rsidRDefault="00A50D8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734398D9" w14:textId="77777777" w:rsidR="00A50D8F" w:rsidRDefault="00A50D8F">
            <w:pPr>
              <w:rPr>
                <w:rFonts w:cstheme="minorHAnsi"/>
                <w:sz w:val="16"/>
                <w:szCs w:val="16"/>
              </w:rPr>
            </w:pPr>
            <w:r>
              <w:rPr>
                <w:rFonts w:ascii="Calibri" w:hAnsi="Calibri" w:cs="Calibri"/>
                <w:sz w:val="16"/>
                <w:szCs w:val="16"/>
              </w:rPr>
              <w:t>1.1 Podpora kvalitního inkluzivního a společného vzdělávání z hlediska odborně-personálních kapacit a specifického vybavení</w:t>
            </w:r>
          </w:p>
        </w:tc>
      </w:tr>
      <w:tr w:rsidR="00A50D8F" w14:paraId="1A0D53A3" w14:textId="77777777" w:rsidTr="00A50D8F">
        <w:trPr>
          <w:trHeight w:val="284"/>
        </w:trPr>
        <w:tc>
          <w:tcPr>
            <w:tcW w:w="3114" w:type="dxa"/>
            <w:tcBorders>
              <w:top w:val="single" w:sz="4" w:space="0" w:color="auto"/>
              <w:left w:val="single" w:sz="4" w:space="0" w:color="auto"/>
              <w:bottom w:val="single" w:sz="4" w:space="0" w:color="auto"/>
              <w:right w:val="single" w:sz="4" w:space="0" w:color="auto"/>
            </w:tcBorders>
            <w:hideMark/>
          </w:tcPr>
          <w:p w14:paraId="0B831550" w14:textId="77777777" w:rsidR="00A50D8F" w:rsidRDefault="00A50D8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ED55AE8" w14:textId="77777777" w:rsidR="00A50D8F" w:rsidRDefault="00A50D8F">
            <w:pPr>
              <w:rPr>
                <w:rFonts w:ascii="Calibri" w:eastAsia="Arial" w:hAnsi="Calibri" w:cs="Calibri"/>
                <w:noProof/>
                <w:sz w:val="16"/>
                <w:szCs w:val="16"/>
                <w:lang w:eastAsia="cs-CZ"/>
              </w:rPr>
            </w:pPr>
            <w:r>
              <w:rPr>
                <w:rFonts w:ascii="Calibri" w:eastAsia="Arial" w:hAnsi="Calibri" w:cs="Calibri"/>
                <w:noProof/>
                <w:sz w:val="16"/>
                <w:szCs w:val="16"/>
                <w:lang w:eastAsia="cs-CZ"/>
              </w:rPr>
              <w:t>1.1.1 Personální podpora předškolního vzdělávání</w:t>
            </w:r>
          </w:p>
        </w:tc>
      </w:tr>
    </w:tbl>
    <w:p w14:paraId="0C4E44D9" w14:textId="77777777" w:rsidR="00A50D8F" w:rsidRDefault="00A50D8F" w:rsidP="00A50D8F">
      <w:pPr>
        <w:spacing w:after="0"/>
        <w:jc w:val="center"/>
        <w:rPr>
          <w:b/>
          <w:bCs/>
          <w:sz w:val="16"/>
          <w:szCs w:val="16"/>
          <w:lang w:eastAsia="x-none"/>
        </w:rPr>
      </w:pPr>
    </w:p>
    <w:p w14:paraId="31B3E7E3" w14:textId="77777777" w:rsidR="00A50D8F" w:rsidRDefault="00A50D8F" w:rsidP="00A50D8F">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50D8F" w14:paraId="15D5152F"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DD3CC00" w14:textId="77777777" w:rsidR="00A50D8F" w:rsidRDefault="00A50D8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146025B" w14:textId="6081D3AA" w:rsidR="00A50D8F" w:rsidRDefault="00A50D8F">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w:t>
            </w:r>
            <w:r w:rsidR="0099473C">
              <w:rPr>
                <w:rFonts w:cstheme="minorHAnsi"/>
                <w:b/>
                <w:bCs/>
                <w:sz w:val="16"/>
                <w:szCs w:val="16"/>
              </w:rPr>
              <w:t xml:space="preserve"> - zrealizováno</w:t>
            </w:r>
            <w:proofErr w:type="gramEnd"/>
          </w:p>
        </w:tc>
      </w:tr>
      <w:tr w:rsidR="00A50D8F" w14:paraId="11A802DA" w14:textId="77777777" w:rsidTr="0099473C">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9A616D" w14:textId="77777777" w:rsidR="00A50D8F" w:rsidRDefault="00A50D8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9852A8" w14:textId="77777777" w:rsidR="00A50D8F" w:rsidRDefault="00A50D8F">
            <w:pPr>
              <w:rPr>
                <w:rFonts w:cstheme="minorHAnsi"/>
                <w:sz w:val="16"/>
                <w:szCs w:val="16"/>
              </w:rPr>
            </w:pPr>
            <w:r>
              <w:rPr>
                <w:rFonts w:cstheme="minorHAnsi"/>
                <w:sz w:val="16"/>
                <w:szCs w:val="16"/>
              </w:rPr>
              <w:t>Odborně zaměřená tematická a komunitní setkávání v MŠ</w:t>
            </w:r>
          </w:p>
        </w:tc>
      </w:tr>
      <w:tr w:rsidR="00A50D8F" w14:paraId="59D15321"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821692" w14:textId="77777777" w:rsidR="00A50D8F" w:rsidRDefault="00A50D8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A8D3C8" w14:textId="77777777" w:rsidR="00A50D8F" w:rsidRDefault="00A50D8F">
            <w:pPr>
              <w:rPr>
                <w:rFonts w:cstheme="minorHAnsi"/>
                <w:sz w:val="16"/>
                <w:szCs w:val="16"/>
              </w:rPr>
            </w:pPr>
            <w:r>
              <w:rPr>
                <w:rFonts w:cstheme="minorHAnsi"/>
                <w:sz w:val="16"/>
                <w:szCs w:val="16"/>
              </w:rPr>
              <w:t>MŠ Louny, Šafaříkova</w:t>
            </w:r>
          </w:p>
        </w:tc>
      </w:tr>
      <w:tr w:rsidR="00A50D8F" w14:paraId="3D3C6B44"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6F1106" w14:textId="77777777" w:rsidR="00A50D8F" w:rsidRDefault="00A50D8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ECEC92" w14:textId="77777777" w:rsidR="00A50D8F" w:rsidRDefault="00A50D8F">
            <w:pPr>
              <w:rPr>
                <w:rFonts w:cstheme="minorHAnsi"/>
                <w:sz w:val="16"/>
                <w:szCs w:val="16"/>
              </w:rPr>
            </w:pPr>
            <w:r>
              <w:rPr>
                <w:rFonts w:cstheme="minorHAnsi"/>
                <w:sz w:val="16"/>
                <w:szCs w:val="16"/>
              </w:rPr>
              <w:t>MŠ Louny, Šafaříkova</w:t>
            </w:r>
          </w:p>
        </w:tc>
      </w:tr>
      <w:tr w:rsidR="00A50D8F" w14:paraId="4D79C691"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EBDB74" w14:textId="77777777" w:rsidR="00A50D8F" w:rsidRDefault="00A50D8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4EE37B" w14:textId="77777777" w:rsidR="00A50D8F" w:rsidRDefault="00A50D8F">
            <w:pPr>
              <w:rPr>
                <w:rFonts w:cstheme="minorHAnsi"/>
                <w:sz w:val="16"/>
                <w:szCs w:val="16"/>
              </w:rPr>
            </w:pPr>
            <w:r>
              <w:rPr>
                <w:rFonts w:cstheme="minorHAnsi"/>
                <w:sz w:val="16"/>
                <w:szCs w:val="16"/>
              </w:rPr>
              <w:t>Odborně zaměřená tematická a komunitní setkávání v MŠ</w:t>
            </w:r>
          </w:p>
        </w:tc>
      </w:tr>
      <w:tr w:rsidR="00A50D8F" w14:paraId="50A61C47"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C37D32" w14:textId="77777777" w:rsidR="00A50D8F" w:rsidRDefault="00A50D8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A6BCCF" w14:textId="77777777" w:rsidR="00A50D8F" w:rsidRDefault="00A50D8F">
            <w:pPr>
              <w:rPr>
                <w:rFonts w:cstheme="minorHAnsi"/>
                <w:sz w:val="16"/>
                <w:szCs w:val="16"/>
              </w:rPr>
            </w:pPr>
            <w:r>
              <w:rPr>
                <w:rFonts w:cstheme="minorHAnsi"/>
                <w:sz w:val="16"/>
                <w:szCs w:val="16"/>
              </w:rPr>
              <w:t>-</w:t>
            </w:r>
          </w:p>
        </w:tc>
      </w:tr>
      <w:tr w:rsidR="00A50D8F" w14:paraId="22902ADA"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97A9C9" w14:textId="77777777" w:rsidR="00A50D8F" w:rsidRDefault="00A50D8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593D44" w14:textId="77777777" w:rsidR="00A50D8F" w:rsidRDefault="00A50D8F">
            <w:pPr>
              <w:rPr>
                <w:rFonts w:cstheme="minorHAnsi"/>
                <w:sz w:val="16"/>
                <w:szCs w:val="16"/>
              </w:rPr>
            </w:pPr>
            <w:r>
              <w:rPr>
                <w:rFonts w:cstheme="minorHAnsi"/>
                <w:sz w:val="16"/>
                <w:szCs w:val="16"/>
              </w:rPr>
              <w:t>1 463,-</w:t>
            </w:r>
          </w:p>
        </w:tc>
      </w:tr>
      <w:tr w:rsidR="00A50D8F" w14:paraId="2C3F7DCC"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C8BC2C" w14:textId="77777777" w:rsidR="00A50D8F" w:rsidRDefault="00A50D8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E7A8B2" w14:textId="77777777" w:rsidR="00A50D8F" w:rsidRDefault="00A50D8F">
            <w:pPr>
              <w:rPr>
                <w:rFonts w:cstheme="minorHAnsi"/>
                <w:sz w:val="16"/>
                <w:szCs w:val="16"/>
              </w:rPr>
            </w:pPr>
            <w:r>
              <w:rPr>
                <w:rFonts w:cstheme="minorHAnsi"/>
                <w:sz w:val="16"/>
                <w:szCs w:val="16"/>
              </w:rPr>
              <w:t>Šablony pro MŠ a ZŠ I – OP JAK</w:t>
            </w:r>
          </w:p>
        </w:tc>
      </w:tr>
      <w:tr w:rsidR="00A50D8F" w14:paraId="7B98EEE6"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C9B961" w14:textId="77777777" w:rsidR="00A50D8F" w:rsidRDefault="00A50D8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D96F8A" w14:textId="77777777" w:rsidR="00A50D8F" w:rsidRDefault="00A50D8F">
            <w:pPr>
              <w:rPr>
                <w:rFonts w:cstheme="minorHAnsi"/>
                <w:sz w:val="16"/>
                <w:szCs w:val="16"/>
              </w:rPr>
            </w:pPr>
            <w:r>
              <w:rPr>
                <w:rFonts w:cstheme="minorHAnsi"/>
                <w:sz w:val="16"/>
                <w:szCs w:val="16"/>
              </w:rPr>
              <w:t>2024</w:t>
            </w:r>
          </w:p>
        </w:tc>
      </w:tr>
      <w:tr w:rsidR="00A50D8F" w14:paraId="3FC26066" w14:textId="77777777" w:rsidTr="0099473C">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11F1BB" w14:textId="77777777" w:rsidR="00A50D8F" w:rsidRDefault="00A50D8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73564C" w14:textId="77777777" w:rsidR="00A50D8F" w:rsidRDefault="00A50D8F">
            <w:pPr>
              <w:rPr>
                <w:rFonts w:cstheme="minorHAnsi"/>
                <w:sz w:val="16"/>
                <w:szCs w:val="16"/>
              </w:rPr>
            </w:pPr>
            <w:r>
              <w:rPr>
                <w:rFonts w:ascii="Calibri" w:hAnsi="Calibri" w:cs="Calibri"/>
                <w:sz w:val="16"/>
                <w:szCs w:val="16"/>
              </w:rPr>
              <w:t>Napříč cíli</w:t>
            </w:r>
          </w:p>
        </w:tc>
      </w:tr>
      <w:tr w:rsidR="00A50D8F" w14:paraId="029763A7" w14:textId="77777777" w:rsidTr="0099473C">
        <w:trPr>
          <w:trHeight w:val="208"/>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F90B23" w14:textId="77777777" w:rsidR="00A50D8F" w:rsidRDefault="00A50D8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2D0EA3" w14:textId="77777777" w:rsidR="00A50D8F" w:rsidRDefault="00A50D8F">
            <w:pPr>
              <w:rPr>
                <w:rFonts w:cstheme="minorHAnsi"/>
                <w:sz w:val="16"/>
                <w:szCs w:val="16"/>
              </w:rPr>
            </w:pPr>
            <w:r>
              <w:rPr>
                <w:rFonts w:cstheme="minorHAnsi"/>
                <w:sz w:val="16"/>
                <w:szCs w:val="16"/>
              </w:rPr>
              <w:t>Napříč opatřeními</w:t>
            </w:r>
          </w:p>
        </w:tc>
      </w:tr>
    </w:tbl>
    <w:p w14:paraId="04D6A862" w14:textId="77777777" w:rsidR="00A50D8F" w:rsidRDefault="00A50D8F" w:rsidP="00A50D8F">
      <w:pPr>
        <w:spacing w:after="0"/>
        <w:rPr>
          <w:b/>
          <w:bCs/>
          <w:sz w:val="16"/>
          <w:szCs w:val="16"/>
          <w:lang w:eastAsia="x-none"/>
        </w:rPr>
      </w:pPr>
    </w:p>
    <w:p w14:paraId="068157DF" w14:textId="77777777" w:rsidR="00F26719" w:rsidRDefault="00F26719" w:rsidP="00A50D8F">
      <w:pPr>
        <w:spacing w:after="0"/>
        <w:rPr>
          <w:b/>
          <w:bCs/>
          <w:sz w:val="16"/>
          <w:szCs w:val="16"/>
          <w:lang w:eastAsia="x-none"/>
        </w:rPr>
      </w:pPr>
    </w:p>
    <w:p w14:paraId="54A6E762" w14:textId="77777777" w:rsidR="00F26719" w:rsidRDefault="00F26719" w:rsidP="00A50D8F">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50D8F" w14:paraId="4D257DFA"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09AA5B6" w14:textId="77777777" w:rsidR="00A50D8F" w:rsidRDefault="00A50D8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7D40DE2" w14:textId="402A29B9" w:rsidR="00A50D8F" w:rsidRDefault="00A50D8F">
            <w:pPr>
              <w:rPr>
                <w:rFonts w:cstheme="minorHAnsi"/>
                <w:b/>
                <w:bCs/>
                <w:sz w:val="16"/>
                <w:szCs w:val="16"/>
              </w:rPr>
            </w:pPr>
            <w:r>
              <w:rPr>
                <w:rFonts w:cstheme="minorHAnsi"/>
                <w:b/>
                <w:bCs/>
                <w:sz w:val="16"/>
                <w:szCs w:val="16"/>
              </w:rPr>
              <w:t xml:space="preserve">Nákup a instalace prvků na zahradě </w:t>
            </w:r>
            <w:proofErr w:type="gramStart"/>
            <w:r>
              <w:rPr>
                <w:rFonts w:cstheme="minorHAnsi"/>
                <w:b/>
                <w:bCs/>
                <w:sz w:val="16"/>
                <w:szCs w:val="16"/>
              </w:rPr>
              <w:t xml:space="preserve">školy </w:t>
            </w:r>
            <w:r w:rsidR="0099473C">
              <w:rPr>
                <w:rFonts w:cstheme="minorHAnsi"/>
                <w:b/>
                <w:bCs/>
                <w:sz w:val="16"/>
                <w:szCs w:val="16"/>
              </w:rPr>
              <w:t xml:space="preserve"> </w:t>
            </w:r>
            <w:r w:rsidR="0099473C">
              <w:rPr>
                <w:rFonts w:cstheme="minorHAnsi"/>
                <w:b/>
                <w:bCs/>
                <w:sz w:val="16"/>
                <w:szCs w:val="16"/>
                <w14:ligatures w14:val="none"/>
              </w:rPr>
              <w:t>–</w:t>
            </w:r>
            <w:proofErr w:type="gramEnd"/>
            <w:r w:rsidR="0099473C">
              <w:rPr>
                <w:rFonts w:cstheme="minorHAnsi"/>
                <w:b/>
                <w:bCs/>
                <w:sz w:val="16"/>
                <w:szCs w:val="16"/>
                <w14:ligatures w14:val="none"/>
              </w:rPr>
              <w:t xml:space="preserve"> realizováno/pokračující v roce 2025</w:t>
            </w:r>
          </w:p>
        </w:tc>
      </w:tr>
      <w:tr w:rsidR="00A50D8F" w14:paraId="38A63B97" w14:textId="77777777" w:rsidTr="0099473C">
        <w:trPr>
          <w:trHeight w:val="260"/>
        </w:trPr>
        <w:tc>
          <w:tcPr>
            <w:tcW w:w="3114" w:type="dxa"/>
            <w:tcBorders>
              <w:top w:val="single" w:sz="4" w:space="0" w:color="auto"/>
              <w:left w:val="single" w:sz="4" w:space="0" w:color="auto"/>
              <w:bottom w:val="single" w:sz="4" w:space="0" w:color="auto"/>
              <w:right w:val="single" w:sz="4" w:space="0" w:color="auto"/>
            </w:tcBorders>
            <w:hideMark/>
          </w:tcPr>
          <w:p w14:paraId="325EC8B9" w14:textId="77777777" w:rsidR="00A50D8F" w:rsidRDefault="00A50D8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72012" w14:textId="77777777" w:rsidR="00A50D8F" w:rsidRDefault="00A50D8F">
            <w:pPr>
              <w:rPr>
                <w:rFonts w:cstheme="minorHAnsi"/>
                <w:sz w:val="16"/>
                <w:szCs w:val="16"/>
              </w:rPr>
            </w:pPr>
            <w:r>
              <w:rPr>
                <w:rFonts w:cstheme="minorHAnsi"/>
                <w:sz w:val="16"/>
                <w:szCs w:val="16"/>
              </w:rPr>
              <w:t xml:space="preserve">Hmatový chodník, zvukovod, hmyzí domek, </w:t>
            </w:r>
            <w:proofErr w:type="spellStart"/>
            <w:r>
              <w:rPr>
                <w:rFonts w:cstheme="minorHAnsi"/>
                <w:sz w:val="16"/>
                <w:szCs w:val="16"/>
              </w:rPr>
              <w:t>ježkovník</w:t>
            </w:r>
            <w:proofErr w:type="spellEnd"/>
          </w:p>
        </w:tc>
      </w:tr>
      <w:tr w:rsidR="00A50D8F" w14:paraId="5E1B4E70"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C48DCCE" w14:textId="77777777" w:rsidR="00A50D8F" w:rsidRDefault="00A50D8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24BB994" w14:textId="77777777" w:rsidR="00A50D8F" w:rsidRDefault="00A50D8F">
            <w:pPr>
              <w:rPr>
                <w:rFonts w:cstheme="minorHAnsi"/>
                <w:sz w:val="16"/>
                <w:szCs w:val="16"/>
              </w:rPr>
            </w:pPr>
            <w:r>
              <w:rPr>
                <w:rFonts w:cstheme="minorHAnsi"/>
                <w:sz w:val="16"/>
                <w:szCs w:val="16"/>
              </w:rPr>
              <w:t>MŠ Louny, Šafaříkova</w:t>
            </w:r>
          </w:p>
        </w:tc>
      </w:tr>
      <w:tr w:rsidR="00A50D8F" w14:paraId="2B087CC7"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89CF946" w14:textId="77777777" w:rsidR="00A50D8F" w:rsidRDefault="00A50D8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913E36D" w14:textId="77777777" w:rsidR="00A50D8F" w:rsidRDefault="00A50D8F">
            <w:pPr>
              <w:rPr>
                <w:rFonts w:cstheme="minorHAnsi"/>
                <w:sz w:val="16"/>
                <w:szCs w:val="16"/>
              </w:rPr>
            </w:pPr>
            <w:r>
              <w:rPr>
                <w:rFonts w:cstheme="minorHAnsi"/>
                <w:sz w:val="16"/>
                <w:szCs w:val="16"/>
              </w:rPr>
              <w:t>MŠ Louny, Šafaříkova</w:t>
            </w:r>
          </w:p>
        </w:tc>
      </w:tr>
      <w:tr w:rsidR="00A50D8F" w14:paraId="33F1CB20"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FA7B043" w14:textId="77777777" w:rsidR="00A50D8F" w:rsidRDefault="00A50D8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1EF9A" w14:textId="77777777" w:rsidR="00A50D8F" w:rsidRDefault="00A50D8F">
            <w:pPr>
              <w:rPr>
                <w:rFonts w:cstheme="minorHAnsi"/>
                <w:sz w:val="16"/>
                <w:szCs w:val="16"/>
              </w:rPr>
            </w:pPr>
            <w:r>
              <w:rPr>
                <w:rFonts w:cstheme="minorHAnsi"/>
                <w:sz w:val="16"/>
                <w:szCs w:val="16"/>
              </w:rPr>
              <w:t>Podpora polytechnické a environmentální gramotnosti dětí</w:t>
            </w:r>
          </w:p>
        </w:tc>
      </w:tr>
      <w:tr w:rsidR="00A50D8F" w14:paraId="51514382"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E0A5ED8" w14:textId="77777777" w:rsidR="00A50D8F" w:rsidRDefault="00A50D8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EE5649A" w14:textId="77777777" w:rsidR="00A50D8F" w:rsidRDefault="00A50D8F">
            <w:pPr>
              <w:rPr>
                <w:rFonts w:cstheme="minorHAnsi"/>
                <w:sz w:val="16"/>
                <w:szCs w:val="16"/>
              </w:rPr>
            </w:pPr>
            <w:r>
              <w:rPr>
                <w:rFonts w:cstheme="minorHAnsi"/>
                <w:sz w:val="16"/>
                <w:szCs w:val="16"/>
              </w:rPr>
              <w:t>-</w:t>
            </w:r>
          </w:p>
        </w:tc>
      </w:tr>
      <w:tr w:rsidR="00A50D8F" w14:paraId="58AEC130"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597AAB8" w14:textId="77777777" w:rsidR="00A50D8F" w:rsidRDefault="00A50D8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67D1C2E" w14:textId="77777777" w:rsidR="00A50D8F" w:rsidRDefault="00A50D8F">
            <w:pPr>
              <w:rPr>
                <w:rFonts w:cstheme="minorHAnsi"/>
                <w:sz w:val="16"/>
                <w:szCs w:val="16"/>
              </w:rPr>
            </w:pPr>
            <w:r>
              <w:rPr>
                <w:rFonts w:cstheme="minorHAnsi"/>
                <w:sz w:val="16"/>
                <w:szCs w:val="16"/>
              </w:rPr>
              <w:t>200 000,-</w:t>
            </w:r>
          </w:p>
        </w:tc>
      </w:tr>
      <w:tr w:rsidR="00A50D8F" w14:paraId="0A80086E"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43363C48" w14:textId="77777777" w:rsidR="00A50D8F" w:rsidRDefault="00A50D8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2B37AF0" w14:textId="77777777" w:rsidR="00A50D8F" w:rsidRDefault="00A50D8F">
            <w:pPr>
              <w:rPr>
                <w:rFonts w:cstheme="minorHAnsi"/>
                <w:sz w:val="16"/>
                <w:szCs w:val="16"/>
              </w:rPr>
            </w:pPr>
            <w:r>
              <w:rPr>
                <w:rFonts w:cstheme="minorHAnsi"/>
                <w:sz w:val="16"/>
                <w:szCs w:val="16"/>
              </w:rPr>
              <w:t>vlastní</w:t>
            </w:r>
          </w:p>
        </w:tc>
      </w:tr>
      <w:tr w:rsidR="00A50D8F" w14:paraId="45FD2AE8"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6CD02320" w14:textId="77777777" w:rsidR="00A50D8F" w:rsidRDefault="00A50D8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7E06130" w14:textId="77777777" w:rsidR="00A50D8F" w:rsidRDefault="00A50D8F">
            <w:pPr>
              <w:rPr>
                <w:rFonts w:cstheme="minorHAnsi"/>
                <w:sz w:val="16"/>
                <w:szCs w:val="16"/>
              </w:rPr>
            </w:pPr>
            <w:r>
              <w:rPr>
                <w:rFonts w:cstheme="minorHAnsi"/>
                <w:sz w:val="16"/>
                <w:szCs w:val="16"/>
              </w:rPr>
              <w:t>2024</w:t>
            </w:r>
          </w:p>
        </w:tc>
      </w:tr>
      <w:tr w:rsidR="00A50D8F" w14:paraId="6E414D80"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1C63D02A" w14:textId="77777777" w:rsidR="00A50D8F" w:rsidRDefault="00A50D8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3C35927B" w14:textId="77777777" w:rsidR="00A50D8F" w:rsidRDefault="00A50D8F">
            <w:pPr>
              <w:rPr>
                <w:rFonts w:cstheme="minorHAnsi"/>
                <w:sz w:val="16"/>
                <w:szCs w:val="16"/>
                <w:highlight w:val="yellow"/>
              </w:rPr>
            </w:pPr>
            <w:r>
              <w:rPr>
                <w:rFonts w:ascii="Calibri" w:hAnsi="Calibri" w:cs="Calibri"/>
                <w:sz w:val="16"/>
                <w:szCs w:val="16"/>
              </w:rPr>
              <w:t xml:space="preserve">3.3 Funkční a bezpečné zázemí (jídelny, tělocvičny, </w:t>
            </w:r>
            <w:proofErr w:type="gramStart"/>
            <w:r>
              <w:rPr>
                <w:rFonts w:ascii="Calibri" w:hAnsi="Calibri" w:cs="Calibri"/>
                <w:sz w:val="16"/>
                <w:szCs w:val="16"/>
              </w:rPr>
              <w:t>šatny,</w:t>
            </w:r>
            <w:proofErr w:type="gramEnd"/>
            <w:r>
              <w:rPr>
                <w:rFonts w:ascii="Calibri" w:hAnsi="Calibri" w:cs="Calibri"/>
                <w:sz w:val="16"/>
                <w:szCs w:val="16"/>
              </w:rPr>
              <w:t xml:space="preserve"> apod.) a okolí školských zařízení (hřiště, zahrady, </w:t>
            </w:r>
            <w:proofErr w:type="gramStart"/>
            <w:r>
              <w:rPr>
                <w:rFonts w:ascii="Calibri" w:hAnsi="Calibri" w:cs="Calibri"/>
                <w:sz w:val="16"/>
                <w:szCs w:val="16"/>
              </w:rPr>
              <w:t>sportoviště,</w:t>
            </w:r>
            <w:proofErr w:type="gramEnd"/>
            <w:r>
              <w:rPr>
                <w:rFonts w:ascii="Calibri" w:hAnsi="Calibri" w:cs="Calibri"/>
                <w:sz w:val="16"/>
                <w:szCs w:val="16"/>
              </w:rPr>
              <w:t xml:space="preserve"> apod.)</w:t>
            </w:r>
          </w:p>
        </w:tc>
      </w:tr>
      <w:tr w:rsidR="00A50D8F" w14:paraId="75686A80" w14:textId="77777777" w:rsidTr="00A50D8F">
        <w:trPr>
          <w:trHeight w:val="358"/>
        </w:trPr>
        <w:tc>
          <w:tcPr>
            <w:tcW w:w="3114" w:type="dxa"/>
            <w:tcBorders>
              <w:top w:val="single" w:sz="4" w:space="0" w:color="auto"/>
              <w:left w:val="single" w:sz="4" w:space="0" w:color="auto"/>
              <w:bottom w:val="single" w:sz="4" w:space="0" w:color="auto"/>
              <w:right w:val="single" w:sz="4" w:space="0" w:color="auto"/>
            </w:tcBorders>
            <w:hideMark/>
          </w:tcPr>
          <w:p w14:paraId="5A471904" w14:textId="77777777" w:rsidR="00A50D8F" w:rsidRDefault="00A50D8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4978F7B" w14:textId="77777777" w:rsidR="00A50D8F" w:rsidRDefault="00A50D8F">
            <w:pPr>
              <w:rPr>
                <w:rFonts w:cstheme="minorHAnsi"/>
                <w:sz w:val="16"/>
                <w:szCs w:val="16"/>
              </w:rPr>
            </w:pPr>
            <w:r>
              <w:rPr>
                <w:rFonts w:ascii="Calibri" w:eastAsia="Arial" w:hAnsi="Calibri" w:cs="Calibri"/>
                <w:noProof/>
                <w:sz w:val="16"/>
                <w:szCs w:val="16"/>
                <w:lang w:eastAsia="cs-CZ"/>
              </w:rPr>
              <w:t>3.3.3 Výstavba, rekonstrukce a modernizace okolí školských zařízení (hřiště, zahrady, sportoviště, apod.)</w:t>
            </w:r>
          </w:p>
        </w:tc>
      </w:tr>
    </w:tbl>
    <w:p w14:paraId="73BF7D45" w14:textId="77777777" w:rsidR="00A50D8F" w:rsidRDefault="00A50D8F" w:rsidP="00A50D8F">
      <w:pPr>
        <w:spacing w:after="0"/>
        <w:jc w:val="center"/>
        <w:rPr>
          <w:b/>
          <w:bCs/>
          <w:sz w:val="16"/>
          <w:szCs w:val="16"/>
          <w:lang w:eastAsia="x-none"/>
        </w:rPr>
      </w:pPr>
    </w:p>
    <w:p w14:paraId="57B8904D" w14:textId="77777777" w:rsidR="004A0D60" w:rsidRDefault="004A0D60" w:rsidP="00A50D8F">
      <w:pPr>
        <w:spacing w:after="0"/>
        <w:jc w:val="center"/>
        <w:rPr>
          <w:b/>
          <w:bCs/>
          <w:sz w:val="16"/>
          <w:szCs w:val="16"/>
          <w:lang w:eastAsia="x-none"/>
        </w:rPr>
      </w:pPr>
    </w:p>
    <w:p w14:paraId="2382E948" w14:textId="77777777" w:rsidR="004A0D60" w:rsidRDefault="004A0D60" w:rsidP="00A50D8F">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50D8F" w14:paraId="4CE32E8C"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435B448" w14:textId="77777777" w:rsidR="00A50D8F" w:rsidRDefault="00A50D8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B51FD81" w14:textId="097C92F9" w:rsidR="00A50D8F" w:rsidRDefault="00A50D8F">
            <w:pPr>
              <w:rPr>
                <w:rFonts w:cstheme="minorHAnsi"/>
                <w:b/>
                <w:bCs/>
                <w:sz w:val="16"/>
                <w:szCs w:val="16"/>
              </w:rPr>
            </w:pPr>
            <w:r>
              <w:rPr>
                <w:rFonts w:cstheme="minorHAnsi"/>
                <w:b/>
                <w:bCs/>
                <w:sz w:val="16"/>
                <w:szCs w:val="16"/>
              </w:rPr>
              <w:t xml:space="preserve">Pravidelné společné akce </w:t>
            </w:r>
            <w:r w:rsidR="0099473C">
              <w:rPr>
                <w:rFonts w:cstheme="minorHAnsi"/>
                <w:b/>
                <w:bCs/>
                <w:sz w:val="16"/>
                <w:szCs w:val="16"/>
              </w:rPr>
              <w:t>– žlutě zrealizováno/pokračující v roce 2025, modře nově doplněno na rok 2025</w:t>
            </w:r>
          </w:p>
          <w:p w14:paraId="4377256A" w14:textId="77777777" w:rsidR="00A50D8F" w:rsidRDefault="00A50D8F">
            <w:pPr>
              <w:rPr>
                <w:rFonts w:cstheme="minorHAnsi"/>
                <w:b/>
                <w:bCs/>
                <w:sz w:val="16"/>
                <w:szCs w:val="16"/>
              </w:rPr>
            </w:pPr>
            <w:r>
              <w:rPr>
                <w:rFonts w:cstheme="minorHAnsi"/>
                <w:b/>
                <w:bCs/>
                <w:sz w:val="16"/>
                <w:szCs w:val="16"/>
              </w:rPr>
              <w:t xml:space="preserve"> </w:t>
            </w:r>
          </w:p>
        </w:tc>
      </w:tr>
      <w:tr w:rsidR="00A50D8F" w14:paraId="7A9401E3" w14:textId="77777777" w:rsidTr="00A50D8F">
        <w:trPr>
          <w:trHeight w:val="4597"/>
        </w:trPr>
        <w:tc>
          <w:tcPr>
            <w:tcW w:w="3114" w:type="dxa"/>
            <w:tcBorders>
              <w:top w:val="single" w:sz="4" w:space="0" w:color="auto"/>
              <w:left w:val="single" w:sz="4" w:space="0" w:color="auto"/>
              <w:bottom w:val="single" w:sz="4" w:space="0" w:color="auto"/>
              <w:right w:val="single" w:sz="4" w:space="0" w:color="auto"/>
            </w:tcBorders>
            <w:hideMark/>
          </w:tcPr>
          <w:p w14:paraId="427D7EEF" w14:textId="77777777" w:rsidR="00A50D8F" w:rsidRDefault="00A50D8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tcPr>
          <w:p w14:paraId="637B7B00" w14:textId="77777777" w:rsidR="00A50D8F" w:rsidRDefault="00A50D8F">
            <w:pPr>
              <w:shd w:val="clear" w:color="auto" w:fill="FFD966" w:themeFill="accent4" w:themeFillTint="99"/>
              <w:rPr>
                <w:rFonts w:cstheme="minorHAnsi"/>
                <w:sz w:val="16"/>
                <w:szCs w:val="16"/>
              </w:rPr>
            </w:pPr>
            <w:r>
              <w:rPr>
                <w:rFonts w:cstheme="minorHAnsi"/>
                <w:sz w:val="16"/>
                <w:szCs w:val="16"/>
              </w:rPr>
              <w:t>Pravidelné sportování ve sportovní hale</w:t>
            </w:r>
          </w:p>
          <w:p w14:paraId="132AA996" w14:textId="77777777" w:rsidR="00A50D8F" w:rsidRDefault="00A50D8F">
            <w:pPr>
              <w:shd w:val="clear" w:color="auto" w:fill="FFD966" w:themeFill="accent4" w:themeFillTint="99"/>
              <w:rPr>
                <w:rFonts w:cstheme="minorHAnsi"/>
                <w:sz w:val="16"/>
                <w:szCs w:val="16"/>
              </w:rPr>
            </w:pPr>
            <w:r>
              <w:rPr>
                <w:rFonts w:cstheme="minorHAnsi"/>
                <w:sz w:val="16"/>
                <w:szCs w:val="16"/>
              </w:rPr>
              <w:t xml:space="preserve">Kurz plavání </w:t>
            </w:r>
          </w:p>
          <w:p w14:paraId="66B89943" w14:textId="77777777" w:rsidR="00A50D8F" w:rsidRDefault="00A50D8F">
            <w:pPr>
              <w:shd w:val="clear" w:color="auto" w:fill="FFD966" w:themeFill="accent4" w:themeFillTint="99"/>
              <w:rPr>
                <w:rFonts w:cstheme="minorHAnsi"/>
                <w:sz w:val="16"/>
                <w:szCs w:val="16"/>
              </w:rPr>
            </w:pPr>
            <w:r>
              <w:rPr>
                <w:rFonts w:cstheme="minorHAnsi"/>
                <w:sz w:val="16"/>
                <w:szCs w:val="16"/>
              </w:rPr>
              <w:t>Pravidelné saunování</w:t>
            </w:r>
          </w:p>
          <w:p w14:paraId="52DC7AE7" w14:textId="77777777" w:rsidR="00A50D8F" w:rsidRDefault="00A50D8F">
            <w:pPr>
              <w:shd w:val="clear" w:color="auto" w:fill="FFD966" w:themeFill="accent4" w:themeFillTint="99"/>
              <w:rPr>
                <w:rFonts w:cstheme="minorHAnsi"/>
                <w:sz w:val="16"/>
                <w:szCs w:val="16"/>
              </w:rPr>
            </w:pPr>
            <w:proofErr w:type="spellStart"/>
            <w:r>
              <w:rPr>
                <w:rFonts w:cstheme="minorHAnsi"/>
                <w:sz w:val="16"/>
                <w:szCs w:val="16"/>
              </w:rPr>
              <w:t>Recyklohraní</w:t>
            </w:r>
            <w:proofErr w:type="spellEnd"/>
          </w:p>
          <w:p w14:paraId="6F63C868" w14:textId="77777777" w:rsidR="00A50D8F" w:rsidRDefault="00A50D8F">
            <w:pPr>
              <w:shd w:val="clear" w:color="auto" w:fill="FFD966" w:themeFill="accent4" w:themeFillTint="99"/>
              <w:rPr>
                <w:rFonts w:cstheme="minorHAnsi"/>
                <w:sz w:val="16"/>
                <w:szCs w:val="16"/>
              </w:rPr>
            </w:pPr>
            <w:r>
              <w:rPr>
                <w:rFonts w:cstheme="minorHAnsi"/>
                <w:sz w:val="16"/>
                <w:szCs w:val="16"/>
              </w:rPr>
              <w:t>Divadelní představení</w:t>
            </w:r>
          </w:p>
          <w:p w14:paraId="620C2B79" w14:textId="77777777" w:rsidR="00A50D8F" w:rsidRDefault="00A50D8F">
            <w:pPr>
              <w:shd w:val="clear" w:color="auto" w:fill="FFD966" w:themeFill="accent4" w:themeFillTint="99"/>
              <w:rPr>
                <w:rFonts w:cstheme="minorHAnsi"/>
                <w:sz w:val="16"/>
                <w:szCs w:val="16"/>
              </w:rPr>
            </w:pPr>
            <w:r>
              <w:rPr>
                <w:rFonts w:cstheme="minorHAnsi"/>
                <w:sz w:val="16"/>
                <w:szCs w:val="16"/>
              </w:rPr>
              <w:t>Vystoupení v klubu seniorů Louny</w:t>
            </w:r>
          </w:p>
          <w:p w14:paraId="07ECBE2A" w14:textId="77777777" w:rsidR="00A50D8F" w:rsidRDefault="00A50D8F">
            <w:pPr>
              <w:shd w:val="clear" w:color="auto" w:fill="8EAADB" w:themeFill="accent1" w:themeFillTint="99"/>
              <w:rPr>
                <w:rFonts w:cstheme="minorHAnsi"/>
                <w:sz w:val="16"/>
                <w:szCs w:val="16"/>
              </w:rPr>
            </w:pPr>
            <w:proofErr w:type="spellStart"/>
            <w:r>
              <w:rPr>
                <w:rFonts w:cstheme="minorHAnsi"/>
                <w:sz w:val="16"/>
                <w:szCs w:val="16"/>
              </w:rPr>
              <w:t>Bramboriáda</w:t>
            </w:r>
            <w:proofErr w:type="spellEnd"/>
          </w:p>
          <w:p w14:paraId="204818BE" w14:textId="77777777" w:rsidR="00A50D8F" w:rsidRDefault="00A50D8F">
            <w:pPr>
              <w:shd w:val="clear" w:color="auto" w:fill="8EAADB" w:themeFill="accent1" w:themeFillTint="99"/>
              <w:rPr>
                <w:rFonts w:cstheme="minorHAnsi"/>
                <w:sz w:val="16"/>
                <w:szCs w:val="16"/>
              </w:rPr>
            </w:pPr>
            <w:r>
              <w:rPr>
                <w:rFonts w:cstheme="minorHAnsi"/>
                <w:sz w:val="16"/>
                <w:szCs w:val="16"/>
              </w:rPr>
              <w:t>Vystoupení na vánočních trzích</w:t>
            </w:r>
          </w:p>
          <w:p w14:paraId="08E9EF71" w14:textId="77777777" w:rsidR="00A50D8F" w:rsidRDefault="00A50D8F">
            <w:pPr>
              <w:shd w:val="clear" w:color="auto" w:fill="8EAADB" w:themeFill="accent1" w:themeFillTint="99"/>
              <w:rPr>
                <w:rFonts w:cstheme="minorHAnsi"/>
                <w:sz w:val="16"/>
                <w:szCs w:val="16"/>
              </w:rPr>
            </w:pPr>
            <w:r>
              <w:rPr>
                <w:rFonts w:cstheme="minorHAnsi"/>
                <w:sz w:val="16"/>
                <w:szCs w:val="16"/>
              </w:rPr>
              <w:t>Vánoční jarmark v MŠ</w:t>
            </w:r>
          </w:p>
          <w:p w14:paraId="1193814B" w14:textId="77777777" w:rsidR="00A50D8F" w:rsidRDefault="00A50D8F">
            <w:pPr>
              <w:rPr>
                <w:rFonts w:cstheme="minorHAnsi"/>
                <w:sz w:val="16"/>
                <w:szCs w:val="16"/>
              </w:rPr>
            </w:pPr>
            <w:r>
              <w:rPr>
                <w:rFonts w:cstheme="minorHAnsi"/>
                <w:sz w:val="16"/>
                <w:szCs w:val="16"/>
              </w:rPr>
              <w:t xml:space="preserve">Exkurze ve firmě </w:t>
            </w:r>
            <w:proofErr w:type="spellStart"/>
            <w:r>
              <w:rPr>
                <w:rFonts w:cstheme="minorHAnsi"/>
                <w:sz w:val="16"/>
                <w:szCs w:val="16"/>
              </w:rPr>
              <w:t>Harmonikas</w:t>
            </w:r>
            <w:proofErr w:type="spellEnd"/>
            <w:r>
              <w:rPr>
                <w:rFonts w:cstheme="minorHAnsi"/>
                <w:sz w:val="16"/>
                <w:szCs w:val="16"/>
              </w:rPr>
              <w:t xml:space="preserve"> Louny</w:t>
            </w:r>
          </w:p>
          <w:p w14:paraId="62D3D969" w14:textId="77777777" w:rsidR="00A50D8F" w:rsidRDefault="00A50D8F">
            <w:pPr>
              <w:shd w:val="clear" w:color="auto" w:fill="FFD966" w:themeFill="accent4" w:themeFillTint="99"/>
              <w:rPr>
                <w:rFonts w:cstheme="minorHAnsi"/>
                <w:sz w:val="16"/>
                <w:szCs w:val="16"/>
              </w:rPr>
            </w:pPr>
            <w:r>
              <w:rPr>
                <w:rFonts w:cstheme="minorHAnsi"/>
                <w:sz w:val="16"/>
                <w:szCs w:val="16"/>
              </w:rPr>
              <w:t>Vyšetření očí</w:t>
            </w:r>
          </w:p>
          <w:p w14:paraId="74486FB3" w14:textId="77777777" w:rsidR="00A50D8F" w:rsidRDefault="00A50D8F">
            <w:pPr>
              <w:shd w:val="clear" w:color="auto" w:fill="FFD966" w:themeFill="accent4" w:themeFillTint="99"/>
              <w:rPr>
                <w:rFonts w:cstheme="minorHAnsi"/>
                <w:sz w:val="16"/>
                <w:szCs w:val="16"/>
              </w:rPr>
            </w:pPr>
            <w:r>
              <w:rPr>
                <w:rFonts w:cstheme="minorHAnsi"/>
                <w:sz w:val="16"/>
                <w:szCs w:val="16"/>
              </w:rPr>
              <w:t>Individuální pohovory s rodiči</w:t>
            </w:r>
          </w:p>
          <w:p w14:paraId="19F22F13" w14:textId="77777777" w:rsidR="00A50D8F" w:rsidRDefault="00A50D8F">
            <w:pPr>
              <w:shd w:val="clear" w:color="auto" w:fill="FFD966" w:themeFill="accent4" w:themeFillTint="99"/>
              <w:rPr>
                <w:rFonts w:cstheme="minorHAnsi"/>
                <w:sz w:val="16"/>
                <w:szCs w:val="16"/>
              </w:rPr>
            </w:pPr>
            <w:r>
              <w:rPr>
                <w:rFonts w:cstheme="minorHAnsi"/>
                <w:sz w:val="16"/>
                <w:szCs w:val="16"/>
              </w:rPr>
              <w:t>Festival Mateřinka</w:t>
            </w:r>
          </w:p>
          <w:p w14:paraId="7B04A7EB" w14:textId="77777777" w:rsidR="00A50D8F" w:rsidRDefault="00A50D8F">
            <w:pPr>
              <w:shd w:val="clear" w:color="auto" w:fill="8EAADB" w:themeFill="accent1" w:themeFillTint="99"/>
              <w:rPr>
                <w:rFonts w:cstheme="minorHAnsi"/>
                <w:sz w:val="16"/>
                <w:szCs w:val="16"/>
              </w:rPr>
            </w:pPr>
            <w:r>
              <w:rPr>
                <w:rFonts w:cstheme="minorHAnsi"/>
                <w:sz w:val="16"/>
                <w:szCs w:val="16"/>
              </w:rPr>
              <w:t>Velikonoční výšlap</w:t>
            </w:r>
          </w:p>
          <w:p w14:paraId="7CAACF2A" w14:textId="77777777" w:rsidR="00A50D8F" w:rsidRDefault="00A50D8F">
            <w:pPr>
              <w:rPr>
                <w:rFonts w:cstheme="minorHAnsi"/>
                <w:sz w:val="16"/>
                <w:szCs w:val="16"/>
              </w:rPr>
            </w:pPr>
            <w:r>
              <w:rPr>
                <w:rFonts w:cstheme="minorHAnsi"/>
                <w:sz w:val="16"/>
                <w:szCs w:val="16"/>
              </w:rPr>
              <w:t>Den Země</w:t>
            </w:r>
          </w:p>
          <w:p w14:paraId="3FDA7492" w14:textId="77777777" w:rsidR="00A50D8F" w:rsidRDefault="00A50D8F">
            <w:pPr>
              <w:shd w:val="clear" w:color="auto" w:fill="FFD966" w:themeFill="accent4" w:themeFillTint="99"/>
              <w:rPr>
                <w:rFonts w:cstheme="minorHAnsi"/>
                <w:sz w:val="16"/>
                <w:szCs w:val="16"/>
              </w:rPr>
            </w:pPr>
            <w:r>
              <w:rPr>
                <w:rFonts w:cstheme="minorHAnsi"/>
                <w:sz w:val="16"/>
                <w:szCs w:val="16"/>
              </w:rPr>
              <w:t>Olympiáda MŠ</w:t>
            </w:r>
          </w:p>
          <w:p w14:paraId="3AB6D7B0" w14:textId="77777777" w:rsidR="00A50D8F" w:rsidRDefault="00A50D8F">
            <w:pPr>
              <w:rPr>
                <w:rFonts w:cstheme="minorHAnsi"/>
                <w:sz w:val="16"/>
                <w:szCs w:val="16"/>
              </w:rPr>
            </w:pPr>
            <w:r>
              <w:rPr>
                <w:rFonts w:cstheme="minorHAnsi"/>
                <w:sz w:val="16"/>
                <w:szCs w:val="16"/>
              </w:rPr>
              <w:t>Den rodiny na zahradě</w:t>
            </w:r>
          </w:p>
          <w:p w14:paraId="137D3BD4" w14:textId="77777777" w:rsidR="00A50D8F" w:rsidRDefault="00A50D8F">
            <w:pPr>
              <w:shd w:val="clear" w:color="auto" w:fill="FFD966" w:themeFill="accent4" w:themeFillTint="99"/>
              <w:rPr>
                <w:rFonts w:cstheme="minorHAnsi"/>
                <w:sz w:val="16"/>
                <w:szCs w:val="16"/>
              </w:rPr>
            </w:pPr>
            <w:r>
              <w:rPr>
                <w:rFonts w:cstheme="minorHAnsi"/>
                <w:sz w:val="16"/>
                <w:szCs w:val="16"/>
              </w:rPr>
              <w:t>Den dětí na zahradě</w:t>
            </w:r>
          </w:p>
          <w:p w14:paraId="466CF308" w14:textId="77777777" w:rsidR="00A50D8F" w:rsidRDefault="00A50D8F">
            <w:pPr>
              <w:shd w:val="clear" w:color="auto" w:fill="FFD966" w:themeFill="accent4" w:themeFillTint="99"/>
              <w:rPr>
                <w:rFonts w:cstheme="minorHAnsi"/>
                <w:sz w:val="16"/>
                <w:szCs w:val="16"/>
              </w:rPr>
            </w:pPr>
            <w:r>
              <w:rPr>
                <w:rFonts w:cstheme="minorHAnsi"/>
                <w:sz w:val="16"/>
                <w:szCs w:val="16"/>
              </w:rPr>
              <w:t>Škola v přírodě</w:t>
            </w:r>
          </w:p>
          <w:p w14:paraId="5CB44A87" w14:textId="77777777" w:rsidR="00A50D8F" w:rsidRDefault="00A50D8F">
            <w:pPr>
              <w:shd w:val="clear" w:color="auto" w:fill="FFD966" w:themeFill="accent4" w:themeFillTint="99"/>
              <w:rPr>
                <w:rFonts w:cstheme="minorHAnsi"/>
                <w:sz w:val="16"/>
                <w:szCs w:val="16"/>
              </w:rPr>
            </w:pPr>
            <w:r>
              <w:rPr>
                <w:rFonts w:cstheme="minorHAnsi"/>
                <w:sz w:val="16"/>
                <w:szCs w:val="16"/>
              </w:rPr>
              <w:t>Projektové dny ZUŠ Louny</w:t>
            </w:r>
          </w:p>
          <w:p w14:paraId="0B9C07F8" w14:textId="77777777" w:rsidR="00A50D8F" w:rsidRDefault="00A50D8F">
            <w:pPr>
              <w:shd w:val="clear" w:color="auto" w:fill="8EAADB" w:themeFill="accent1" w:themeFillTint="99"/>
              <w:rPr>
                <w:rFonts w:cstheme="minorHAnsi"/>
                <w:sz w:val="16"/>
                <w:szCs w:val="16"/>
              </w:rPr>
            </w:pPr>
            <w:r>
              <w:rPr>
                <w:rFonts w:cstheme="minorHAnsi"/>
                <w:sz w:val="16"/>
                <w:szCs w:val="16"/>
              </w:rPr>
              <w:t>Návštěva základní školy</w:t>
            </w:r>
          </w:p>
          <w:p w14:paraId="7BEA7049" w14:textId="77777777" w:rsidR="00A50D8F" w:rsidRDefault="00A50D8F">
            <w:pPr>
              <w:rPr>
                <w:rFonts w:cstheme="minorHAnsi"/>
                <w:sz w:val="16"/>
                <w:szCs w:val="16"/>
              </w:rPr>
            </w:pPr>
            <w:r>
              <w:rPr>
                <w:rFonts w:cstheme="minorHAnsi"/>
                <w:sz w:val="16"/>
                <w:szCs w:val="16"/>
              </w:rPr>
              <w:t xml:space="preserve">Farmářský den Dobroměřice </w:t>
            </w:r>
          </w:p>
          <w:p w14:paraId="6BE28D63" w14:textId="77777777" w:rsidR="00A50D8F" w:rsidRDefault="00A50D8F">
            <w:pPr>
              <w:rPr>
                <w:rFonts w:cstheme="minorHAnsi"/>
                <w:sz w:val="16"/>
                <w:szCs w:val="16"/>
              </w:rPr>
            </w:pPr>
            <w:r>
              <w:rPr>
                <w:rFonts w:cstheme="minorHAnsi"/>
                <w:sz w:val="16"/>
                <w:szCs w:val="16"/>
              </w:rPr>
              <w:t>Olympiáda v MŠ Dobroměřice</w:t>
            </w:r>
          </w:p>
          <w:p w14:paraId="6D570C51" w14:textId="77777777" w:rsidR="00A50D8F" w:rsidRDefault="00A50D8F">
            <w:pPr>
              <w:shd w:val="clear" w:color="auto" w:fill="FFD966" w:themeFill="accent4" w:themeFillTint="99"/>
              <w:rPr>
                <w:rFonts w:cstheme="minorHAnsi"/>
                <w:sz w:val="16"/>
                <w:szCs w:val="16"/>
              </w:rPr>
            </w:pPr>
            <w:r>
              <w:rPr>
                <w:rFonts w:cstheme="minorHAnsi"/>
                <w:sz w:val="16"/>
                <w:szCs w:val="16"/>
              </w:rPr>
              <w:t>Brigáda na školní zahradě</w:t>
            </w:r>
          </w:p>
          <w:p w14:paraId="3F807B48" w14:textId="77777777" w:rsidR="00A50D8F" w:rsidRDefault="00A50D8F">
            <w:pPr>
              <w:rPr>
                <w:rFonts w:cstheme="minorHAnsi"/>
                <w:sz w:val="16"/>
                <w:szCs w:val="16"/>
              </w:rPr>
            </w:pPr>
            <w:r>
              <w:rPr>
                <w:rFonts w:cstheme="minorHAnsi"/>
                <w:sz w:val="16"/>
                <w:szCs w:val="16"/>
              </w:rPr>
              <w:t>Pravidelné návštěvy seniorů</w:t>
            </w:r>
          </w:p>
          <w:p w14:paraId="3F065CBD" w14:textId="77777777" w:rsidR="00A50D8F" w:rsidRDefault="00A50D8F">
            <w:pPr>
              <w:shd w:val="clear" w:color="auto" w:fill="8EAADB" w:themeFill="accent1" w:themeFillTint="99"/>
              <w:rPr>
                <w:rFonts w:cstheme="minorHAnsi"/>
                <w:sz w:val="16"/>
                <w:szCs w:val="16"/>
              </w:rPr>
            </w:pPr>
            <w:r>
              <w:rPr>
                <w:rFonts w:cstheme="minorHAnsi"/>
                <w:sz w:val="16"/>
                <w:szCs w:val="16"/>
              </w:rPr>
              <w:t>Rodiče, přijďte mezi nás – návštěvy v MŠ</w:t>
            </w:r>
          </w:p>
          <w:p w14:paraId="7220817E" w14:textId="77777777" w:rsidR="00A50D8F" w:rsidRDefault="00A50D8F">
            <w:pPr>
              <w:shd w:val="clear" w:color="auto" w:fill="8EAADB" w:themeFill="accent1" w:themeFillTint="99"/>
              <w:rPr>
                <w:rFonts w:cstheme="minorHAnsi"/>
                <w:sz w:val="16"/>
                <w:szCs w:val="16"/>
              </w:rPr>
            </w:pPr>
            <w:r>
              <w:rPr>
                <w:rFonts w:cstheme="minorHAnsi"/>
                <w:sz w:val="16"/>
                <w:szCs w:val="16"/>
              </w:rPr>
              <w:t>Babi, dědo, pojď si hrát – návštěvy v MŠ</w:t>
            </w:r>
          </w:p>
          <w:p w14:paraId="6414BFDF" w14:textId="77777777" w:rsidR="00A50D8F" w:rsidRDefault="00A50D8F">
            <w:pPr>
              <w:shd w:val="clear" w:color="auto" w:fill="8EAADB" w:themeFill="accent1" w:themeFillTint="99"/>
              <w:rPr>
                <w:rFonts w:cstheme="minorHAnsi"/>
                <w:sz w:val="16"/>
                <w:szCs w:val="16"/>
              </w:rPr>
            </w:pPr>
            <w:r>
              <w:rPr>
                <w:rFonts w:cstheme="minorHAnsi"/>
                <w:sz w:val="16"/>
                <w:szCs w:val="16"/>
              </w:rPr>
              <w:t>Besídka pro maminky</w:t>
            </w:r>
          </w:p>
          <w:p w14:paraId="0B11CD05" w14:textId="77777777" w:rsidR="00A50D8F" w:rsidRDefault="00A50D8F">
            <w:pPr>
              <w:shd w:val="clear" w:color="auto" w:fill="8EAADB" w:themeFill="accent1" w:themeFillTint="99"/>
              <w:rPr>
                <w:rFonts w:cstheme="minorHAnsi"/>
                <w:sz w:val="16"/>
                <w:szCs w:val="16"/>
              </w:rPr>
            </w:pPr>
            <w:r>
              <w:rPr>
                <w:rFonts w:cstheme="minorHAnsi"/>
                <w:sz w:val="16"/>
                <w:szCs w:val="16"/>
              </w:rPr>
              <w:t>Beseda s policistou</w:t>
            </w:r>
          </w:p>
          <w:p w14:paraId="44F2E7B9" w14:textId="77777777" w:rsidR="00A50D8F" w:rsidRDefault="00A50D8F">
            <w:pPr>
              <w:shd w:val="clear" w:color="auto" w:fill="8EAADB" w:themeFill="accent1" w:themeFillTint="99"/>
              <w:rPr>
                <w:rFonts w:cstheme="minorHAnsi"/>
                <w:sz w:val="16"/>
                <w:szCs w:val="16"/>
              </w:rPr>
            </w:pPr>
            <w:r>
              <w:rPr>
                <w:rFonts w:cstheme="minorHAnsi"/>
                <w:sz w:val="16"/>
                <w:szCs w:val="16"/>
              </w:rPr>
              <w:t>Karneval ve sportovní hale – obě zařízení</w:t>
            </w:r>
          </w:p>
          <w:p w14:paraId="35B072CF" w14:textId="77777777" w:rsidR="00A50D8F" w:rsidRDefault="00A50D8F">
            <w:pPr>
              <w:shd w:val="clear" w:color="auto" w:fill="8EAADB" w:themeFill="accent1" w:themeFillTint="99"/>
              <w:rPr>
                <w:rFonts w:cstheme="minorHAnsi"/>
                <w:sz w:val="16"/>
                <w:szCs w:val="16"/>
              </w:rPr>
            </w:pPr>
            <w:r>
              <w:rPr>
                <w:rFonts w:cstheme="minorHAnsi"/>
                <w:sz w:val="16"/>
                <w:szCs w:val="16"/>
              </w:rPr>
              <w:t>Den bezpečnosti – Bezpečně se Zdravínkem – pořádání pro všechny MŠ v Lounech</w:t>
            </w:r>
          </w:p>
          <w:p w14:paraId="4D31376E" w14:textId="77777777" w:rsidR="00A50D8F" w:rsidRDefault="00A50D8F">
            <w:pPr>
              <w:shd w:val="clear" w:color="auto" w:fill="FFD966" w:themeFill="accent4" w:themeFillTint="99"/>
              <w:rPr>
                <w:rFonts w:cstheme="minorHAnsi"/>
                <w:sz w:val="16"/>
                <w:szCs w:val="16"/>
              </w:rPr>
            </w:pPr>
            <w:r>
              <w:rPr>
                <w:rFonts w:cstheme="minorHAnsi"/>
                <w:sz w:val="16"/>
                <w:szCs w:val="16"/>
              </w:rPr>
              <w:t>Masopust pořádaný knihovnou Louny</w:t>
            </w:r>
          </w:p>
          <w:p w14:paraId="742854B2" w14:textId="77777777" w:rsidR="00A50D8F" w:rsidRDefault="00A50D8F">
            <w:pPr>
              <w:shd w:val="clear" w:color="auto" w:fill="FFD966" w:themeFill="accent4" w:themeFillTint="99"/>
              <w:rPr>
                <w:rFonts w:cstheme="minorHAnsi"/>
                <w:sz w:val="16"/>
                <w:szCs w:val="16"/>
              </w:rPr>
            </w:pPr>
            <w:r>
              <w:rPr>
                <w:rFonts w:cstheme="minorHAnsi"/>
                <w:sz w:val="16"/>
                <w:szCs w:val="16"/>
              </w:rPr>
              <w:t>Dny otevřených dveří</w:t>
            </w:r>
          </w:p>
          <w:p w14:paraId="4A46136B" w14:textId="77777777" w:rsidR="00A50D8F" w:rsidRDefault="00A50D8F">
            <w:pPr>
              <w:shd w:val="clear" w:color="auto" w:fill="FFD966" w:themeFill="accent4" w:themeFillTint="99"/>
              <w:rPr>
                <w:rFonts w:cstheme="minorHAnsi"/>
                <w:sz w:val="16"/>
                <w:szCs w:val="16"/>
              </w:rPr>
            </w:pPr>
            <w:r>
              <w:rPr>
                <w:rFonts w:cstheme="minorHAnsi"/>
                <w:sz w:val="16"/>
                <w:szCs w:val="16"/>
              </w:rPr>
              <w:t>Rozloučení s předškoláky</w:t>
            </w:r>
          </w:p>
          <w:p w14:paraId="7D63D94B" w14:textId="77777777" w:rsidR="00A50D8F" w:rsidRDefault="00A50D8F">
            <w:pPr>
              <w:rPr>
                <w:rFonts w:cstheme="minorHAnsi"/>
                <w:sz w:val="16"/>
                <w:szCs w:val="16"/>
              </w:rPr>
            </w:pPr>
          </w:p>
        </w:tc>
      </w:tr>
      <w:tr w:rsidR="00A50D8F" w14:paraId="05F2E6B1"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1B19542F" w14:textId="77777777" w:rsidR="00A50D8F" w:rsidRDefault="00A50D8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5BF4626" w14:textId="77777777" w:rsidR="00A50D8F" w:rsidRDefault="00A50D8F">
            <w:pPr>
              <w:rPr>
                <w:rFonts w:cstheme="minorHAnsi"/>
                <w:sz w:val="16"/>
                <w:szCs w:val="16"/>
              </w:rPr>
            </w:pPr>
            <w:r>
              <w:rPr>
                <w:rFonts w:cstheme="minorHAnsi"/>
                <w:sz w:val="16"/>
                <w:szCs w:val="16"/>
              </w:rPr>
              <w:t>MŠ Louny, Šafaříkova</w:t>
            </w:r>
          </w:p>
        </w:tc>
      </w:tr>
      <w:tr w:rsidR="00A50D8F" w14:paraId="0388C087"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288C155" w14:textId="77777777" w:rsidR="00A50D8F" w:rsidRDefault="00A50D8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36DBA16" w14:textId="77777777" w:rsidR="00A50D8F" w:rsidRDefault="00A50D8F">
            <w:pPr>
              <w:rPr>
                <w:rFonts w:cstheme="minorHAnsi"/>
                <w:sz w:val="16"/>
                <w:szCs w:val="16"/>
              </w:rPr>
            </w:pPr>
            <w:r>
              <w:rPr>
                <w:rFonts w:cstheme="minorHAnsi"/>
                <w:sz w:val="16"/>
                <w:szCs w:val="16"/>
              </w:rPr>
              <w:t>MŠ Louny, Šafaříkova</w:t>
            </w:r>
          </w:p>
        </w:tc>
      </w:tr>
      <w:tr w:rsidR="00A50D8F" w14:paraId="369A9248"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04EA90D" w14:textId="77777777" w:rsidR="00A50D8F" w:rsidRDefault="00A50D8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81F6E" w14:textId="77777777" w:rsidR="00A50D8F" w:rsidRDefault="00A50D8F">
            <w:pPr>
              <w:rPr>
                <w:rFonts w:cstheme="minorHAnsi"/>
                <w:sz w:val="16"/>
                <w:szCs w:val="16"/>
              </w:rPr>
            </w:pPr>
            <w:r>
              <w:rPr>
                <w:rFonts w:cstheme="minorHAnsi"/>
                <w:sz w:val="16"/>
                <w:szCs w:val="16"/>
              </w:rPr>
              <w:t>Podpora spolupráce mezi všemi aktéry ve vzdělávání</w:t>
            </w:r>
          </w:p>
        </w:tc>
      </w:tr>
      <w:tr w:rsidR="00A50D8F" w14:paraId="1C9A1DF7"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62EAAD65" w14:textId="77777777" w:rsidR="00A50D8F" w:rsidRDefault="00A50D8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00AE257" w14:textId="77777777" w:rsidR="00A50D8F" w:rsidRDefault="00A50D8F">
            <w:pPr>
              <w:rPr>
                <w:rFonts w:cstheme="minorHAnsi"/>
                <w:sz w:val="16"/>
                <w:szCs w:val="16"/>
              </w:rPr>
            </w:pPr>
            <w:r>
              <w:rPr>
                <w:rFonts w:cstheme="minorHAnsi"/>
                <w:sz w:val="16"/>
                <w:szCs w:val="16"/>
              </w:rPr>
              <w:t>-</w:t>
            </w:r>
          </w:p>
        </w:tc>
      </w:tr>
      <w:tr w:rsidR="00A50D8F" w14:paraId="078636D5"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F7C57F5" w14:textId="77777777" w:rsidR="00A50D8F" w:rsidRDefault="00A50D8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04739EE" w14:textId="77777777" w:rsidR="00A50D8F" w:rsidRDefault="00A50D8F">
            <w:pPr>
              <w:rPr>
                <w:rFonts w:cstheme="minorHAnsi"/>
                <w:sz w:val="16"/>
                <w:szCs w:val="16"/>
              </w:rPr>
            </w:pPr>
            <w:r>
              <w:rPr>
                <w:rFonts w:cstheme="minorHAnsi"/>
                <w:sz w:val="16"/>
                <w:szCs w:val="16"/>
              </w:rPr>
              <w:t>200 000,-</w:t>
            </w:r>
          </w:p>
        </w:tc>
      </w:tr>
      <w:tr w:rsidR="00A50D8F" w14:paraId="42312B6A"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42F234EA" w14:textId="77777777" w:rsidR="00A50D8F" w:rsidRDefault="00A50D8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0E4BCF0" w14:textId="77777777" w:rsidR="00A50D8F" w:rsidRDefault="00A50D8F">
            <w:pPr>
              <w:rPr>
                <w:rFonts w:cstheme="minorHAnsi"/>
                <w:sz w:val="16"/>
                <w:szCs w:val="16"/>
              </w:rPr>
            </w:pPr>
            <w:r>
              <w:rPr>
                <w:rFonts w:cstheme="minorHAnsi"/>
                <w:sz w:val="16"/>
                <w:szCs w:val="16"/>
              </w:rPr>
              <w:t>Vlastní, zřizovatel, sponzoři</w:t>
            </w:r>
          </w:p>
        </w:tc>
      </w:tr>
      <w:tr w:rsidR="00A50D8F" w14:paraId="39D16BBE"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35B4E62" w14:textId="77777777" w:rsidR="00A50D8F" w:rsidRDefault="00A50D8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0DAED61" w14:textId="77777777" w:rsidR="00A50D8F" w:rsidRDefault="00A50D8F">
            <w:pPr>
              <w:rPr>
                <w:rFonts w:cstheme="minorHAnsi"/>
                <w:sz w:val="16"/>
                <w:szCs w:val="16"/>
              </w:rPr>
            </w:pPr>
            <w:r>
              <w:rPr>
                <w:rFonts w:cstheme="minorHAnsi"/>
                <w:sz w:val="16"/>
                <w:szCs w:val="16"/>
              </w:rPr>
              <w:t>2024</w:t>
            </w:r>
          </w:p>
        </w:tc>
      </w:tr>
      <w:tr w:rsidR="00A50D8F" w14:paraId="7DF349A7"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21F3922" w14:textId="77777777" w:rsidR="00A50D8F" w:rsidRDefault="00A50D8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tcPr>
          <w:p w14:paraId="72DF9069" w14:textId="77777777" w:rsidR="00A50D8F" w:rsidRDefault="00A50D8F">
            <w:pPr>
              <w:rPr>
                <w:rFonts w:ascii="Calibri" w:hAnsi="Calibri" w:cs="Calibri"/>
                <w:sz w:val="16"/>
                <w:szCs w:val="16"/>
              </w:rPr>
            </w:pPr>
            <w:r>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rPr>
              <w:t>socioemočních</w:t>
            </w:r>
            <w:proofErr w:type="spellEnd"/>
            <w:r>
              <w:rPr>
                <w:rFonts w:ascii="Calibri" w:hAnsi="Calibri" w:cs="Calibri"/>
                <w:sz w:val="16"/>
                <w:szCs w:val="16"/>
              </w:rPr>
              <w:t xml:space="preserve">, včetně rozvoje </w:t>
            </w:r>
            <w:proofErr w:type="spellStart"/>
            <w:r>
              <w:rPr>
                <w:rFonts w:ascii="Calibri" w:hAnsi="Calibri" w:cs="Calibri"/>
                <w:sz w:val="16"/>
                <w:szCs w:val="16"/>
              </w:rPr>
              <w:t>wellbeingu</w:t>
            </w:r>
            <w:proofErr w:type="spellEnd"/>
            <w:r>
              <w:rPr>
                <w:rFonts w:ascii="Calibri" w:hAnsi="Calibri" w:cs="Calibri"/>
                <w:sz w:val="16"/>
                <w:szCs w:val="16"/>
              </w:rPr>
              <w:t xml:space="preserve"> a duševního zdraví dětí a PP v předškolním vzdělávání</w:t>
            </w:r>
          </w:p>
          <w:p w14:paraId="05B3FBCB" w14:textId="77777777" w:rsidR="00A50D8F" w:rsidRDefault="00A50D8F">
            <w:pPr>
              <w:rPr>
                <w:rFonts w:ascii="Calibri" w:hAnsi="Calibri" w:cs="Calibri"/>
                <w:sz w:val="16"/>
                <w:szCs w:val="16"/>
              </w:rPr>
            </w:pPr>
            <w:r>
              <w:rPr>
                <w:rFonts w:ascii="Calibri" w:hAnsi="Calibri" w:cs="Calibri"/>
                <w:sz w:val="16"/>
                <w:szCs w:val="16"/>
              </w:rPr>
              <w:t>2.3 Rozvoj ostatních kompetencí dětí a žáků (</w:t>
            </w:r>
            <w:proofErr w:type="spellStart"/>
            <w:r>
              <w:rPr>
                <w:rFonts w:ascii="Calibri" w:hAnsi="Calibri" w:cs="Calibri"/>
                <w:sz w:val="16"/>
                <w:szCs w:val="16"/>
              </w:rPr>
              <w:t>podnikavosta</w:t>
            </w:r>
            <w:proofErr w:type="spellEnd"/>
            <w:r>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p w14:paraId="64CF40BC" w14:textId="77777777" w:rsidR="00A50D8F" w:rsidRDefault="00A50D8F">
            <w:pPr>
              <w:rPr>
                <w:rFonts w:cstheme="minorHAnsi"/>
                <w:sz w:val="16"/>
                <w:szCs w:val="16"/>
              </w:rPr>
            </w:pPr>
          </w:p>
        </w:tc>
      </w:tr>
      <w:tr w:rsidR="00A50D8F" w14:paraId="68978BC2" w14:textId="77777777" w:rsidTr="00A50D8F">
        <w:trPr>
          <w:trHeight w:val="190"/>
        </w:trPr>
        <w:tc>
          <w:tcPr>
            <w:tcW w:w="3114" w:type="dxa"/>
            <w:tcBorders>
              <w:top w:val="single" w:sz="4" w:space="0" w:color="auto"/>
              <w:left w:val="single" w:sz="4" w:space="0" w:color="auto"/>
              <w:bottom w:val="single" w:sz="4" w:space="0" w:color="auto"/>
              <w:right w:val="single" w:sz="4" w:space="0" w:color="auto"/>
            </w:tcBorders>
            <w:hideMark/>
          </w:tcPr>
          <w:p w14:paraId="795D984E" w14:textId="77777777" w:rsidR="00A50D8F" w:rsidRDefault="00A50D8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6A8E64B" w14:textId="77777777" w:rsidR="00A50D8F" w:rsidRDefault="00A50D8F">
            <w:pPr>
              <w:rPr>
                <w:rFonts w:cstheme="minorHAnsi"/>
                <w:sz w:val="16"/>
                <w:szCs w:val="16"/>
              </w:rPr>
            </w:pPr>
            <w:r>
              <w:rPr>
                <w:rFonts w:cstheme="minorHAnsi"/>
                <w:sz w:val="16"/>
                <w:szCs w:val="16"/>
              </w:rPr>
              <w:t>Napříč všemi opatřeními</w:t>
            </w:r>
          </w:p>
        </w:tc>
      </w:tr>
    </w:tbl>
    <w:p w14:paraId="0CB2BF99" w14:textId="77777777" w:rsidR="00A50D8F" w:rsidRDefault="00A50D8F" w:rsidP="00A50D8F">
      <w:pPr>
        <w:rPr>
          <w:b/>
          <w:bCs/>
          <w:lang w:eastAsia="x-none"/>
          <w14:ligatures w14:val="none"/>
        </w:rPr>
      </w:pPr>
    </w:p>
    <w:p w14:paraId="406D07BB" w14:textId="59D7CBDB" w:rsidR="00A50D8F" w:rsidRDefault="00896915" w:rsidP="00A50D8F">
      <w:pPr>
        <w:jc w:val="center"/>
        <w:rPr>
          <w:b/>
          <w:bCs/>
          <w:lang w:eastAsia="x-none"/>
          <w14:ligatures w14:val="none"/>
        </w:rPr>
      </w:pPr>
      <w:r>
        <w:rPr>
          <w:b/>
          <w:bCs/>
          <w:lang w:eastAsia="x-none"/>
          <w14:ligatures w14:val="none"/>
        </w:rPr>
        <w:t xml:space="preserve">18) </w:t>
      </w:r>
      <w:r w:rsidR="00A50D8F">
        <w:rPr>
          <w:b/>
          <w:bCs/>
          <w:lang w:eastAsia="x-none"/>
          <w14:ligatures w14:val="none"/>
        </w:rPr>
        <w:t>MŠ Louny, Šafaříkova – pracoviště Sluníčko</w:t>
      </w:r>
    </w:p>
    <w:tbl>
      <w:tblPr>
        <w:tblStyle w:val="Mkatabulky31"/>
        <w:tblW w:w="0" w:type="auto"/>
        <w:tblLook w:val="04A0" w:firstRow="1" w:lastRow="0" w:firstColumn="1" w:lastColumn="0" w:noHBand="0" w:noVBand="1"/>
      </w:tblPr>
      <w:tblGrid>
        <w:gridCol w:w="3114"/>
        <w:gridCol w:w="5948"/>
      </w:tblGrid>
      <w:tr w:rsidR="00A50D8F" w14:paraId="717261D3"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1CE5EC9"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517144B" w14:textId="4E6B9BD2" w:rsidR="00A50D8F" w:rsidRDefault="00A50D8F">
            <w:pPr>
              <w:rPr>
                <w:rFonts w:cstheme="minorHAnsi"/>
                <w:b/>
                <w:bCs/>
                <w:sz w:val="16"/>
                <w:szCs w:val="16"/>
                <w14:ligatures w14:val="none"/>
              </w:rPr>
            </w:pPr>
            <w:r>
              <w:rPr>
                <w:rFonts w:cstheme="minorHAnsi"/>
                <w:b/>
                <w:bCs/>
                <w:sz w:val="16"/>
                <w:szCs w:val="16"/>
                <w14:ligatures w14:val="none"/>
              </w:rPr>
              <w:t>Šablony pro MŠ a ZŠ I – OP JAK</w:t>
            </w:r>
            <w:r w:rsidR="00D83905">
              <w:rPr>
                <w:rFonts w:cstheme="minorHAnsi"/>
                <w:b/>
                <w:bCs/>
                <w:sz w:val="16"/>
                <w:szCs w:val="16"/>
                <w14:ligatures w14:val="none"/>
              </w:rPr>
              <w:t xml:space="preserve"> – realizováno/pokračující v roce 2025</w:t>
            </w:r>
          </w:p>
        </w:tc>
      </w:tr>
      <w:tr w:rsidR="00A50D8F" w14:paraId="28886548" w14:textId="77777777" w:rsidTr="00D83905">
        <w:trPr>
          <w:trHeight w:val="170"/>
        </w:trPr>
        <w:tc>
          <w:tcPr>
            <w:tcW w:w="3114" w:type="dxa"/>
            <w:tcBorders>
              <w:top w:val="single" w:sz="4" w:space="0" w:color="auto"/>
              <w:left w:val="single" w:sz="4" w:space="0" w:color="auto"/>
              <w:bottom w:val="single" w:sz="4" w:space="0" w:color="auto"/>
              <w:right w:val="single" w:sz="4" w:space="0" w:color="auto"/>
            </w:tcBorders>
            <w:hideMark/>
          </w:tcPr>
          <w:p w14:paraId="4C1FE106"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8894E" w14:textId="77777777" w:rsidR="00A50D8F" w:rsidRDefault="00A50D8F">
            <w:pPr>
              <w:rPr>
                <w:rFonts w:cstheme="minorHAnsi"/>
                <w:sz w:val="16"/>
                <w:szCs w:val="16"/>
                <w14:ligatures w14:val="none"/>
              </w:rPr>
            </w:pPr>
            <w:r>
              <w:rPr>
                <w:rFonts w:cstheme="minorHAnsi"/>
                <w:sz w:val="16"/>
                <w:szCs w:val="16"/>
                <w14:ligatures w14:val="none"/>
              </w:rPr>
              <w:t>Školní asistent MŠ</w:t>
            </w:r>
          </w:p>
        </w:tc>
      </w:tr>
      <w:tr w:rsidR="00A50D8F" w14:paraId="26462F14"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13A23D05"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20BB5B1"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458E4718"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6D88DBB1"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66115CE"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3BAD71C5"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E4A3397"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A19D1" w14:textId="77777777" w:rsidR="00A50D8F" w:rsidRDefault="00A50D8F">
            <w:pPr>
              <w:rPr>
                <w:rFonts w:cstheme="minorHAnsi"/>
                <w:sz w:val="16"/>
                <w:szCs w:val="16"/>
                <w14:ligatures w14:val="none"/>
              </w:rPr>
            </w:pPr>
            <w:r>
              <w:rPr>
                <w:rFonts w:cstheme="minorHAnsi"/>
                <w:sz w:val="16"/>
                <w:szCs w:val="16"/>
                <w14:ligatures w14:val="none"/>
              </w:rPr>
              <w:t>Školní asistent MŠ</w:t>
            </w:r>
          </w:p>
        </w:tc>
      </w:tr>
      <w:tr w:rsidR="00A50D8F" w14:paraId="47EFEDEE"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07F25C60"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7CE7F20"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3FE12D33"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A878E50"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D6B7E83" w14:textId="77777777" w:rsidR="00A50D8F" w:rsidRDefault="00A50D8F">
            <w:pPr>
              <w:rPr>
                <w:rFonts w:cstheme="minorHAnsi"/>
                <w:sz w:val="16"/>
                <w:szCs w:val="16"/>
                <w14:ligatures w14:val="none"/>
              </w:rPr>
            </w:pPr>
            <w:r>
              <w:rPr>
                <w:rFonts w:cstheme="minorHAnsi"/>
                <w:sz w:val="16"/>
                <w:szCs w:val="16"/>
                <w14:ligatures w14:val="none"/>
              </w:rPr>
              <w:t>353 460,-</w:t>
            </w:r>
          </w:p>
        </w:tc>
      </w:tr>
      <w:tr w:rsidR="00A50D8F" w14:paraId="2BDEDC01"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C8FCD8D"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3CD73C2" w14:textId="77777777" w:rsidR="00A50D8F" w:rsidRDefault="00A50D8F">
            <w:pPr>
              <w:rPr>
                <w:rFonts w:cstheme="minorHAnsi"/>
                <w:sz w:val="16"/>
                <w:szCs w:val="16"/>
                <w14:ligatures w14:val="none"/>
              </w:rPr>
            </w:pPr>
            <w:r>
              <w:rPr>
                <w:rFonts w:cstheme="minorHAnsi"/>
                <w:sz w:val="16"/>
                <w:szCs w:val="16"/>
                <w14:ligatures w14:val="none"/>
              </w:rPr>
              <w:t>Šablony pro MŠ a ZŠ I – OP JAK</w:t>
            </w:r>
          </w:p>
        </w:tc>
      </w:tr>
      <w:tr w:rsidR="00A50D8F" w14:paraId="20CBF611"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1FAAD607"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7E17ED7"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2B6FDEBB"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4BABBCAC"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1EBCD" w14:textId="77777777" w:rsidR="00A50D8F" w:rsidRDefault="00A50D8F">
            <w:pPr>
              <w:rPr>
                <w:rFonts w:cstheme="minorHAnsi"/>
                <w:sz w:val="16"/>
                <w:szCs w:val="16"/>
                <w14:ligatures w14:val="none"/>
              </w:rPr>
            </w:pPr>
            <w:r>
              <w:rPr>
                <w:rFonts w:ascii="Calibri" w:hAnsi="Calibri" w:cs="Calibri"/>
                <w:sz w:val="16"/>
                <w:szCs w:val="16"/>
                <w14:ligatures w14:val="none"/>
              </w:rPr>
              <w:t>1.1 Podpora kvalitního inkluzivního a společného vzdělávání z hlediska odborně-personálních kapacit a specifického vybavení</w:t>
            </w:r>
          </w:p>
        </w:tc>
      </w:tr>
      <w:tr w:rsidR="00A50D8F" w14:paraId="16E5BFF4"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DC07BCE"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C5A7FCD" w14:textId="77777777" w:rsidR="00A50D8F" w:rsidRDefault="00A50D8F">
            <w:pPr>
              <w:rPr>
                <w:sz w:val="16"/>
                <w:szCs w:val="16"/>
                <w14:ligatures w14:val="none"/>
              </w:rPr>
            </w:pPr>
            <w:r>
              <w:rPr>
                <w:rFonts w:ascii="Calibri" w:eastAsia="Arial" w:hAnsi="Calibri" w:cs="Calibri"/>
                <w:noProof/>
                <w:sz w:val="16"/>
                <w:szCs w:val="16"/>
                <w:lang w:eastAsia="cs-CZ"/>
                <w14:ligatures w14:val="none"/>
              </w:rPr>
              <w:t>1.1.1 Personální podpora předškolního vzdělávání</w:t>
            </w:r>
          </w:p>
        </w:tc>
      </w:tr>
    </w:tbl>
    <w:p w14:paraId="0701BD60" w14:textId="77777777" w:rsidR="00A50D8F" w:rsidRDefault="00A50D8F" w:rsidP="00A50D8F">
      <w:pPr>
        <w:spacing w:after="0"/>
        <w:jc w:val="center"/>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3D07FB69"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8CAB529"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394C2F5" w14:textId="454F5E3B" w:rsidR="00A50D8F" w:rsidRDefault="00A50D8F">
            <w:pPr>
              <w:rPr>
                <w:rFonts w:cstheme="minorHAnsi"/>
                <w:b/>
                <w:bCs/>
                <w:sz w:val="16"/>
                <w:szCs w:val="16"/>
                <w14:ligatures w14:val="none"/>
              </w:rPr>
            </w:pPr>
            <w:r>
              <w:rPr>
                <w:rFonts w:cstheme="minorHAnsi"/>
                <w:b/>
                <w:bCs/>
                <w:sz w:val="16"/>
                <w:szCs w:val="16"/>
                <w14:ligatures w14:val="none"/>
              </w:rPr>
              <w:t>Šablony pro MŠ a ZŠ I – OP JAK</w:t>
            </w:r>
            <w:r w:rsidR="00D83905">
              <w:rPr>
                <w:rFonts w:cstheme="minorHAnsi"/>
                <w:b/>
                <w:bCs/>
                <w:sz w:val="16"/>
                <w:szCs w:val="16"/>
                <w14:ligatures w14:val="none"/>
              </w:rPr>
              <w:t xml:space="preserve"> – realizováno/pokračující v roce 2025</w:t>
            </w:r>
          </w:p>
        </w:tc>
      </w:tr>
      <w:tr w:rsidR="00A50D8F" w14:paraId="386DA820" w14:textId="77777777" w:rsidTr="00D83905">
        <w:trPr>
          <w:trHeight w:val="180"/>
        </w:trPr>
        <w:tc>
          <w:tcPr>
            <w:tcW w:w="3114" w:type="dxa"/>
            <w:tcBorders>
              <w:top w:val="single" w:sz="4" w:space="0" w:color="auto"/>
              <w:left w:val="single" w:sz="4" w:space="0" w:color="auto"/>
              <w:bottom w:val="single" w:sz="4" w:space="0" w:color="auto"/>
              <w:right w:val="single" w:sz="4" w:space="0" w:color="auto"/>
            </w:tcBorders>
            <w:hideMark/>
          </w:tcPr>
          <w:p w14:paraId="7644ACC7"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552FE" w14:textId="77777777" w:rsidR="00A50D8F" w:rsidRDefault="00A50D8F">
            <w:pPr>
              <w:rPr>
                <w:rFonts w:cstheme="minorHAnsi"/>
                <w:sz w:val="16"/>
                <w:szCs w:val="16"/>
                <w14:ligatures w14:val="none"/>
              </w:rPr>
            </w:pPr>
            <w:r>
              <w:rPr>
                <w:rFonts w:cstheme="minorHAnsi"/>
                <w:sz w:val="16"/>
                <w:szCs w:val="16"/>
                <w14:ligatures w14:val="none"/>
              </w:rPr>
              <w:t>Vzdělávání pracovníků ve vzdělávání MŠ</w:t>
            </w:r>
          </w:p>
        </w:tc>
      </w:tr>
      <w:tr w:rsidR="00A50D8F" w14:paraId="653D47B9"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61D7A2E6"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8913224"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12FA1684"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AF56A55"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3FD2ED3"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43D8532D"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1F3E92D5"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3B6CB" w14:textId="77777777" w:rsidR="00A50D8F" w:rsidRDefault="00A50D8F">
            <w:pPr>
              <w:rPr>
                <w:rFonts w:cstheme="minorHAnsi"/>
                <w:sz w:val="16"/>
                <w:szCs w:val="16"/>
                <w14:ligatures w14:val="none"/>
              </w:rPr>
            </w:pPr>
            <w:r>
              <w:rPr>
                <w:rFonts w:cstheme="minorHAnsi"/>
                <w:sz w:val="16"/>
                <w:szCs w:val="16"/>
                <w14:ligatures w14:val="none"/>
              </w:rPr>
              <w:t>Vzdělávání pracovníků ve vzdělávání MŠ</w:t>
            </w:r>
          </w:p>
        </w:tc>
      </w:tr>
      <w:tr w:rsidR="00A50D8F" w14:paraId="018DC121"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5CFBBF7C"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0EDE598"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170C4B89"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636B85A"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C4B125C" w14:textId="77777777" w:rsidR="00A50D8F" w:rsidRDefault="00A50D8F">
            <w:pPr>
              <w:rPr>
                <w:rFonts w:cstheme="minorHAnsi"/>
                <w:sz w:val="16"/>
                <w:szCs w:val="16"/>
                <w14:ligatures w14:val="none"/>
              </w:rPr>
            </w:pPr>
            <w:r>
              <w:rPr>
                <w:rFonts w:cstheme="minorHAnsi"/>
                <w:sz w:val="16"/>
                <w:szCs w:val="16"/>
                <w14:ligatures w14:val="none"/>
              </w:rPr>
              <w:t>39 250,-</w:t>
            </w:r>
          </w:p>
        </w:tc>
      </w:tr>
      <w:tr w:rsidR="00A50D8F" w14:paraId="61B471B7"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4DBA80D7"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6ED892F" w14:textId="77777777" w:rsidR="00A50D8F" w:rsidRDefault="00A50D8F">
            <w:pPr>
              <w:rPr>
                <w:rFonts w:cstheme="minorHAnsi"/>
                <w:sz w:val="16"/>
                <w:szCs w:val="16"/>
                <w14:ligatures w14:val="none"/>
              </w:rPr>
            </w:pPr>
            <w:r>
              <w:rPr>
                <w:rFonts w:cstheme="minorHAnsi"/>
                <w:sz w:val="16"/>
                <w:szCs w:val="16"/>
                <w14:ligatures w14:val="none"/>
              </w:rPr>
              <w:t>Šablony pro MŠ a ZŠ I – OP JAK</w:t>
            </w:r>
          </w:p>
        </w:tc>
      </w:tr>
      <w:tr w:rsidR="00A50D8F" w14:paraId="3DBE6519"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627B68AC"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36B7D9B"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284CCC42"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4C3935FD"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D916CE" w14:textId="77777777" w:rsidR="00A50D8F" w:rsidRDefault="00A50D8F">
            <w:pPr>
              <w:rPr>
                <w:rFonts w:cstheme="minorHAnsi"/>
                <w:sz w:val="16"/>
                <w:szCs w:val="16"/>
                <w14:ligatures w14:val="none"/>
              </w:rPr>
            </w:pPr>
            <w:r>
              <w:rPr>
                <w:rFonts w:ascii="Calibri" w:hAnsi="Calibri" w:cs="Calibri"/>
                <w:sz w:val="16"/>
                <w:szCs w:val="16"/>
                <w14:ligatures w14:val="none"/>
              </w:rPr>
              <w:t>1.1 Podpora kvalitního inkluzivního a společného vzdělávání z hlediska odborně-personálních kapacit a specifického vybavení</w:t>
            </w:r>
            <w:r>
              <w:rPr>
                <w:rFonts w:cstheme="minorHAnsi"/>
                <w:sz w:val="16"/>
                <w:szCs w:val="16"/>
                <w14:ligatures w14:val="none"/>
              </w:rPr>
              <w:t xml:space="preserve"> </w:t>
            </w:r>
          </w:p>
        </w:tc>
      </w:tr>
      <w:tr w:rsidR="00A50D8F" w14:paraId="3D875735"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2544B747"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837D437" w14:textId="77777777" w:rsidR="00A50D8F" w:rsidRDefault="00A50D8F">
            <w:pPr>
              <w:rPr>
                <w:rFonts w:ascii="Calibri" w:eastAsia="Arial" w:hAnsi="Calibri" w:cs="Calibri"/>
                <w:noProof/>
                <w:sz w:val="16"/>
                <w:szCs w:val="16"/>
                <w:lang w:eastAsia="cs-CZ"/>
                <w14:ligatures w14:val="none"/>
              </w:rPr>
            </w:pPr>
            <w:r>
              <w:rPr>
                <w:rFonts w:ascii="Calibri" w:eastAsia="Arial" w:hAnsi="Calibri" w:cs="Calibri"/>
                <w:noProof/>
                <w:sz w:val="16"/>
                <w:szCs w:val="16"/>
                <w:lang w:eastAsia="cs-CZ"/>
                <w14:ligatures w14:val="none"/>
              </w:rPr>
              <w:t>1.1.2 Odborné vzdělávání pedagogických pracovníků v oblasti inkluze a v tématech vedoucí k podpoře rozvoje potenciálu každého dítěte v předškolním vzdělávání</w:t>
            </w:r>
          </w:p>
          <w:p w14:paraId="70D52F60" w14:textId="77777777" w:rsidR="00A50D8F" w:rsidRDefault="00A50D8F">
            <w:pPr>
              <w:rPr>
                <w:sz w:val="16"/>
                <w:szCs w:val="16"/>
                <w14:ligatures w14:val="none"/>
              </w:rPr>
            </w:pPr>
            <w:r>
              <w:rPr>
                <w:rFonts w:ascii="Calibri" w:eastAsia="Arial" w:hAnsi="Calibri" w:cs="Calibri"/>
                <w:noProof/>
                <w:sz w:val="16"/>
                <w:szCs w:val="16"/>
                <w:lang w:eastAsia="cs-CZ"/>
                <w14:ligatures w14:val="none"/>
              </w:rPr>
              <w:t>1.1.5 Podpora pedaogických, didaktických a manažerských kompetencí pracovníků v předškolním vzdělávání</w:t>
            </w:r>
          </w:p>
        </w:tc>
      </w:tr>
    </w:tbl>
    <w:p w14:paraId="0C29644C" w14:textId="77777777" w:rsidR="00A50D8F" w:rsidRDefault="00A50D8F" w:rsidP="00A50D8F">
      <w:pPr>
        <w:spacing w:after="0"/>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615F7533"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AF97B7F"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0038058" w14:textId="1FCC9AAD" w:rsidR="00A50D8F" w:rsidRDefault="00A50D8F">
            <w:pPr>
              <w:rPr>
                <w:rFonts w:cstheme="minorHAnsi"/>
                <w:b/>
                <w:bCs/>
                <w:sz w:val="16"/>
                <w:szCs w:val="16"/>
                <w14:ligatures w14:val="none"/>
              </w:rPr>
            </w:pPr>
            <w:r>
              <w:rPr>
                <w:rFonts w:cstheme="minorHAnsi"/>
                <w:b/>
                <w:bCs/>
                <w:sz w:val="16"/>
                <w:szCs w:val="16"/>
                <w14:ligatures w14:val="none"/>
              </w:rPr>
              <w:t>Šablony pro MŠ a ZŠ I – OP JAK</w:t>
            </w:r>
            <w:r w:rsidR="00D83905">
              <w:rPr>
                <w:rFonts w:cstheme="minorHAnsi"/>
                <w:b/>
                <w:bCs/>
                <w:sz w:val="16"/>
                <w:szCs w:val="16"/>
                <w14:ligatures w14:val="none"/>
              </w:rPr>
              <w:t xml:space="preserve"> – realizováno/pokračující v roce 2025</w:t>
            </w:r>
          </w:p>
        </w:tc>
      </w:tr>
      <w:tr w:rsidR="00A50D8F" w14:paraId="1F577CE2" w14:textId="77777777" w:rsidTr="00D83905">
        <w:trPr>
          <w:trHeight w:val="284"/>
        </w:trPr>
        <w:tc>
          <w:tcPr>
            <w:tcW w:w="3114" w:type="dxa"/>
            <w:tcBorders>
              <w:top w:val="single" w:sz="4" w:space="0" w:color="auto"/>
              <w:left w:val="single" w:sz="4" w:space="0" w:color="auto"/>
              <w:bottom w:val="single" w:sz="4" w:space="0" w:color="auto"/>
              <w:right w:val="single" w:sz="4" w:space="0" w:color="auto"/>
            </w:tcBorders>
            <w:hideMark/>
          </w:tcPr>
          <w:p w14:paraId="26201F70"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2D378" w14:textId="77777777" w:rsidR="00A50D8F" w:rsidRDefault="00A50D8F">
            <w:pPr>
              <w:rPr>
                <w:rFonts w:cstheme="minorHAnsi"/>
                <w:sz w:val="16"/>
                <w:szCs w:val="16"/>
                <w14:ligatures w14:val="none"/>
              </w:rPr>
            </w:pPr>
            <w:r>
              <w:rPr>
                <w:rFonts w:cstheme="minorHAnsi"/>
                <w:sz w:val="16"/>
                <w:szCs w:val="16"/>
                <w14:ligatures w14:val="none"/>
              </w:rPr>
              <w:t>Inovativní vzdělávání dětí v MŠ</w:t>
            </w:r>
          </w:p>
        </w:tc>
      </w:tr>
      <w:tr w:rsidR="00A50D8F" w14:paraId="23604310"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A5EBF38"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FDAAE5F"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4FEC3037"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EF97A67"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3D9A71A"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22F889E2"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302886C"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853EE" w14:textId="77777777" w:rsidR="00A50D8F" w:rsidRDefault="00A50D8F">
            <w:pPr>
              <w:rPr>
                <w:rFonts w:cstheme="minorHAnsi"/>
                <w:sz w:val="16"/>
                <w:szCs w:val="16"/>
                <w14:ligatures w14:val="none"/>
              </w:rPr>
            </w:pPr>
            <w:r>
              <w:rPr>
                <w:rFonts w:cstheme="minorHAnsi"/>
                <w:sz w:val="16"/>
                <w:szCs w:val="16"/>
                <w14:ligatures w14:val="none"/>
              </w:rPr>
              <w:t>Inovativní vzdělávání dětí v MŠ</w:t>
            </w:r>
          </w:p>
        </w:tc>
      </w:tr>
      <w:tr w:rsidR="00A50D8F" w14:paraId="5BD279F7"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3CE7454"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251811A"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0106D42A"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49DE96C"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910B545" w14:textId="77777777" w:rsidR="00A50D8F" w:rsidRDefault="00A50D8F">
            <w:pPr>
              <w:rPr>
                <w:rFonts w:cstheme="minorHAnsi"/>
                <w:sz w:val="16"/>
                <w:szCs w:val="16"/>
                <w14:ligatures w14:val="none"/>
              </w:rPr>
            </w:pPr>
            <w:r>
              <w:rPr>
                <w:rFonts w:cstheme="minorHAnsi"/>
                <w:sz w:val="16"/>
                <w:szCs w:val="16"/>
                <w14:ligatures w14:val="none"/>
              </w:rPr>
              <w:t>80 000,-</w:t>
            </w:r>
          </w:p>
        </w:tc>
      </w:tr>
      <w:tr w:rsidR="00A50D8F" w14:paraId="6D2CE02B"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7E05F64B"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5C68D70" w14:textId="77777777" w:rsidR="00A50D8F" w:rsidRDefault="00A50D8F">
            <w:pPr>
              <w:rPr>
                <w:rFonts w:cstheme="minorHAnsi"/>
                <w:sz w:val="16"/>
                <w:szCs w:val="16"/>
                <w14:ligatures w14:val="none"/>
              </w:rPr>
            </w:pPr>
            <w:r>
              <w:rPr>
                <w:rFonts w:cstheme="minorHAnsi"/>
                <w:sz w:val="16"/>
                <w:szCs w:val="16"/>
                <w14:ligatures w14:val="none"/>
              </w:rPr>
              <w:t>Šablony pro MŠ a ZŠ I – OP JAK</w:t>
            </w:r>
          </w:p>
        </w:tc>
      </w:tr>
      <w:tr w:rsidR="00A50D8F" w14:paraId="144F69E3"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6DA0D3B2"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DE63A17"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3B080235"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459DE1A9"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6F313" w14:textId="77777777" w:rsidR="00A50D8F" w:rsidRDefault="00A50D8F">
            <w:pPr>
              <w:rPr>
                <w:rFonts w:cstheme="minorHAnsi"/>
                <w:sz w:val="16"/>
                <w:szCs w:val="16"/>
                <w14:ligatures w14:val="none"/>
              </w:rPr>
            </w:pPr>
            <w:r>
              <w:rPr>
                <w:rFonts w:cstheme="minorHAnsi"/>
                <w:sz w:val="16"/>
                <w:szCs w:val="16"/>
                <w14:ligatures w14:val="none"/>
              </w:rPr>
              <w:t>Napříč cíli</w:t>
            </w:r>
          </w:p>
        </w:tc>
      </w:tr>
      <w:tr w:rsidR="00A50D8F" w14:paraId="6CBAF339" w14:textId="77777777" w:rsidTr="00A50D8F">
        <w:tc>
          <w:tcPr>
            <w:tcW w:w="3114" w:type="dxa"/>
            <w:tcBorders>
              <w:top w:val="single" w:sz="4" w:space="0" w:color="auto"/>
              <w:left w:val="single" w:sz="4" w:space="0" w:color="auto"/>
              <w:bottom w:val="single" w:sz="4" w:space="0" w:color="auto"/>
              <w:right w:val="single" w:sz="4" w:space="0" w:color="auto"/>
            </w:tcBorders>
            <w:hideMark/>
          </w:tcPr>
          <w:p w14:paraId="3D499115"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A4FA6B3" w14:textId="77777777" w:rsidR="00A50D8F" w:rsidRDefault="00A50D8F">
            <w:pPr>
              <w:rPr>
                <w:sz w:val="16"/>
                <w:szCs w:val="16"/>
                <w14:ligatures w14:val="none"/>
              </w:rPr>
            </w:pPr>
            <w:r>
              <w:rPr>
                <w:sz w:val="16"/>
                <w:szCs w:val="16"/>
                <w14:ligatures w14:val="none"/>
              </w:rPr>
              <w:t>Napříč opatřeními</w:t>
            </w:r>
          </w:p>
        </w:tc>
      </w:tr>
    </w:tbl>
    <w:p w14:paraId="0A830CDD" w14:textId="77777777" w:rsidR="0099473C" w:rsidRDefault="0099473C" w:rsidP="00A50D8F">
      <w:pPr>
        <w:spacing w:after="0"/>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1694A04E"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16D3A55"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6639D40" w14:textId="47FA433C" w:rsidR="00A50D8F" w:rsidRDefault="00A50D8F">
            <w:pPr>
              <w:rPr>
                <w:rFonts w:cstheme="minorHAnsi"/>
                <w:b/>
                <w:bCs/>
                <w:sz w:val="16"/>
                <w:szCs w:val="16"/>
                <w14:ligatures w14:val="none"/>
              </w:rPr>
            </w:pPr>
            <w:r>
              <w:rPr>
                <w:rFonts w:cstheme="minorHAnsi"/>
                <w:b/>
                <w:bCs/>
                <w:sz w:val="16"/>
                <w:szCs w:val="16"/>
                <w14:ligatures w14:val="none"/>
              </w:rPr>
              <w:t xml:space="preserve">Se Sokolem do </w:t>
            </w:r>
            <w:proofErr w:type="gramStart"/>
            <w:r>
              <w:rPr>
                <w:rFonts w:cstheme="minorHAnsi"/>
                <w:b/>
                <w:bCs/>
                <w:sz w:val="16"/>
                <w:szCs w:val="16"/>
                <w14:ligatures w14:val="none"/>
              </w:rPr>
              <w:t>života</w:t>
            </w:r>
            <w:r w:rsidR="00D83905">
              <w:rPr>
                <w:rFonts w:cstheme="minorHAnsi"/>
                <w:b/>
                <w:bCs/>
                <w:sz w:val="16"/>
                <w:szCs w:val="16"/>
                <w14:ligatures w14:val="none"/>
              </w:rPr>
              <w:t>- zrealizováno</w:t>
            </w:r>
            <w:proofErr w:type="gramEnd"/>
          </w:p>
        </w:tc>
      </w:tr>
      <w:tr w:rsidR="00A50D8F" w14:paraId="0D725D77"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D69412"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FB582B" w14:textId="77777777" w:rsidR="00A50D8F" w:rsidRDefault="00A50D8F">
            <w:pPr>
              <w:rPr>
                <w:rFonts w:cstheme="minorHAnsi"/>
                <w:sz w:val="16"/>
                <w:szCs w:val="16"/>
                <w14:ligatures w14:val="none"/>
              </w:rPr>
            </w:pPr>
            <w:r>
              <w:rPr>
                <w:rFonts w:cstheme="minorHAnsi"/>
                <w:sz w:val="16"/>
                <w:szCs w:val="16"/>
                <w14:ligatures w14:val="none"/>
              </w:rPr>
              <w:t>Rozvíjíme všeobecné pohybové dovednosti</w:t>
            </w:r>
          </w:p>
        </w:tc>
      </w:tr>
      <w:tr w:rsidR="00A50D8F" w14:paraId="78CF7343"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784AA9"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D52A95" w14:textId="77777777" w:rsidR="00A50D8F" w:rsidRDefault="00A50D8F">
            <w:pPr>
              <w:rPr>
                <w:rFonts w:cstheme="minorHAnsi"/>
                <w:sz w:val="16"/>
                <w:szCs w:val="16"/>
                <w14:ligatures w14:val="none"/>
              </w:rPr>
            </w:pPr>
            <w:r>
              <w:rPr>
                <w:rFonts w:cstheme="minorHAnsi"/>
                <w:sz w:val="16"/>
                <w:szCs w:val="16"/>
                <w14:ligatures w14:val="none"/>
              </w:rPr>
              <w:t>MŠ ČSA, Sportovní hala</w:t>
            </w:r>
          </w:p>
        </w:tc>
      </w:tr>
      <w:tr w:rsidR="00A50D8F" w14:paraId="3C3FB41C"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85C913"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7FC1EF" w14:textId="77777777" w:rsidR="00A50D8F" w:rsidRDefault="00A50D8F">
            <w:pPr>
              <w:rPr>
                <w:rFonts w:cstheme="minorHAnsi"/>
                <w:sz w:val="16"/>
                <w:szCs w:val="16"/>
                <w14:ligatures w14:val="none"/>
              </w:rPr>
            </w:pPr>
            <w:r>
              <w:rPr>
                <w:rFonts w:cstheme="minorHAnsi"/>
                <w:sz w:val="16"/>
                <w:szCs w:val="16"/>
                <w14:ligatures w14:val="none"/>
              </w:rPr>
              <w:t>MŠ ČSA, Sportovní hala</w:t>
            </w:r>
          </w:p>
        </w:tc>
      </w:tr>
      <w:tr w:rsidR="00A50D8F" w14:paraId="03B92D01"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ED582E"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5CDDE4" w14:textId="77777777" w:rsidR="00A50D8F" w:rsidRDefault="00A50D8F">
            <w:pPr>
              <w:rPr>
                <w:rFonts w:cstheme="minorHAnsi"/>
                <w:sz w:val="16"/>
                <w:szCs w:val="16"/>
                <w14:ligatures w14:val="none"/>
              </w:rPr>
            </w:pPr>
            <w:r>
              <w:rPr>
                <w:rFonts w:cstheme="minorHAnsi"/>
                <w:sz w:val="16"/>
                <w:szCs w:val="16"/>
                <w14:ligatures w14:val="none"/>
              </w:rPr>
              <w:t>Podpora pohybových dovedností</w:t>
            </w:r>
          </w:p>
        </w:tc>
      </w:tr>
      <w:tr w:rsidR="00A50D8F" w14:paraId="1771BF9D"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00232D"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526ECF"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19D29AC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D0974C"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48E6FF" w14:textId="77777777" w:rsidR="00A50D8F" w:rsidRDefault="00A50D8F">
            <w:pPr>
              <w:rPr>
                <w:rFonts w:cstheme="minorHAnsi"/>
                <w:sz w:val="16"/>
                <w:szCs w:val="16"/>
                <w14:ligatures w14:val="none"/>
              </w:rPr>
            </w:pPr>
            <w:r>
              <w:rPr>
                <w:rFonts w:cstheme="minorHAnsi"/>
                <w:sz w:val="16"/>
                <w:szCs w:val="16"/>
                <w14:ligatures w14:val="none"/>
              </w:rPr>
              <w:t>3000,-</w:t>
            </w:r>
          </w:p>
        </w:tc>
      </w:tr>
      <w:tr w:rsidR="00A50D8F" w14:paraId="567D467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89BD55"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314052" w14:textId="77777777" w:rsidR="00A50D8F" w:rsidRDefault="00A50D8F">
            <w:pPr>
              <w:rPr>
                <w:rFonts w:cstheme="minorHAnsi"/>
                <w:sz w:val="16"/>
                <w:szCs w:val="16"/>
                <w14:ligatures w14:val="none"/>
              </w:rPr>
            </w:pPr>
            <w:r>
              <w:rPr>
                <w:rFonts w:cstheme="minorHAnsi"/>
                <w:sz w:val="16"/>
                <w:szCs w:val="16"/>
                <w14:ligatures w14:val="none"/>
              </w:rPr>
              <w:t>Mateřská škola</w:t>
            </w:r>
          </w:p>
        </w:tc>
      </w:tr>
      <w:tr w:rsidR="00A50D8F" w14:paraId="233316D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05BB78"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F5BBD1"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072196F7"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012999"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A5C274" w14:textId="77777777" w:rsidR="00A50D8F" w:rsidRDefault="00A50D8F">
            <w:pPr>
              <w:rPr>
                <w:rFonts w:cstheme="minorHAnsi"/>
                <w:sz w:val="16"/>
                <w:szCs w:val="16"/>
                <w14:ligatures w14:val="none"/>
              </w:rPr>
            </w:pPr>
            <w:r>
              <w:rPr>
                <w:rFonts w:ascii="Calibri" w:hAnsi="Calibri" w:cs="Calibri"/>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14:ligatures w14:val="none"/>
              </w:rPr>
              <w:t>socioemočních</w:t>
            </w:r>
            <w:proofErr w:type="spellEnd"/>
            <w:r>
              <w:rPr>
                <w:rFonts w:ascii="Calibri" w:hAnsi="Calibri" w:cs="Calibri"/>
                <w:sz w:val="16"/>
                <w:szCs w:val="16"/>
                <w14:ligatures w14:val="none"/>
              </w:rPr>
              <w:t xml:space="preserve">, včetně rozvoje </w:t>
            </w:r>
            <w:proofErr w:type="spellStart"/>
            <w:r>
              <w:rPr>
                <w:rFonts w:ascii="Calibri" w:hAnsi="Calibri" w:cs="Calibri"/>
                <w:sz w:val="16"/>
                <w:szCs w:val="16"/>
                <w14:ligatures w14:val="none"/>
              </w:rPr>
              <w:t>wellbeingu</w:t>
            </w:r>
            <w:proofErr w:type="spellEnd"/>
            <w:r>
              <w:rPr>
                <w:rFonts w:ascii="Calibri" w:hAnsi="Calibri" w:cs="Calibri"/>
                <w:sz w:val="16"/>
                <w:szCs w:val="16"/>
                <w14:ligatures w14:val="none"/>
              </w:rPr>
              <w:t xml:space="preserve"> a duševního zdraví dětí a PP v předškolním vzdělávání</w:t>
            </w:r>
          </w:p>
        </w:tc>
      </w:tr>
      <w:tr w:rsidR="00A50D8F" w14:paraId="3C792D8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A92566"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0C7F37" w14:textId="77777777" w:rsidR="00A50D8F" w:rsidRDefault="00A50D8F">
            <w:pPr>
              <w:rPr>
                <w:sz w:val="16"/>
                <w:szCs w:val="16"/>
                <w14:ligatures w14:val="none"/>
              </w:rPr>
            </w:pPr>
            <w:r>
              <w:rPr>
                <w:rFonts w:ascii="Calibri" w:eastAsia="Arial" w:hAnsi="Calibri" w:cs="Calibri"/>
                <w:noProof/>
                <w:sz w:val="16"/>
                <w:szCs w:val="16"/>
                <w:lang w:eastAsia="cs-CZ"/>
                <w14:ligatures w14:val="none"/>
              </w:rPr>
              <w:t xml:space="preserve"> 1.3.3 Rozvoj pohybových aktivit, výchovy ke zdravému životnímu stylu v předškolním věku</w:t>
            </w:r>
          </w:p>
        </w:tc>
      </w:tr>
    </w:tbl>
    <w:p w14:paraId="0FD592DB" w14:textId="77777777" w:rsidR="00A50D8F" w:rsidRDefault="00A50D8F" w:rsidP="00A50D8F">
      <w:pPr>
        <w:spacing w:after="0"/>
        <w:jc w:val="center"/>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2402E9D5"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F6F8F1D"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5D1FDD0" w14:textId="3930E876" w:rsidR="00A50D8F" w:rsidRDefault="00A50D8F">
            <w:pPr>
              <w:rPr>
                <w:rFonts w:cstheme="minorHAnsi"/>
                <w:b/>
                <w:bCs/>
                <w:sz w:val="16"/>
                <w:szCs w:val="16"/>
                <w14:ligatures w14:val="none"/>
              </w:rPr>
            </w:pPr>
            <w:r>
              <w:rPr>
                <w:rFonts w:cstheme="minorHAnsi"/>
                <w:b/>
                <w:bCs/>
                <w:sz w:val="16"/>
                <w:szCs w:val="16"/>
                <w14:ligatures w14:val="none"/>
              </w:rPr>
              <w:t>Spolupráce s</w:t>
            </w:r>
            <w:r w:rsidR="00D83905">
              <w:rPr>
                <w:rFonts w:cstheme="minorHAnsi"/>
                <w:b/>
                <w:bCs/>
                <w:sz w:val="16"/>
                <w:szCs w:val="16"/>
                <w14:ligatures w14:val="none"/>
              </w:rPr>
              <w:t> </w:t>
            </w:r>
            <w:proofErr w:type="gramStart"/>
            <w:r>
              <w:rPr>
                <w:rFonts w:cstheme="minorHAnsi"/>
                <w:b/>
                <w:bCs/>
                <w:sz w:val="16"/>
                <w:szCs w:val="16"/>
                <w14:ligatures w14:val="none"/>
              </w:rPr>
              <w:t>knihovnou</w:t>
            </w:r>
            <w:r w:rsidR="00D83905">
              <w:rPr>
                <w:rFonts w:cstheme="minorHAnsi"/>
                <w:b/>
                <w:bCs/>
                <w:sz w:val="16"/>
                <w:szCs w:val="16"/>
                <w14:ligatures w14:val="none"/>
              </w:rPr>
              <w:t xml:space="preserve"> - zrealizováno</w:t>
            </w:r>
            <w:proofErr w:type="gramEnd"/>
          </w:p>
        </w:tc>
      </w:tr>
      <w:tr w:rsidR="00A50D8F" w14:paraId="5E323F3E"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D15EFB"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358B6A" w14:textId="77777777" w:rsidR="00A50D8F" w:rsidRDefault="00A50D8F">
            <w:pPr>
              <w:rPr>
                <w:rFonts w:cstheme="minorHAnsi"/>
                <w:sz w:val="16"/>
                <w:szCs w:val="16"/>
                <w14:ligatures w14:val="none"/>
              </w:rPr>
            </w:pPr>
            <w:r>
              <w:rPr>
                <w:rFonts w:cstheme="minorHAnsi"/>
                <w:sz w:val="16"/>
                <w:szCs w:val="16"/>
                <w14:ligatures w14:val="none"/>
              </w:rPr>
              <w:t>Podpora čtenářské gramotnosti</w:t>
            </w:r>
          </w:p>
        </w:tc>
      </w:tr>
      <w:tr w:rsidR="00A50D8F" w14:paraId="2D6136E2"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B11047"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CA5D11"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70672BF7"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83508D"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B5D989" w14:textId="77777777" w:rsidR="00A50D8F" w:rsidRDefault="00A50D8F">
            <w:pPr>
              <w:rPr>
                <w:rFonts w:cstheme="minorHAnsi"/>
                <w:sz w:val="16"/>
                <w:szCs w:val="16"/>
                <w14:ligatures w14:val="none"/>
              </w:rPr>
            </w:pPr>
            <w:r>
              <w:rPr>
                <w:rFonts w:cstheme="minorHAnsi"/>
                <w:sz w:val="16"/>
                <w:szCs w:val="16"/>
                <w14:ligatures w14:val="none"/>
              </w:rPr>
              <w:t>Knihovna Louny</w:t>
            </w:r>
          </w:p>
        </w:tc>
      </w:tr>
      <w:tr w:rsidR="00A50D8F" w14:paraId="291AAFD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0EA2B5"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84DCE2" w14:textId="77777777" w:rsidR="00A50D8F" w:rsidRDefault="00A50D8F">
            <w:pPr>
              <w:rPr>
                <w:rFonts w:cstheme="minorHAnsi"/>
                <w:sz w:val="16"/>
                <w:szCs w:val="16"/>
                <w14:ligatures w14:val="none"/>
              </w:rPr>
            </w:pPr>
            <w:r>
              <w:rPr>
                <w:rFonts w:cstheme="minorHAnsi"/>
                <w:sz w:val="16"/>
                <w:szCs w:val="16"/>
                <w14:ligatures w14:val="none"/>
              </w:rPr>
              <w:t>Podpora čtenářské gramotnosti</w:t>
            </w:r>
          </w:p>
        </w:tc>
      </w:tr>
      <w:tr w:rsidR="00A50D8F" w14:paraId="6BCF878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D931A8"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52F6B6"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7EBEF314"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8FE120"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BC4565"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0D5B07A1"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8039BA"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339154"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01720BA7"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40633B"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2BD408"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5BA4850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35C9DB"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8D9547" w14:textId="77777777" w:rsidR="00A50D8F" w:rsidRDefault="00A50D8F">
            <w:pPr>
              <w:rPr>
                <w:rFonts w:ascii="Calibri" w:hAnsi="Calibri" w:cs="Calibri"/>
                <w:sz w:val="16"/>
                <w:szCs w:val="16"/>
                <w14:ligatures w14:val="none"/>
              </w:rPr>
            </w:pPr>
            <w:r>
              <w:rPr>
                <w:rFonts w:ascii="Calibri" w:hAnsi="Calibri" w:cs="Calibri"/>
                <w:sz w:val="16"/>
                <w:szCs w:val="16"/>
                <w14:ligatures w14:val="none"/>
              </w:rPr>
              <w:t xml:space="preserve">1.2 Rozvoj matematické a finanční </w:t>
            </w:r>
            <w:proofErr w:type="spellStart"/>
            <w:r>
              <w:rPr>
                <w:rFonts w:ascii="Calibri" w:hAnsi="Calibri" w:cs="Calibri"/>
                <w:sz w:val="16"/>
                <w:szCs w:val="16"/>
                <w14:ligatures w14:val="none"/>
              </w:rPr>
              <w:t>pregramotnosti</w:t>
            </w:r>
            <w:proofErr w:type="spellEnd"/>
            <w:r>
              <w:rPr>
                <w:rFonts w:ascii="Calibri" w:hAnsi="Calibri" w:cs="Calibri"/>
                <w:sz w:val="16"/>
                <w:szCs w:val="16"/>
                <w14:ligatures w14:val="none"/>
              </w:rPr>
              <w:t xml:space="preserve">, čtenářské </w:t>
            </w:r>
            <w:proofErr w:type="spellStart"/>
            <w:r>
              <w:rPr>
                <w:rFonts w:ascii="Calibri" w:hAnsi="Calibri" w:cs="Calibri"/>
                <w:sz w:val="16"/>
                <w:szCs w:val="16"/>
                <w14:ligatures w14:val="none"/>
              </w:rPr>
              <w:t>pregramotnosti</w:t>
            </w:r>
            <w:proofErr w:type="spellEnd"/>
            <w:r>
              <w:rPr>
                <w:rFonts w:ascii="Calibri" w:hAnsi="Calibri" w:cs="Calibri"/>
                <w:sz w:val="16"/>
                <w:szCs w:val="16"/>
                <w14:ligatures w14:val="none"/>
              </w:rPr>
              <w:t xml:space="preserve"> včetně rozvoje digitálních kompetencí a gramotností dětí, výuky   cizích jazyků a polytechnického vzdělávání v předškolním vzdělávání</w:t>
            </w:r>
          </w:p>
        </w:tc>
      </w:tr>
      <w:tr w:rsidR="00A50D8F" w14:paraId="6D8D5774" w14:textId="77777777" w:rsidTr="00D83905">
        <w:trPr>
          <w:trHeight w:val="199"/>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90DAB0"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227272" w14:textId="77777777" w:rsidR="00A50D8F" w:rsidRDefault="00A50D8F">
            <w:pPr>
              <w:rPr>
                <w:rFonts w:cstheme="minorHAnsi"/>
                <w:sz w:val="16"/>
                <w:szCs w:val="16"/>
                <w14:ligatures w14:val="none"/>
              </w:rPr>
            </w:pPr>
            <w:r>
              <w:rPr>
                <w:rFonts w:ascii="Calibri" w:eastAsia="Arial" w:hAnsi="Calibri" w:cs="Calibri"/>
                <w:noProof/>
                <w:sz w:val="16"/>
                <w:szCs w:val="16"/>
                <w:lang w:eastAsia="cs-CZ"/>
                <w14:ligatures w14:val="none"/>
              </w:rPr>
              <w:t>1.2.2 Rozvoj čtenářské pregramotnosti v předškolním vzdělávání</w:t>
            </w:r>
          </w:p>
        </w:tc>
      </w:tr>
    </w:tbl>
    <w:p w14:paraId="6260E763" w14:textId="77777777" w:rsidR="00A50D8F" w:rsidRDefault="00A50D8F" w:rsidP="00A50D8F">
      <w:pPr>
        <w:spacing w:after="0"/>
        <w:jc w:val="center"/>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0DBBF6B1"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A99B0AF"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51BFCBF" w14:textId="2E46FCFB" w:rsidR="00A50D8F" w:rsidRDefault="00A50D8F">
            <w:pPr>
              <w:rPr>
                <w:rFonts w:cstheme="minorHAnsi"/>
                <w:b/>
                <w:bCs/>
                <w:sz w:val="16"/>
                <w:szCs w:val="16"/>
                <w14:ligatures w14:val="none"/>
              </w:rPr>
            </w:pPr>
            <w:r>
              <w:rPr>
                <w:rFonts w:cstheme="minorHAnsi"/>
                <w:b/>
                <w:bCs/>
                <w:sz w:val="16"/>
                <w:szCs w:val="16"/>
                <w14:ligatures w14:val="none"/>
              </w:rPr>
              <w:t xml:space="preserve">Výlety – ZOO </w:t>
            </w:r>
            <w:proofErr w:type="gramStart"/>
            <w:r>
              <w:rPr>
                <w:rFonts w:cstheme="minorHAnsi"/>
                <w:b/>
                <w:bCs/>
                <w:sz w:val="16"/>
                <w:szCs w:val="16"/>
                <w14:ligatures w14:val="none"/>
              </w:rPr>
              <w:t>zájezd</w:t>
            </w:r>
            <w:r w:rsidR="00D83905">
              <w:rPr>
                <w:rFonts w:cstheme="minorHAnsi"/>
                <w:b/>
                <w:bCs/>
                <w:sz w:val="16"/>
                <w:szCs w:val="16"/>
                <w14:ligatures w14:val="none"/>
              </w:rPr>
              <w:t xml:space="preserve"> - zrealizováno</w:t>
            </w:r>
            <w:proofErr w:type="gramEnd"/>
          </w:p>
        </w:tc>
      </w:tr>
      <w:tr w:rsidR="00A50D8F" w14:paraId="05E7DE7A"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F3ACD4"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3A3A9F" w14:textId="77777777" w:rsidR="00A50D8F" w:rsidRDefault="00A50D8F">
            <w:pPr>
              <w:rPr>
                <w:rFonts w:cstheme="minorHAnsi"/>
                <w:sz w:val="16"/>
                <w:szCs w:val="16"/>
                <w14:ligatures w14:val="none"/>
              </w:rPr>
            </w:pPr>
            <w:r>
              <w:rPr>
                <w:rFonts w:cstheme="minorHAnsi"/>
                <w:sz w:val="16"/>
                <w:szCs w:val="16"/>
                <w14:ligatures w14:val="none"/>
              </w:rPr>
              <w:t>Podpora kulturních a environmentálních vědomostí u dětí</w:t>
            </w:r>
          </w:p>
        </w:tc>
      </w:tr>
      <w:tr w:rsidR="00A50D8F" w14:paraId="74235D25"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4E9356"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7719BF"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6546A9E0"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B94D75"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DD27A4" w14:textId="77777777" w:rsidR="00A50D8F" w:rsidRDefault="00A50D8F">
            <w:pPr>
              <w:rPr>
                <w:rFonts w:cstheme="minorHAnsi"/>
                <w:sz w:val="16"/>
                <w:szCs w:val="16"/>
                <w14:ligatures w14:val="none"/>
              </w:rPr>
            </w:pPr>
            <w:r>
              <w:rPr>
                <w:rFonts w:cstheme="minorHAnsi"/>
                <w:sz w:val="16"/>
                <w:szCs w:val="16"/>
                <w14:ligatures w14:val="none"/>
              </w:rPr>
              <w:t>ZOO zájezd</w:t>
            </w:r>
          </w:p>
        </w:tc>
      </w:tr>
      <w:tr w:rsidR="00A50D8F" w14:paraId="1C47CCF0"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EFD468"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B49869" w14:textId="77777777" w:rsidR="00A50D8F" w:rsidRDefault="00A50D8F">
            <w:pPr>
              <w:rPr>
                <w:rFonts w:cstheme="minorHAnsi"/>
                <w:sz w:val="16"/>
                <w:szCs w:val="16"/>
                <w14:ligatures w14:val="none"/>
              </w:rPr>
            </w:pPr>
            <w:r>
              <w:rPr>
                <w:rFonts w:cstheme="minorHAnsi"/>
                <w:sz w:val="16"/>
                <w:szCs w:val="16"/>
                <w14:ligatures w14:val="none"/>
              </w:rPr>
              <w:t>Podpora kulturních a environmentálních vědomostí u dětí</w:t>
            </w:r>
          </w:p>
        </w:tc>
      </w:tr>
      <w:tr w:rsidR="00A50D8F" w14:paraId="6508BEAE"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8DD008"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728944"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5EFC63B1"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881645"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CB0E9C" w14:textId="77777777" w:rsidR="00A50D8F" w:rsidRDefault="00A50D8F">
            <w:pPr>
              <w:rPr>
                <w:rFonts w:cstheme="minorHAnsi"/>
                <w:sz w:val="16"/>
                <w:szCs w:val="16"/>
                <w14:ligatures w14:val="none"/>
              </w:rPr>
            </w:pPr>
            <w:r>
              <w:rPr>
                <w:rFonts w:cstheme="minorHAnsi"/>
                <w:sz w:val="16"/>
                <w:szCs w:val="16"/>
                <w14:ligatures w14:val="none"/>
              </w:rPr>
              <w:t xml:space="preserve">6000,- </w:t>
            </w:r>
          </w:p>
        </w:tc>
      </w:tr>
      <w:tr w:rsidR="00A50D8F" w14:paraId="1C4A5A12"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896228"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8875EBE" w14:textId="77777777" w:rsidR="00A50D8F" w:rsidRDefault="00A50D8F">
            <w:pPr>
              <w:rPr>
                <w:rFonts w:cstheme="minorHAnsi"/>
                <w:sz w:val="16"/>
                <w:szCs w:val="16"/>
                <w14:ligatures w14:val="none"/>
              </w:rPr>
            </w:pPr>
            <w:r>
              <w:rPr>
                <w:rFonts w:cstheme="minorHAnsi"/>
                <w:sz w:val="16"/>
                <w:szCs w:val="16"/>
                <w14:ligatures w14:val="none"/>
              </w:rPr>
              <w:t>rodiče</w:t>
            </w:r>
          </w:p>
        </w:tc>
      </w:tr>
      <w:tr w:rsidR="00A50D8F" w14:paraId="40B07CB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6E1D1C"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5F9A54"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32ABF0A5"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ADE148"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A86EB6" w14:textId="77777777" w:rsidR="00A50D8F" w:rsidRDefault="00A50D8F">
            <w:pPr>
              <w:rPr>
                <w:rFonts w:cstheme="minorHAnsi"/>
                <w:sz w:val="16"/>
                <w:szCs w:val="16"/>
                <w14:ligatures w14:val="none"/>
              </w:rPr>
            </w:pPr>
            <w:r>
              <w:rPr>
                <w:rFonts w:ascii="Calibri" w:hAnsi="Calibri" w:cs="Calibri"/>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14:ligatures w14:val="none"/>
              </w:rPr>
              <w:t>socioemočních</w:t>
            </w:r>
            <w:proofErr w:type="spellEnd"/>
            <w:r>
              <w:rPr>
                <w:rFonts w:ascii="Calibri" w:hAnsi="Calibri" w:cs="Calibri"/>
                <w:sz w:val="16"/>
                <w:szCs w:val="16"/>
                <w14:ligatures w14:val="none"/>
              </w:rPr>
              <w:t xml:space="preserve">, včetně rozvoje </w:t>
            </w:r>
            <w:proofErr w:type="spellStart"/>
            <w:r>
              <w:rPr>
                <w:rFonts w:ascii="Calibri" w:hAnsi="Calibri" w:cs="Calibri"/>
                <w:sz w:val="16"/>
                <w:szCs w:val="16"/>
                <w14:ligatures w14:val="none"/>
              </w:rPr>
              <w:t>wellbeingu</w:t>
            </w:r>
            <w:proofErr w:type="spellEnd"/>
            <w:r>
              <w:rPr>
                <w:rFonts w:ascii="Calibri" w:hAnsi="Calibri" w:cs="Calibri"/>
                <w:sz w:val="16"/>
                <w:szCs w:val="16"/>
                <w14:ligatures w14:val="none"/>
              </w:rPr>
              <w:t xml:space="preserve"> a duševního zdraví dětí a PP v předškolním vzdělávání</w:t>
            </w:r>
          </w:p>
        </w:tc>
      </w:tr>
      <w:tr w:rsidR="00A50D8F" w14:paraId="07E4D8F6"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3BAA15"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F8ADB0" w14:textId="77777777" w:rsidR="00A50D8F" w:rsidRDefault="00A50D8F">
            <w:pPr>
              <w:rPr>
                <w:rFonts w:ascii="Calibri" w:eastAsia="Arial" w:hAnsi="Calibri" w:cs="Calibri"/>
                <w:noProof/>
                <w:sz w:val="16"/>
                <w:szCs w:val="16"/>
                <w:lang w:eastAsia="cs-CZ"/>
                <w14:ligatures w14:val="none"/>
              </w:rPr>
            </w:pPr>
            <w:r>
              <w:rPr>
                <w:rFonts w:ascii="Calibri" w:eastAsia="Arial" w:hAnsi="Calibri" w:cs="Calibri"/>
                <w:noProof/>
                <w:sz w:val="16"/>
                <w:szCs w:val="16"/>
                <w:lang w:eastAsia="cs-CZ"/>
                <w14:ligatures w14:val="none"/>
              </w:rPr>
              <w:t>1.3.2 Rozvoj v oblasti udržitelného rozvoje – EVVO, sociální, občanské a socioemoční dovednosti, rozvoj kulturního povědomí a vyjádření dětí</w:t>
            </w:r>
          </w:p>
          <w:p w14:paraId="6F2C0C68" w14:textId="77777777" w:rsidR="00A50D8F" w:rsidRDefault="00A50D8F">
            <w:pPr>
              <w:rPr>
                <w:rFonts w:cstheme="minorHAnsi"/>
                <w:sz w:val="16"/>
                <w:szCs w:val="16"/>
                <w:highlight w:val="yellow"/>
                <w14:ligatures w14:val="none"/>
              </w:rPr>
            </w:pPr>
            <w:r>
              <w:rPr>
                <w:rFonts w:ascii="Calibri" w:eastAsia="Arial" w:hAnsi="Calibri" w:cs="Calibri"/>
                <w:noProof/>
                <w:sz w:val="16"/>
                <w:szCs w:val="16"/>
                <w:lang w:eastAsia="cs-CZ"/>
                <w14:ligatures w14:val="none"/>
              </w:rPr>
              <w:t>1.3.3 Rozvoj pohybových aktivit, výchovy ke zdravému životnímu stylu v předškolním věku</w:t>
            </w:r>
          </w:p>
        </w:tc>
      </w:tr>
    </w:tbl>
    <w:p w14:paraId="774A9221" w14:textId="77777777" w:rsidR="0099473C" w:rsidRDefault="0099473C" w:rsidP="00A50D8F">
      <w:pPr>
        <w:spacing w:after="0"/>
        <w:rPr>
          <w:b/>
          <w:bCs/>
          <w:sz w:val="16"/>
          <w:szCs w:val="16"/>
          <w:lang w:eastAsia="x-none"/>
          <w14:ligatures w14:val="none"/>
        </w:rPr>
      </w:pPr>
    </w:p>
    <w:p w14:paraId="0093D36D" w14:textId="77777777" w:rsidR="0099473C" w:rsidRDefault="0099473C" w:rsidP="00A50D8F">
      <w:pPr>
        <w:spacing w:after="0"/>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6A8D9463"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6665020" w14:textId="77777777" w:rsidR="00A50D8F" w:rsidRDefault="00A50D8F">
            <w:pPr>
              <w:rPr>
                <w:rFonts w:cstheme="minorHAnsi"/>
                <w:b/>
                <w:bCs/>
                <w:sz w:val="16"/>
                <w:szCs w:val="16"/>
                <w14:ligatures w14:val="none"/>
              </w:rPr>
            </w:pPr>
            <w:bookmarkStart w:id="34" w:name="_Hlk116991992"/>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E1C9BB0" w14:textId="6CB2B60D" w:rsidR="00A50D8F" w:rsidRDefault="00A50D8F">
            <w:pPr>
              <w:rPr>
                <w:rFonts w:cstheme="minorHAnsi"/>
                <w:b/>
                <w:bCs/>
                <w:sz w:val="16"/>
                <w:szCs w:val="16"/>
                <w14:ligatures w14:val="none"/>
              </w:rPr>
            </w:pPr>
            <w:r>
              <w:rPr>
                <w:rFonts w:cstheme="minorHAnsi"/>
                <w:b/>
                <w:bCs/>
                <w:sz w:val="16"/>
                <w:szCs w:val="16"/>
                <w14:ligatures w14:val="none"/>
              </w:rPr>
              <w:t>Škola v</w:t>
            </w:r>
            <w:r w:rsidR="00D83905">
              <w:rPr>
                <w:rFonts w:cstheme="minorHAnsi"/>
                <w:b/>
                <w:bCs/>
                <w:sz w:val="16"/>
                <w:szCs w:val="16"/>
                <w14:ligatures w14:val="none"/>
              </w:rPr>
              <w:t> </w:t>
            </w:r>
            <w:proofErr w:type="gramStart"/>
            <w:r>
              <w:rPr>
                <w:rFonts w:cstheme="minorHAnsi"/>
                <w:b/>
                <w:bCs/>
                <w:sz w:val="16"/>
                <w:szCs w:val="16"/>
                <w14:ligatures w14:val="none"/>
              </w:rPr>
              <w:t>přírodě</w:t>
            </w:r>
            <w:r w:rsidR="00D83905">
              <w:rPr>
                <w:rFonts w:cstheme="minorHAnsi"/>
                <w:b/>
                <w:bCs/>
                <w:sz w:val="16"/>
                <w:szCs w:val="16"/>
                <w14:ligatures w14:val="none"/>
              </w:rPr>
              <w:t xml:space="preserve"> - zrealizováno</w:t>
            </w:r>
            <w:proofErr w:type="gramEnd"/>
          </w:p>
        </w:tc>
      </w:tr>
      <w:tr w:rsidR="00A50D8F" w14:paraId="0D05EEEB"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8297EB"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0AF92D" w14:textId="77777777" w:rsidR="00A50D8F" w:rsidRDefault="00A50D8F">
            <w:pPr>
              <w:rPr>
                <w:rFonts w:ascii="Calibri" w:hAnsi="Calibri" w:cs="Calibri"/>
                <w:sz w:val="16"/>
                <w:szCs w:val="16"/>
                <w14:ligatures w14:val="none"/>
              </w:rPr>
            </w:pPr>
            <w:proofErr w:type="gramStart"/>
            <w:r w:rsidRPr="00D83905">
              <w:rPr>
                <w:rFonts w:cstheme="minorHAnsi"/>
                <w:sz w:val="16"/>
                <w:szCs w:val="16"/>
                <w14:ligatures w14:val="none"/>
              </w:rPr>
              <w:t>Vzdělávání  předškolních</w:t>
            </w:r>
            <w:proofErr w:type="gramEnd"/>
            <w:r w:rsidRPr="00D83905">
              <w:rPr>
                <w:rFonts w:cstheme="minorHAnsi"/>
                <w:sz w:val="16"/>
                <w:szCs w:val="16"/>
                <w14:ligatures w14:val="none"/>
              </w:rPr>
              <w:t xml:space="preserve"> dětí mimo </w:t>
            </w:r>
            <w:proofErr w:type="spellStart"/>
            <w:r w:rsidRPr="00D83905">
              <w:rPr>
                <w:rFonts w:cstheme="minorHAnsi"/>
                <w:sz w:val="16"/>
                <w:szCs w:val="16"/>
                <w14:ligatures w14:val="none"/>
              </w:rPr>
              <w:t>domov,enviromentální</w:t>
            </w:r>
            <w:proofErr w:type="spellEnd"/>
            <w:r w:rsidRPr="00D83905">
              <w:rPr>
                <w:rFonts w:cstheme="minorHAnsi"/>
                <w:sz w:val="16"/>
                <w:szCs w:val="16"/>
                <w14:ligatures w14:val="none"/>
              </w:rPr>
              <w:t xml:space="preserve"> výchova</w:t>
            </w:r>
          </w:p>
        </w:tc>
      </w:tr>
      <w:tr w:rsidR="00A50D8F" w14:paraId="3BBA6B9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AB705C"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023BBC"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395213A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BF81CF"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E3D43E" w14:textId="77777777" w:rsidR="00A50D8F" w:rsidRDefault="00A50D8F">
            <w:pPr>
              <w:rPr>
                <w:rFonts w:cstheme="minorHAnsi"/>
                <w:sz w:val="16"/>
                <w:szCs w:val="16"/>
                <w14:ligatures w14:val="none"/>
              </w:rPr>
            </w:pPr>
            <w:r>
              <w:rPr>
                <w:rFonts w:cstheme="minorHAnsi"/>
                <w:sz w:val="16"/>
                <w:szCs w:val="16"/>
                <w14:ligatures w14:val="none"/>
              </w:rPr>
              <w:t>Mikulov Krušné hory</w:t>
            </w:r>
          </w:p>
        </w:tc>
      </w:tr>
      <w:tr w:rsidR="00A50D8F" w14:paraId="36B13574"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C9ED27"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9BBD13" w14:textId="77777777" w:rsidR="00A50D8F" w:rsidRDefault="00A50D8F">
            <w:pPr>
              <w:rPr>
                <w:rFonts w:cstheme="minorHAnsi"/>
                <w:sz w:val="16"/>
                <w:szCs w:val="16"/>
                <w14:ligatures w14:val="none"/>
              </w:rPr>
            </w:pPr>
            <w:proofErr w:type="gramStart"/>
            <w:r>
              <w:rPr>
                <w:rFonts w:cstheme="minorHAnsi"/>
                <w:sz w:val="16"/>
                <w:szCs w:val="16"/>
                <w14:ligatures w14:val="none"/>
              </w:rPr>
              <w:t>Vzdělávání  předškolních</w:t>
            </w:r>
            <w:proofErr w:type="gramEnd"/>
            <w:r>
              <w:rPr>
                <w:rFonts w:cstheme="minorHAnsi"/>
                <w:sz w:val="16"/>
                <w:szCs w:val="16"/>
                <w14:ligatures w14:val="none"/>
              </w:rPr>
              <w:t xml:space="preserve"> dětí mimo </w:t>
            </w:r>
            <w:proofErr w:type="spellStart"/>
            <w:r>
              <w:rPr>
                <w:rFonts w:cstheme="minorHAnsi"/>
                <w:sz w:val="16"/>
                <w:szCs w:val="16"/>
                <w14:ligatures w14:val="none"/>
              </w:rPr>
              <w:t>domov,enviromentální</w:t>
            </w:r>
            <w:proofErr w:type="spellEnd"/>
            <w:r>
              <w:rPr>
                <w:rFonts w:cstheme="minorHAnsi"/>
                <w:sz w:val="16"/>
                <w:szCs w:val="16"/>
                <w14:ligatures w14:val="none"/>
              </w:rPr>
              <w:t xml:space="preserve"> výchova</w:t>
            </w:r>
          </w:p>
        </w:tc>
      </w:tr>
      <w:tr w:rsidR="00A50D8F" w14:paraId="67965EB2" w14:textId="77777777" w:rsidTr="00D83905">
        <w:trPr>
          <w:trHeight w:val="291"/>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5C7BC8"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057CED"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00F9CEE0"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BBC143"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F1DEB6" w14:textId="77777777" w:rsidR="00A50D8F" w:rsidRDefault="00A50D8F">
            <w:pPr>
              <w:rPr>
                <w:rFonts w:cstheme="minorHAnsi"/>
                <w:sz w:val="16"/>
                <w:szCs w:val="16"/>
                <w14:ligatures w14:val="none"/>
              </w:rPr>
            </w:pPr>
            <w:r>
              <w:rPr>
                <w:rFonts w:cstheme="minorHAnsi"/>
                <w:sz w:val="16"/>
                <w:szCs w:val="16"/>
                <w14:ligatures w14:val="none"/>
              </w:rPr>
              <w:t>120 000,-</w:t>
            </w:r>
          </w:p>
        </w:tc>
      </w:tr>
      <w:tr w:rsidR="00A50D8F" w14:paraId="2B1DD505"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822A4A"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9D143A" w14:textId="77777777" w:rsidR="00A50D8F" w:rsidRDefault="00A50D8F">
            <w:pPr>
              <w:rPr>
                <w:rFonts w:cstheme="minorHAnsi"/>
                <w:sz w:val="16"/>
                <w:szCs w:val="16"/>
                <w14:ligatures w14:val="none"/>
              </w:rPr>
            </w:pPr>
            <w:r>
              <w:rPr>
                <w:rFonts w:cstheme="minorHAnsi"/>
                <w:sz w:val="16"/>
                <w:szCs w:val="16"/>
                <w14:ligatures w14:val="none"/>
              </w:rPr>
              <w:t>Rodiče</w:t>
            </w:r>
          </w:p>
        </w:tc>
      </w:tr>
      <w:tr w:rsidR="00A50D8F" w14:paraId="71620B9E"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81D7D1"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412CD7"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1837BAEA"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64B298"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24575A" w14:textId="77777777" w:rsidR="00A50D8F" w:rsidRDefault="00A50D8F">
            <w:pPr>
              <w:rPr>
                <w:rFonts w:cstheme="minorHAnsi"/>
                <w:sz w:val="16"/>
                <w:szCs w:val="16"/>
                <w:highlight w:val="yellow"/>
                <w14:ligatures w14:val="none"/>
              </w:rPr>
            </w:pPr>
            <w:r>
              <w:rPr>
                <w:rFonts w:ascii="Calibri" w:hAnsi="Calibri" w:cs="Calibri"/>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14:ligatures w14:val="none"/>
              </w:rPr>
              <w:t>socioemočních</w:t>
            </w:r>
            <w:proofErr w:type="spellEnd"/>
            <w:r>
              <w:rPr>
                <w:rFonts w:ascii="Calibri" w:hAnsi="Calibri" w:cs="Calibri"/>
                <w:sz w:val="16"/>
                <w:szCs w:val="16"/>
                <w14:ligatures w14:val="none"/>
              </w:rPr>
              <w:t xml:space="preserve">, včetně rozvoje </w:t>
            </w:r>
            <w:proofErr w:type="spellStart"/>
            <w:r>
              <w:rPr>
                <w:rFonts w:ascii="Calibri" w:hAnsi="Calibri" w:cs="Calibri"/>
                <w:sz w:val="16"/>
                <w:szCs w:val="16"/>
                <w14:ligatures w14:val="none"/>
              </w:rPr>
              <w:t>wellbeingu</w:t>
            </w:r>
            <w:proofErr w:type="spellEnd"/>
            <w:r>
              <w:rPr>
                <w:rFonts w:ascii="Calibri" w:hAnsi="Calibri" w:cs="Calibri"/>
                <w:sz w:val="16"/>
                <w:szCs w:val="16"/>
                <w14:ligatures w14:val="none"/>
              </w:rPr>
              <w:t xml:space="preserve"> a duševního zdraví dětí a PP v předškolním vzdělávání</w:t>
            </w:r>
            <w:r>
              <w:rPr>
                <w:rFonts w:cstheme="minorHAnsi"/>
                <w:sz w:val="16"/>
                <w:szCs w:val="16"/>
                <w:highlight w:val="yellow"/>
                <w14:ligatures w14:val="none"/>
              </w:rPr>
              <w:t xml:space="preserve"> </w:t>
            </w:r>
          </w:p>
        </w:tc>
      </w:tr>
      <w:tr w:rsidR="00A50D8F" w14:paraId="1F929776"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0A64B9"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C6CC27" w14:textId="77777777" w:rsidR="00A50D8F" w:rsidRDefault="00A50D8F">
            <w:pPr>
              <w:rPr>
                <w:rFonts w:cstheme="minorHAnsi"/>
                <w:sz w:val="16"/>
                <w:szCs w:val="16"/>
                <w:highlight w:val="yellow"/>
                <w14:ligatures w14:val="none"/>
              </w:rPr>
            </w:pPr>
            <w:r>
              <w:rPr>
                <w:rFonts w:ascii="Calibri" w:eastAsia="Arial" w:hAnsi="Calibri" w:cs="Calibri"/>
                <w:noProof/>
                <w:sz w:val="16"/>
                <w:szCs w:val="16"/>
                <w:lang w:eastAsia="cs-CZ"/>
                <w14:ligatures w14:val="none"/>
              </w:rPr>
              <w:t>1.3.3 Rozvoj pohybových aktivit, výchovy ke zdravému životnímu stylu v předškolním věku</w:t>
            </w:r>
          </w:p>
        </w:tc>
      </w:tr>
      <w:bookmarkEnd w:id="34"/>
    </w:tbl>
    <w:p w14:paraId="55C9528D" w14:textId="77777777" w:rsidR="00A50D8F" w:rsidRDefault="00A50D8F" w:rsidP="00A50D8F">
      <w:pPr>
        <w:spacing w:after="0"/>
        <w:jc w:val="center"/>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4E5DD423"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770BD0C"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B113653" w14:textId="7D57B1EB" w:rsidR="00A50D8F" w:rsidRDefault="00A50D8F">
            <w:pPr>
              <w:rPr>
                <w:rFonts w:cstheme="minorHAnsi"/>
                <w:b/>
                <w:bCs/>
                <w:sz w:val="16"/>
                <w:szCs w:val="16"/>
                <w14:ligatures w14:val="none"/>
              </w:rPr>
            </w:pPr>
            <w:proofErr w:type="spellStart"/>
            <w:r>
              <w:rPr>
                <w:rFonts w:cstheme="minorHAnsi"/>
                <w:b/>
                <w:bCs/>
                <w:sz w:val="16"/>
                <w:szCs w:val="16"/>
                <w14:ligatures w14:val="none"/>
              </w:rPr>
              <w:t>Předplavecká</w:t>
            </w:r>
            <w:proofErr w:type="spellEnd"/>
            <w:r>
              <w:rPr>
                <w:rFonts w:cstheme="minorHAnsi"/>
                <w:b/>
                <w:bCs/>
                <w:sz w:val="16"/>
                <w:szCs w:val="16"/>
                <w14:ligatures w14:val="none"/>
              </w:rPr>
              <w:t xml:space="preserve"> výchova a </w:t>
            </w:r>
            <w:proofErr w:type="gramStart"/>
            <w:r>
              <w:rPr>
                <w:rFonts w:cstheme="minorHAnsi"/>
                <w:b/>
                <w:bCs/>
                <w:sz w:val="16"/>
                <w:szCs w:val="16"/>
                <w14:ligatures w14:val="none"/>
              </w:rPr>
              <w:t>bruslení</w:t>
            </w:r>
            <w:r w:rsidR="00D83905">
              <w:rPr>
                <w:rFonts w:cstheme="minorHAnsi"/>
                <w:b/>
                <w:bCs/>
                <w:sz w:val="16"/>
                <w:szCs w:val="16"/>
                <w14:ligatures w14:val="none"/>
              </w:rPr>
              <w:t xml:space="preserve"> - zrealizováno</w:t>
            </w:r>
            <w:proofErr w:type="gramEnd"/>
          </w:p>
        </w:tc>
      </w:tr>
      <w:tr w:rsidR="00A50D8F" w14:paraId="6F9C2DD4"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A00F39"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749C48" w14:textId="77777777" w:rsidR="00A50D8F" w:rsidRPr="00D83905" w:rsidRDefault="00A50D8F">
            <w:pPr>
              <w:rPr>
                <w:rFonts w:cstheme="minorHAnsi"/>
                <w:sz w:val="16"/>
                <w:szCs w:val="16"/>
                <w14:ligatures w14:val="none"/>
              </w:rPr>
            </w:pPr>
            <w:r w:rsidRPr="00D83905">
              <w:rPr>
                <w:rFonts w:cstheme="minorHAnsi"/>
                <w:sz w:val="16"/>
                <w:szCs w:val="16"/>
                <w14:ligatures w14:val="none"/>
              </w:rPr>
              <w:t>Rozvoj pohybových dovedností</w:t>
            </w:r>
          </w:p>
        </w:tc>
      </w:tr>
      <w:tr w:rsidR="00A50D8F" w14:paraId="45321545"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9701C8"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2C3D22"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063C4B8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66E2B1"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1365FC" w14:textId="77777777" w:rsidR="00A50D8F" w:rsidRDefault="00A50D8F">
            <w:pPr>
              <w:rPr>
                <w:rFonts w:cstheme="minorHAnsi"/>
                <w:sz w:val="16"/>
                <w:szCs w:val="16"/>
                <w14:ligatures w14:val="none"/>
              </w:rPr>
            </w:pPr>
            <w:r>
              <w:rPr>
                <w:rFonts w:cstheme="minorHAnsi"/>
                <w:sz w:val="16"/>
                <w:szCs w:val="16"/>
                <w14:ligatures w14:val="none"/>
              </w:rPr>
              <w:t>Plavecká hala a zimní stadion</w:t>
            </w:r>
          </w:p>
        </w:tc>
      </w:tr>
      <w:tr w:rsidR="00A50D8F" w14:paraId="54DD33D4"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2AC28D"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7677C2" w14:textId="77777777" w:rsidR="00A50D8F" w:rsidRDefault="00A50D8F">
            <w:pPr>
              <w:rPr>
                <w:rFonts w:cstheme="minorHAnsi"/>
                <w:sz w:val="16"/>
                <w:szCs w:val="16"/>
                <w14:ligatures w14:val="none"/>
              </w:rPr>
            </w:pPr>
            <w:r w:rsidRPr="00D83905">
              <w:rPr>
                <w:rFonts w:cstheme="minorHAnsi"/>
                <w:sz w:val="16"/>
                <w:szCs w:val="16"/>
                <w14:ligatures w14:val="none"/>
              </w:rPr>
              <w:t>Rozvoj pohybových dovedností</w:t>
            </w:r>
          </w:p>
        </w:tc>
      </w:tr>
      <w:tr w:rsidR="00A50D8F" w14:paraId="1FC19A0C"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1A2A80"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DD4C37"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68FC08F3"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3F7D73"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BC7C5E" w14:textId="77777777" w:rsidR="00A50D8F" w:rsidRDefault="00A50D8F">
            <w:pPr>
              <w:rPr>
                <w:rFonts w:cstheme="minorHAnsi"/>
                <w:sz w:val="16"/>
                <w:szCs w:val="16"/>
                <w14:ligatures w14:val="none"/>
              </w:rPr>
            </w:pPr>
            <w:r>
              <w:rPr>
                <w:rFonts w:cstheme="minorHAnsi"/>
                <w:sz w:val="16"/>
                <w:szCs w:val="16"/>
                <w14:ligatures w14:val="none"/>
              </w:rPr>
              <w:t>30 000,-</w:t>
            </w:r>
          </w:p>
        </w:tc>
      </w:tr>
      <w:tr w:rsidR="00A50D8F" w14:paraId="081002A0"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F03436"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0FBE9A" w14:textId="77777777" w:rsidR="00A50D8F" w:rsidRDefault="00A50D8F">
            <w:pPr>
              <w:rPr>
                <w:rFonts w:cstheme="minorHAnsi"/>
                <w:sz w:val="16"/>
                <w:szCs w:val="16"/>
                <w14:ligatures w14:val="none"/>
              </w:rPr>
            </w:pPr>
            <w:r>
              <w:rPr>
                <w:rFonts w:cstheme="minorHAnsi"/>
                <w:sz w:val="16"/>
                <w:szCs w:val="16"/>
                <w14:ligatures w14:val="none"/>
              </w:rPr>
              <w:t>Rodiče</w:t>
            </w:r>
          </w:p>
        </w:tc>
      </w:tr>
      <w:tr w:rsidR="00A50D8F" w14:paraId="5CA30EAC"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415E15"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C3410C"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70EEC574"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76C7DB"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DE0190" w14:textId="77777777" w:rsidR="00A50D8F" w:rsidRPr="00D83905" w:rsidRDefault="00A50D8F">
            <w:pPr>
              <w:rPr>
                <w:rFonts w:cstheme="minorHAnsi"/>
                <w:sz w:val="16"/>
                <w:szCs w:val="16"/>
                <w14:ligatures w14:val="none"/>
              </w:rPr>
            </w:pPr>
            <w:r w:rsidRPr="00D83905">
              <w:rPr>
                <w:rFonts w:cstheme="minorHAnsi"/>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D83905">
              <w:rPr>
                <w:rFonts w:cstheme="minorHAnsi"/>
                <w:sz w:val="16"/>
                <w:szCs w:val="16"/>
                <w14:ligatures w14:val="none"/>
              </w:rPr>
              <w:t>socioemočních</w:t>
            </w:r>
            <w:proofErr w:type="spellEnd"/>
            <w:r w:rsidRPr="00D83905">
              <w:rPr>
                <w:rFonts w:cstheme="minorHAnsi"/>
                <w:sz w:val="16"/>
                <w:szCs w:val="16"/>
                <w14:ligatures w14:val="none"/>
              </w:rPr>
              <w:t xml:space="preserve">, včetně rozvoje </w:t>
            </w:r>
            <w:proofErr w:type="spellStart"/>
            <w:r w:rsidRPr="00D83905">
              <w:rPr>
                <w:rFonts w:cstheme="minorHAnsi"/>
                <w:sz w:val="16"/>
                <w:szCs w:val="16"/>
                <w14:ligatures w14:val="none"/>
              </w:rPr>
              <w:t>wellbeingu</w:t>
            </w:r>
            <w:proofErr w:type="spellEnd"/>
            <w:r w:rsidRPr="00D83905">
              <w:rPr>
                <w:rFonts w:cstheme="minorHAnsi"/>
                <w:sz w:val="16"/>
                <w:szCs w:val="16"/>
                <w14:ligatures w14:val="none"/>
              </w:rPr>
              <w:t xml:space="preserve"> a duševního zdraví dětí a PP v předškolním vzdělávání </w:t>
            </w:r>
          </w:p>
        </w:tc>
      </w:tr>
      <w:tr w:rsidR="00A50D8F" w14:paraId="64109BB1"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19F2AC"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7F69F4" w14:textId="77777777" w:rsidR="00A50D8F" w:rsidRPr="00D83905" w:rsidRDefault="00A50D8F">
            <w:pPr>
              <w:rPr>
                <w:rFonts w:cstheme="minorHAnsi"/>
                <w:sz w:val="16"/>
                <w:szCs w:val="16"/>
                <w14:ligatures w14:val="none"/>
              </w:rPr>
            </w:pPr>
            <w:r w:rsidRPr="00D83905">
              <w:rPr>
                <w:rFonts w:cstheme="minorHAnsi"/>
                <w:sz w:val="16"/>
                <w:szCs w:val="16"/>
                <w14:ligatures w14:val="none"/>
              </w:rPr>
              <w:t>1.3.3 Rozvoj pohybových aktivit, výchovy ke zdravému životnímu stylu v předškolním věku</w:t>
            </w:r>
          </w:p>
        </w:tc>
      </w:tr>
    </w:tbl>
    <w:p w14:paraId="6C31BE46" w14:textId="77777777" w:rsidR="00A50D8F" w:rsidRDefault="00A50D8F" w:rsidP="00A50D8F">
      <w:pPr>
        <w:spacing w:after="0"/>
        <w:jc w:val="center"/>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68DD1043"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B5D6FA0"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A90320D" w14:textId="06DF5FEE" w:rsidR="00A50D8F" w:rsidRDefault="00A50D8F">
            <w:pPr>
              <w:rPr>
                <w:rFonts w:cstheme="minorHAnsi"/>
                <w:b/>
                <w:bCs/>
                <w:sz w:val="16"/>
                <w:szCs w:val="16"/>
                <w14:ligatures w14:val="none"/>
              </w:rPr>
            </w:pPr>
            <w:r>
              <w:rPr>
                <w:rFonts w:cstheme="minorHAnsi"/>
                <w:b/>
                <w:bCs/>
                <w:sz w:val="16"/>
                <w:szCs w:val="16"/>
                <w14:ligatures w14:val="none"/>
              </w:rPr>
              <w:t xml:space="preserve">Seznámení s prostředím </w:t>
            </w:r>
            <w:proofErr w:type="gramStart"/>
            <w:r>
              <w:rPr>
                <w:rFonts w:cstheme="minorHAnsi"/>
                <w:b/>
                <w:bCs/>
                <w:sz w:val="16"/>
                <w:szCs w:val="16"/>
                <w14:ligatures w14:val="none"/>
              </w:rPr>
              <w:t>ZŠ</w:t>
            </w:r>
            <w:r w:rsidR="00D83905">
              <w:rPr>
                <w:rFonts w:cstheme="minorHAnsi"/>
                <w:b/>
                <w:bCs/>
                <w:sz w:val="16"/>
                <w:szCs w:val="16"/>
                <w14:ligatures w14:val="none"/>
              </w:rPr>
              <w:t xml:space="preserve"> - zrealizováno</w:t>
            </w:r>
            <w:proofErr w:type="gramEnd"/>
          </w:p>
        </w:tc>
      </w:tr>
      <w:tr w:rsidR="00A50D8F" w14:paraId="670E01F6"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C5B7A1"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22546F" w14:textId="77777777" w:rsidR="00A50D8F" w:rsidRPr="00D83905" w:rsidRDefault="00A50D8F">
            <w:pPr>
              <w:rPr>
                <w:rFonts w:cstheme="minorHAnsi"/>
                <w:sz w:val="16"/>
                <w:szCs w:val="16"/>
                <w14:ligatures w14:val="none"/>
              </w:rPr>
            </w:pPr>
            <w:r w:rsidRPr="00D83905">
              <w:rPr>
                <w:rFonts w:cstheme="minorHAnsi"/>
                <w:sz w:val="16"/>
                <w:szCs w:val="16"/>
                <w14:ligatures w14:val="none"/>
              </w:rPr>
              <w:t>Návštěva ZŠ Kpt. Otakara Jaroše, Louny</w:t>
            </w:r>
          </w:p>
        </w:tc>
      </w:tr>
      <w:tr w:rsidR="00A50D8F" w14:paraId="3359914A"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6E19D4"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E19D3A"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3417300E"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2787D9"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9339A5" w14:textId="77777777" w:rsidR="00A50D8F" w:rsidRDefault="00A50D8F">
            <w:pPr>
              <w:rPr>
                <w:rFonts w:cstheme="minorHAnsi"/>
                <w:sz w:val="16"/>
                <w:szCs w:val="16"/>
                <w14:ligatures w14:val="none"/>
              </w:rPr>
            </w:pPr>
            <w:r>
              <w:rPr>
                <w:rFonts w:cstheme="minorHAnsi"/>
                <w:sz w:val="16"/>
                <w:szCs w:val="16"/>
                <w14:ligatures w14:val="none"/>
              </w:rPr>
              <w:t>Louny</w:t>
            </w:r>
          </w:p>
        </w:tc>
      </w:tr>
      <w:tr w:rsidR="00A50D8F" w14:paraId="27F684AC"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9B5D01"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4BD9FC" w14:textId="77777777" w:rsidR="00A50D8F" w:rsidRDefault="00A50D8F">
            <w:pPr>
              <w:rPr>
                <w:rFonts w:cstheme="minorHAnsi"/>
                <w:sz w:val="16"/>
                <w:szCs w:val="16"/>
                <w14:ligatures w14:val="none"/>
              </w:rPr>
            </w:pPr>
            <w:r w:rsidRPr="00D83905">
              <w:rPr>
                <w:rFonts w:cstheme="minorHAnsi"/>
                <w:sz w:val="16"/>
                <w:szCs w:val="16"/>
                <w14:ligatures w14:val="none"/>
              </w:rPr>
              <w:t>Podpora přechodu mezi stupni vzdělávání</w:t>
            </w:r>
          </w:p>
        </w:tc>
      </w:tr>
      <w:tr w:rsidR="00A50D8F" w14:paraId="25F6AAE7"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4C7228"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C440CD"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39710C83"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071CC4"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E72B33"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492CBD3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F9C4EC"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046893"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7EF69FF2"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64FEAA"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8AA55C"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4E921848"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630BD6"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0C9F393" w14:textId="77777777" w:rsidR="00A50D8F" w:rsidRDefault="00A50D8F">
            <w:pPr>
              <w:rPr>
                <w:rFonts w:cstheme="minorHAnsi"/>
                <w:sz w:val="16"/>
                <w:szCs w:val="16"/>
                <w14:ligatures w14:val="none"/>
              </w:rPr>
            </w:pPr>
            <w:r>
              <w:rPr>
                <w:rFonts w:ascii="Calibri" w:hAnsi="Calibri" w:cs="Calibri"/>
                <w:sz w:val="16"/>
                <w:szCs w:val="16"/>
                <w14:ligatures w14:val="none"/>
              </w:rPr>
              <w:t>1.1 Podpora kvalitního inkluzivního a společného vzdělávání z hlediska odborně-personálních kapacit a specifického vybavení</w:t>
            </w:r>
          </w:p>
        </w:tc>
      </w:tr>
      <w:tr w:rsidR="00A50D8F" w14:paraId="6313B99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BA5FBE"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F7D0D7" w14:textId="77777777" w:rsidR="00A50D8F" w:rsidRDefault="00A50D8F">
            <w:pPr>
              <w:rPr>
                <w:rFonts w:cstheme="minorHAnsi"/>
                <w:sz w:val="16"/>
                <w:szCs w:val="16"/>
                <w14:ligatures w14:val="none"/>
              </w:rPr>
            </w:pPr>
            <w:r>
              <w:rPr>
                <w:rFonts w:ascii="Calibri" w:eastAsia="Arial" w:hAnsi="Calibri" w:cs="Calibri"/>
                <w:noProof/>
                <w:sz w:val="16"/>
                <w:szCs w:val="16"/>
                <w:lang w:eastAsia="cs-CZ"/>
                <w14:ligatures w14:val="none"/>
              </w:rPr>
              <w:t>1.1.4 Individuální aktivity jednotlivých subjektů předškolního vzdělávání v oblasti inkluze vedoucí k rozvoji potenciálu každého dítěte</w:t>
            </w:r>
          </w:p>
        </w:tc>
      </w:tr>
    </w:tbl>
    <w:p w14:paraId="06C4E9B9" w14:textId="77777777" w:rsidR="00A50D8F" w:rsidRDefault="00A50D8F" w:rsidP="00A50D8F">
      <w:pPr>
        <w:spacing w:after="0"/>
        <w:rPr>
          <w:b/>
          <w:bCs/>
          <w:sz w:val="16"/>
          <w:szCs w:val="16"/>
          <w:lang w:eastAsia="x-none"/>
          <w14:ligatures w14:val="none"/>
        </w:rPr>
      </w:pPr>
    </w:p>
    <w:p w14:paraId="2C8B9A08" w14:textId="77777777" w:rsidR="0099473C" w:rsidRDefault="0099473C" w:rsidP="00A50D8F">
      <w:pPr>
        <w:spacing w:after="0"/>
        <w:rPr>
          <w:b/>
          <w:bCs/>
          <w:sz w:val="16"/>
          <w:szCs w:val="16"/>
          <w:lang w:eastAsia="x-none"/>
          <w14:ligatures w14:val="none"/>
        </w:rPr>
      </w:pPr>
    </w:p>
    <w:p w14:paraId="1901FAB0" w14:textId="77777777" w:rsidR="0099473C" w:rsidRDefault="0099473C" w:rsidP="00A50D8F">
      <w:pPr>
        <w:spacing w:after="0"/>
        <w:rPr>
          <w:b/>
          <w:bCs/>
          <w:sz w:val="16"/>
          <w:szCs w:val="16"/>
          <w:lang w:eastAsia="x-none"/>
          <w14:ligatures w14:val="none"/>
        </w:rPr>
      </w:pPr>
    </w:p>
    <w:p w14:paraId="62D2AA18" w14:textId="77777777" w:rsidR="0099473C" w:rsidRDefault="0099473C" w:rsidP="00A50D8F">
      <w:pPr>
        <w:spacing w:after="0"/>
        <w:rPr>
          <w:b/>
          <w:bCs/>
          <w:sz w:val="16"/>
          <w:szCs w:val="16"/>
          <w:lang w:eastAsia="x-none"/>
          <w14:ligatures w14:val="none"/>
        </w:rPr>
      </w:pPr>
    </w:p>
    <w:p w14:paraId="56589EF7" w14:textId="77777777" w:rsidR="0099473C" w:rsidRDefault="0099473C" w:rsidP="00A50D8F">
      <w:pPr>
        <w:spacing w:after="0"/>
        <w:rPr>
          <w:b/>
          <w:bCs/>
          <w:sz w:val="16"/>
          <w:szCs w:val="16"/>
          <w:lang w:eastAsia="x-none"/>
          <w14:ligatures w14:val="none"/>
        </w:rPr>
      </w:pPr>
    </w:p>
    <w:p w14:paraId="4F0F06C1" w14:textId="77777777" w:rsidR="004A0D60" w:rsidRDefault="004A0D60" w:rsidP="00A50D8F">
      <w:pPr>
        <w:spacing w:after="0"/>
        <w:rPr>
          <w:b/>
          <w:bCs/>
          <w:sz w:val="16"/>
          <w:szCs w:val="16"/>
          <w:lang w:eastAsia="x-none"/>
          <w14:ligatures w14:val="none"/>
        </w:rPr>
      </w:pPr>
    </w:p>
    <w:p w14:paraId="5211DB16" w14:textId="77777777" w:rsidR="004A0D60" w:rsidRDefault="004A0D60" w:rsidP="00A50D8F">
      <w:pPr>
        <w:spacing w:after="0"/>
        <w:rPr>
          <w:b/>
          <w:bCs/>
          <w:sz w:val="16"/>
          <w:szCs w:val="16"/>
          <w:lang w:eastAsia="x-none"/>
          <w14:ligatures w14:val="none"/>
        </w:rPr>
      </w:pPr>
    </w:p>
    <w:p w14:paraId="5A3915AB" w14:textId="77777777" w:rsidR="004A0D60" w:rsidRDefault="004A0D60" w:rsidP="00A50D8F">
      <w:pPr>
        <w:spacing w:after="0"/>
        <w:rPr>
          <w:b/>
          <w:bCs/>
          <w:sz w:val="16"/>
          <w:szCs w:val="16"/>
          <w:lang w:eastAsia="x-none"/>
          <w14:ligatures w14:val="none"/>
        </w:rPr>
      </w:pPr>
    </w:p>
    <w:p w14:paraId="5787BD9A" w14:textId="77777777" w:rsidR="004A0D60" w:rsidRDefault="004A0D60" w:rsidP="00A50D8F">
      <w:pPr>
        <w:spacing w:after="0"/>
        <w:rPr>
          <w:b/>
          <w:bCs/>
          <w:sz w:val="16"/>
          <w:szCs w:val="16"/>
          <w:lang w:eastAsia="x-none"/>
          <w14:ligatures w14:val="none"/>
        </w:rPr>
      </w:pPr>
    </w:p>
    <w:p w14:paraId="42B2C9F7" w14:textId="77777777" w:rsidR="004A0D60" w:rsidRDefault="004A0D60" w:rsidP="00A50D8F">
      <w:pPr>
        <w:spacing w:after="0"/>
        <w:rPr>
          <w:b/>
          <w:bCs/>
          <w:sz w:val="16"/>
          <w:szCs w:val="16"/>
          <w:lang w:eastAsia="x-none"/>
          <w14:ligatures w14:val="none"/>
        </w:rPr>
      </w:pPr>
    </w:p>
    <w:p w14:paraId="7DFA41B0" w14:textId="77777777" w:rsidR="0099473C" w:rsidRDefault="0099473C" w:rsidP="00A50D8F">
      <w:pPr>
        <w:spacing w:after="0"/>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7F4DBBDE"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B471355"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0BD7568" w14:textId="0617BF78" w:rsidR="00A50D8F" w:rsidRDefault="00A50D8F">
            <w:pPr>
              <w:rPr>
                <w:rFonts w:cstheme="minorHAnsi"/>
                <w:b/>
                <w:bCs/>
                <w:sz w:val="16"/>
                <w:szCs w:val="16"/>
                <w14:ligatures w14:val="none"/>
              </w:rPr>
            </w:pPr>
            <w:r>
              <w:rPr>
                <w:rFonts w:cstheme="minorHAnsi"/>
                <w:b/>
                <w:bCs/>
                <w:sz w:val="16"/>
                <w:szCs w:val="16"/>
                <w14:ligatures w14:val="none"/>
              </w:rPr>
              <w:t xml:space="preserve">Akce rodiče a </w:t>
            </w:r>
            <w:proofErr w:type="gramStart"/>
            <w:r>
              <w:rPr>
                <w:rFonts w:cstheme="minorHAnsi"/>
                <w:b/>
                <w:bCs/>
                <w:sz w:val="16"/>
                <w:szCs w:val="16"/>
                <w14:ligatures w14:val="none"/>
              </w:rPr>
              <w:t>dětí</w:t>
            </w:r>
            <w:r w:rsidR="00D83905">
              <w:rPr>
                <w:rFonts w:cstheme="minorHAnsi"/>
                <w:b/>
                <w:bCs/>
                <w:sz w:val="16"/>
                <w:szCs w:val="16"/>
                <w14:ligatures w14:val="none"/>
              </w:rPr>
              <w:t xml:space="preserve"> - zrealizováno</w:t>
            </w:r>
            <w:proofErr w:type="gramEnd"/>
          </w:p>
        </w:tc>
      </w:tr>
      <w:tr w:rsidR="00A50D8F" w14:paraId="6D9A440A"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2D307A"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A9B53A" w14:textId="77777777" w:rsidR="00A50D8F" w:rsidRPr="00D83905" w:rsidRDefault="00A50D8F">
            <w:pPr>
              <w:rPr>
                <w:rFonts w:cstheme="minorHAnsi"/>
                <w:sz w:val="16"/>
                <w:szCs w:val="16"/>
                <w14:ligatures w14:val="none"/>
              </w:rPr>
            </w:pPr>
            <w:r w:rsidRPr="00D83905">
              <w:rPr>
                <w:rFonts w:cstheme="minorHAnsi"/>
                <w:sz w:val="16"/>
                <w:szCs w:val="16"/>
                <w14:ligatures w14:val="none"/>
              </w:rPr>
              <w:t xml:space="preserve">Pálení čarodějnic, </w:t>
            </w:r>
            <w:proofErr w:type="spellStart"/>
            <w:r w:rsidRPr="00D83905">
              <w:rPr>
                <w:rFonts w:cstheme="minorHAnsi"/>
                <w:sz w:val="16"/>
                <w:szCs w:val="16"/>
                <w14:ligatures w14:val="none"/>
              </w:rPr>
              <w:t>Haloween</w:t>
            </w:r>
            <w:proofErr w:type="spellEnd"/>
            <w:r w:rsidRPr="00D83905">
              <w:rPr>
                <w:rFonts w:cstheme="minorHAnsi"/>
                <w:sz w:val="16"/>
                <w:szCs w:val="16"/>
                <w14:ligatures w14:val="none"/>
              </w:rPr>
              <w:t>, sportování na školní zahradě, rozloučení se školáky, Tvořivé dílny s rodiči</w:t>
            </w:r>
          </w:p>
        </w:tc>
      </w:tr>
      <w:tr w:rsidR="00A50D8F" w14:paraId="283FB9BC"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3128E5"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FABD5F"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64BCC926"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C51B11"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AC36BD" w14:textId="77777777" w:rsidR="00A50D8F" w:rsidRDefault="00A50D8F">
            <w:pPr>
              <w:rPr>
                <w:rFonts w:cstheme="minorHAnsi"/>
                <w:sz w:val="16"/>
                <w:szCs w:val="16"/>
                <w14:ligatures w14:val="none"/>
              </w:rPr>
            </w:pPr>
            <w:r>
              <w:rPr>
                <w:rFonts w:cstheme="minorHAnsi"/>
                <w:sz w:val="16"/>
                <w:szCs w:val="16"/>
                <w14:ligatures w14:val="none"/>
              </w:rPr>
              <w:t>Louny</w:t>
            </w:r>
          </w:p>
        </w:tc>
      </w:tr>
      <w:tr w:rsidR="00A50D8F" w14:paraId="78338C72"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7DA480"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1C9958" w14:textId="77777777" w:rsidR="00A50D8F" w:rsidRDefault="00A50D8F">
            <w:pPr>
              <w:rPr>
                <w:rFonts w:cstheme="minorHAnsi"/>
                <w:sz w:val="16"/>
                <w:szCs w:val="16"/>
                <w14:ligatures w14:val="none"/>
              </w:rPr>
            </w:pPr>
            <w:r w:rsidRPr="00D83905">
              <w:rPr>
                <w:rFonts w:cstheme="minorHAnsi"/>
                <w:sz w:val="16"/>
                <w:szCs w:val="16"/>
                <w14:ligatures w14:val="none"/>
              </w:rPr>
              <w:t xml:space="preserve">Podpora vzájemné spolupráce </w:t>
            </w:r>
            <w:proofErr w:type="gramStart"/>
            <w:r w:rsidRPr="00D83905">
              <w:rPr>
                <w:rFonts w:cstheme="minorHAnsi"/>
                <w:sz w:val="16"/>
                <w:szCs w:val="16"/>
                <w14:ligatures w14:val="none"/>
              </w:rPr>
              <w:t>rodiče - škola</w:t>
            </w:r>
            <w:proofErr w:type="gramEnd"/>
          </w:p>
        </w:tc>
      </w:tr>
      <w:tr w:rsidR="00A50D8F" w14:paraId="73D82BE8"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9FFC8E"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A8B943"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0E81FC32"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196B0D"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2CB0A8"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7F8C8459"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B4B181"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0A6333"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47BB5EB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BE4EF4"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E7D3F6"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5734AC0E"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2E0804"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F68AB9" w14:textId="77777777" w:rsidR="00A50D8F" w:rsidRDefault="00A50D8F">
            <w:pPr>
              <w:rPr>
                <w:rFonts w:cstheme="minorHAnsi"/>
                <w:sz w:val="16"/>
                <w:szCs w:val="16"/>
                <w:highlight w:val="yellow"/>
                <w14:ligatures w14:val="none"/>
              </w:rPr>
            </w:pPr>
            <w:r>
              <w:rPr>
                <w:rFonts w:ascii="Calibri" w:hAnsi="Calibri" w:cs="Calibri"/>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14:ligatures w14:val="none"/>
              </w:rPr>
              <w:t>socioemočních</w:t>
            </w:r>
            <w:proofErr w:type="spellEnd"/>
            <w:r>
              <w:rPr>
                <w:rFonts w:ascii="Calibri" w:hAnsi="Calibri" w:cs="Calibri"/>
                <w:sz w:val="16"/>
                <w:szCs w:val="16"/>
                <w14:ligatures w14:val="none"/>
              </w:rPr>
              <w:t xml:space="preserve">, včetně rozvoje </w:t>
            </w:r>
            <w:proofErr w:type="spellStart"/>
            <w:r>
              <w:rPr>
                <w:rFonts w:ascii="Calibri" w:hAnsi="Calibri" w:cs="Calibri"/>
                <w:sz w:val="16"/>
                <w:szCs w:val="16"/>
                <w14:ligatures w14:val="none"/>
              </w:rPr>
              <w:t>wellbeingu</w:t>
            </w:r>
            <w:proofErr w:type="spellEnd"/>
            <w:r>
              <w:rPr>
                <w:rFonts w:ascii="Calibri" w:hAnsi="Calibri" w:cs="Calibri"/>
                <w:sz w:val="16"/>
                <w:szCs w:val="16"/>
                <w14:ligatures w14:val="none"/>
              </w:rPr>
              <w:t xml:space="preserve"> a duševního zdraví dětí a PP v předškolním vzdělávání</w:t>
            </w:r>
          </w:p>
        </w:tc>
      </w:tr>
      <w:tr w:rsidR="00A50D8F" w14:paraId="74C48C80"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B96E8E"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D2EC6A" w14:textId="77777777" w:rsidR="00A50D8F" w:rsidRDefault="00A50D8F">
            <w:pPr>
              <w:rPr>
                <w:rFonts w:cstheme="minorHAnsi"/>
                <w:sz w:val="16"/>
                <w:szCs w:val="16"/>
                <w:highlight w:val="yellow"/>
                <w14:ligatures w14:val="none"/>
              </w:rPr>
            </w:pPr>
            <w:r>
              <w:rPr>
                <w:rFonts w:ascii="Calibri" w:eastAsia="Arial" w:hAnsi="Calibri" w:cs="Calibri"/>
                <w:noProof/>
                <w:sz w:val="16"/>
                <w:szCs w:val="16"/>
                <w:lang w:eastAsia="cs-CZ"/>
                <w14:ligatures w14:val="none"/>
              </w:rPr>
              <w:t xml:space="preserve"> 1.3.2 Rozvoj v oblasti udržitelného rozvoje – EVVO, sociální, občanské a socioemoční dovednosti, rozvoj kulturního povědomí a vyjádření dětí</w:t>
            </w:r>
          </w:p>
        </w:tc>
      </w:tr>
    </w:tbl>
    <w:p w14:paraId="334EFD37" w14:textId="77777777" w:rsidR="00A50D8F" w:rsidRDefault="00A50D8F" w:rsidP="00A50D8F">
      <w:pPr>
        <w:spacing w:after="0"/>
        <w:jc w:val="center"/>
        <w:rPr>
          <w:b/>
          <w:bCs/>
          <w:sz w:val="16"/>
          <w:szCs w:val="16"/>
          <w:lang w:eastAsia="x-none"/>
          <w14:ligatures w14:val="none"/>
        </w:rPr>
      </w:pPr>
    </w:p>
    <w:tbl>
      <w:tblPr>
        <w:tblStyle w:val="Mkatabulky31"/>
        <w:tblW w:w="0" w:type="auto"/>
        <w:tblLook w:val="04A0" w:firstRow="1" w:lastRow="0" w:firstColumn="1" w:lastColumn="0" w:noHBand="0" w:noVBand="1"/>
      </w:tblPr>
      <w:tblGrid>
        <w:gridCol w:w="3114"/>
        <w:gridCol w:w="5948"/>
      </w:tblGrid>
      <w:tr w:rsidR="00A50D8F" w14:paraId="760F16A8" w14:textId="77777777" w:rsidTr="00A50D8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855046A" w14:textId="77777777" w:rsidR="00A50D8F" w:rsidRDefault="00A50D8F">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09743C0" w14:textId="619431DF" w:rsidR="00A50D8F" w:rsidRDefault="00A50D8F">
            <w:pPr>
              <w:rPr>
                <w:rFonts w:cstheme="minorHAnsi"/>
                <w:b/>
                <w:bCs/>
                <w:sz w:val="16"/>
                <w:szCs w:val="16"/>
                <w14:ligatures w14:val="none"/>
              </w:rPr>
            </w:pPr>
            <w:r>
              <w:rPr>
                <w:rFonts w:cstheme="minorHAnsi"/>
                <w:b/>
                <w:bCs/>
                <w:sz w:val="16"/>
                <w:szCs w:val="16"/>
                <w14:ligatures w14:val="none"/>
              </w:rPr>
              <w:t xml:space="preserve">Velikonoční </w:t>
            </w:r>
            <w:proofErr w:type="gramStart"/>
            <w:r>
              <w:rPr>
                <w:rFonts w:cstheme="minorHAnsi"/>
                <w:b/>
                <w:bCs/>
                <w:sz w:val="16"/>
                <w:szCs w:val="16"/>
                <w14:ligatures w14:val="none"/>
              </w:rPr>
              <w:t>putování</w:t>
            </w:r>
            <w:r w:rsidR="00D83905">
              <w:rPr>
                <w:rFonts w:cstheme="minorHAnsi"/>
                <w:b/>
                <w:bCs/>
                <w:sz w:val="16"/>
                <w:szCs w:val="16"/>
                <w14:ligatures w14:val="none"/>
              </w:rPr>
              <w:t xml:space="preserve"> - zrealizováno</w:t>
            </w:r>
            <w:proofErr w:type="gramEnd"/>
          </w:p>
        </w:tc>
      </w:tr>
      <w:tr w:rsidR="00A50D8F" w14:paraId="19726519" w14:textId="77777777" w:rsidTr="00D83905">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E51940" w14:textId="77777777" w:rsidR="00A50D8F" w:rsidRDefault="00A50D8F">
            <w:pPr>
              <w:rPr>
                <w:rFonts w:cstheme="minorHAnsi"/>
                <w:sz w:val="16"/>
                <w:szCs w:val="16"/>
                <w14:ligatures w14:val="none"/>
              </w:rPr>
            </w:pPr>
            <w:r>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068D95" w14:textId="77777777" w:rsidR="00A50D8F" w:rsidRDefault="00A50D8F">
            <w:pPr>
              <w:rPr>
                <w:rFonts w:ascii="Calibri" w:hAnsi="Calibri" w:cs="Calibri"/>
                <w:sz w:val="16"/>
                <w:szCs w:val="16"/>
                <w14:ligatures w14:val="none"/>
              </w:rPr>
            </w:pPr>
            <w:r w:rsidRPr="00D83905">
              <w:rPr>
                <w:rFonts w:cstheme="minorHAnsi"/>
                <w:sz w:val="16"/>
                <w:szCs w:val="16"/>
                <w14:ligatures w14:val="none"/>
              </w:rPr>
              <w:t>Plnění dovedností pohybových i rozumových</w:t>
            </w:r>
          </w:p>
        </w:tc>
      </w:tr>
      <w:tr w:rsidR="00A50D8F" w14:paraId="61CF295F"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9D2CFF" w14:textId="77777777" w:rsidR="00A50D8F" w:rsidRDefault="00A50D8F">
            <w:pPr>
              <w:rPr>
                <w:rFonts w:cstheme="minorHAnsi"/>
                <w:sz w:val="16"/>
                <w:szCs w:val="16"/>
                <w14:ligatures w14:val="none"/>
              </w:rPr>
            </w:pPr>
            <w:r>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D42654" w14:textId="77777777" w:rsidR="00A50D8F" w:rsidRDefault="00A50D8F">
            <w:pPr>
              <w:rPr>
                <w:rFonts w:cstheme="minorHAnsi"/>
                <w:sz w:val="16"/>
                <w:szCs w:val="16"/>
                <w14:ligatures w14:val="none"/>
              </w:rPr>
            </w:pPr>
            <w:r>
              <w:rPr>
                <w:rFonts w:cstheme="minorHAnsi"/>
                <w:sz w:val="16"/>
                <w:szCs w:val="16"/>
                <w14:ligatures w14:val="none"/>
              </w:rPr>
              <w:t>MŠ ČSA</w:t>
            </w:r>
          </w:p>
        </w:tc>
      </w:tr>
      <w:tr w:rsidR="00A50D8F" w14:paraId="3579D29B"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731EF1" w14:textId="77777777" w:rsidR="00A50D8F" w:rsidRDefault="00A50D8F">
            <w:pPr>
              <w:rPr>
                <w:rFonts w:cstheme="minorHAnsi"/>
                <w:sz w:val="16"/>
                <w:szCs w:val="16"/>
                <w14:ligatures w14:val="none"/>
              </w:rPr>
            </w:pPr>
            <w:r>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76DFF0" w14:textId="77777777" w:rsidR="00A50D8F" w:rsidRDefault="00A50D8F">
            <w:pPr>
              <w:rPr>
                <w:rFonts w:cstheme="minorHAnsi"/>
                <w:sz w:val="16"/>
                <w:szCs w:val="16"/>
                <w14:ligatures w14:val="none"/>
              </w:rPr>
            </w:pPr>
            <w:r>
              <w:rPr>
                <w:rFonts w:cstheme="minorHAnsi"/>
                <w:sz w:val="16"/>
                <w:szCs w:val="16"/>
                <w14:ligatures w14:val="none"/>
              </w:rPr>
              <w:t>Louny</w:t>
            </w:r>
          </w:p>
        </w:tc>
      </w:tr>
      <w:tr w:rsidR="00A50D8F" w14:paraId="664EE3E2"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9144AD" w14:textId="77777777" w:rsidR="00A50D8F" w:rsidRDefault="00A50D8F">
            <w:pPr>
              <w:rPr>
                <w:rFonts w:cstheme="minorHAnsi"/>
                <w:sz w:val="16"/>
                <w:szCs w:val="16"/>
                <w14:ligatures w14:val="none"/>
              </w:rPr>
            </w:pPr>
            <w:r>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045572" w14:textId="77777777" w:rsidR="00A50D8F" w:rsidRDefault="00A50D8F">
            <w:pPr>
              <w:rPr>
                <w:rFonts w:cstheme="minorHAnsi"/>
                <w:sz w:val="16"/>
                <w:szCs w:val="16"/>
                <w14:ligatures w14:val="none"/>
              </w:rPr>
            </w:pPr>
            <w:r w:rsidRPr="00D83905">
              <w:rPr>
                <w:rFonts w:cstheme="minorHAnsi"/>
                <w:sz w:val="16"/>
                <w:szCs w:val="16"/>
                <w14:ligatures w14:val="none"/>
              </w:rPr>
              <w:t>Zábavnou formou rozvíjet pohybové a rozumové schopnosti</w:t>
            </w:r>
          </w:p>
        </w:tc>
      </w:tr>
      <w:tr w:rsidR="00A50D8F" w14:paraId="7A172A11"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893D66" w14:textId="77777777" w:rsidR="00A50D8F" w:rsidRDefault="00A50D8F">
            <w:pPr>
              <w:rPr>
                <w:rFonts w:cstheme="minorHAnsi"/>
                <w:sz w:val="16"/>
                <w:szCs w:val="16"/>
                <w14:ligatures w14:val="none"/>
              </w:rPr>
            </w:pPr>
            <w:r>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056C43"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2B0DE702"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B5C54F" w14:textId="77777777" w:rsidR="00A50D8F" w:rsidRDefault="00A50D8F">
            <w:pPr>
              <w:rPr>
                <w:rFonts w:cstheme="minorHAnsi"/>
                <w:sz w:val="16"/>
                <w:szCs w:val="16"/>
                <w14:ligatures w14:val="none"/>
              </w:rPr>
            </w:pPr>
            <w:r>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5F60B6"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46154FDD"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63F6BE" w14:textId="77777777" w:rsidR="00A50D8F" w:rsidRDefault="00A50D8F">
            <w:pPr>
              <w:rPr>
                <w:rFonts w:cstheme="minorHAnsi"/>
                <w:sz w:val="16"/>
                <w:szCs w:val="16"/>
                <w14:ligatures w14:val="none"/>
              </w:rPr>
            </w:pPr>
            <w:r>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FDA7A5" w14:textId="77777777" w:rsidR="00A50D8F" w:rsidRDefault="00A50D8F">
            <w:pPr>
              <w:rPr>
                <w:rFonts w:cstheme="minorHAnsi"/>
                <w:sz w:val="16"/>
                <w:szCs w:val="16"/>
                <w14:ligatures w14:val="none"/>
              </w:rPr>
            </w:pPr>
            <w:r>
              <w:rPr>
                <w:rFonts w:cstheme="minorHAnsi"/>
                <w:sz w:val="16"/>
                <w:szCs w:val="16"/>
                <w14:ligatures w14:val="none"/>
              </w:rPr>
              <w:t>-</w:t>
            </w:r>
          </w:p>
        </w:tc>
      </w:tr>
      <w:tr w:rsidR="00A50D8F" w14:paraId="5C7323BC"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A5B2D8" w14:textId="77777777" w:rsidR="00A50D8F" w:rsidRDefault="00A50D8F">
            <w:pPr>
              <w:rPr>
                <w:rFonts w:cstheme="minorHAnsi"/>
                <w:sz w:val="16"/>
                <w:szCs w:val="16"/>
                <w14:ligatures w14:val="none"/>
              </w:rPr>
            </w:pPr>
            <w:r>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CACEFB" w14:textId="77777777" w:rsidR="00A50D8F" w:rsidRDefault="00A50D8F">
            <w:pPr>
              <w:rPr>
                <w:rFonts w:cstheme="minorHAnsi"/>
                <w:sz w:val="16"/>
                <w:szCs w:val="16"/>
                <w14:ligatures w14:val="none"/>
              </w:rPr>
            </w:pPr>
            <w:r>
              <w:rPr>
                <w:rFonts w:cstheme="minorHAnsi"/>
                <w:sz w:val="16"/>
                <w:szCs w:val="16"/>
                <w14:ligatures w14:val="none"/>
              </w:rPr>
              <w:t>2024</w:t>
            </w:r>
          </w:p>
        </w:tc>
      </w:tr>
      <w:tr w:rsidR="00A50D8F" w14:paraId="66BE454A"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2ED81D" w14:textId="77777777" w:rsidR="00A50D8F" w:rsidRDefault="00A50D8F">
            <w:pPr>
              <w:rPr>
                <w:rFonts w:cstheme="minorHAnsi"/>
                <w:sz w:val="16"/>
                <w:szCs w:val="16"/>
                <w14:ligatures w14:val="none"/>
              </w:rPr>
            </w:pPr>
            <w:r>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25A1D5" w14:textId="77777777" w:rsidR="00A50D8F" w:rsidRDefault="00A50D8F">
            <w:pPr>
              <w:rPr>
                <w:rFonts w:cstheme="minorHAnsi"/>
                <w:sz w:val="16"/>
                <w:szCs w:val="16"/>
                <w:highlight w:val="yellow"/>
                <w14:ligatures w14:val="none"/>
              </w:rPr>
            </w:pPr>
            <w:r>
              <w:rPr>
                <w:rFonts w:ascii="Calibri" w:hAnsi="Calibri" w:cs="Calibri"/>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14:ligatures w14:val="none"/>
              </w:rPr>
              <w:t>socioemočních</w:t>
            </w:r>
            <w:proofErr w:type="spellEnd"/>
            <w:r>
              <w:rPr>
                <w:rFonts w:ascii="Calibri" w:hAnsi="Calibri" w:cs="Calibri"/>
                <w:sz w:val="16"/>
                <w:szCs w:val="16"/>
                <w14:ligatures w14:val="none"/>
              </w:rPr>
              <w:t xml:space="preserve">, včetně rozvoje </w:t>
            </w:r>
            <w:proofErr w:type="spellStart"/>
            <w:r>
              <w:rPr>
                <w:rFonts w:ascii="Calibri" w:hAnsi="Calibri" w:cs="Calibri"/>
                <w:sz w:val="16"/>
                <w:szCs w:val="16"/>
                <w14:ligatures w14:val="none"/>
              </w:rPr>
              <w:t>wellbeingu</w:t>
            </w:r>
            <w:proofErr w:type="spellEnd"/>
            <w:r>
              <w:rPr>
                <w:rFonts w:ascii="Calibri" w:hAnsi="Calibri" w:cs="Calibri"/>
                <w:sz w:val="16"/>
                <w:szCs w:val="16"/>
                <w14:ligatures w14:val="none"/>
              </w:rPr>
              <w:t xml:space="preserve"> a duševního zdraví dětí a PP v předškolním vzdělávání</w:t>
            </w:r>
          </w:p>
        </w:tc>
      </w:tr>
      <w:tr w:rsidR="00A50D8F" w14:paraId="410F648C" w14:textId="77777777" w:rsidTr="00D83905">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750AB7" w14:textId="77777777" w:rsidR="00A50D8F" w:rsidRDefault="00A50D8F">
            <w:pPr>
              <w:rPr>
                <w:rFonts w:cstheme="minorHAnsi"/>
                <w:sz w:val="16"/>
                <w:szCs w:val="16"/>
                <w14:ligatures w14:val="none"/>
              </w:rPr>
            </w:pPr>
            <w:r>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28D85D" w14:textId="77777777" w:rsidR="00A50D8F" w:rsidRDefault="00A50D8F">
            <w:pPr>
              <w:rPr>
                <w:rFonts w:cstheme="minorHAnsi"/>
                <w:sz w:val="16"/>
                <w:szCs w:val="16"/>
                <w14:ligatures w14:val="none"/>
              </w:rPr>
            </w:pPr>
            <w:r>
              <w:rPr>
                <w:rFonts w:ascii="Calibri" w:eastAsia="Arial" w:hAnsi="Calibri" w:cs="Calibri"/>
                <w:noProof/>
                <w:sz w:val="16"/>
                <w:szCs w:val="16"/>
                <w:lang w:eastAsia="cs-CZ"/>
                <w14:ligatures w14:val="none"/>
              </w:rPr>
              <w:t>1.3.2 Rozvoj v oblasti udržitelného rozvoje – EVVO, sociální, občanské a socioemoční dovednosti, rozvoj kulturního povědomí a vyjádření dětí</w:t>
            </w:r>
            <w:r>
              <w:rPr>
                <w:rFonts w:cstheme="minorHAnsi"/>
                <w:sz w:val="16"/>
                <w:szCs w:val="16"/>
                <w14:ligatures w14:val="none"/>
              </w:rPr>
              <w:t xml:space="preserve"> </w:t>
            </w:r>
          </w:p>
          <w:p w14:paraId="37011F02" w14:textId="77777777" w:rsidR="00A50D8F" w:rsidRDefault="00A50D8F">
            <w:pPr>
              <w:rPr>
                <w:rFonts w:cstheme="minorHAnsi"/>
                <w:sz w:val="16"/>
                <w:szCs w:val="16"/>
                <w:highlight w:val="yellow"/>
                <w14:ligatures w14:val="none"/>
              </w:rPr>
            </w:pPr>
            <w:r>
              <w:rPr>
                <w:rFonts w:ascii="Calibri" w:eastAsia="Arial" w:hAnsi="Calibri" w:cs="Calibri"/>
                <w:noProof/>
                <w:sz w:val="16"/>
                <w:szCs w:val="16"/>
                <w:lang w:eastAsia="cs-CZ"/>
                <w14:ligatures w14:val="none"/>
              </w:rPr>
              <w:t>1.3.3 Rozvoj pohybových aktivit, výchovy ke zdravému životnímu stylu v předškolním věku</w:t>
            </w:r>
          </w:p>
        </w:tc>
      </w:tr>
    </w:tbl>
    <w:p w14:paraId="06911A04" w14:textId="77777777" w:rsidR="00A50D8F" w:rsidRDefault="00A50D8F" w:rsidP="00A50D8F"/>
    <w:p w14:paraId="079FC60D" w14:textId="2D19B55A" w:rsidR="00A50D8F" w:rsidRDefault="00A50D8F" w:rsidP="00A50D8F">
      <w:pPr>
        <w:rPr>
          <w:b/>
          <w:bCs/>
        </w:rPr>
      </w:pPr>
      <w:r>
        <w:rPr>
          <w:b/>
          <w:bCs/>
        </w:rPr>
        <w:t>Pravidelné společné akce</w:t>
      </w:r>
      <w:r w:rsidR="00030BDD">
        <w:rPr>
          <w:b/>
          <w:bCs/>
        </w:rPr>
        <w:t xml:space="preserve"> zařazené nově na rok 2025</w:t>
      </w:r>
    </w:p>
    <w:p w14:paraId="177D95DA"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Pravidelné sportování ve sportovní hale</w:t>
      </w:r>
    </w:p>
    <w:p w14:paraId="47EA775B"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 xml:space="preserve">Kurz plavání </w:t>
      </w:r>
    </w:p>
    <w:p w14:paraId="08F1A984" w14:textId="77777777" w:rsidR="00A50D8F" w:rsidRPr="00030BDD" w:rsidRDefault="00A50D8F" w:rsidP="00030BDD">
      <w:pPr>
        <w:shd w:val="clear" w:color="auto" w:fill="FFFFFF" w:themeFill="background1"/>
        <w:rPr>
          <w:rFonts w:cstheme="minorHAnsi"/>
          <w:sz w:val="20"/>
          <w:szCs w:val="20"/>
        </w:rPr>
      </w:pPr>
      <w:proofErr w:type="spellStart"/>
      <w:r w:rsidRPr="00030BDD">
        <w:rPr>
          <w:rFonts w:cstheme="minorHAnsi"/>
          <w:sz w:val="20"/>
          <w:szCs w:val="20"/>
        </w:rPr>
        <w:t>Recyklohraní</w:t>
      </w:r>
      <w:proofErr w:type="spellEnd"/>
    </w:p>
    <w:p w14:paraId="3A00DD0F"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Divadelní představení</w:t>
      </w:r>
    </w:p>
    <w:p w14:paraId="4E2D5374"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Vystoupení v klubu seniorů Louny</w:t>
      </w:r>
    </w:p>
    <w:p w14:paraId="3BE75C29" w14:textId="77777777" w:rsidR="00A50D8F" w:rsidRPr="00030BDD" w:rsidRDefault="00A50D8F" w:rsidP="00030BDD">
      <w:pPr>
        <w:shd w:val="clear" w:color="auto" w:fill="FFFFFF" w:themeFill="background1"/>
        <w:rPr>
          <w:rFonts w:cstheme="minorHAnsi"/>
          <w:sz w:val="20"/>
          <w:szCs w:val="20"/>
        </w:rPr>
      </w:pPr>
      <w:proofErr w:type="spellStart"/>
      <w:r w:rsidRPr="00030BDD">
        <w:rPr>
          <w:rFonts w:cstheme="minorHAnsi"/>
          <w:sz w:val="20"/>
          <w:szCs w:val="20"/>
        </w:rPr>
        <w:t>Bramboriáda</w:t>
      </w:r>
      <w:proofErr w:type="spellEnd"/>
    </w:p>
    <w:p w14:paraId="35C774A0"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Vystoupení na vánočních trzích</w:t>
      </w:r>
    </w:p>
    <w:p w14:paraId="3FD1EEE6"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Vyšetření očí</w:t>
      </w:r>
    </w:p>
    <w:p w14:paraId="73C6C00C"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Individuální pohovory s rodiči</w:t>
      </w:r>
    </w:p>
    <w:p w14:paraId="2AC28C0A"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Festival Mateřinka</w:t>
      </w:r>
    </w:p>
    <w:p w14:paraId="048322E5"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Velikonoční výšlap</w:t>
      </w:r>
    </w:p>
    <w:p w14:paraId="35DE54B4"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Olympiáda MŠ</w:t>
      </w:r>
    </w:p>
    <w:p w14:paraId="2D6448FF"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Den dětí na zahradě</w:t>
      </w:r>
    </w:p>
    <w:p w14:paraId="7B511CAD"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Škola v přírodě</w:t>
      </w:r>
    </w:p>
    <w:p w14:paraId="71C601F8"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Projektové dny ZUŠ Louny</w:t>
      </w:r>
    </w:p>
    <w:p w14:paraId="5446814D"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Návštěva základní školy</w:t>
      </w:r>
    </w:p>
    <w:p w14:paraId="2FDB4AB4"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Brigáda na školní zahradě</w:t>
      </w:r>
    </w:p>
    <w:p w14:paraId="0ACDAC2B"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Mami, tati, pojď si hrát – návštěva rodičů v MŠ</w:t>
      </w:r>
    </w:p>
    <w:p w14:paraId="0F5299C2"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Besídka pro maminky</w:t>
      </w:r>
    </w:p>
    <w:p w14:paraId="6EE15A6D"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Beseda s policistou</w:t>
      </w:r>
    </w:p>
    <w:p w14:paraId="5656F537"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Karneval ve sportovní hale – obě zařízení</w:t>
      </w:r>
    </w:p>
    <w:p w14:paraId="610A354A"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Den bezpečnosti – Bezpečně se Zdravínkem – pořádání pro všechny MŠ v Lounech</w:t>
      </w:r>
    </w:p>
    <w:p w14:paraId="5FAB50D1"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Masopust pořádaný knihovnou Louny</w:t>
      </w:r>
    </w:p>
    <w:p w14:paraId="4A484235"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Dny otevřených dveří</w:t>
      </w:r>
    </w:p>
    <w:p w14:paraId="5120D4C1" w14:textId="77777777" w:rsidR="00A50D8F" w:rsidRPr="00030BDD" w:rsidRDefault="00A50D8F" w:rsidP="00030BDD">
      <w:pPr>
        <w:shd w:val="clear" w:color="auto" w:fill="FFFFFF" w:themeFill="background1"/>
        <w:rPr>
          <w:rFonts w:cstheme="minorHAnsi"/>
          <w:sz w:val="20"/>
          <w:szCs w:val="20"/>
        </w:rPr>
      </w:pPr>
      <w:r w:rsidRPr="00030BDD">
        <w:rPr>
          <w:rFonts w:cstheme="minorHAnsi"/>
          <w:sz w:val="20"/>
          <w:szCs w:val="20"/>
        </w:rPr>
        <w:t>Rozloučení s předškoláky</w:t>
      </w:r>
    </w:p>
    <w:p w14:paraId="738EC05C" w14:textId="77777777" w:rsidR="00A50D8F" w:rsidRPr="00030BDD" w:rsidRDefault="00A50D8F" w:rsidP="00A50D8F">
      <w:pPr>
        <w:rPr>
          <w:sz w:val="20"/>
          <w:szCs w:val="20"/>
        </w:rPr>
      </w:pPr>
    </w:p>
    <w:p w14:paraId="467677DE" w14:textId="77777777" w:rsidR="00A50D8F" w:rsidRDefault="00A50D8F" w:rsidP="00A50D8F">
      <w:pPr>
        <w:rPr>
          <w:sz w:val="24"/>
          <w:szCs w:val="24"/>
        </w:rPr>
      </w:pPr>
    </w:p>
    <w:p w14:paraId="6F5E5E59" w14:textId="4F1E2CAE" w:rsidR="00060EC7" w:rsidRDefault="00060EC7" w:rsidP="00060EC7">
      <w:pPr>
        <w:tabs>
          <w:tab w:val="left" w:pos="1308"/>
        </w:tabs>
      </w:pPr>
    </w:p>
    <w:p w14:paraId="713BCC00" w14:textId="77777777" w:rsidR="00806F03" w:rsidRDefault="00806F03" w:rsidP="00060EC7">
      <w:pPr>
        <w:tabs>
          <w:tab w:val="left" w:pos="1308"/>
        </w:tabs>
      </w:pPr>
    </w:p>
    <w:p w14:paraId="1C9C73BE" w14:textId="77777777" w:rsidR="00806F03" w:rsidRDefault="00806F03" w:rsidP="00060EC7">
      <w:pPr>
        <w:tabs>
          <w:tab w:val="left" w:pos="1308"/>
        </w:tabs>
      </w:pPr>
    </w:p>
    <w:p w14:paraId="5D48856B" w14:textId="77777777" w:rsidR="00806F03" w:rsidRDefault="00806F03" w:rsidP="00060EC7">
      <w:pPr>
        <w:tabs>
          <w:tab w:val="left" w:pos="1308"/>
        </w:tabs>
      </w:pPr>
    </w:p>
    <w:p w14:paraId="33238359" w14:textId="77777777" w:rsidR="00806F03" w:rsidRDefault="00806F03" w:rsidP="00060EC7">
      <w:pPr>
        <w:tabs>
          <w:tab w:val="left" w:pos="1308"/>
        </w:tabs>
      </w:pPr>
    </w:p>
    <w:p w14:paraId="5967DE67" w14:textId="70B4AA74" w:rsidR="00806F03" w:rsidRDefault="00896915" w:rsidP="00806F03">
      <w:pPr>
        <w:jc w:val="center"/>
        <w:rPr>
          <w:b/>
          <w:bCs/>
          <w:lang w:eastAsia="x-none"/>
        </w:rPr>
      </w:pPr>
      <w:r>
        <w:rPr>
          <w:b/>
          <w:bCs/>
          <w:lang w:eastAsia="x-none"/>
        </w:rPr>
        <w:t xml:space="preserve">19) </w:t>
      </w:r>
      <w:r w:rsidR="00806F03">
        <w:rPr>
          <w:b/>
          <w:bCs/>
          <w:lang w:eastAsia="x-none"/>
        </w:rPr>
        <w:t>MŠ Speciální</w:t>
      </w:r>
      <w:r w:rsidR="009040C0">
        <w:rPr>
          <w:b/>
          <w:bCs/>
          <w:lang w:eastAsia="x-none"/>
        </w:rPr>
        <w:t>, Louny</w:t>
      </w:r>
    </w:p>
    <w:tbl>
      <w:tblPr>
        <w:tblStyle w:val="Mkatabulky3"/>
        <w:tblW w:w="0" w:type="auto"/>
        <w:tblInd w:w="0" w:type="dxa"/>
        <w:tblLook w:val="04A0" w:firstRow="1" w:lastRow="0" w:firstColumn="1" w:lastColumn="0" w:noHBand="0" w:noVBand="1"/>
      </w:tblPr>
      <w:tblGrid>
        <w:gridCol w:w="3114"/>
        <w:gridCol w:w="5948"/>
      </w:tblGrid>
      <w:tr w:rsidR="00806F03" w14:paraId="73424CBE"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0CBF149"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AF42529" w14:textId="25CC064C" w:rsidR="00806F03" w:rsidRDefault="00806F03">
            <w:pPr>
              <w:rPr>
                <w:rFonts w:cstheme="minorHAnsi"/>
                <w:b/>
                <w:bCs/>
                <w:sz w:val="16"/>
                <w:szCs w:val="16"/>
              </w:rPr>
            </w:pPr>
            <w:r>
              <w:rPr>
                <w:rFonts w:cstheme="minorHAnsi"/>
                <w:b/>
                <w:bCs/>
                <w:sz w:val="16"/>
                <w:szCs w:val="16"/>
              </w:rPr>
              <w:t>Šablony pro MŠ a ZŠ I – OP JAK – realizované/pokračující v roce 2025</w:t>
            </w:r>
          </w:p>
        </w:tc>
      </w:tr>
      <w:tr w:rsidR="00806F03" w14:paraId="00BEC99B" w14:textId="77777777" w:rsidTr="00806F03">
        <w:trPr>
          <w:trHeight w:val="216"/>
        </w:trPr>
        <w:tc>
          <w:tcPr>
            <w:tcW w:w="3114" w:type="dxa"/>
            <w:tcBorders>
              <w:top w:val="single" w:sz="4" w:space="0" w:color="auto"/>
              <w:left w:val="single" w:sz="4" w:space="0" w:color="auto"/>
              <w:bottom w:val="single" w:sz="4" w:space="0" w:color="auto"/>
              <w:right w:val="single" w:sz="4" w:space="0" w:color="auto"/>
            </w:tcBorders>
            <w:hideMark/>
          </w:tcPr>
          <w:p w14:paraId="5186F8DD"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20624C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 xml:space="preserve">Inovativní vzdělávání dětí v MŠ </w:t>
            </w:r>
          </w:p>
        </w:tc>
      </w:tr>
      <w:tr w:rsidR="00806F03" w14:paraId="312C962B"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3248FFD3"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58B043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31B51AE1"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1689C0F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DBDB42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59EE96D1"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BD4F3F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A1315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Inovativní vzdělávání dětí v MŠ</w:t>
            </w:r>
          </w:p>
        </w:tc>
      </w:tr>
      <w:tr w:rsidR="00806F03" w14:paraId="6FB2987A"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311CC35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77DC9C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79030E6C"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31908193"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FC7A49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440 000,-</w:t>
            </w:r>
          </w:p>
        </w:tc>
      </w:tr>
      <w:tr w:rsidR="00806F03" w14:paraId="3BD4B8FD"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54D3AF3"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EDB3D89"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Šablony pro MŠ a ZŠ I – OP JAK</w:t>
            </w:r>
          </w:p>
        </w:tc>
      </w:tr>
      <w:tr w:rsidR="00806F03" w14:paraId="72449216"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6AC9A47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4B6576B"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2024</w:t>
            </w:r>
          </w:p>
        </w:tc>
      </w:tr>
      <w:tr w:rsidR="00806F03" w14:paraId="39D6D70D"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4BA55D9D"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2205212F"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806F03" w14:paraId="258307C6"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204D27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E09B575" w14:textId="77777777" w:rsidR="00806F03" w:rsidRPr="00806F03" w:rsidRDefault="00806F03">
            <w:pPr>
              <w:rPr>
                <w:rFonts w:cstheme="minorHAnsi"/>
                <w:color w:val="000000" w:themeColor="text1"/>
                <w:sz w:val="16"/>
                <w:szCs w:val="16"/>
              </w:rPr>
            </w:pPr>
            <w:r w:rsidRPr="00806F03">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tbl>
    <w:p w14:paraId="2ECDFF3D" w14:textId="77777777" w:rsidR="00806F03" w:rsidRDefault="00806F03" w:rsidP="00806F03">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806F03" w14:paraId="47EB2800"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FC58580"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79F5E22" w14:textId="6C5BF0AB" w:rsidR="00806F03" w:rsidRDefault="00806F03">
            <w:pPr>
              <w:rPr>
                <w:rFonts w:cstheme="minorHAnsi"/>
                <w:b/>
                <w:bCs/>
                <w:sz w:val="16"/>
                <w:szCs w:val="16"/>
              </w:rPr>
            </w:pPr>
            <w:proofErr w:type="gramStart"/>
            <w:r>
              <w:rPr>
                <w:rFonts w:cstheme="minorHAnsi"/>
                <w:b/>
                <w:bCs/>
                <w:sz w:val="16"/>
                <w:szCs w:val="16"/>
              </w:rPr>
              <w:t>Projekt - Relaxační</w:t>
            </w:r>
            <w:proofErr w:type="gramEnd"/>
            <w:r>
              <w:rPr>
                <w:rFonts w:cstheme="minorHAnsi"/>
                <w:b/>
                <w:bCs/>
                <w:sz w:val="16"/>
                <w:szCs w:val="16"/>
              </w:rPr>
              <w:t xml:space="preserve"> centrum – realizované/pokračující v roce 2025</w:t>
            </w:r>
          </w:p>
        </w:tc>
      </w:tr>
      <w:tr w:rsidR="00806F03" w14:paraId="5CF41757" w14:textId="77777777" w:rsidTr="00806F03">
        <w:trPr>
          <w:trHeight w:val="442"/>
        </w:trPr>
        <w:tc>
          <w:tcPr>
            <w:tcW w:w="3114" w:type="dxa"/>
            <w:tcBorders>
              <w:top w:val="single" w:sz="4" w:space="0" w:color="auto"/>
              <w:left w:val="single" w:sz="4" w:space="0" w:color="auto"/>
              <w:bottom w:val="single" w:sz="4" w:space="0" w:color="auto"/>
              <w:right w:val="single" w:sz="4" w:space="0" w:color="auto"/>
            </w:tcBorders>
            <w:hideMark/>
          </w:tcPr>
          <w:p w14:paraId="236A6630" w14:textId="77777777" w:rsidR="00806F03" w:rsidRPr="00806F03" w:rsidRDefault="00806F03">
            <w:pPr>
              <w:rPr>
                <w:rFonts w:cstheme="minorHAnsi"/>
                <w:sz w:val="16"/>
                <w:szCs w:val="16"/>
              </w:rPr>
            </w:pPr>
            <w:r w:rsidRPr="00806F03">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3DEFF4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 xml:space="preserve">Pokračování projektu Učíme se v zahradě-Pořízení herního prvku pro relaxaci – Houpačka hnízdo </w:t>
            </w:r>
          </w:p>
        </w:tc>
      </w:tr>
      <w:tr w:rsidR="00806F03" w14:paraId="44FF959F"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1B304890" w14:textId="77777777" w:rsidR="00806F03" w:rsidRPr="00806F03" w:rsidRDefault="00806F03">
            <w:pPr>
              <w:rPr>
                <w:rFonts w:cstheme="minorHAnsi"/>
                <w:sz w:val="16"/>
                <w:szCs w:val="16"/>
              </w:rPr>
            </w:pPr>
            <w:r w:rsidRPr="00806F03">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65C7BA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084AC4EB"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1C1BCF34" w14:textId="77777777" w:rsidR="00806F03" w:rsidRPr="00806F03" w:rsidRDefault="00806F03">
            <w:pPr>
              <w:rPr>
                <w:rFonts w:cstheme="minorHAnsi"/>
                <w:sz w:val="16"/>
                <w:szCs w:val="16"/>
              </w:rPr>
            </w:pPr>
            <w:r w:rsidRPr="00806F03">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1E8BA94"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06F7D2B9"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3771164E" w14:textId="77777777" w:rsidR="00806F03" w:rsidRPr="00806F03" w:rsidRDefault="00806F03">
            <w:pPr>
              <w:rPr>
                <w:rFonts w:cstheme="minorHAnsi"/>
                <w:sz w:val="16"/>
                <w:szCs w:val="16"/>
              </w:rPr>
            </w:pPr>
            <w:r w:rsidRPr="00806F03">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18B40" w14:textId="77777777" w:rsidR="00806F03" w:rsidRPr="00806F03" w:rsidRDefault="00806F03">
            <w:pPr>
              <w:rPr>
                <w:rFonts w:cstheme="minorHAnsi"/>
                <w:color w:val="000000" w:themeColor="text1"/>
                <w:sz w:val="16"/>
                <w:szCs w:val="16"/>
              </w:rPr>
            </w:pPr>
            <w:proofErr w:type="gramStart"/>
            <w:r w:rsidRPr="00806F03">
              <w:rPr>
                <w:rFonts w:cstheme="minorHAnsi"/>
                <w:color w:val="000000" w:themeColor="text1"/>
                <w:sz w:val="16"/>
                <w:szCs w:val="16"/>
              </w:rPr>
              <w:t>Investice - podpora</w:t>
            </w:r>
            <w:proofErr w:type="gramEnd"/>
            <w:r w:rsidRPr="00806F03">
              <w:rPr>
                <w:rFonts w:cstheme="minorHAnsi"/>
                <w:color w:val="000000" w:themeColor="text1"/>
                <w:sz w:val="16"/>
                <w:szCs w:val="16"/>
              </w:rPr>
              <w:t xml:space="preserve"> vybavení venkovního zázemí MŠ</w:t>
            </w:r>
          </w:p>
        </w:tc>
      </w:tr>
      <w:tr w:rsidR="00806F03" w14:paraId="16B114A5"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6C5BA6B8" w14:textId="77777777" w:rsidR="00806F03" w:rsidRPr="00806F03" w:rsidRDefault="00806F03">
            <w:pPr>
              <w:rPr>
                <w:rFonts w:cstheme="minorHAnsi"/>
                <w:sz w:val="16"/>
                <w:szCs w:val="16"/>
              </w:rPr>
            </w:pPr>
            <w:r w:rsidRPr="00806F03">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317E4CC"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68953E25"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2271A9B4" w14:textId="77777777" w:rsidR="00806F03" w:rsidRPr="00806F03" w:rsidRDefault="00806F03">
            <w:pPr>
              <w:rPr>
                <w:rFonts w:cstheme="minorHAnsi"/>
                <w:sz w:val="16"/>
                <w:szCs w:val="16"/>
              </w:rPr>
            </w:pPr>
            <w:r w:rsidRPr="00806F03">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D8814DC"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3C09B17B"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407E05F5" w14:textId="77777777" w:rsidR="00806F03" w:rsidRPr="00806F03" w:rsidRDefault="00806F03">
            <w:pPr>
              <w:rPr>
                <w:rFonts w:cstheme="minorHAnsi"/>
                <w:sz w:val="16"/>
                <w:szCs w:val="16"/>
              </w:rPr>
            </w:pPr>
            <w:r w:rsidRPr="00806F03">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DB74CCA"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Sponzoři</w:t>
            </w:r>
          </w:p>
        </w:tc>
      </w:tr>
      <w:tr w:rsidR="00806F03" w14:paraId="6BDCB15A"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AEA9C31" w14:textId="77777777" w:rsidR="00806F03" w:rsidRPr="00806F03" w:rsidRDefault="00806F03">
            <w:pPr>
              <w:rPr>
                <w:rFonts w:cstheme="minorHAnsi"/>
                <w:sz w:val="16"/>
                <w:szCs w:val="16"/>
              </w:rPr>
            </w:pPr>
            <w:r w:rsidRPr="00806F03">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576DBD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2024</w:t>
            </w:r>
          </w:p>
        </w:tc>
      </w:tr>
      <w:tr w:rsidR="00806F03" w14:paraId="7D87C062"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C8CB96B" w14:textId="77777777" w:rsidR="00806F03" w:rsidRPr="00806F03" w:rsidRDefault="00806F03">
            <w:pPr>
              <w:rPr>
                <w:rFonts w:cstheme="minorHAnsi"/>
                <w:sz w:val="16"/>
                <w:szCs w:val="16"/>
              </w:rPr>
            </w:pPr>
            <w:r w:rsidRPr="00806F03">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0DB1EAC2"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 xml:space="preserve">3.3 Funkční a bezpečné zázemí (jídelny, tělocvičny, </w:t>
            </w:r>
            <w:proofErr w:type="gramStart"/>
            <w:r w:rsidRPr="00806F03">
              <w:rPr>
                <w:rFonts w:ascii="Calibri" w:hAnsi="Calibri" w:cs="Calibri"/>
                <w:color w:val="000000" w:themeColor="text1"/>
                <w:sz w:val="16"/>
                <w:szCs w:val="16"/>
              </w:rPr>
              <w:t>šatny,</w:t>
            </w:r>
            <w:proofErr w:type="gramEnd"/>
            <w:r w:rsidRPr="00806F03">
              <w:rPr>
                <w:rFonts w:ascii="Calibri" w:hAnsi="Calibri" w:cs="Calibri"/>
                <w:color w:val="000000" w:themeColor="text1"/>
                <w:sz w:val="16"/>
                <w:szCs w:val="16"/>
              </w:rPr>
              <w:t xml:space="preserve"> apod.) a okolí školských zařízení (hřiště, zahrady, </w:t>
            </w:r>
            <w:proofErr w:type="gramStart"/>
            <w:r w:rsidRPr="00806F03">
              <w:rPr>
                <w:rFonts w:ascii="Calibri" w:hAnsi="Calibri" w:cs="Calibri"/>
                <w:color w:val="000000" w:themeColor="text1"/>
                <w:sz w:val="16"/>
                <w:szCs w:val="16"/>
              </w:rPr>
              <w:t>sportoviště,</w:t>
            </w:r>
            <w:proofErr w:type="gramEnd"/>
            <w:r w:rsidRPr="00806F03">
              <w:rPr>
                <w:rFonts w:ascii="Calibri" w:hAnsi="Calibri" w:cs="Calibri"/>
                <w:color w:val="000000" w:themeColor="text1"/>
                <w:sz w:val="16"/>
                <w:szCs w:val="16"/>
              </w:rPr>
              <w:t xml:space="preserve"> apod.)</w:t>
            </w:r>
          </w:p>
        </w:tc>
      </w:tr>
      <w:tr w:rsidR="00806F03" w14:paraId="4F0DFEC2"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BEC5A5F" w14:textId="77777777" w:rsidR="00806F03" w:rsidRPr="00806F03" w:rsidRDefault="00806F03">
            <w:pPr>
              <w:rPr>
                <w:rFonts w:cstheme="minorHAnsi"/>
                <w:sz w:val="16"/>
                <w:szCs w:val="16"/>
              </w:rPr>
            </w:pPr>
            <w:r w:rsidRPr="00806F03">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553E893" w14:textId="77777777" w:rsidR="00806F03" w:rsidRPr="00806F03" w:rsidRDefault="00806F03">
            <w:pPr>
              <w:rPr>
                <w:rFonts w:cstheme="minorHAnsi"/>
                <w:color w:val="000000" w:themeColor="text1"/>
                <w:sz w:val="16"/>
                <w:szCs w:val="16"/>
              </w:rPr>
            </w:pPr>
            <w:r w:rsidRPr="00806F03">
              <w:rPr>
                <w:rFonts w:ascii="Calibri" w:eastAsia="Arial" w:hAnsi="Calibri" w:cs="Calibri"/>
                <w:noProof/>
                <w:color w:val="000000" w:themeColor="text1"/>
                <w:sz w:val="16"/>
                <w:szCs w:val="16"/>
                <w:lang w:eastAsia="cs-CZ"/>
              </w:rPr>
              <w:t>3.3.3 Výstavba, rekonstrukce a modernizace okolí školských zařízení (hřiště, zahrady, sportoviště, apod.)</w:t>
            </w:r>
          </w:p>
        </w:tc>
      </w:tr>
    </w:tbl>
    <w:p w14:paraId="66F32A85" w14:textId="77777777" w:rsidR="00806F03" w:rsidRDefault="00806F03" w:rsidP="00806F03">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806F03" w14:paraId="45FEEA18"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9B32C8D"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9C0D6D9" w14:textId="3EAE04D6" w:rsidR="00806F03" w:rsidRDefault="00806F03">
            <w:pPr>
              <w:rPr>
                <w:rFonts w:cstheme="minorHAnsi"/>
                <w:b/>
                <w:bCs/>
                <w:sz w:val="16"/>
                <w:szCs w:val="16"/>
              </w:rPr>
            </w:pPr>
            <w:proofErr w:type="gramStart"/>
            <w:r>
              <w:rPr>
                <w:rFonts w:cstheme="minorHAnsi"/>
                <w:b/>
                <w:bCs/>
                <w:sz w:val="16"/>
                <w:szCs w:val="16"/>
              </w:rPr>
              <w:t>Projekt - Jedeme</w:t>
            </w:r>
            <w:proofErr w:type="gramEnd"/>
            <w:r>
              <w:rPr>
                <w:rFonts w:cstheme="minorHAnsi"/>
                <w:b/>
                <w:bCs/>
                <w:sz w:val="16"/>
                <w:szCs w:val="16"/>
              </w:rPr>
              <w:t xml:space="preserve"> na </w:t>
            </w:r>
            <w:proofErr w:type="gramStart"/>
            <w:r>
              <w:rPr>
                <w:rFonts w:cstheme="minorHAnsi"/>
                <w:b/>
                <w:bCs/>
                <w:sz w:val="16"/>
                <w:szCs w:val="16"/>
              </w:rPr>
              <w:t>výlet - zrealizováno</w:t>
            </w:r>
            <w:proofErr w:type="gramEnd"/>
          </w:p>
        </w:tc>
      </w:tr>
      <w:tr w:rsidR="00806F03" w14:paraId="021BB219" w14:textId="77777777" w:rsidTr="00806F03">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677B73" w14:textId="77777777" w:rsidR="00806F03" w:rsidRPr="00806F03" w:rsidRDefault="00806F03">
            <w:pPr>
              <w:rPr>
                <w:rFonts w:cstheme="minorHAnsi"/>
                <w:sz w:val="16"/>
                <w:szCs w:val="16"/>
              </w:rPr>
            </w:pPr>
            <w:r w:rsidRPr="00806F03">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F7D7BA" w14:textId="77777777" w:rsidR="00806F03" w:rsidRPr="00806F03" w:rsidRDefault="00806F03">
            <w:pPr>
              <w:rPr>
                <w:rFonts w:cstheme="minorHAnsi"/>
                <w:sz w:val="16"/>
                <w:szCs w:val="16"/>
              </w:rPr>
            </w:pPr>
            <w:r w:rsidRPr="00806F03">
              <w:rPr>
                <w:rFonts w:cstheme="minorHAnsi"/>
                <w:sz w:val="16"/>
                <w:szCs w:val="16"/>
              </w:rPr>
              <w:t>Pořízení dvou herních prvků v podobě dřevěných aut do dvou tříd. Auta budou využívána pro hru i učení. Jedeme na výlet, cvičíme hrubou i jemnou motoriku, relaxujeme, využití v dopravní výchově, lze využít jako koutek pro individuální činnosti, ale i podporu skupinové činnosti.</w:t>
            </w:r>
          </w:p>
        </w:tc>
      </w:tr>
      <w:tr w:rsidR="00806F03" w14:paraId="36AE03CA"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8C0D0B" w14:textId="77777777" w:rsidR="00806F03" w:rsidRPr="00806F03" w:rsidRDefault="00806F03">
            <w:pPr>
              <w:rPr>
                <w:rFonts w:cstheme="minorHAnsi"/>
                <w:sz w:val="16"/>
                <w:szCs w:val="16"/>
              </w:rPr>
            </w:pPr>
            <w:r w:rsidRPr="00806F03">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DD6665" w14:textId="77777777" w:rsidR="00806F03" w:rsidRPr="00806F03" w:rsidRDefault="00806F03">
            <w:pPr>
              <w:rPr>
                <w:rFonts w:cstheme="minorHAnsi"/>
                <w:sz w:val="16"/>
                <w:szCs w:val="16"/>
              </w:rPr>
            </w:pPr>
            <w:r w:rsidRPr="00806F03">
              <w:rPr>
                <w:rFonts w:cstheme="minorHAnsi"/>
                <w:sz w:val="16"/>
                <w:szCs w:val="16"/>
              </w:rPr>
              <w:t>MŠ Speciální</w:t>
            </w:r>
          </w:p>
        </w:tc>
      </w:tr>
      <w:tr w:rsidR="00806F03" w14:paraId="45117E02"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D420B8" w14:textId="77777777" w:rsidR="00806F03" w:rsidRPr="00806F03" w:rsidRDefault="00806F03">
            <w:pPr>
              <w:rPr>
                <w:rFonts w:cstheme="minorHAnsi"/>
                <w:sz w:val="16"/>
                <w:szCs w:val="16"/>
              </w:rPr>
            </w:pPr>
            <w:r w:rsidRPr="00806F03">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F7FF80" w14:textId="77777777" w:rsidR="00806F03" w:rsidRPr="00806F03" w:rsidRDefault="00806F03">
            <w:pPr>
              <w:rPr>
                <w:rFonts w:cstheme="minorHAnsi"/>
                <w:sz w:val="16"/>
                <w:szCs w:val="16"/>
              </w:rPr>
            </w:pPr>
            <w:r w:rsidRPr="00806F03">
              <w:rPr>
                <w:rFonts w:cstheme="minorHAnsi"/>
                <w:sz w:val="16"/>
                <w:szCs w:val="16"/>
              </w:rPr>
              <w:t>MŠ Speciální</w:t>
            </w:r>
          </w:p>
        </w:tc>
      </w:tr>
      <w:tr w:rsidR="00806F03" w14:paraId="0074CDD8"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1BE885" w14:textId="77777777" w:rsidR="00806F03" w:rsidRPr="00806F03" w:rsidRDefault="00806F03">
            <w:pPr>
              <w:rPr>
                <w:rFonts w:cstheme="minorHAnsi"/>
                <w:sz w:val="16"/>
                <w:szCs w:val="16"/>
              </w:rPr>
            </w:pPr>
            <w:r w:rsidRPr="00806F03">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B41ACD" w14:textId="77777777" w:rsidR="00806F03" w:rsidRPr="00806F03" w:rsidRDefault="00806F03">
            <w:pPr>
              <w:rPr>
                <w:rFonts w:cstheme="minorHAnsi"/>
                <w:sz w:val="16"/>
                <w:szCs w:val="16"/>
              </w:rPr>
            </w:pPr>
            <w:proofErr w:type="gramStart"/>
            <w:r w:rsidRPr="00806F03">
              <w:rPr>
                <w:rFonts w:cstheme="minorHAnsi"/>
                <w:sz w:val="16"/>
                <w:szCs w:val="16"/>
              </w:rPr>
              <w:t>Investice - podpora</w:t>
            </w:r>
            <w:proofErr w:type="gramEnd"/>
            <w:r w:rsidRPr="00806F03">
              <w:rPr>
                <w:rFonts w:cstheme="minorHAnsi"/>
                <w:sz w:val="16"/>
                <w:szCs w:val="16"/>
              </w:rPr>
              <w:t xml:space="preserve"> vybavení zázemí MŠ</w:t>
            </w:r>
          </w:p>
        </w:tc>
      </w:tr>
      <w:tr w:rsidR="00806F03" w14:paraId="340D1941"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0980C2" w14:textId="77777777" w:rsidR="00806F03" w:rsidRPr="00806F03" w:rsidRDefault="00806F03">
            <w:pPr>
              <w:rPr>
                <w:rFonts w:cstheme="minorHAnsi"/>
                <w:sz w:val="16"/>
                <w:szCs w:val="16"/>
              </w:rPr>
            </w:pPr>
            <w:r w:rsidRPr="00806F03">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9D492D" w14:textId="77777777" w:rsidR="00806F03" w:rsidRPr="00806F03" w:rsidRDefault="00806F03">
            <w:pPr>
              <w:rPr>
                <w:rFonts w:cstheme="minorHAnsi"/>
                <w:sz w:val="16"/>
                <w:szCs w:val="16"/>
              </w:rPr>
            </w:pPr>
            <w:r w:rsidRPr="00806F03">
              <w:rPr>
                <w:rFonts w:cstheme="minorHAnsi"/>
                <w:sz w:val="16"/>
                <w:szCs w:val="16"/>
              </w:rPr>
              <w:t>-</w:t>
            </w:r>
          </w:p>
        </w:tc>
      </w:tr>
      <w:tr w:rsidR="00806F03" w14:paraId="7AA5DB00"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8EA2E5" w14:textId="77777777" w:rsidR="00806F03" w:rsidRPr="00806F03" w:rsidRDefault="00806F03">
            <w:pPr>
              <w:rPr>
                <w:rFonts w:cstheme="minorHAnsi"/>
                <w:sz w:val="16"/>
                <w:szCs w:val="16"/>
              </w:rPr>
            </w:pPr>
            <w:r w:rsidRPr="00806F03">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0C304C" w14:textId="77777777" w:rsidR="00806F03" w:rsidRPr="00806F03" w:rsidRDefault="00806F03">
            <w:pPr>
              <w:rPr>
                <w:rFonts w:cstheme="minorHAnsi"/>
                <w:sz w:val="16"/>
                <w:szCs w:val="16"/>
              </w:rPr>
            </w:pPr>
            <w:r w:rsidRPr="00806F03">
              <w:rPr>
                <w:rFonts w:cstheme="minorHAnsi"/>
                <w:sz w:val="16"/>
                <w:szCs w:val="16"/>
              </w:rPr>
              <w:t>-</w:t>
            </w:r>
          </w:p>
        </w:tc>
      </w:tr>
      <w:tr w:rsidR="00806F03" w14:paraId="483C3BE4"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CF97E5" w14:textId="77777777" w:rsidR="00806F03" w:rsidRPr="00806F03" w:rsidRDefault="00806F03">
            <w:pPr>
              <w:rPr>
                <w:rFonts w:cstheme="minorHAnsi"/>
                <w:sz w:val="16"/>
                <w:szCs w:val="16"/>
              </w:rPr>
            </w:pPr>
            <w:r w:rsidRPr="00806F03">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0300A4" w14:textId="77777777" w:rsidR="00806F03" w:rsidRPr="00806F03" w:rsidRDefault="00806F03">
            <w:pPr>
              <w:rPr>
                <w:rFonts w:cstheme="minorHAnsi"/>
                <w:sz w:val="16"/>
                <w:szCs w:val="16"/>
              </w:rPr>
            </w:pPr>
            <w:r w:rsidRPr="00806F03">
              <w:rPr>
                <w:rFonts w:cstheme="minorHAnsi"/>
                <w:sz w:val="16"/>
                <w:szCs w:val="16"/>
              </w:rPr>
              <w:t>Sponzoři</w:t>
            </w:r>
          </w:p>
        </w:tc>
      </w:tr>
      <w:tr w:rsidR="00806F03" w14:paraId="276F58F6"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D26908" w14:textId="77777777" w:rsidR="00806F03" w:rsidRPr="00806F03" w:rsidRDefault="00806F03">
            <w:pPr>
              <w:rPr>
                <w:rFonts w:cstheme="minorHAnsi"/>
                <w:sz w:val="16"/>
                <w:szCs w:val="16"/>
              </w:rPr>
            </w:pPr>
            <w:r w:rsidRPr="00806F03">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142229" w14:textId="77777777" w:rsidR="00806F03" w:rsidRPr="00806F03" w:rsidRDefault="00806F03">
            <w:pPr>
              <w:rPr>
                <w:rFonts w:cstheme="minorHAnsi"/>
                <w:sz w:val="16"/>
                <w:szCs w:val="16"/>
              </w:rPr>
            </w:pPr>
            <w:r w:rsidRPr="00806F03">
              <w:rPr>
                <w:rFonts w:cstheme="minorHAnsi"/>
                <w:sz w:val="16"/>
                <w:szCs w:val="16"/>
              </w:rPr>
              <w:t>2024</w:t>
            </w:r>
          </w:p>
        </w:tc>
      </w:tr>
      <w:tr w:rsidR="00806F03" w14:paraId="1585C7E2"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B49594" w14:textId="77777777" w:rsidR="00806F03" w:rsidRPr="00806F03" w:rsidRDefault="00806F03">
            <w:pPr>
              <w:rPr>
                <w:rFonts w:cstheme="minorHAnsi"/>
                <w:sz w:val="16"/>
                <w:szCs w:val="16"/>
              </w:rPr>
            </w:pPr>
            <w:r w:rsidRPr="00806F03">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DB4228" w14:textId="77777777" w:rsidR="00806F03" w:rsidRPr="00806F03" w:rsidRDefault="00806F03">
            <w:pPr>
              <w:rPr>
                <w:rFonts w:cstheme="minorHAnsi"/>
                <w:sz w:val="16"/>
                <w:szCs w:val="16"/>
              </w:rPr>
            </w:pPr>
            <w:r w:rsidRPr="00806F03">
              <w:rPr>
                <w:rFonts w:ascii="Calibri" w:hAnsi="Calibri" w:cs="Calibri"/>
                <w:sz w:val="16"/>
                <w:szCs w:val="16"/>
              </w:rPr>
              <w:t>1.1 Podpora kvalitního inkluzivního a společného vzdělávání z hlediska odborně-personálních kapacit a specifického vybavení</w:t>
            </w:r>
          </w:p>
        </w:tc>
      </w:tr>
      <w:tr w:rsidR="00806F03" w14:paraId="58B5B311"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51EA4A" w14:textId="77777777" w:rsidR="00806F03" w:rsidRPr="00806F03" w:rsidRDefault="00806F03">
            <w:pPr>
              <w:rPr>
                <w:rFonts w:cstheme="minorHAnsi"/>
                <w:sz w:val="16"/>
                <w:szCs w:val="16"/>
              </w:rPr>
            </w:pPr>
            <w:r w:rsidRPr="00806F03">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95F3C6" w14:textId="77777777" w:rsidR="00806F03" w:rsidRPr="00806F03" w:rsidRDefault="00806F03">
            <w:pPr>
              <w:rPr>
                <w:rFonts w:cstheme="minorHAnsi"/>
                <w:sz w:val="16"/>
                <w:szCs w:val="16"/>
              </w:rPr>
            </w:pPr>
            <w:r w:rsidRPr="00806F03">
              <w:rPr>
                <w:rFonts w:ascii="Calibri" w:hAnsi="Calibri" w:cs="Calibri"/>
                <w:sz w:val="16"/>
                <w:szCs w:val="16"/>
              </w:rPr>
              <w:t>1.1.3 Pořízení specifického vybavení pro vytvoření inkluzivního prostředí v předškolním vzdělávání</w:t>
            </w:r>
          </w:p>
        </w:tc>
      </w:tr>
    </w:tbl>
    <w:p w14:paraId="4DA37F99" w14:textId="77777777" w:rsidR="00806F03" w:rsidRDefault="00806F03" w:rsidP="00806F03">
      <w:pPr>
        <w:spacing w:after="0"/>
        <w:rPr>
          <w:sz w:val="16"/>
          <w:szCs w:val="16"/>
          <w:lang w:eastAsia="x-none"/>
        </w:rPr>
      </w:pPr>
    </w:p>
    <w:p w14:paraId="59CEEA67" w14:textId="77777777" w:rsidR="00BE617B" w:rsidRDefault="00BE617B" w:rsidP="00806F03">
      <w:pPr>
        <w:spacing w:after="0"/>
        <w:rPr>
          <w:sz w:val="16"/>
          <w:szCs w:val="16"/>
          <w:lang w:eastAsia="x-none"/>
        </w:rPr>
      </w:pPr>
    </w:p>
    <w:p w14:paraId="049E9DD1" w14:textId="77777777" w:rsidR="00BE617B" w:rsidRDefault="00BE617B" w:rsidP="00806F03">
      <w:pPr>
        <w:spacing w:after="0"/>
        <w:rPr>
          <w:sz w:val="16"/>
          <w:szCs w:val="16"/>
          <w:lang w:eastAsia="x-none"/>
        </w:rPr>
      </w:pPr>
    </w:p>
    <w:p w14:paraId="61C5C604" w14:textId="77777777" w:rsidR="00BE617B" w:rsidRDefault="00BE617B" w:rsidP="00806F03">
      <w:pPr>
        <w:spacing w:after="0"/>
        <w:rPr>
          <w:sz w:val="16"/>
          <w:szCs w:val="16"/>
          <w:lang w:eastAsia="x-none"/>
        </w:rPr>
      </w:pPr>
    </w:p>
    <w:p w14:paraId="74295660" w14:textId="77777777" w:rsidR="00BE617B" w:rsidRDefault="00BE617B" w:rsidP="00806F03">
      <w:pPr>
        <w:spacing w:after="0"/>
        <w:rPr>
          <w:sz w:val="16"/>
          <w:szCs w:val="16"/>
          <w:lang w:eastAsia="x-none"/>
        </w:rPr>
      </w:pPr>
    </w:p>
    <w:p w14:paraId="029361E1" w14:textId="77777777" w:rsidR="00E461F6" w:rsidRDefault="00E461F6" w:rsidP="00806F03">
      <w:pPr>
        <w:spacing w:after="0"/>
        <w:rPr>
          <w:sz w:val="16"/>
          <w:szCs w:val="16"/>
          <w:lang w:eastAsia="x-none"/>
        </w:rPr>
      </w:pPr>
    </w:p>
    <w:p w14:paraId="10CC474E" w14:textId="77777777" w:rsidR="00E461F6" w:rsidRDefault="00E461F6" w:rsidP="00806F03">
      <w:pPr>
        <w:spacing w:after="0"/>
        <w:rPr>
          <w:sz w:val="16"/>
          <w:szCs w:val="16"/>
          <w:lang w:eastAsia="x-none"/>
        </w:rPr>
      </w:pPr>
    </w:p>
    <w:p w14:paraId="64DE6E15" w14:textId="77777777" w:rsidR="00BE617B" w:rsidRDefault="00BE617B" w:rsidP="00806F03">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806F03" w14:paraId="43C32EF7"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462E40E"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0D3ADE6" w14:textId="3480BD18" w:rsidR="00806F03" w:rsidRDefault="00806F03">
            <w:pPr>
              <w:rPr>
                <w:rFonts w:cstheme="minorHAnsi"/>
                <w:b/>
                <w:bCs/>
                <w:sz w:val="16"/>
                <w:szCs w:val="16"/>
              </w:rPr>
            </w:pPr>
            <w:r>
              <w:rPr>
                <w:rFonts w:cstheme="minorHAnsi"/>
                <w:b/>
                <w:bCs/>
                <w:sz w:val="16"/>
                <w:szCs w:val="16"/>
              </w:rPr>
              <w:t>Osobní rozvoj PP – realizované/pokračující v roce 2025</w:t>
            </w:r>
          </w:p>
        </w:tc>
      </w:tr>
      <w:tr w:rsidR="00806F03" w14:paraId="188A13F2" w14:textId="77777777" w:rsidTr="00806F03">
        <w:trPr>
          <w:trHeight w:val="260"/>
        </w:trPr>
        <w:tc>
          <w:tcPr>
            <w:tcW w:w="3114" w:type="dxa"/>
            <w:tcBorders>
              <w:top w:val="single" w:sz="4" w:space="0" w:color="auto"/>
              <w:left w:val="single" w:sz="4" w:space="0" w:color="auto"/>
              <w:bottom w:val="single" w:sz="4" w:space="0" w:color="auto"/>
              <w:right w:val="single" w:sz="4" w:space="0" w:color="auto"/>
            </w:tcBorders>
            <w:hideMark/>
          </w:tcPr>
          <w:p w14:paraId="31ED8E7A"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17FA282" w14:textId="77777777" w:rsidR="00806F03" w:rsidRPr="00806F03" w:rsidRDefault="00806F03">
            <w:pPr>
              <w:pStyle w:val="Normlnweb"/>
              <w:shd w:val="clear" w:color="auto" w:fill="FFFFFF"/>
              <w:spacing w:before="0" w:beforeAutospacing="0" w:after="0" w:afterAutospacing="0"/>
              <w:rPr>
                <w:rFonts w:asciiTheme="minorHAnsi" w:hAnsiTheme="minorHAnsi" w:cstheme="minorHAnsi"/>
                <w:color w:val="000000" w:themeColor="text1"/>
                <w:sz w:val="16"/>
                <w:szCs w:val="16"/>
                <w:lang w:eastAsia="en-US"/>
              </w:rPr>
            </w:pPr>
            <w:r w:rsidRPr="00806F03">
              <w:rPr>
                <w:rFonts w:asciiTheme="minorHAnsi" w:hAnsiTheme="minorHAnsi" w:cstheme="minorHAnsi"/>
                <w:color w:val="000000" w:themeColor="text1"/>
                <w:sz w:val="16"/>
                <w:szCs w:val="16"/>
                <w:lang w:eastAsia="en-US"/>
              </w:rPr>
              <w:t>Osobní rozvoj PP</w:t>
            </w:r>
          </w:p>
        </w:tc>
      </w:tr>
      <w:tr w:rsidR="00806F03" w14:paraId="347841AE"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42BDFAB"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2305D4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457DDC22"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47C8539"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80F7EBD"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153EA886"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872E0D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76AF2"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 xml:space="preserve">Osobní rozvoj PP dle </w:t>
            </w:r>
            <w:proofErr w:type="gramStart"/>
            <w:r w:rsidRPr="00806F03">
              <w:rPr>
                <w:rFonts w:cstheme="minorHAnsi"/>
                <w:color w:val="000000" w:themeColor="text1"/>
                <w:sz w:val="16"/>
                <w:szCs w:val="16"/>
              </w:rPr>
              <w:t>aktuální  nabídky</w:t>
            </w:r>
            <w:proofErr w:type="gramEnd"/>
          </w:p>
        </w:tc>
      </w:tr>
      <w:tr w:rsidR="00806F03" w14:paraId="6728CA17"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1FD3D1A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C1EDD9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2C7E442B"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22DDD07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2922ABC"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3000,-</w:t>
            </w:r>
          </w:p>
        </w:tc>
      </w:tr>
      <w:tr w:rsidR="00806F03" w14:paraId="470C618A"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309DF3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CC61B2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Rozpočet MŠ</w:t>
            </w:r>
          </w:p>
        </w:tc>
      </w:tr>
      <w:tr w:rsidR="00806F03" w14:paraId="4018B7E9"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4106C8B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C4F0FAA"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2024</w:t>
            </w:r>
          </w:p>
        </w:tc>
      </w:tr>
      <w:tr w:rsidR="00806F03" w14:paraId="477E3CD9"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F54469B"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55D6F"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806F03" w14:paraId="6D349EE9"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0F11C49"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CD6F2FC" w14:textId="77777777" w:rsidR="00806F03" w:rsidRPr="00806F03" w:rsidRDefault="00806F03">
            <w:pPr>
              <w:rPr>
                <w:rFonts w:cstheme="minorHAnsi"/>
                <w:color w:val="000000" w:themeColor="text1"/>
                <w:sz w:val="16"/>
                <w:szCs w:val="16"/>
              </w:rPr>
            </w:pPr>
            <w:r w:rsidRPr="00806F03">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p>
        </w:tc>
      </w:tr>
    </w:tbl>
    <w:p w14:paraId="16C14A08" w14:textId="77777777" w:rsidR="00806F03" w:rsidRDefault="00806F03" w:rsidP="00806F03">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806F03" w14:paraId="71D7D562"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041D247"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82C9834" w14:textId="72755276" w:rsidR="00806F03" w:rsidRDefault="00806F03">
            <w:pPr>
              <w:rPr>
                <w:rFonts w:cstheme="minorHAnsi"/>
                <w:b/>
                <w:bCs/>
                <w:sz w:val="16"/>
                <w:szCs w:val="16"/>
              </w:rPr>
            </w:pPr>
            <w:r>
              <w:rPr>
                <w:rFonts w:cstheme="minorHAnsi"/>
                <w:b/>
                <w:bCs/>
                <w:sz w:val="16"/>
                <w:szCs w:val="16"/>
              </w:rPr>
              <w:t>Projekt – Učíme se v zahradě – realizované/pokračující v roce 2025</w:t>
            </w:r>
          </w:p>
        </w:tc>
      </w:tr>
      <w:tr w:rsidR="00806F03" w14:paraId="22C0EF63" w14:textId="77777777" w:rsidTr="00806F03">
        <w:trPr>
          <w:trHeight w:val="260"/>
        </w:trPr>
        <w:tc>
          <w:tcPr>
            <w:tcW w:w="3114" w:type="dxa"/>
            <w:tcBorders>
              <w:top w:val="single" w:sz="4" w:space="0" w:color="auto"/>
              <w:left w:val="single" w:sz="4" w:space="0" w:color="auto"/>
              <w:bottom w:val="single" w:sz="4" w:space="0" w:color="auto"/>
              <w:right w:val="single" w:sz="4" w:space="0" w:color="auto"/>
            </w:tcBorders>
            <w:hideMark/>
          </w:tcPr>
          <w:p w14:paraId="00221049"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5D7616A" w14:textId="77777777" w:rsidR="00806F03" w:rsidRPr="00806F03" w:rsidRDefault="00806F03">
            <w:pPr>
              <w:pStyle w:val="Normlnweb"/>
              <w:shd w:val="clear" w:color="auto" w:fill="FFFFFF"/>
              <w:spacing w:before="0" w:beforeAutospacing="0" w:after="0" w:afterAutospacing="0"/>
              <w:jc w:val="both"/>
              <w:rPr>
                <w:rFonts w:asciiTheme="minorHAnsi" w:hAnsiTheme="minorHAnsi" w:cstheme="minorHAnsi"/>
                <w:color w:val="000000" w:themeColor="text1"/>
                <w:sz w:val="16"/>
                <w:szCs w:val="16"/>
                <w:lang w:eastAsia="en-US"/>
              </w:rPr>
            </w:pPr>
            <w:r w:rsidRPr="00806F03">
              <w:rPr>
                <w:rFonts w:asciiTheme="minorHAnsi" w:hAnsiTheme="minorHAnsi" w:cstheme="minorHAnsi"/>
                <w:color w:val="000000" w:themeColor="text1"/>
                <w:sz w:val="16"/>
                <w:szCs w:val="16"/>
                <w:lang w:eastAsia="en-US"/>
              </w:rPr>
              <w:t xml:space="preserve">Pokračování projektu: Doposud byla instalována řada prvků z akátového dřeva převážně v přední části zahrady: vodní hry, věž s domečkem, Mísa na šišky, lanová sestava, Koš na </w:t>
            </w:r>
            <w:proofErr w:type="spellStart"/>
            <w:r w:rsidRPr="00806F03">
              <w:rPr>
                <w:rFonts w:asciiTheme="minorHAnsi" w:hAnsiTheme="minorHAnsi" w:cstheme="minorHAnsi"/>
                <w:color w:val="000000" w:themeColor="text1"/>
                <w:sz w:val="16"/>
                <w:szCs w:val="16"/>
                <w:lang w:eastAsia="en-US"/>
              </w:rPr>
              <w:t>streettball</w:t>
            </w:r>
            <w:proofErr w:type="spellEnd"/>
            <w:r w:rsidRPr="00806F03">
              <w:rPr>
                <w:rFonts w:asciiTheme="minorHAnsi" w:hAnsiTheme="minorHAnsi" w:cstheme="minorHAnsi"/>
                <w:color w:val="000000" w:themeColor="text1"/>
                <w:sz w:val="16"/>
                <w:szCs w:val="16"/>
                <w:lang w:eastAsia="en-US"/>
              </w:rPr>
              <w:t>, Hmyzí hotel, Jezevčík, 6x infopanel u stromů. Rádi bychom pokračovali v projektu, ještě bychom doplnili o enviromentální tabule nebo například o vrbovou chýši a truhlíky na zeleninu.</w:t>
            </w:r>
          </w:p>
        </w:tc>
      </w:tr>
      <w:tr w:rsidR="00806F03" w14:paraId="75446260"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EAC5C9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568EC7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2D70CB2C"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B7EF236"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01EECD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76B4B9D2"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B2F335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D29BED" w14:textId="77777777" w:rsidR="00806F03" w:rsidRPr="00806F03" w:rsidRDefault="00806F03">
            <w:pPr>
              <w:rPr>
                <w:rFonts w:cstheme="minorHAnsi"/>
                <w:color w:val="000000" w:themeColor="text1"/>
                <w:sz w:val="16"/>
                <w:szCs w:val="16"/>
              </w:rPr>
            </w:pPr>
            <w:proofErr w:type="gramStart"/>
            <w:r w:rsidRPr="00806F03">
              <w:rPr>
                <w:rFonts w:cstheme="minorHAnsi"/>
                <w:color w:val="000000" w:themeColor="text1"/>
                <w:sz w:val="16"/>
                <w:szCs w:val="16"/>
              </w:rPr>
              <w:t>Investice - podpora</w:t>
            </w:r>
            <w:proofErr w:type="gramEnd"/>
            <w:r w:rsidRPr="00806F03">
              <w:rPr>
                <w:rFonts w:cstheme="minorHAnsi"/>
                <w:color w:val="000000" w:themeColor="text1"/>
                <w:sz w:val="16"/>
                <w:szCs w:val="16"/>
              </w:rPr>
              <w:t xml:space="preserve"> vybavení venkovního zázemí MŠ</w:t>
            </w:r>
          </w:p>
        </w:tc>
      </w:tr>
      <w:tr w:rsidR="00806F03" w14:paraId="4FEBBEE7"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E49AE9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CAAA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67DDB4FC"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220795E3"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80DE382"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2B22017B"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3F7521A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B99ECE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Sponzoři</w:t>
            </w:r>
          </w:p>
        </w:tc>
      </w:tr>
      <w:tr w:rsidR="00806F03" w14:paraId="02279656"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29FA1ED"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113DD8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2024</w:t>
            </w:r>
          </w:p>
        </w:tc>
      </w:tr>
      <w:tr w:rsidR="00806F03" w14:paraId="0C9E258E"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43BF1D7C"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vAlign w:val="center"/>
            <w:hideMark/>
          </w:tcPr>
          <w:p w14:paraId="15DAF964"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 xml:space="preserve">3.3 Funkční a bezpečné zázemí (jídelny, tělocvičny, </w:t>
            </w:r>
            <w:proofErr w:type="gramStart"/>
            <w:r w:rsidRPr="00806F03">
              <w:rPr>
                <w:rFonts w:ascii="Calibri" w:hAnsi="Calibri" w:cs="Calibri"/>
                <w:color w:val="000000" w:themeColor="text1"/>
                <w:sz w:val="16"/>
                <w:szCs w:val="16"/>
              </w:rPr>
              <w:t>šatny,</w:t>
            </w:r>
            <w:proofErr w:type="gramEnd"/>
            <w:r w:rsidRPr="00806F03">
              <w:rPr>
                <w:rFonts w:ascii="Calibri" w:hAnsi="Calibri" w:cs="Calibri"/>
                <w:color w:val="000000" w:themeColor="text1"/>
                <w:sz w:val="16"/>
                <w:szCs w:val="16"/>
              </w:rPr>
              <w:t xml:space="preserve"> apod.) a okolí školských zařízení (hřiště, zahrady, </w:t>
            </w:r>
            <w:proofErr w:type="gramStart"/>
            <w:r w:rsidRPr="00806F03">
              <w:rPr>
                <w:rFonts w:ascii="Calibri" w:hAnsi="Calibri" w:cs="Calibri"/>
                <w:color w:val="000000" w:themeColor="text1"/>
                <w:sz w:val="16"/>
                <w:szCs w:val="16"/>
              </w:rPr>
              <w:t>sportoviště,</w:t>
            </w:r>
            <w:proofErr w:type="gramEnd"/>
            <w:r w:rsidRPr="00806F03">
              <w:rPr>
                <w:rFonts w:ascii="Calibri" w:hAnsi="Calibri" w:cs="Calibri"/>
                <w:color w:val="000000" w:themeColor="text1"/>
                <w:sz w:val="16"/>
                <w:szCs w:val="16"/>
              </w:rPr>
              <w:t xml:space="preserve"> apod.)</w:t>
            </w:r>
          </w:p>
        </w:tc>
      </w:tr>
      <w:tr w:rsidR="00806F03" w14:paraId="40CA05A7"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2A13833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99DAB86" w14:textId="77777777" w:rsidR="00806F03" w:rsidRPr="00806F03" w:rsidRDefault="00806F03">
            <w:pPr>
              <w:rPr>
                <w:rFonts w:cstheme="minorHAnsi"/>
                <w:color w:val="000000" w:themeColor="text1"/>
                <w:sz w:val="16"/>
                <w:szCs w:val="16"/>
              </w:rPr>
            </w:pPr>
            <w:r w:rsidRPr="00806F03">
              <w:rPr>
                <w:rFonts w:ascii="Calibri" w:eastAsia="Arial" w:hAnsi="Calibri" w:cs="Calibri"/>
                <w:noProof/>
                <w:color w:val="000000" w:themeColor="text1"/>
                <w:sz w:val="16"/>
                <w:szCs w:val="16"/>
                <w:lang w:eastAsia="cs-CZ"/>
              </w:rPr>
              <w:t>3.3.3 Výstavba, rekonstrukce a modernizace okolí školských zařízení (hřiště, zahrady, sportoviště, apod.)</w:t>
            </w:r>
          </w:p>
        </w:tc>
      </w:tr>
    </w:tbl>
    <w:p w14:paraId="2147A692" w14:textId="77777777" w:rsidR="00806F03" w:rsidRDefault="00806F03" w:rsidP="00806F03">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806F03" w14:paraId="03E1858A"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4CDECC7"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B0181E7" w14:textId="2908050E" w:rsidR="00806F03" w:rsidRDefault="00806F03">
            <w:pPr>
              <w:rPr>
                <w:rFonts w:cstheme="minorHAnsi"/>
                <w:b/>
                <w:bCs/>
                <w:sz w:val="16"/>
                <w:szCs w:val="16"/>
              </w:rPr>
            </w:pPr>
            <w:r>
              <w:rPr>
                <w:rFonts w:cstheme="minorHAnsi"/>
                <w:b/>
                <w:bCs/>
                <w:sz w:val="16"/>
                <w:szCs w:val="16"/>
              </w:rPr>
              <w:t xml:space="preserve">Zdravé </w:t>
            </w:r>
            <w:proofErr w:type="gramStart"/>
            <w:r>
              <w:rPr>
                <w:rFonts w:cstheme="minorHAnsi"/>
                <w:b/>
                <w:bCs/>
                <w:sz w:val="16"/>
                <w:szCs w:val="16"/>
              </w:rPr>
              <w:t>stravování  –</w:t>
            </w:r>
            <w:proofErr w:type="gramEnd"/>
            <w:r>
              <w:rPr>
                <w:rFonts w:cstheme="minorHAnsi"/>
                <w:b/>
                <w:bCs/>
                <w:sz w:val="16"/>
                <w:szCs w:val="16"/>
              </w:rPr>
              <w:t xml:space="preserve"> realizované/pokračující v roce 2025</w:t>
            </w:r>
          </w:p>
        </w:tc>
      </w:tr>
      <w:tr w:rsidR="00806F03" w14:paraId="274E3B53" w14:textId="77777777" w:rsidTr="00806F03">
        <w:trPr>
          <w:trHeight w:val="260"/>
        </w:trPr>
        <w:tc>
          <w:tcPr>
            <w:tcW w:w="3114" w:type="dxa"/>
            <w:tcBorders>
              <w:top w:val="single" w:sz="4" w:space="0" w:color="auto"/>
              <w:left w:val="single" w:sz="4" w:space="0" w:color="auto"/>
              <w:bottom w:val="single" w:sz="4" w:space="0" w:color="auto"/>
              <w:right w:val="single" w:sz="4" w:space="0" w:color="auto"/>
            </w:tcBorders>
            <w:hideMark/>
          </w:tcPr>
          <w:p w14:paraId="7DCCB41B"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12659C2" w14:textId="77777777" w:rsidR="00806F03" w:rsidRPr="00806F03" w:rsidRDefault="00806F03">
            <w:pPr>
              <w:pStyle w:val="Normlnweb"/>
              <w:shd w:val="clear" w:color="auto" w:fill="FFFFFF"/>
              <w:spacing w:before="0" w:beforeAutospacing="0" w:after="0" w:afterAutospacing="0"/>
              <w:jc w:val="both"/>
              <w:rPr>
                <w:rFonts w:asciiTheme="minorHAnsi" w:hAnsiTheme="minorHAnsi" w:cstheme="minorHAnsi"/>
                <w:color w:val="000000" w:themeColor="text1"/>
                <w:sz w:val="16"/>
                <w:szCs w:val="16"/>
                <w:lang w:eastAsia="en-US"/>
              </w:rPr>
            </w:pPr>
            <w:r w:rsidRPr="00806F03">
              <w:rPr>
                <w:rFonts w:asciiTheme="minorHAnsi" w:hAnsiTheme="minorHAnsi" w:cstheme="minorHAnsi"/>
                <w:color w:val="000000" w:themeColor="text1"/>
                <w:sz w:val="16"/>
                <w:szCs w:val="16"/>
                <w:lang w:eastAsia="en-US"/>
              </w:rPr>
              <w:t>Získání dovednosti a inspiraci ke zdravému vaření</w:t>
            </w:r>
          </w:p>
        </w:tc>
      </w:tr>
      <w:tr w:rsidR="00806F03" w14:paraId="57A5BA09"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7F469C7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2EC8B3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1F6E7D01"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BDECB2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D256A5D"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4D48FF47"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6CBE55B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B633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Podpora vzdělávání</w:t>
            </w:r>
          </w:p>
        </w:tc>
      </w:tr>
      <w:tr w:rsidR="00806F03" w14:paraId="12FA36E1"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47634A4"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E35F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1172EB01"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241814E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AE6C07A"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3000,-</w:t>
            </w:r>
          </w:p>
        </w:tc>
      </w:tr>
      <w:tr w:rsidR="00806F03" w14:paraId="4713A654"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0AE414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80C332A"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Vlastní</w:t>
            </w:r>
          </w:p>
        </w:tc>
      </w:tr>
      <w:tr w:rsidR="00806F03" w14:paraId="06BF49C0"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57E0C22D"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4861422"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2024</w:t>
            </w:r>
          </w:p>
        </w:tc>
      </w:tr>
      <w:tr w:rsidR="00806F03" w14:paraId="2D7057A1"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737D05B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1E513BD0"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1.3 Podpora iniciativy a kreativity dětí, rozvoj výchovy k udržitelnému rozvoji</w:t>
            </w:r>
          </w:p>
        </w:tc>
      </w:tr>
      <w:tr w:rsidR="00806F03" w14:paraId="66BCABBF"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49DE96C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B4A26BA" w14:textId="77777777" w:rsidR="00806F03" w:rsidRPr="00806F03" w:rsidRDefault="00806F03">
            <w:pPr>
              <w:rPr>
                <w:rFonts w:cstheme="minorHAnsi"/>
                <w:color w:val="000000" w:themeColor="text1"/>
                <w:sz w:val="16"/>
                <w:szCs w:val="16"/>
              </w:rPr>
            </w:pPr>
            <w:r w:rsidRPr="00806F03">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6F15BA17" w14:textId="77777777" w:rsidR="00806F03" w:rsidRDefault="00806F03" w:rsidP="00806F03">
      <w:pPr>
        <w:spacing w:after="0"/>
        <w:rPr>
          <w:sz w:val="16"/>
          <w:szCs w:val="16"/>
          <w:lang w:eastAsia="x-none"/>
        </w:rPr>
      </w:pPr>
    </w:p>
    <w:p w14:paraId="33D62F1D" w14:textId="77777777" w:rsidR="004A0D60" w:rsidRDefault="004A0D60" w:rsidP="00806F03">
      <w:pPr>
        <w:spacing w:after="0"/>
        <w:rPr>
          <w:sz w:val="16"/>
          <w:szCs w:val="16"/>
          <w:lang w:eastAsia="x-none"/>
        </w:rPr>
      </w:pPr>
    </w:p>
    <w:p w14:paraId="60206284" w14:textId="77777777" w:rsidR="004A0D60" w:rsidRDefault="004A0D60" w:rsidP="00806F03">
      <w:pPr>
        <w:spacing w:after="0"/>
        <w:rPr>
          <w:sz w:val="16"/>
          <w:szCs w:val="16"/>
          <w:lang w:eastAsia="x-none"/>
        </w:rPr>
      </w:pPr>
    </w:p>
    <w:p w14:paraId="4DFD690E" w14:textId="77777777" w:rsidR="004A0D60" w:rsidRDefault="004A0D60" w:rsidP="00806F03">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806F03" w14:paraId="6317E01F" w14:textId="77777777" w:rsidTr="00806F0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F91004A"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8C4DB24" w14:textId="4C3BA963" w:rsidR="00806F03" w:rsidRDefault="00806F03">
            <w:pPr>
              <w:rPr>
                <w:rFonts w:cstheme="minorHAnsi"/>
                <w:b/>
                <w:bCs/>
                <w:sz w:val="16"/>
                <w:szCs w:val="16"/>
              </w:rPr>
            </w:pPr>
            <w:r>
              <w:rPr>
                <w:rFonts w:cstheme="minorHAnsi"/>
                <w:b/>
                <w:bCs/>
                <w:sz w:val="16"/>
                <w:szCs w:val="16"/>
              </w:rPr>
              <w:t>Zahradní slavnost s rodiči, Loučení s předškoláky – realizované/pokračující v roce 2025</w:t>
            </w:r>
          </w:p>
        </w:tc>
      </w:tr>
      <w:tr w:rsidR="00806F03" w14:paraId="3CA4FA76" w14:textId="77777777" w:rsidTr="00806F03">
        <w:trPr>
          <w:trHeight w:val="260"/>
        </w:trPr>
        <w:tc>
          <w:tcPr>
            <w:tcW w:w="3114" w:type="dxa"/>
            <w:tcBorders>
              <w:top w:val="single" w:sz="4" w:space="0" w:color="auto"/>
              <w:left w:val="single" w:sz="4" w:space="0" w:color="auto"/>
              <w:bottom w:val="single" w:sz="4" w:space="0" w:color="auto"/>
              <w:right w:val="single" w:sz="4" w:space="0" w:color="auto"/>
            </w:tcBorders>
            <w:hideMark/>
          </w:tcPr>
          <w:p w14:paraId="25FE029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CB73CD2" w14:textId="77777777" w:rsidR="00806F03" w:rsidRPr="00806F03" w:rsidRDefault="00806F03">
            <w:pPr>
              <w:pStyle w:val="Normlnweb"/>
              <w:shd w:val="clear" w:color="auto" w:fill="FFFFFF"/>
              <w:spacing w:before="0" w:beforeAutospacing="0" w:after="0" w:afterAutospacing="0"/>
              <w:jc w:val="both"/>
              <w:rPr>
                <w:rFonts w:asciiTheme="minorHAnsi" w:hAnsiTheme="minorHAnsi" w:cstheme="minorHAnsi"/>
                <w:color w:val="000000" w:themeColor="text1"/>
                <w:sz w:val="16"/>
                <w:szCs w:val="16"/>
                <w:lang w:eastAsia="en-US"/>
              </w:rPr>
            </w:pPr>
            <w:r w:rsidRPr="00806F03">
              <w:rPr>
                <w:rFonts w:asciiTheme="minorHAnsi" w:hAnsiTheme="minorHAnsi" w:cstheme="minorHAnsi"/>
                <w:color w:val="000000" w:themeColor="text1"/>
                <w:sz w:val="16"/>
                <w:szCs w:val="16"/>
                <w:lang w:eastAsia="en-US"/>
              </w:rPr>
              <w:t>Kulturní akce s rodiči</w:t>
            </w:r>
          </w:p>
        </w:tc>
      </w:tr>
      <w:tr w:rsidR="00806F03" w14:paraId="443E79BA"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20296739"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F69ADD3"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58FD7FF2"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2BD0BB0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1A2AE1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66D43CB4"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10224DB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0C52E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Kulturní akce s rodiči</w:t>
            </w:r>
          </w:p>
        </w:tc>
      </w:tr>
      <w:tr w:rsidR="00806F03" w14:paraId="5C099206"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7729C3B7"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64D2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32C34A57"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7633E25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F802975"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1500,-</w:t>
            </w:r>
          </w:p>
        </w:tc>
      </w:tr>
      <w:tr w:rsidR="00806F03" w14:paraId="552EE86E"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907C779"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A7C1499"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Vlastní</w:t>
            </w:r>
          </w:p>
        </w:tc>
      </w:tr>
      <w:tr w:rsidR="00806F03" w14:paraId="36D28605"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03979C4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A5415BB"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2024</w:t>
            </w:r>
          </w:p>
        </w:tc>
      </w:tr>
      <w:tr w:rsidR="00806F03" w14:paraId="2EF45DAA"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456C348C"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6328CAAE"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806F03">
              <w:rPr>
                <w:rFonts w:ascii="Calibri" w:hAnsi="Calibri" w:cs="Calibri"/>
                <w:color w:val="000000" w:themeColor="text1"/>
                <w:sz w:val="16"/>
                <w:szCs w:val="16"/>
              </w:rPr>
              <w:t>socioemočních</w:t>
            </w:r>
            <w:proofErr w:type="spellEnd"/>
            <w:r w:rsidRPr="00806F03">
              <w:rPr>
                <w:rFonts w:ascii="Calibri" w:hAnsi="Calibri" w:cs="Calibri"/>
                <w:color w:val="000000" w:themeColor="text1"/>
                <w:sz w:val="16"/>
                <w:szCs w:val="16"/>
              </w:rPr>
              <w:t xml:space="preserve">, včetně rozvoje </w:t>
            </w:r>
            <w:proofErr w:type="spellStart"/>
            <w:r w:rsidRPr="00806F03">
              <w:rPr>
                <w:rFonts w:ascii="Calibri" w:hAnsi="Calibri" w:cs="Calibri"/>
                <w:color w:val="000000" w:themeColor="text1"/>
                <w:sz w:val="16"/>
                <w:szCs w:val="16"/>
              </w:rPr>
              <w:t>wellbeingu</w:t>
            </w:r>
            <w:proofErr w:type="spellEnd"/>
            <w:r w:rsidRPr="00806F03">
              <w:rPr>
                <w:rFonts w:ascii="Calibri" w:hAnsi="Calibri" w:cs="Calibri"/>
                <w:color w:val="000000" w:themeColor="text1"/>
                <w:sz w:val="16"/>
                <w:szCs w:val="16"/>
              </w:rPr>
              <w:t xml:space="preserve"> a duševního zdraví dětí a PP v předškolním vzdělávání</w:t>
            </w:r>
          </w:p>
        </w:tc>
      </w:tr>
      <w:tr w:rsidR="00806F03" w14:paraId="658D0664" w14:textId="77777777" w:rsidTr="00806F03">
        <w:tc>
          <w:tcPr>
            <w:tcW w:w="3114" w:type="dxa"/>
            <w:tcBorders>
              <w:top w:val="single" w:sz="4" w:space="0" w:color="auto"/>
              <w:left w:val="single" w:sz="4" w:space="0" w:color="auto"/>
              <w:bottom w:val="single" w:sz="4" w:space="0" w:color="auto"/>
              <w:right w:val="single" w:sz="4" w:space="0" w:color="auto"/>
            </w:tcBorders>
            <w:hideMark/>
          </w:tcPr>
          <w:p w14:paraId="6FB9FE2C"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D58DFC2" w14:textId="77777777" w:rsidR="00806F03" w:rsidRPr="00806F03" w:rsidRDefault="00806F03">
            <w:pPr>
              <w:rPr>
                <w:rFonts w:ascii="Calibri" w:eastAsia="Arial" w:hAnsi="Calibri" w:cs="Calibri"/>
                <w:noProof/>
                <w:color w:val="000000" w:themeColor="text1"/>
                <w:sz w:val="16"/>
                <w:szCs w:val="16"/>
                <w:lang w:eastAsia="cs-CZ"/>
              </w:rPr>
            </w:pPr>
            <w:r w:rsidRPr="00806F03">
              <w:rPr>
                <w:rFonts w:ascii="Calibri" w:eastAsia="Arial" w:hAnsi="Calibri" w:cs="Calibri"/>
                <w:noProof/>
                <w:color w:val="000000" w:themeColor="text1"/>
                <w:sz w:val="16"/>
                <w:szCs w:val="16"/>
                <w:lang w:eastAsia="cs-CZ"/>
              </w:rPr>
              <w:t xml:space="preserve"> 1.3.2 Rozvoj v oblasti udržitelného rozvoje – EVVO, sociální, občanské a socioemoční dovednosti, rozvoj kulturního povědomí a vyjádření dětí</w:t>
            </w:r>
          </w:p>
        </w:tc>
      </w:tr>
    </w:tbl>
    <w:p w14:paraId="6E3B2043" w14:textId="77777777" w:rsidR="00806F03" w:rsidRDefault="00806F03" w:rsidP="00806F03">
      <w:pPr>
        <w:spacing w:after="0"/>
        <w:rPr>
          <w:sz w:val="16"/>
          <w:szCs w:val="16"/>
          <w:lang w:eastAsia="x-none"/>
        </w:rPr>
      </w:pPr>
    </w:p>
    <w:tbl>
      <w:tblPr>
        <w:tblStyle w:val="Mkatabulky3"/>
        <w:tblW w:w="0" w:type="auto"/>
        <w:tblInd w:w="-34" w:type="dxa"/>
        <w:tblLook w:val="04A0" w:firstRow="1" w:lastRow="0" w:firstColumn="1" w:lastColumn="0" w:noHBand="0" w:noVBand="1"/>
      </w:tblPr>
      <w:tblGrid>
        <w:gridCol w:w="3148"/>
        <w:gridCol w:w="5948"/>
      </w:tblGrid>
      <w:tr w:rsidR="00806F03" w14:paraId="60D3446C" w14:textId="77777777" w:rsidTr="00C87E92">
        <w:tc>
          <w:tcPr>
            <w:tcW w:w="3148" w:type="dxa"/>
            <w:tcBorders>
              <w:top w:val="single" w:sz="4" w:space="0" w:color="auto"/>
              <w:left w:val="single" w:sz="4" w:space="0" w:color="auto"/>
              <w:bottom w:val="single" w:sz="4" w:space="0" w:color="auto"/>
              <w:right w:val="single" w:sz="4" w:space="0" w:color="auto"/>
            </w:tcBorders>
            <w:shd w:val="clear" w:color="auto" w:fill="002060"/>
            <w:hideMark/>
          </w:tcPr>
          <w:p w14:paraId="6D51A6CB" w14:textId="77777777" w:rsidR="00806F03" w:rsidRDefault="00806F0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078AEB5" w14:textId="6395A907" w:rsidR="00806F03" w:rsidRDefault="00806F03">
            <w:pPr>
              <w:rPr>
                <w:rFonts w:cstheme="minorHAnsi"/>
                <w:b/>
                <w:bCs/>
                <w:sz w:val="16"/>
                <w:szCs w:val="16"/>
              </w:rPr>
            </w:pPr>
            <w:r>
              <w:rPr>
                <w:rFonts w:cstheme="minorHAnsi"/>
                <w:b/>
                <w:bCs/>
                <w:sz w:val="16"/>
                <w:szCs w:val="16"/>
              </w:rPr>
              <w:t>Muzikoterapie – realizované/pokračující v roce 2025</w:t>
            </w:r>
          </w:p>
        </w:tc>
      </w:tr>
      <w:tr w:rsidR="00806F03" w14:paraId="14E96BD5" w14:textId="77777777" w:rsidTr="00C87E92">
        <w:trPr>
          <w:trHeight w:val="260"/>
        </w:trPr>
        <w:tc>
          <w:tcPr>
            <w:tcW w:w="3148" w:type="dxa"/>
            <w:tcBorders>
              <w:top w:val="single" w:sz="4" w:space="0" w:color="auto"/>
              <w:left w:val="single" w:sz="4" w:space="0" w:color="auto"/>
              <w:bottom w:val="single" w:sz="4" w:space="0" w:color="auto"/>
              <w:right w:val="single" w:sz="4" w:space="0" w:color="auto"/>
            </w:tcBorders>
            <w:hideMark/>
          </w:tcPr>
          <w:p w14:paraId="23F4C804"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0AA00B2" w14:textId="77777777" w:rsidR="00806F03" w:rsidRPr="00806F03" w:rsidRDefault="00806F03">
            <w:pPr>
              <w:pStyle w:val="Normlnweb"/>
              <w:shd w:val="clear" w:color="auto" w:fill="FFFFFF"/>
              <w:spacing w:before="0" w:beforeAutospacing="0" w:after="0" w:afterAutospacing="0"/>
              <w:jc w:val="both"/>
              <w:rPr>
                <w:rFonts w:asciiTheme="minorHAnsi" w:hAnsiTheme="minorHAnsi" w:cstheme="minorHAnsi"/>
                <w:color w:val="000000" w:themeColor="text1"/>
                <w:sz w:val="16"/>
                <w:szCs w:val="16"/>
                <w:lang w:eastAsia="en-US"/>
              </w:rPr>
            </w:pPr>
            <w:r w:rsidRPr="00806F03">
              <w:rPr>
                <w:rFonts w:asciiTheme="minorHAnsi" w:hAnsiTheme="minorHAnsi" w:cstheme="minorHAnsi"/>
                <w:color w:val="000000" w:themeColor="text1"/>
                <w:sz w:val="16"/>
                <w:szCs w:val="16"/>
                <w:lang w:eastAsia="en-US"/>
              </w:rPr>
              <w:t>Pořízení Rytmických tašek s 92 hudebními nástroji. Hudební nástroje využívají děti při činnostech denně, také při vystoupeních pro rodiče a veřejnost</w:t>
            </w:r>
            <w:r w:rsidRPr="00806F03">
              <w:rPr>
                <w:color w:val="000000" w:themeColor="text1"/>
                <w:sz w:val="16"/>
                <w:szCs w:val="16"/>
                <w:lang w:eastAsia="en-US"/>
              </w:rPr>
              <w:t>.</w:t>
            </w:r>
          </w:p>
        </w:tc>
      </w:tr>
      <w:tr w:rsidR="00806F03" w14:paraId="03BE5820"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59DA8293"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ED02F96"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332B0F1A"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384773CE"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83277CF"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MŠ Speciální</w:t>
            </w:r>
          </w:p>
        </w:tc>
      </w:tr>
      <w:tr w:rsidR="00806F03" w14:paraId="0F14D032"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15EF163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32FCB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Podpora gramotností u dětí</w:t>
            </w:r>
          </w:p>
        </w:tc>
      </w:tr>
      <w:tr w:rsidR="00806F03" w14:paraId="7D8D1CAB"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2C83C2FD"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C3FEC"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2E391DE4"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2991C774"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89D8661"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0A17C3AB"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603C87D2"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D3374E2"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w:t>
            </w:r>
          </w:p>
        </w:tc>
      </w:tr>
      <w:tr w:rsidR="00806F03" w14:paraId="13864D9D"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4CBA2820"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CA22586"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2024</w:t>
            </w:r>
          </w:p>
        </w:tc>
      </w:tr>
      <w:tr w:rsidR="00806F03" w14:paraId="14CD20BD"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225C41E6"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4858E16E"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806F03" w14:paraId="75480751" w14:textId="77777777" w:rsidTr="00C87E92">
        <w:tc>
          <w:tcPr>
            <w:tcW w:w="3148" w:type="dxa"/>
            <w:tcBorders>
              <w:top w:val="single" w:sz="4" w:space="0" w:color="auto"/>
              <w:left w:val="single" w:sz="4" w:space="0" w:color="auto"/>
              <w:bottom w:val="single" w:sz="4" w:space="0" w:color="auto"/>
              <w:right w:val="single" w:sz="4" w:space="0" w:color="auto"/>
            </w:tcBorders>
            <w:hideMark/>
          </w:tcPr>
          <w:p w14:paraId="1C6DBC18" w14:textId="77777777" w:rsidR="00806F03" w:rsidRPr="00806F03" w:rsidRDefault="00806F03">
            <w:pPr>
              <w:rPr>
                <w:rFonts w:cstheme="minorHAnsi"/>
                <w:color w:val="000000" w:themeColor="text1"/>
                <w:sz w:val="16"/>
                <w:szCs w:val="16"/>
              </w:rPr>
            </w:pPr>
            <w:r w:rsidRPr="00806F0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8D5987F" w14:textId="77777777" w:rsidR="00806F03" w:rsidRPr="00806F03" w:rsidRDefault="00806F03">
            <w:pPr>
              <w:rPr>
                <w:rFonts w:cstheme="minorHAnsi"/>
                <w:color w:val="000000" w:themeColor="text1"/>
                <w:sz w:val="16"/>
                <w:szCs w:val="16"/>
              </w:rPr>
            </w:pPr>
            <w:r w:rsidRPr="00806F03">
              <w:rPr>
                <w:rFonts w:ascii="Calibri" w:hAnsi="Calibri" w:cs="Calibri"/>
                <w:color w:val="000000" w:themeColor="text1"/>
                <w:sz w:val="16"/>
                <w:szCs w:val="16"/>
              </w:rPr>
              <w:t>1.1.3 Pořízení specifického vybavení pro vytvoření inkluzivního prostředí v předškolním vzdělávání</w:t>
            </w:r>
            <w:r w:rsidRPr="00806F03">
              <w:rPr>
                <w:rFonts w:cstheme="minorHAnsi"/>
                <w:color w:val="000000" w:themeColor="text1"/>
                <w:sz w:val="16"/>
                <w:szCs w:val="16"/>
              </w:rPr>
              <w:t xml:space="preserve"> </w:t>
            </w:r>
          </w:p>
        </w:tc>
      </w:tr>
    </w:tbl>
    <w:p w14:paraId="61C00118" w14:textId="77777777" w:rsidR="001D1EA4" w:rsidRDefault="001D1EA4" w:rsidP="00806F03"/>
    <w:p w14:paraId="66EDCCB6" w14:textId="36BCF1C6" w:rsidR="003E7379" w:rsidRPr="003E7379" w:rsidRDefault="00896915" w:rsidP="003E7379">
      <w:pPr>
        <w:jc w:val="center"/>
        <w:rPr>
          <w:b/>
          <w:bCs/>
          <w:kern w:val="0"/>
          <w:lang w:eastAsia="x-none"/>
        </w:rPr>
      </w:pPr>
      <w:r>
        <w:rPr>
          <w:b/>
          <w:bCs/>
          <w:kern w:val="0"/>
          <w:lang w:eastAsia="x-none"/>
        </w:rPr>
        <w:t xml:space="preserve">20) </w:t>
      </w:r>
      <w:r w:rsidR="003E7379" w:rsidRPr="003E7379">
        <w:rPr>
          <w:b/>
          <w:bCs/>
          <w:kern w:val="0"/>
          <w:lang w:eastAsia="x-none"/>
        </w:rPr>
        <w:t>Soukromá mateřská škola Mateřinka s.r.o., Louny</w:t>
      </w:r>
    </w:p>
    <w:tbl>
      <w:tblPr>
        <w:tblStyle w:val="Mkatabulky3"/>
        <w:tblW w:w="0" w:type="auto"/>
        <w:tblInd w:w="-5" w:type="dxa"/>
        <w:tblLook w:val="04A0" w:firstRow="1" w:lastRow="0" w:firstColumn="1" w:lastColumn="0" w:noHBand="0" w:noVBand="1"/>
      </w:tblPr>
      <w:tblGrid>
        <w:gridCol w:w="3119"/>
        <w:gridCol w:w="5948"/>
      </w:tblGrid>
      <w:tr w:rsidR="003E7379" w:rsidRPr="003E7379" w14:paraId="235885DE" w14:textId="77777777" w:rsidTr="00270FCA">
        <w:tc>
          <w:tcPr>
            <w:tcW w:w="3119" w:type="dxa"/>
            <w:shd w:val="clear" w:color="auto" w:fill="002060"/>
          </w:tcPr>
          <w:p w14:paraId="4BD343C0" w14:textId="77777777" w:rsidR="003E7379" w:rsidRPr="003E7379" w:rsidRDefault="003E7379" w:rsidP="003E7379">
            <w:pPr>
              <w:rPr>
                <w:rFonts w:cstheme="minorHAnsi"/>
                <w:b/>
                <w:bCs/>
                <w:sz w:val="16"/>
                <w:szCs w:val="16"/>
              </w:rPr>
            </w:pPr>
            <w:r w:rsidRPr="003E7379">
              <w:rPr>
                <w:rFonts w:cstheme="minorHAnsi"/>
                <w:b/>
                <w:bCs/>
                <w:sz w:val="16"/>
                <w:szCs w:val="16"/>
              </w:rPr>
              <w:t>Aktivita</w:t>
            </w:r>
          </w:p>
        </w:tc>
        <w:tc>
          <w:tcPr>
            <w:tcW w:w="5948" w:type="dxa"/>
            <w:shd w:val="clear" w:color="auto" w:fill="002060"/>
          </w:tcPr>
          <w:p w14:paraId="02DAEA3B" w14:textId="41B2ED2D" w:rsidR="003E7379" w:rsidRPr="003E7379" w:rsidRDefault="003E7379" w:rsidP="003E7379">
            <w:pPr>
              <w:rPr>
                <w:rFonts w:cstheme="minorHAnsi"/>
                <w:b/>
                <w:bCs/>
                <w:sz w:val="16"/>
                <w:szCs w:val="16"/>
              </w:rPr>
            </w:pPr>
            <w:r w:rsidRPr="003E7379">
              <w:rPr>
                <w:rFonts w:cstheme="minorHAnsi"/>
                <w:b/>
                <w:bCs/>
                <w:sz w:val="16"/>
                <w:szCs w:val="16"/>
              </w:rPr>
              <w:t xml:space="preserve">Lounská Mateřinka </w:t>
            </w:r>
            <w:r w:rsidR="009040C0">
              <w:rPr>
                <w:rFonts w:cstheme="minorHAnsi"/>
                <w:b/>
                <w:bCs/>
                <w:sz w:val="16"/>
                <w:szCs w:val="16"/>
              </w:rPr>
              <w:t>– zrealizováno – bude se opakovat v roce 2025</w:t>
            </w:r>
          </w:p>
        </w:tc>
      </w:tr>
      <w:tr w:rsidR="003E7379" w:rsidRPr="003E7379" w14:paraId="5552FFAB" w14:textId="77777777" w:rsidTr="00270FCA">
        <w:trPr>
          <w:trHeight w:val="194"/>
        </w:trPr>
        <w:tc>
          <w:tcPr>
            <w:tcW w:w="3119" w:type="dxa"/>
          </w:tcPr>
          <w:p w14:paraId="1614647A" w14:textId="77777777" w:rsidR="003E7379" w:rsidRPr="003E7379" w:rsidRDefault="003E7379" w:rsidP="003E7379">
            <w:pPr>
              <w:rPr>
                <w:rFonts w:cstheme="minorHAnsi"/>
                <w:sz w:val="16"/>
                <w:szCs w:val="16"/>
              </w:rPr>
            </w:pPr>
            <w:r w:rsidRPr="003E7379">
              <w:rPr>
                <w:rFonts w:cstheme="minorHAnsi"/>
                <w:sz w:val="16"/>
                <w:szCs w:val="16"/>
              </w:rPr>
              <w:t>Charakteristika aktivity</w:t>
            </w:r>
          </w:p>
        </w:tc>
        <w:tc>
          <w:tcPr>
            <w:tcW w:w="5948" w:type="dxa"/>
          </w:tcPr>
          <w:p w14:paraId="275F6A19" w14:textId="77777777" w:rsidR="003E7379" w:rsidRPr="003E7379" w:rsidRDefault="003E7379" w:rsidP="003E7379">
            <w:pPr>
              <w:widowControl w:val="0"/>
              <w:spacing w:line="288" w:lineRule="auto"/>
              <w:ind w:hanging="32"/>
              <w:contextualSpacing/>
              <w:rPr>
                <w:rFonts w:eastAsia="Arial" w:cstheme="minorHAnsi"/>
                <w:noProof/>
                <w:color w:val="000000" w:themeColor="text1"/>
                <w:sz w:val="16"/>
                <w:szCs w:val="16"/>
                <w:lang w:eastAsia="cs-CZ"/>
              </w:rPr>
            </w:pPr>
            <w:r w:rsidRPr="003E7379">
              <w:rPr>
                <w:rFonts w:cstheme="minorHAnsi"/>
                <w:color w:val="000000" w:themeColor="text1"/>
                <w:sz w:val="16"/>
                <w:szCs w:val="16"/>
              </w:rPr>
              <w:t>Pořádání festivalu mateřských škol, f</w:t>
            </w:r>
            <w:r w:rsidRPr="003E7379">
              <w:rPr>
                <w:rFonts w:eastAsia="Arial" w:cstheme="minorHAnsi"/>
                <w:noProof/>
                <w:color w:val="000000" w:themeColor="text1"/>
                <w:sz w:val="16"/>
                <w:szCs w:val="16"/>
                <w:lang w:eastAsia="cs-CZ"/>
              </w:rPr>
              <w:t>estival pro MŠ z Loun a okolí</w:t>
            </w:r>
          </w:p>
          <w:p w14:paraId="12760964" w14:textId="77777777" w:rsidR="003E7379" w:rsidRPr="003E7379" w:rsidRDefault="003E7379" w:rsidP="003E7379">
            <w:pPr>
              <w:widowControl w:val="0"/>
              <w:spacing w:line="288" w:lineRule="auto"/>
              <w:ind w:hanging="720"/>
              <w:contextualSpacing/>
              <w:rPr>
                <w:rFonts w:eastAsia="Arial" w:cstheme="minorHAnsi"/>
                <w:noProof/>
                <w:color w:val="FF0000"/>
                <w:sz w:val="16"/>
                <w:szCs w:val="16"/>
                <w:lang w:eastAsia="cs-CZ"/>
              </w:rPr>
            </w:pPr>
          </w:p>
        </w:tc>
      </w:tr>
      <w:tr w:rsidR="003E7379" w:rsidRPr="003E7379" w14:paraId="1C10612D" w14:textId="77777777" w:rsidTr="00270FCA">
        <w:tc>
          <w:tcPr>
            <w:tcW w:w="3119" w:type="dxa"/>
          </w:tcPr>
          <w:p w14:paraId="6C2721C1" w14:textId="77777777" w:rsidR="003E7379" w:rsidRPr="003E7379" w:rsidRDefault="003E7379" w:rsidP="003E7379">
            <w:pPr>
              <w:rPr>
                <w:rFonts w:cstheme="minorHAnsi"/>
                <w:sz w:val="16"/>
                <w:szCs w:val="16"/>
              </w:rPr>
            </w:pPr>
            <w:r w:rsidRPr="003E7379">
              <w:rPr>
                <w:rFonts w:cstheme="minorHAnsi"/>
                <w:sz w:val="16"/>
                <w:szCs w:val="16"/>
              </w:rPr>
              <w:t>Realizátor nositel</w:t>
            </w:r>
          </w:p>
        </w:tc>
        <w:tc>
          <w:tcPr>
            <w:tcW w:w="5948" w:type="dxa"/>
          </w:tcPr>
          <w:p w14:paraId="3446D2C3"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7C33C729" w14:textId="77777777" w:rsidTr="00270FCA">
        <w:tc>
          <w:tcPr>
            <w:tcW w:w="3119" w:type="dxa"/>
          </w:tcPr>
          <w:p w14:paraId="3B6CC920" w14:textId="77777777" w:rsidR="003E7379" w:rsidRPr="003E7379" w:rsidRDefault="003E7379" w:rsidP="003E7379">
            <w:pPr>
              <w:rPr>
                <w:rFonts w:cstheme="minorHAnsi"/>
                <w:sz w:val="16"/>
                <w:szCs w:val="16"/>
              </w:rPr>
            </w:pPr>
            <w:r w:rsidRPr="003E7379">
              <w:rPr>
                <w:rFonts w:cstheme="minorHAnsi"/>
                <w:sz w:val="16"/>
                <w:szCs w:val="16"/>
              </w:rPr>
              <w:t>Místo realizace</w:t>
            </w:r>
          </w:p>
        </w:tc>
        <w:tc>
          <w:tcPr>
            <w:tcW w:w="5948" w:type="dxa"/>
          </w:tcPr>
          <w:p w14:paraId="576C98EE" w14:textId="77777777" w:rsidR="003E7379" w:rsidRPr="003E7379" w:rsidRDefault="003E7379" w:rsidP="003E7379">
            <w:pPr>
              <w:rPr>
                <w:rFonts w:cstheme="minorHAnsi"/>
                <w:sz w:val="16"/>
                <w:szCs w:val="16"/>
              </w:rPr>
            </w:pPr>
            <w:r w:rsidRPr="003E7379">
              <w:rPr>
                <w:sz w:val="16"/>
                <w:szCs w:val="16"/>
              </w:rPr>
              <w:t>Louny</w:t>
            </w:r>
          </w:p>
        </w:tc>
      </w:tr>
      <w:tr w:rsidR="003E7379" w:rsidRPr="003E7379" w14:paraId="5BFF5E60" w14:textId="77777777" w:rsidTr="00270FCA">
        <w:tc>
          <w:tcPr>
            <w:tcW w:w="3119" w:type="dxa"/>
          </w:tcPr>
          <w:p w14:paraId="696C74E4" w14:textId="77777777" w:rsidR="003E7379" w:rsidRPr="003E7379" w:rsidRDefault="003E7379" w:rsidP="003E7379">
            <w:pPr>
              <w:rPr>
                <w:rFonts w:cstheme="minorHAnsi"/>
                <w:sz w:val="16"/>
                <w:szCs w:val="16"/>
              </w:rPr>
            </w:pPr>
            <w:r w:rsidRPr="003E7379">
              <w:rPr>
                <w:rFonts w:cstheme="minorHAnsi"/>
                <w:sz w:val="16"/>
                <w:szCs w:val="16"/>
              </w:rPr>
              <w:t>Cíl aktivity</w:t>
            </w:r>
          </w:p>
        </w:tc>
        <w:tc>
          <w:tcPr>
            <w:tcW w:w="5948" w:type="dxa"/>
            <w:shd w:val="clear" w:color="auto" w:fill="FFFFFF" w:themeFill="background1"/>
          </w:tcPr>
          <w:p w14:paraId="00CD388E" w14:textId="77777777" w:rsidR="003E7379" w:rsidRPr="003E7379" w:rsidRDefault="003E7379" w:rsidP="003E7379">
            <w:pPr>
              <w:rPr>
                <w:rFonts w:cstheme="minorHAnsi"/>
                <w:sz w:val="16"/>
                <w:szCs w:val="16"/>
              </w:rPr>
            </w:pPr>
            <w:r w:rsidRPr="003E7379">
              <w:rPr>
                <w:rFonts w:cstheme="minorHAnsi"/>
                <w:sz w:val="16"/>
                <w:szCs w:val="16"/>
              </w:rPr>
              <w:t>Podpora kulturního povědomí</w:t>
            </w:r>
          </w:p>
        </w:tc>
      </w:tr>
      <w:tr w:rsidR="003E7379" w:rsidRPr="003E7379" w14:paraId="44F975D2" w14:textId="77777777" w:rsidTr="00270FCA">
        <w:tc>
          <w:tcPr>
            <w:tcW w:w="3119" w:type="dxa"/>
          </w:tcPr>
          <w:p w14:paraId="6ED46AF4" w14:textId="77777777" w:rsidR="003E7379" w:rsidRPr="003E7379" w:rsidRDefault="003E7379" w:rsidP="003E7379">
            <w:pPr>
              <w:rPr>
                <w:rFonts w:cstheme="minorHAnsi"/>
                <w:sz w:val="16"/>
                <w:szCs w:val="16"/>
              </w:rPr>
            </w:pPr>
            <w:r w:rsidRPr="003E7379">
              <w:rPr>
                <w:rFonts w:cstheme="minorHAnsi"/>
                <w:sz w:val="16"/>
                <w:szCs w:val="16"/>
              </w:rPr>
              <w:t>Spolupráce</w:t>
            </w:r>
          </w:p>
        </w:tc>
        <w:tc>
          <w:tcPr>
            <w:tcW w:w="5948" w:type="dxa"/>
          </w:tcPr>
          <w:p w14:paraId="66181563" w14:textId="77777777" w:rsidR="003E7379" w:rsidRPr="003E7379" w:rsidRDefault="003E7379" w:rsidP="003E7379">
            <w:pPr>
              <w:rPr>
                <w:rFonts w:cstheme="minorHAnsi"/>
                <w:sz w:val="16"/>
                <w:szCs w:val="16"/>
              </w:rPr>
            </w:pPr>
          </w:p>
        </w:tc>
      </w:tr>
      <w:tr w:rsidR="003E7379" w:rsidRPr="003E7379" w14:paraId="153983CB" w14:textId="77777777" w:rsidTr="00270FCA">
        <w:tc>
          <w:tcPr>
            <w:tcW w:w="3119" w:type="dxa"/>
          </w:tcPr>
          <w:p w14:paraId="3129C09F" w14:textId="77777777" w:rsidR="003E7379" w:rsidRPr="003E7379" w:rsidRDefault="003E7379" w:rsidP="003E7379">
            <w:pPr>
              <w:rPr>
                <w:rFonts w:cstheme="minorHAnsi"/>
                <w:sz w:val="16"/>
                <w:szCs w:val="16"/>
              </w:rPr>
            </w:pPr>
            <w:r w:rsidRPr="003E7379">
              <w:rPr>
                <w:rFonts w:cstheme="minorHAnsi"/>
                <w:sz w:val="16"/>
                <w:szCs w:val="16"/>
              </w:rPr>
              <w:t>Celkový rozpočet</w:t>
            </w:r>
          </w:p>
        </w:tc>
        <w:tc>
          <w:tcPr>
            <w:tcW w:w="5948" w:type="dxa"/>
          </w:tcPr>
          <w:p w14:paraId="29CF6A9B"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1EE418AB" w14:textId="77777777" w:rsidTr="00270FCA">
        <w:tc>
          <w:tcPr>
            <w:tcW w:w="3119" w:type="dxa"/>
          </w:tcPr>
          <w:p w14:paraId="5A81C129" w14:textId="77777777" w:rsidR="003E7379" w:rsidRPr="003E7379" w:rsidRDefault="003E7379" w:rsidP="003E7379">
            <w:pPr>
              <w:rPr>
                <w:rFonts w:cstheme="minorHAnsi"/>
                <w:sz w:val="16"/>
                <w:szCs w:val="16"/>
              </w:rPr>
            </w:pPr>
            <w:r w:rsidRPr="003E7379">
              <w:rPr>
                <w:rFonts w:cstheme="minorHAnsi"/>
                <w:sz w:val="16"/>
                <w:szCs w:val="16"/>
              </w:rPr>
              <w:t>Zdroj financování</w:t>
            </w:r>
          </w:p>
        </w:tc>
        <w:tc>
          <w:tcPr>
            <w:tcW w:w="5948" w:type="dxa"/>
          </w:tcPr>
          <w:p w14:paraId="3EDC277F" w14:textId="77777777" w:rsidR="003E7379" w:rsidRPr="003E7379" w:rsidRDefault="003E7379" w:rsidP="003E7379">
            <w:pPr>
              <w:rPr>
                <w:rFonts w:cstheme="minorHAnsi"/>
                <w:sz w:val="16"/>
                <w:szCs w:val="16"/>
              </w:rPr>
            </w:pPr>
            <w:r w:rsidRPr="003E7379">
              <w:rPr>
                <w:rFonts w:cstheme="minorHAnsi"/>
                <w:sz w:val="16"/>
                <w:szCs w:val="16"/>
              </w:rPr>
              <w:t>MÚ Louny, sponzoři</w:t>
            </w:r>
          </w:p>
        </w:tc>
      </w:tr>
      <w:tr w:rsidR="003E7379" w:rsidRPr="003E7379" w14:paraId="0753AC1E" w14:textId="77777777" w:rsidTr="00270FCA">
        <w:tc>
          <w:tcPr>
            <w:tcW w:w="3119" w:type="dxa"/>
          </w:tcPr>
          <w:p w14:paraId="2F931052" w14:textId="77777777" w:rsidR="003E7379" w:rsidRPr="003E7379" w:rsidRDefault="003E7379" w:rsidP="003E7379">
            <w:pPr>
              <w:rPr>
                <w:rFonts w:cstheme="minorHAnsi"/>
                <w:sz w:val="16"/>
                <w:szCs w:val="16"/>
              </w:rPr>
            </w:pPr>
            <w:r w:rsidRPr="003E7379">
              <w:rPr>
                <w:rFonts w:cstheme="minorHAnsi"/>
                <w:sz w:val="16"/>
                <w:szCs w:val="16"/>
              </w:rPr>
              <w:t>Časový harmonogram</w:t>
            </w:r>
          </w:p>
        </w:tc>
        <w:tc>
          <w:tcPr>
            <w:tcW w:w="5948" w:type="dxa"/>
          </w:tcPr>
          <w:p w14:paraId="37E5D61B" w14:textId="77777777" w:rsidR="003E7379" w:rsidRPr="003E7379" w:rsidRDefault="003E7379" w:rsidP="003E7379">
            <w:pPr>
              <w:rPr>
                <w:rFonts w:cstheme="minorHAnsi"/>
                <w:sz w:val="16"/>
                <w:szCs w:val="16"/>
              </w:rPr>
            </w:pPr>
            <w:r w:rsidRPr="003E7379">
              <w:rPr>
                <w:rFonts w:cstheme="minorHAnsi"/>
                <w:sz w:val="16"/>
                <w:szCs w:val="16"/>
              </w:rPr>
              <w:t>2024</w:t>
            </w:r>
          </w:p>
        </w:tc>
      </w:tr>
      <w:tr w:rsidR="003E7379" w:rsidRPr="003E7379" w14:paraId="712A84C1" w14:textId="77777777" w:rsidTr="00270FCA">
        <w:tc>
          <w:tcPr>
            <w:tcW w:w="3119" w:type="dxa"/>
          </w:tcPr>
          <w:p w14:paraId="2FFEBA5D" w14:textId="77777777" w:rsidR="003E7379" w:rsidRPr="003E7379" w:rsidRDefault="003E7379" w:rsidP="003E7379">
            <w:pPr>
              <w:rPr>
                <w:rFonts w:cstheme="minorHAnsi"/>
                <w:sz w:val="16"/>
                <w:szCs w:val="16"/>
              </w:rPr>
            </w:pPr>
            <w:r w:rsidRPr="003E7379">
              <w:rPr>
                <w:rFonts w:cstheme="minorHAnsi"/>
                <w:sz w:val="16"/>
                <w:szCs w:val="16"/>
              </w:rPr>
              <w:t>Cíl MAP:</w:t>
            </w:r>
          </w:p>
        </w:tc>
        <w:tc>
          <w:tcPr>
            <w:tcW w:w="5948" w:type="dxa"/>
            <w:shd w:val="clear" w:color="auto" w:fill="FFFFFF" w:themeFill="background1"/>
          </w:tcPr>
          <w:p w14:paraId="5A4055DA" w14:textId="77777777" w:rsidR="003E7379" w:rsidRPr="003E7379" w:rsidRDefault="003E7379" w:rsidP="003E7379">
            <w:pPr>
              <w:rPr>
                <w:rFonts w:cstheme="minorHAnsi"/>
                <w:sz w:val="16"/>
                <w:szCs w:val="16"/>
                <w:highlight w:val="yellow"/>
              </w:rPr>
            </w:pPr>
            <w:r w:rsidRPr="003E7379">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7379">
              <w:rPr>
                <w:rFonts w:ascii="Calibri" w:hAnsi="Calibri" w:cs="Calibri"/>
                <w:sz w:val="16"/>
                <w:szCs w:val="16"/>
              </w:rPr>
              <w:t>socioemočních</w:t>
            </w:r>
            <w:proofErr w:type="spellEnd"/>
            <w:r w:rsidRPr="003E7379">
              <w:rPr>
                <w:rFonts w:ascii="Calibri" w:hAnsi="Calibri" w:cs="Calibri"/>
                <w:sz w:val="16"/>
                <w:szCs w:val="16"/>
              </w:rPr>
              <w:t xml:space="preserve">, včetně rozvoje </w:t>
            </w:r>
            <w:proofErr w:type="spellStart"/>
            <w:r w:rsidRPr="003E7379">
              <w:rPr>
                <w:rFonts w:ascii="Calibri" w:hAnsi="Calibri" w:cs="Calibri"/>
                <w:sz w:val="16"/>
                <w:szCs w:val="16"/>
              </w:rPr>
              <w:t>wellbeingu</w:t>
            </w:r>
            <w:proofErr w:type="spellEnd"/>
            <w:r w:rsidRPr="003E7379">
              <w:rPr>
                <w:rFonts w:ascii="Calibri" w:hAnsi="Calibri" w:cs="Calibri"/>
                <w:sz w:val="16"/>
                <w:szCs w:val="16"/>
              </w:rPr>
              <w:t xml:space="preserve"> a duševního zdraví dětí a PP v předškolním vzdělávání</w:t>
            </w:r>
          </w:p>
        </w:tc>
      </w:tr>
      <w:tr w:rsidR="003E7379" w:rsidRPr="003E7379" w14:paraId="795BB4E8" w14:textId="77777777" w:rsidTr="00270FCA">
        <w:tc>
          <w:tcPr>
            <w:tcW w:w="3119" w:type="dxa"/>
          </w:tcPr>
          <w:p w14:paraId="0733C3EC" w14:textId="77777777" w:rsidR="003E7379" w:rsidRPr="003E7379" w:rsidRDefault="003E7379" w:rsidP="003E7379">
            <w:pPr>
              <w:rPr>
                <w:rFonts w:cstheme="minorHAnsi"/>
                <w:sz w:val="16"/>
                <w:szCs w:val="16"/>
              </w:rPr>
            </w:pPr>
            <w:r w:rsidRPr="003E7379">
              <w:rPr>
                <w:rFonts w:cstheme="minorHAnsi"/>
                <w:sz w:val="16"/>
                <w:szCs w:val="16"/>
              </w:rPr>
              <w:t>Opatření MAP:</w:t>
            </w:r>
          </w:p>
        </w:tc>
        <w:tc>
          <w:tcPr>
            <w:tcW w:w="5948" w:type="dxa"/>
          </w:tcPr>
          <w:p w14:paraId="67EFE61C" w14:textId="77777777" w:rsidR="003E7379" w:rsidRPr="003E7379" w:rsidRDefault="003E7379" w:rsidP="003E7379">
            <w:pPr>
              <w:rPr>
                <w:rFonts w:cstheme="minorHAnsi"/>
                <w:sz w:val="16"/>
                <w:szCs w:val="16"/>
              </w:rPr>
            </w:pPr>
            <w:r w:rsidRPr="003E7379">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4E382855" w14:textId="77777777" w:rsidR="003E7379" w:rsidRPr="003E7379" w:rsidRDefault="003E7379" w:rsidP="003E7379">
      <w:pPr>
        <w:spacing w:after="0"/>
        <w:rPr>
          <w:kern w:val="0"/>
          <w:sz w:val="16"/>
          <w:szCs w:val="16"/>
        </w:rPr>
      </w:pPr>
    </w:p>
    <w:tbl>
      <w:tblPr>
        <w:tblStyle w:val="Mkatabulky3"/>
        <w:tblW w:w="0" w:type="auto"/>
        <w:tblInd w:w="113" w:type="dxa"/>
        <w:tblLook w:val="04A0" w:firstRow="1" w:lastRow="0" w:firstColumn="1" w:lastColumn="0" w:noHBand="0" w:noVBand="1"/>
      </w:tblPr>
      <w:tblGrid>
        <w:gridCol w:w="3080"/>
        <w:gridCol w:w="5869"/>
      </w:tblGrid>
      <w:tr w:rsidR="003E7379" w:rsidRPr="003E7379" w14:paraId="52C8AF82" w14:textId="77777777" w:rsidTr="00270FCA">
        <w:tc>
          <w:tcPr>
            <w:tcW w:w="3114" w:type="dxa"/>
            <w:shd w:val="clear" w:color="auto" w:fill="002060"/>
          </w:tcPr>
          <w:p w14:paraId="5B702F0D" w14:textId="77777777" w:rsidR="003E7379" w:rsidRPr="003E7379" w:rsidRDefault="003E7379" w:rsidP="003E7379">
            <w:pPr>
              <w:rPr>
                <w:rFonts w:cstheme="minorHAnsi"/>
                <w:b/>
                <w:bCs/>
                <w:sz w:val="16"/>
                <w:szCs w:val="16"/>
              </w:rPr>
            </w:pPr>
            <w:r w:rsidRPr="003E7379">
              <w:rPr>
                <w:rFonts w:cstheme="minorHAnsi"/>
                <w:b/>
                <w:bCs/>
                <w:sz w:val="16"/>
                <w:szCs w:val="16"/>
              </w:rPr>
              <w:t>Aktivita</w:t>
            </w:r>
          </w:p>
        </w:tc>
        <w:tc>
          <w:tcPr>
            <w:tcW w:w="5948" w:type="dxa"/>
            <w:shd w:val="clear" w:color="auto" w:fill="002060"/>
          </w:tcPr>
          <w:p w14:paraId="79C9EE52" w14:textId="09F7DCC5" w:rsidR="003E7379" w:rsidRPr="003E7379" w:rsidRDefault="003E7379" w:rsidP="003E7379">
            <w:pPr>
              <w:rPr>
                <w:rFonts w:cstheme="minorHAnsi"/>
                <w:b/>
                <w:bCs/>
                <w:sz w:val="16"/>
                <w:szCs w:val="16"/>
              </w:rPr>
            </w:pPr>
            <w:r w:rsidRPr="003E7379">
              <w:rPr>
                <w:rFonts w:cstheme="minorHAnsi"/>
                <w:b/>
                <w:bCs/>
                <w:sz w:val="16"/>
                <w:szCs w:val="16"/>
              </w:rPr>
              <w:t xml:space="preserve">Výlety – nauka </w:t>
            </w:r>
            <w:proofErr w:type="gramStart"/>
            <w:r w:rsidRPr="003E7379">
              <w:rPr>
                <w:rFonts w:cstheme="minorHAnsi"/>
                <w:b/>
                <w:bCs/>
                <w:sz w:val="16"/>
                <w:szCs w:val="16"/>
              </w:rPr>
              <w:t>o  přírodě</w:t>
            </w:r>
            <w:proofErr w:type="gramEnd"/>
            <w:r w:rsidRPr="003E7379">
              <w:rPr>
                <w:rFonts w:cstheme="minorHAnsi"/>
                <w:b/>
                <w:bCs/>
                <w:sz w:val="16"/>
                <w:szCs w:val="16"/>
              </w:rPr>
              <w:t xml:space="preserve"> </w:t>
            </w:r>
            <w:r w:rsidR="00347991">
              <w:rPr>
                <w:rFonts w:cstheme="minorHAnsi"/>
                <w:b/>
                <w:bCs/>
                <w:sz w:val="16"/>
                <w:szCs w:val="16"/>
              </w:rPr>
              <w:t>– zrealizováno – nové výlety v roce 2025</w:t>
            </w:r>
          </w:p>
        </w:tc>
      </w:tr>
      <w:tr w:rsidR="003E7379" w:rsidRPr="003E7379" w14:paraId="0922E8FF" w14:textId="77777777" w:rsidTr="00270FCA">
        <w:trPr>
          <w:trHeight w:val="260"/>
        </w:trPr>
        <w:tc>
          <w:tcPr>
            <w:tcW w:w="3114" w:type="dxa"/>
          </w:tcPr>
          <w:p w14:paraId="7801E178" w14:textId="77777777" w:rsidR="003E7379" w:rsidRPr="003E7379" w:rsidRDefault="003E7379" w:rsidP="003E7379">
            <w:pPr>
              <w:rPr>
                <w:rFonts w:cstheme="minorHAnsi"/>
                <w:sz w:val="16"/>
                <w:szCs w:val="16"/>
              </w:rPr>
            </w:pPr>
            <w:r w:rsidRPr="003E7379">
              <w:rPr>
                <w:rFonts w:cstheme="minorHAnsi"/>
                <w:sz w:val="16"/>
                <w:szCs w:val="16"/>
              </w:rPr>
              <w:t>Charakteristika aktivity</w:t>
            </w:r>
          </w:p>
        </w:tc>
        <w:tc>
          <w:tcPr>
            <w:tcW w:w="5948" w:type="dxa"/>
          </w:tcPr>
          <w:p w14:paraId="7B33B13A" w14:textId="77777777" w:rsidR="003E7379" w:rsidRPr="003E7379" w:rsidRDefault="003E7379" w:rsidP="003E7379">
            <w:pPr>
              <w:spacing w:line="276" w:lineRule="auto"/>
              <w:rPr>
                <w:rFonts w:cstheme="minorHAnsi"/>
                <w:color w:val="000000" w:themeColor="text1"/>
                <w:sz w:val="16"/>
                <w:szCs w:val="16"/>
              </w:rPr>
            </w:pPr>
            <w:r w:rsidRPr="003E7379">
              <w:rPr>
                <w:rFonts w:cstheme="minorHAnsi"/>
                <w:color w:val="000000" w:themeColor="text1"/>
                <w:sz w:val="16"/>
                <w:szCs w:val="16"/>
              </w:rPr>
              <w:t>Pohádkový les u Bíliny, zámek Nový hrad v Jimlíně</w:t>
            </w:r>
          </w:p>
        </w:tc>
      </w:tr>
      <w:tr w:rsidR="003E7379" w:rsidRPr="003E7379" w14:paraId="7BD25345" w14:textId="77777777" w:rsidTr="00270FCA">
        <w:tc>
          <w:tcPr>
            <w:tcW w:w="3114" w:type="dxa"/>
          </w:tcPr>
          <w:p w14:paraId="1B5139E8" w14:textId="77777777" w:rsidR="003E7379" w:rsidRPr="003E7379" w:rsidRDefault="003E7379" w:rsidP="003E7379">
            <w:pPr>
              <w:rPr>
                <w:rFonts w:cstheme="minorHAnsi"/>
                <w:sz w:val="16"/>
                <w:szCs w:val="16"/>
              </w:rPr>
            </w:pPr>
            <w:r w:rsidRPr="003E7379">
              <w:rPr>
                <w:rFonts w:cstheme="minorHAnsi"/>
                <w:sz w:val="16"/>
                <w:szCs w:val="16"/>
              </w:rPr>
              <w:t>Realizátor nositel</w:t>
            </w:r>
          </w:p>
        </w:tc>
        <w:tc>
          <w:tcPr>
            <w:tcW w:w="5948" w:type="dxa"/>
          </w:tcPr>
          <w:p w14:paraId="162746C3"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1E95D420" w14:textId="77777777" w:rsidTr="00270FCA">
        <w:tc>
          <w:tcPr>
            <w:tcW w:w="3114" w:type="dxa"/>
          </w:tcPr>
          <w:p w14:paraId="4ED17341" w14:textId="77777777" w:rsidR="003E7379" w:rsidRPr="003E7379" w:rsidRDefault="003E7379" w:rsidP="003E7379">
            <w:pPr>
              <w:rPr>
                <w:rFonts w:cstheme="minorHAnsi"/>
                <w:sz w:val="16"/>
                <w:szCs w:val="16"/>
              </w:rPr>
            </w:pPr>
            <w:r w:rsidRPr="003E7379">
              <w:rPr>
                <w:rFonts w:cstheme="minorHAnsi"/>
                <w:sz w:val="16"/>
                <w:szCs w:val="16"/>
              </w:rPr>
              <w:t>Místo realizace</w:t>
            </w:r>
          </w:p>
        </w:tc>
        <w:tc>
          <w:tcPr>
            <w:tcW w:w="5948" w:type="dxa"/>
          </w:tcPr>
          <w:p w14:paraId="543F61C0" w14:textId="77777777" w:rsidR="003E7379" w:rsidRPr="003E7379" w:rsidRDefault="003E7379" w:rsidP="003E7379">
            <w:pPr>
              <w:rPr>
                <w:rFonts w:cstheme="minorHAnsi"/>
                <w:sz w:val="16"/>
                <w:szCs w:val="16"/>
              </w:rPr>
            </w:pPr>
            <w:r w:rsidRPr="003E7379">
              <w:rPr>
                <w:rFonts w:cstheme="minorHAnsi"/>
                <w:sz w:val="16"/>
                <w:szCs w:val="16"/>
              </w:rPr>
              <w:t>ORP Louny</w:t>
            </w:r>
          </w:p>
        </w:tc>
      </w:tr>
      <w:tr w:rsidR="003E7379" w:rsidRPr="003E7379" w14:paraId="73361BA2" w14:textId="77777777" w:rsidTr="00270FCA">
        <w:tc>
          <w:tcPr>
            <w:tcW w:w="3114" w:type="dxa"/>
          </w:tcPr>
          <w:p w14:paraId="74F78D23" w14:textId="77777777" w:rsidR="003E7379" w:rsidRPr="003E7379" w:rsidRDefault="003E7379" w:rsidP="003E7379">
            <w:pPr>
              <w:rPr>
                <w:rFonts w:cstheme="minorHAnsi"/>
                <w:sz w:val="16"/>
                <w:szCs w:val="16"/>
              </w:rPr>
            </w:pPr>
            <w:r w:rsidRPr="003E7379">
              <w:rPr>
                <w:rFonts w:cstheme="minorHAnsi"/>
                <w:sz w:val="16"/>
                <w:szCs w:val="16"/>
              </w:rPr>
              <w:t>Cíl aktivity</w:t>
            </w:r>
          </w:p>
        </w:tc>
        <w:tc>
          <w:tcPr>
            <w:tcW w:w="5948" w:type="dxa"/>
          </w:tcPr>
          <w:p w14:paraId="57EE7CC9" w14:textId="77777777" w:rsidR="003E7379" w:rsidRPr="003E7379" w:rsidRDefault="003E7379" w:rsidP="003E7379">
            <w:pPr>
              <w:rPr>
                <w:rFonts w:cstheme="minorHAnsi"/>
                <w:sz w:val="16"/>
                <w:szCs w:val="16"/>
              </w:rPr>
            </w:pPr>
          </w:p>
        </w:tc>
      </w:tr>
      <w:tr w:rsidR="003E7379" w:rsidRPr="003E7379" w14:paraId="0600315C" w14:textId="77777777" w:rsidTr="00270FCA">
        <w:tc>
          <w:tcPr>
            <w:tcW w:w="3114" w:type="dxa"/>
          </w:tcPr>
          <w:p w14:paraId="7DCF1646" w14:textId="77777777" w:rsidR="003E7379" w:rsidRPr="003E7379" w:rsidRDefault="003E7379" w:rsidP="003E7379">
            <w:pPr>
              <w:rPr>
                <w:rFonts w:cstheme="minorHAnsi"/>
                <w:sz w:val="16"/>
                <w:szCs w:val="16"/>
              </w:rPr>
            </w:pPr>
            <w:r w:rsidRPr="003E7379">
              <w:rPr>
                <w:rFonts w:cstheme="minorHAnsi"/>
                <w:sz w:val="16"/>
                <w:szCs w:val="16"/>
              </w:rPr>
              <w:t>Spolupráce</w:t>
            </w:r>
          </w:p>
        </w:tc>
        <w:tc>
          <w:tcPr>
            <w:tcW w:w="5948" w:type="dxa"/>
          </w:tcPr>
          <w:p w14:paraId="0C968886" w14:textId="77777777" w:rsidR="003E7379" w:rsidRPr="003E7379" w:rsidRDefault="003E7379" w:rsidP="003E7379">
            <w:pPr>
              <w:rPr>
                <w:rFonts w:cstheme="minorHAnsi"/>
                <w:sz w:val="16"/>
                <w:szCs w:val="16"/>
              </w:rPr>
            </w:pPr>
          </w:p>
        </w:tc>
      </w:tr>
      <w:tr w:rsidR="003E7379" w:rsidRPr="003E7379" w14:paraId="5F8A6FA0" w14:textId="77777777" w:rsidTr="00270FCA">
        <w:tc>
          <w:tcPr>
            <w:tcW w:w="3114" w:type="dxa"/>
          </w:tcPr>
          <w:p w14:paraId="50723E22" w14:textId="77777777" w:rsidR="003E7379" w:rsidRPr="003E7379" w:rsidRDefault="003E7379" w:rsidP="003E7379">
            <w:pPr>
              <w:rPr>
                <w:rFonts w:cstheme="minorHAnsi"/>
                <w:sz w:val="16"/>
                <w:szCs w:val="16"/>
              </w:rPr>
            </w:pPr>
            <w:r w:rsidRPr="003E7379">
              <w:rPr>
                <w:rFonts w:cstheme="minorHAnsi"/>
                <w:sz w:val="16"/>
                <w:szCs w:val="16"/>
              </w:rPr>
              <w:t>Celkový rozpočet</w:t>
            </w:r>
          </w:p>
        </w:tc>
        <w:tc>
          <w:tcPr>
            <w:tcW w:w="5948" w:type="dxa"/>
          </w:tcPr>
          <w:p w14:paraId="49C68288"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7F0C3E9F" w14:textId="77777777" w:rsidTr="00270FCA">
        <w:tc>
          <w:tcPr>
            <w:tcW w:w="3114" w:type="dxa"/>
          </w:tcPr>
          <w:p w14:paraId="5CE92D42" w14:textId="77777777" w:rsidR="003E7379" w:rsidRPr="003E7379" w:rsidRDefault="003E7379" w:rsidP="003E7379">
            <w:pPr>
              <w:rPr>
                <w:rFonts w:cstheme="minorHAnsi"/>
                <w:sz w:val="16"/>
                <w:szCs w:val="16"/>
              </w:rPr>
            </w:pPr>
            <w:r w:rsidRPr="003E7379">
              <w:rPr>
                <w:rFonts w:cstheme="minorHAnsi"/>
                <w:sz w:val="16"/>
                <w:szCs w:val="16"/>
              </w:rPr>
              <w:t>Zdroj financování</w:t>
            </w:r>
          </w:p>
        </w:tc>
        <w:tc>
          <w:tcPr>
            <w:tcW w:w="5948" w:type="dxa"/>
          </w:tcPr>
          <w:p w14:paraId="787A1889" w14:textId="77777777" w:rsidR="003E7379" w:rsidRPr="003E7379" w:rsidRDefault="003E7379" w:rsidP="003E7379">
            <w:pPr>
              <w:rPr>
                <w:rFonts w:cstheme="minorHAnsi"/>
                <w:sz w:val="16"/>
                <w:szCs w:val="16"/>
              </w:rPr>
            </w:pPr>
            <w:r w:rsidRPr="003E7379">
              <w:rPr>
                <w:rFonts w:cstheme="minorHAnsi"/>
                <w:sz w:val="16"/>
                <w:szCs w:val="16"/>
              </w:rPr>
              <w:t>Vlastní zdroje subjektu</w:t>
            </w:r>
          </w:p>
        </w:tc>
      </w:tr>
      <w:tr w:rsidR="003E7379" w:rsidRPr="003E7379" w14:paraId="7C8BA992" w14:textId="77777777" w:rsidTr="00270FCA">
        <w:tc>
          <w:tcPr>
            <w:tcW w:w="3114" w:type="dxa"/>
          </w:tcPr>
          <w:p w14:paraId="13CB4789" w14:textId="77777777" w:rsidR="003E7379" w:rsidRPr="003E7379" w:rsidRDefault="003E7379" w:rsidP="003E7379">
            <w:pPr>
              <w:rPr>
                <w:rFonts w:cstheme="minorHAnsi"/>
                <w:sz w:val="16"/>
                <w:szCs w:val="16"/>
              </w:rPr>
            </w:pPr>
            <w:r w:rsidRPr="003E7379">
              <w:rPr>
                <w:rFonts w:cstheme="minorHAnsi"/>
                <w:sz w:val="16"/>
                <w:szCs w:val="16"/>
              </w:rPr>
              <w:t>Časový harmonogram</w:t>
            </w:r>
          </w:p>
        </w:tc>
        <w:tc>
          <w:tcPr>
            <w:tcW w:w="5948" w:type="dxa"/>
          </w:tcPr>
          <w:p w14:paraId="78840A4A" w14:textId="77777777" w:rsidR="003E7379" w:rsidRPr="003E7379" w:rsidRDefault="003E7379" w:rsidP="003E7379">
            <w:pPr>
              <w:rPr>
                <w:rFonts w:cstheme="minorHAnsi"/>
                <w:sz w:val="16"/>
                <w:szCs w:val="16"/>
              </w:rPr>
            </w:pPr>
            <w:r w:rsidRPr="003E7379">
              <w:rPr>
                <w:rFonts w:cstheme="minorHAnsi"/>
                <w:sz w:val="16"/>
                <w:szCs w:val="16"/>
              </w:rPr>
              <w:t>1/</w:t>
            </w:r>
            <w:proofErr w:type="gramStart"/>
            <w:r w:rsidRPr="003E7379">
              <w:rPr>
                <w:rFonts w:cstheme="minorHAnsi"/>
                <w:sz w:val="16"/>
                <w:szCs w:val="16"/>
              </w:rPr>
              <w:t>2023 – 6</w:t>
            </w:r>
            <w:proofErr w:type="gramEnd"/>
            <w:r w:rsidRPr="003E7379">
              <w:rPr>
                <w:rFonts w:cstheme="minorHAnsi"/>
                <w:sz w:val="16"/>
                <w:szCs w:val="16"/>
              </w:rPr>
              <w:t>/2023</w:t>
            </w:r>
          </w:p>
        </w:tc>
      </w:tr>
      <w:tr w:rsidR="003E7379" w:rsidRPr="003E7379" w14:paraId="57F10EED" w14:textId="77777777" w:rsidTr="00270FCA">
        <w:tc>
          <w:tcPr>
            <w:tcW w:w="3114" w:type="dxa"/>
          </w:tcPr>
          <w:p w14:paraId="14F54D70" w14:textId="77777777" w:rsidR="003E7379" w:rsidRPr="003E7379" w:rsidRDefault="003E7379" w:rsidP="003E7379">
            <w:pPr>
              <w:rPr>
                <w:rFonts w:cstheme="minorHAnsi"/>
                <w:sz w:val="16"/>
                <w:szCs w:val="16"/>
              </w:rPr>
            </w:pPr>
            <w:r w:rsidRPr="003E7379">
              <w:rPr>
                <w:rFonts w:cstheme="minorHAnsi"/>
                <w:sz w:val="16"/>
                <w:szCs w:val="16"/>
              </w:rPr>
              <w:t>Cíl MAP:</w:t>
            </w:r>
          </w:p>
        </w:tc>
        <w:tc>
          <w:tcPr>
            <w:tcW w:w="5948" w:type="dxa"/>
            <w:shd w:val="clear" w:color="auto" w:fill="FFFFFF" w:themeFill="background1"/>
          </w:tcPr>
          <w:p w14:paraId="21A87DDB" w14:textId="77777777" w:rsidR="003E7379" w:rsidRPr="003E7379" w:rsidRDefault="003E7379" w:rsidP="003E7379">
            <w:pPr>
              <w:rPr>
                <w:rFonts w:cstheme="minorHAnsi"/>
                <w:sz w:val="16"/>
                <w:szCs w:val="16"/>
                <w:highlight w:val="yellow"/>
              </w:rPr>
            </w:pPr>
            <w:r w:rsidRPr="003E7379">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7379">
              <w:rPr>
                <w:rFonts w:ascii="Calibri" w:hAnsi="Calibri" w:cs="Calibri"/>
                <w:sz w:val="16"/>
                <w:szCs w:val="16"/>
              </w:rPr>
              <w:t>socioemočních</w:t>
            </w:r>
            <w:proofErr w:type="spellEnd"/>
            <w:r w:rsidRPr="003E7379">
              <w:rPr>
                <w:rFonts w:ascii="Calibri" w:hAnsi="Calibri" w:cs="Calibri"/>
                <w:sz w:val="16"/>
                <w:szCs w:val="16"/>
              </w:rPr>
              <w:t xml:space="preserve">, včetně rozvoje </w:t>
            </w:r>
            <w:proofErr w:type="spellStart"/>
            <w:r w:rsidRPr="003E7379">
              <w:rPr>
                <w:rFonts w:ascii="Calibri" w:hAnsi="Calibri" w:cs="Calibri"/>
                <w:sz w:val="16"/>
                <w:szCs w:val="16"/>
              </w:rPr>
              <w:t>wellbeingu</w:t>
            </w:r>
            <w:proofErr w:type="spellEnd"/>
            <w:r w:rsidRPr="003E7379">
              <w:rPr>
                <w:rFonts w:ascii="Calibri" w:hAnsi="Calibri" w:cs="Calibri"/>
                <w:sz w:val="16"/>
                <w:szCs w:val="16"/>
              </w:rPr>
              <w:t xml:space="preserve"> a duševního zdraví dětí a PP v předškolním vzdělávání</w:t>
            </w:r>
          </w:p>
        </w:tc>
      </w:tr>
      <w:tr w:rsidR="003E7379" w:rsidRPr="003E7379" w14:paraId="0D2172CB" w14:textId="77777777" w:rsidTr="00270FCA">
        <w:tc>
          <w:tcPr>
            <w:tcW w:w="3114" w:type="dxa"/>
          </w:tcPr>
          <w:p w14:paraId="55D6882B" w14:textId="77777777" w:rsidR="003E7379" w:rsidRPr="003E7379" w:rsidRDefault="003E7379" w:rsidP="003E7379">
            <w:pPr>
              <w:rPr>
                <w:rFonts w:cstheme="minorHAnsi"/>
                <w:sz w:val="16"/>
                <w:szCs w:val="16"/>
              </w:rPr>
            </w:pPr>
            <w:r w:rsidRPr="003E7379">
              <w:rPr>
                <w:rFonts w:cstheme="minorHAnsi"/>
                <w:sz w:val="16"/>
                <w:szCs w:val="16"/>
              </w:rPr>
              <w:t>Opatření MAP:</w:t>
            </w:r>
          </w:p>
        </w:tc>
        <w:tc>
          <w:tcPr>
            <w:tcW w:w="5948" w:type="dxa"/>
          </w:tcPr>
          <w:p w14:paraId="2232ACF2" w14:textId="77777777" w:rsidR="003E7379" w:rsidRPr="003E7379" w:rsidRDefault="003E7379" w:rsidP="003E7379">
            <w:pPr>
              <w:rPr>
                <w:rFonts w:cstheme="minorHAnsi"/>
                <w:sz w:val="16"/>
                <w:szCs w:val="16"/>
                <w:highlight w:val="yellow"/>
              </w:rPr>
            </w:pPr>
            <w:r w:rsidRPr="003E7379">
              <w:rPr>
                <w:rFonts w:ascii="Calibri" w:eastAsia="Arial" w:hAnsi="Calibri" w:cs="Calibri"/>
                <w:noProof/>
                <w:sz w:val="16"/>
                <w:szCs w:val="16"/>
                <w:lang w:eastAsia="cs-CZ"/>
              </w:rPr>
              <w:t xml:space="preserve"> 1.3.3 Rozvoj pohybových aktivit, výchovy ke zdravému životnímu stylu v předškolním věku</w:t>
            </w:r>
          </w:p>
        </w:tc>
      </w:tr>
    </w:tbl>
    <w:p w14:paraId="573D9609" w14:textId="77777777" w:rsidR="003E7379" w:rsidRPr="003E7379" w:rsidRDefault="003E7379" w:rsidP="003E7379">
      <w:pPr>
        <w:spacing w:after="0"/>
        <w:rPr>
          <w:kern w:val="0"/>
          <w:sz w:val="16"/>
          <w:szCs w:val="16"/>
        </w:rPr>
      </w:pPr>
    </w:p>
    <w:tbl>
      <w:tblPr>
        <w:tblStyle w:val="Mkatabulky3"/>
        <w:tblW w:w="0" w:type="auto"/>
        <w:tblInd w:w="113" w:type="dxa"/>
        <w:tblLook w:val="04A0" w:firstRow="1" w:lastRow="0" w:firstColumn="1" w:lastColumn="0" w:noHBand="0" w:noVBand="1"/>
      </w:tblPr>
      <w:tblGrid>
        <w:gridCol w:w="3079"/>
        <w:gridCol w:w="5870"/>
      </w:tblGrid>
      <w:tr w:rsidR="003E7379" w:rsidRPr="003E7379" w14:paraId="178A0464" w14:textId="77777777" w:rsidTr="00270FCA">
        <w:tc>
          <w:tcPr>
            <w:tcW w:w="3114" w:type="dxa"/>
            <w:shd w:val="clear" w:color="auto" w:fill="002060"/>
          </w:tcPr>
          <w:p w14:paraId="70B1AB43" w14:textId="77777777" w:rsidR="003E7379" w:rsidRPr="003E7379" w:rsidRDefault="003E7379" w:rsidP="003E7379">
            <w:pPr>
              <w:rPr>
                <w:rFonts w:cstheme="minorHAnsi"/>
                <w:b/>
                <w:bCs/>
                <w:sz w:val="16"/>
                <w:szCs w:val="16"/>
              </w:rPr>
            </w:pPr>
            <w:r w:rsidRPr="003E7379">
              <w:rPr>
                <w:rFonts w:cstheme="minorHAnsi"/>
                <w:b/>
                <w:bCs/>
                <w:sz w:val="16"/>
                <w:szCs w:val="16"/>
              </w:rPr>
              <w:t>Aktivita</w:t>
            </w:r>
          </w:p>
        </w:tc>
        <w:tc>
          <w:tcPr>
            <w:tcW w:w="5948" w:type="dxa"/>
            <w:shd w:val="clear" w:color="auto" w:fill="002060"/>
          </w:tcPr>
          <w:p w14:paraId="6B041AEE" w14:textId="52F90288" w:rsidR="003E7379" w:rsidRPr="003E7379" w:rsidRDefault="003E7379" w:rsidP="003E7379">
            <w:pPr>
              <w:rPr>
                <w:rFonts w:cstheme="minorHAnsi"/>
                <w:b/>
                <w:bCs/>
                <w:sz w:val="16"/>
                <w:szCs w:val="16"/>
              </w:rPr>
            </w:pPr>
            <w:r w:rsidRPr="003E7379">
              <w:rPr>
                <w:rFonts w:cstheme="minorHAnsi"/>
                <w:b/>
                <w:bCs/>
                <w:sz w:val="16"/>
                <w:szCs w:val="16"/>
              </w:rPr>
              <w:t>Babičky a dědečkové čtou dětem</w:t>
            </w:r>
            <w:r w:rsidR="00347991">
              <w:rPr>
                <w:rFonts w:cstheme="minorHAnsi"/>
                <w:b/>
                <w:bCs/>
                <w:sz w:val="16"/>
                <w:szCs w:val="16"/>
              </w:rPr>
              <w:t xml:space="preserve"> – zrealizováno/opakující se každý rok</w:t>
            </w:r>
          </w:p>
        </w:tc>
      </w:tr>
      <w:tr w:rsidR="003E7379" w:rsidRPr="003E7379" w14:paraId="0C13831E" w14:textId="77777777" w:rsidTr="00270FCA">
        <w:trPr>
          <w:trHeight w:val="260"/>
        </w:trPr>
        <w:tc>
          <w:tcPr>
            <w:tcW w:w="3114" w:type="dxa"/>
          </w:tcPr>
          <w:p w14:paraId="24D72168" w14:textId="77777777" w:rsidR="003E7379" w:rsidRPr="003E7379" w:rsidRDefault="003E7379" w:rsidP="003E7379">
            <w:pPr>
              <w:rPr>
                <w:rFonts w:cstheme="minorHAnsi"/>
                <w:sz w:val="16"/>
                <w:szCs w:val="16"/>
              </w:rPr>
            </w:pPr>
            <w:r w:rsidRPr="003E7379">
              <w:rPr>
                <w:rFonts w:cstheme="minorHAnsi"/>
                <w:sz w:val="16"/>
                <w:szCs w:val="16"/>
              </w:rPr>
              <w:t>Charakteristika aktivity</w:t>
            </w:r>
          </w:p>
        </w:tc>
        <w:tc>
          <w:tcPr>
            <w:tcW w:w="5948" w:type="dxa"/>
          </w:tcPr>
          <w:p w14:paraId="6C296BA5" w14:textId="77777777" w:rsidR="003E7379" w:rsidRPr="003E7379" w:rsidRDefault="003E7379" w:rsidP="003E7379">
            <w:pPr>
              <w:spacing w:line="276" w:lineRule="auto"/>
              <w:rPr>
                <w:rFonts w:cstheme="minorHAnsi"/>
                <w:color w:val="000000" w:themeColor="text1"/>
                <w:sz w:val="16"/>
                <w:szCs w:val="16"/>
              </w:rPr>
            </w:pPr>
            <w:r w:rsidRPr="003E7379">
              <w:rPr>
                <w:rFonts w:cstheme="minorHAnsi"/>
                <w:color w:val="000000" w:themeColor="text1"/>
                <w:sz w:val="16"/>
                <w:szCs w:val="16"/>
              </w:rPr>
              <w:t xml:space="preserve">Podpora čtenářské gramotnosti </w:t>
            </w:r>
          </w:p>
        </w:tc>
      </w:tr>
      <w:tr w:rsidR="003E7379" w:rsidRPr="003E7379" w14:paraId="7C556F99" w14:textId="77777777" w:rsidTr="00270FCA">
        <w:tc>
          <w:tcPr>
            <w:tcW w:w="3114" w:type="dxa"/>
          </w:tcPr>
          <w:p w14:paraId="6399D835" w14:textId="77777777" w:rsidR="003E7379" w:rsidRPr="003E7379" w:rsidRDefault="003E7379" w:rsidP="003E7379">
            <w:pPr>
              <w:rPr>
                <w:rFonts w:cstheme="minorHAnsi"/>
                <w:sz w:val="16"/>
                <w:szCs w:val="16"/>
              </w:rPr>
            </w:pPr>
            <w:r w:rsidRPr="003E7379">
              <w:rPr>
                <w:rFonts w:cstheme="minorHAnsi"/>
                <w:sz w:val="16"/>
                <w:szCs w:val="16"/>
              </w:rPr>
              <w:t>Realizátor nositel</w:t>
            </w:r>
          </w:p>
        </w:tc>
        <w:tc>
          <w:tcPr>
            <w:tcW w:w="5948" w:type="dxa"/>
          </w:tcPr>
          <w:p w14:paraId="20085FF1"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40FB622C" w14:textId="77777777" w:rsidTr="00270FCA">
        <w:tc>
          <w:tcPr>
            <w:tcW w:w="3114" w:type="dxa"/>
          </w:tcPr>
          <w:p w14:paraId="74A7329F" w14:textId="77777777" w:rsidR="003E7379" w:rsidRPr="003E7379" w:rsidRDefault="003E7379" w:rsidP="003E7379">
            <w:pPr>
              <w:rPr>
                <w:rFonts w:cstheme="minorHAnsi"/>
                <w:sz w:val="16"/>
                <w:szCs w:val="16"/>
              </w:rPr>
            </w:pPr>
            <w:r w:rsidRPr="003E7379">
              <w:rPr>
                <w:rFonts w:cstheme="minorHAnsi"/>
                <w:sz w:val="16"/>
                <w:szCs w:val="16"/>
              </w:rPr>
              <w:t>Místo realizace</w:t>
            </w:r>
          </w:p>
        </w:tc>
        <w:tc>
          <w:tcPr>
            <w:tcW w:w="5948" w:type="dxa"/>
          </w:tcPr>
          <w:p w14:paraId="4D4DE949"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5E7324B5" w14:textId="77777777" w:rsidTr="00270FCA">
        <w:tc>
          <w:tcPr>
            <w:tcW w:w="3114" w:type="dxa"/>
          </w:tcPr>
          <w:p w14:paraId="06F204DC" w14:textId="77777777" w:rsidR="003E7379" w:rsidRPr="003E7379" w:rsidRDefault="003E7379" w:rsidP="003E7379">
            <w:pPr>
              <w:rPr>
                <w:rFonts w:cstheme="minorHAnsi"/>
                <w:sz w:val="16"/>
                <w:szCs w:val="16"/>
              </w:rPr>
            </w:pPr>
            <w:r w:rsidRPr="003E7379">
              <w:rPr>
                <w:rFonts w:cstheme="minorHAnsi"/>
                <w:sz w:val="16"/>
                <w:szCs w:val="16"/>
              </w:rPr>
              <w:t>Cíl aktivity</w:t>
            </w:r>
          </w:p>
        </w:tc>
        <w:tc>
          <w:tcPr>
            <w:tcW w:w="5948" w:type="dxa"/>
          </w:tcPr>
          <w:p w14:paraId="0DB11B5B" w14:textId="77777777" w:rsidR="003E7379" w:rsidRPr="003E7379" w:rsidRDefault="003E7379" w:rsidP="003E7379">
            <w:pPr>
              <w:rPr>
                <w:rFonts w:cstheme="minorHAnsi"/>
                <w:sz w:val="16"/>
                <w:szCs w:val="16"/>
              </w:rPr>
            </w:pPr>
            <w:r w:rsidRPr="003E7379">
              <w:rPr>
                <w:rFonts w:cstheme="minorHAnsi"/>
                <w:sz w:val="16"/>
                <w:szCs w:val="16"/>
              </w:rPr>
              <w:t>Podpora čtenářské gramotnosti</w:t>
            </w:r>
          </w:p>
        </w:tc>
      </w:tr>
      <w:tr w:rsidR="003E7379" w:rsidRPr="003E7379" w14:paraId="5B638D0C" w14:textId="77777777" w:rsidTr="00270FCA">
        <w:tc>
          <w:tcPr>
            <w:tcW w:w="3114" w:type="dxa"/>
          </w:tcPr>
          <w:p w14:paraId="02542BDE" w14:textId="77777777" w:rsidR="003E7379" w:rsidRPr="003E7379" w:rsidRDefault="003E7379" w:rsidP="003E7379">
            <w:pPr>
              <w:rPr>
                <w:rFonts w:cstheme="minorHAnsi"/>
                <w:sz w:val="16"/>
                <w:szCs w:val="16"/>
              </w:rPr>
            </w:pPr>
            <w:r w:rsidRPr="003E7379">
              <w:rPr>
                <w:rFonts w:cstheme="minorHAnsi"/>
                <w:sz w:val="16"/>
                <w:szCs w:val="16"/>
              </w:rPr>
              <w:t>Spolupráce</w:t>
            </w:r>
          </w:p>
        </w:tc>
        <w:tc>
          <w:tcPr>
            <w:tcW w:w="5948" w:type="dxa"/>
          </w:tcPr>
          <w:p w14:paraId="72239DA4"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144ABD5D" w14:textId="77777777" w:rsidTr="00270FCA">
        <w:tc>
          <w:tcPr>
            <w:tcW w:w="3114" w:type="dxa"/>
          </w:tcPr>
          <w:p w14:paraId="1526E87E" w14:textId="77777777" w:rsidR="003E7379" w:rsidRPr="003E7379" w:rsidRDefault="003E7379" w:rsidP="003E7379">
            <w:pPr>
              <w:rPr>
                <w:rFonts w:cstheme="minorHAnsi"/>
                <w:sz w:val="16"/>
                <w:szCs w:val="16"/>
              </w:rPr>
            </w:pPr>
            <w:r w:rsidRPr="003E7379">
              <w:rPr>
                <w:rFonts w:cstheme="minorHAnsi"/>
                <w:sz w:val="16"/>
                <w:szCs w:val="16"/>
              </w:rPr>
              <w:t>Celkový rozpočet</w:t>
            </w:r>
          </w:p>
        </w:tc>
        <w:tc>
          <w:tcPr>
            <w:tcW w:w="5948" w:type="dxa"/>
          </w:tcPr>
          <w:p w14:paraId="10B1E92A"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3774739E" w14:textId="77777777" w:rsidTr="00270FCA">
        <w:tc>
          <w:tcPr>
            <w:tcW w:w="3114" w:type="dxa"/>
          </w:tcPr>
          <w:p w14:paraId="124F48BE" w14:textId="77777777" w:rsidR="003E7379" w:rsidRPr="003E7379" w:rsidRDefault="003E7379" w:rsidP="003E7379">
            <w:pPr>
              <w:rPr>
                <w:rFonts w:cstheme="minorHAnsi"/>
                <w:sz w:val="16"/>
                <w:szCs w:val="16"/>
              </w:rPr>
            </w:pPr>
            <w:r w:rsidRPr="003E7379">
              <w:rPr>
                <w:rFonts w:cstheme="minorHAnsi"/>
                <w:sz w:val="16"/>
                <w:szCs w:val="16"/>
              </w:rPr>
              <w:t>Zdroj financování</w:t>
            </w:r>
          </w:p>
        </w:tc>
        <w:tc>
          <w:tcPr>
            <w:tcW w:w="5948" w:type="dxa"/>
          </w:tcPr>
          <w:p w14:paraId="06A65E18" w14:textId="77777777" w:rsidR="003E7379" w:rsidRPr="003E7379" w:rsidRDefault="003E7379" w:rsidP="003E7379">
            <w:pPr>
              <w:rPr>
                <w:rFonts w:cstheme="minorHAnsi"/>
                <w:sz w:val="16"/>
                <w:szCs w:val="16"/>
              </w:rPr>
            </w:pPr>
            <w:r w:rsidRPr="003E7379">
              <w:rPr>
                <w:rFonts w:cstheme="minorHAnsi"/>
                <w:sz w:val="16"/>
                <w:szCs w:val="16"/>
              </w:rPr>
              <w:t>Vlastní zdroje subjektu</w:t>
            </w:r>
          </w:p>
        </w:tc>
      </w:tr>
      <w:tr w:rsidR="003E7379" w:rsidRPr="003E7379" w14:paraId="1A8A7A6F" w14:textId="77777777" w:rsidTr="00270FCA">
        <w:tc>
          <w:tcPr>
            <w:tcW w:w="3114" w:type="dxa"/>
          </w:tcPr>
          <w:p w14:paraId="09845762" w14:textId="77777777" w:rsidR="003E7379" w:rsidRPr="003E7379" w:rsidRDefault="003E7379" w:rsidP="003E7379">
            <w:pPr>
              <w:rPr>
                <w:rFonts w:cstheme="minorHAnsi"/>
                <w:sz w:val="16"/>
                <w:szCs w:val="16"/>
              </w:rPr>
            </w:pPr>
            <w:r w:rsidRPr="003E7379">
              <w:rPr>
                <w:rFonts w:cstheme="minorHAnsi"/>
                <w:sz w:val="16"/>
                <w:szCs w:val="16"/>
              </w:rPr>
              <w:t>Časový harmonogram</w:t>
            </w:r>
          </w:p>
        </w:tc>
        <w:tc>
          <w:tcPr>
            <w:tcW w:w="5948" w:type="dxa"/>
          </w:tcPr>
          <w:p w14:paraId="3518FC0E" w14:textId="77777777" w:rsidR="003E7379" w:rsidRPr="003E7379" w:rsidRDefault="003E7379" w:rsidP="003E7379">
            <w:pPr>
              <w:rPr>
                <w:rFonts w:cstheme="minorHAnsi"/>
                <w:sz w:val="16"/>
                <w:szCs w:val="16"/>
              </w:rPr>
            </w:pPr>
            <w:r w:rsidRPr="003E7379">
              <w:rPr>
                <w:rFonts w:cstheme="minorHAnsi"/>
                <w:sz w:val="16"/>
                <w:szCs w:val="16"/>
              </w:rPr>
              <w:t>2024</w:t>
            </w:r>
          </w:p>
        </w:tc>
      </w:tr>
      <w:tr w:rsidR="003E7379" w:rsidRPr="003E7379" w14:paraId="017F1211" w14:textId="77777777" w:rsidTr="00270FCA">
        <w:tc>
          <w:tcPr>
            <w:tcW w:w="3114" w:type="dxa"/>
          </w:tcPr>
          <w:p w14:paraId="4D87A387" w14:textId="77777777" w:rsidR="003E7379" w:rsidRPr="003E7379" w:rsidRDefault="003E7379" w:rsidP="003E7379">
            <w:pPr>
              <w:rPr>
                <w:rFonts w:cstheme="minorHAnsi"/>
                <w:sz w:val="16"/>
                <w:szCs w:val="16"/>
              </w:rPr>
            </w:pPr>
            <w:r w:rsidRPr="003E7379">
              <w:rPr>
                <w:rFonts w:cstheme="minorHAnsi"/>
                <w:sz w:val="16"/>
                <w:szCs w:val="16"/>
              </w:rPr>
              <w:t>Cíl MAP:</w:t>
            </w:r>
          </w:p>
        </w:tc>
        <w:tc>
          <w:tcPr>
            <w:tcW w:w="5948" w:type="dxa"/>
            <w:shd w:val="clear" w:color="auto" w:fill="FFFFFF" w:themeFill="background1"/>
          </w:tcPr>
          <w:p w14:paraId="67995C84" w14:textId="77777777" w:rsidR="003E7379" w:rsidRPr="003E7379" w:rsidRDefault="003E7379" w:rsidP="003E7379">
            <w:pPr>
              <w:rPr>
                <w:rFonts w:cstheme="minorHAnsi"/>
                <w:sz w:val="16"/>
                <w:szCs w:val="16"/>
                <w:highlight w:val="yellow"/>
              </w:rPr>
            </w:pPr>
            <w:r w:rsidRPr="003E7379">
              <w:rPr>
                <w:rFonts w:ascii="Calibri" w:hAnsi="Calibri" w:cs="Calibri"/>
                <w:sz w:val="16"/>
                <w:szCs w:val="16"/>
              </w:rPr>
              <w:t xml:space="preserve">1.2 Rozvoj matematické a finanční </w:t>
            </w:r>
            <w:proofErr w:type="spellStart"/>
            <w:r w:rsidRPr="003E7379">
              <w:rPr>
                <w:rFonts w:ascii="Calibri" w:hAnsi="Calibri" w:cs="Calibri"/>
                <w:sz w:val="16"/>
                <w:szCs w:val="16"/>
              </w:rPr>
              <w:t>pregramotnosti</w:t>
            </w:r>
            <w:proofErr w:type="spellEnd"/>
            <w:r w:rsidRPr="003E7379">
              <w:rPr>
                <w:rFonts w:ascii="Calibri" w:hAnsi="Calibri" w:cs="Calibri"/>
                <w:sz w:val="16"/>
                <w:szCs w:val="16"/>
              </w:rPr>
              <w:t xml:space="preserve">, čtenářské </w:t>
            </w:r>
            <w:proofErr w:type="spellStart"/>
            <w:r w:rsidRPr="003E7379">
              <w:rPr>
                <w:rFonts w:ascii="Calibri" w:hAnsi="Calibri" w:cs="Calibri"/>
                <w:sz w:val="16"/>
                <w:szCs w:val="16"/>
              </w:rPr>
              <w:t>pregramotnosti</w:t>
            </w:r>
            <w:proofErr w:type="spellEnd"/>
            <w:r w:rsidRPr="003E7379">
              <w:rPr>
                <w:rFonts w:ascii="Calibri" w:hAnsi="Calibri" w:cs="Calibri"/>
                <w:sz w:val="16"/>
                <w:szCs w:val="16"/>
              </w:rPr>
              <w:t xml:space="preserve"> včetně rozvoje digitálních kompetencí a gramotností dětí, výuky   cizích jazyků a polytechnického vzdělávání v předškolním vzdělávání</w:t>
            </w:r>
          </w:p>
        </w:tc>
      </w:tr>
      <w:tr w:rsidR="003E7379" w:rsidRPr="003E7379" w14:paraId="3EBDFF9F" w14:textId="77777777" w:rsidTr="00270FCA">
        <w:tc>
          <w:tcPr>
            <w:tcW w:w="3114" w:type="dxa"/>
          </w:tcPr>
          <w:p w14:paraId="02E4CF0D" w14:textId="77777777" w:rsidR="003E7379" w:rsidRPr="003E7379" w:rsidRDefault="003E7379" w:rsidP="003E7379">
            <w:pPr>
              <w:rPr>
                <w:rFonts w:cstheme="minorHAnsi"/>
                <w:sz w:val="16"/>
                <w:szCs w:val="16"/>
              </w:rPr>
            </w:pPr>
            <w:r w:rsidRPr="003E7379">
              <w:rPr>
                <w:rFonts w:cstheme="minorHAnsi"/>
                <w:sz w:val="16"/>
                <w:szCs w:val="16"/>
              </w:rPr>
              <w:t>Opatření MAP:</w:t>
            </w:r>
          </w:p>
        </w:tc>
        <w:tc>
          <w:tcPr>
            <w:tcW w:w="5948" w:type="dxa"/>
          </w:tcPr>
          <w:p w14:paraId="1EE7D408" w14:textId="77777777" w:rsidR="003E7379" w:rsidRPr="003E7379" w:rsidRDefault="003E7379" w:rsidP="003E7379">
            <w:pPr>
              <w:rPr>
                <w:rFonts w:cstheme="minorHAnsi"/>
                <w:sz w:val="16"/>
                <w:szCs w:val="16"/>
                <w:highlight w:val="yellow"/>
              </w:rPr>
            </w:pPr>
            <w:r w:rsidRPr="003E7379">
              <w:rPr>
                <w:rFonts w:ascii="Calibri" w:eastAsia="Arial" w:hAnsi="Calibri" w:cs="Calibri"/>
                <w:noProof/>
                <w:sz w:val="16"/>
                <w:szCs w:val="16"/>
                <w:lang w:eastAsia="cs-CZ"/>
              </w:rPr>
              <w:t>1.2.2 Rozvoj čtenářské pregramotnosti v předškolním vzdělávání</w:t>
            </w:r>
          </w:p>
        </w:tc>
      </w:tr>
    </w:tbl>
    <w:p w14:paraId="1A04579C" w14:textId="77777777" w:rsidR="003E7379" w:rsidRPr="003E7379" w:rsidRDefault="003E7379" w:rsidP="003E7379">
      <w:pPr>
        <w:spacing w:after="0"/>
        <w:rPr>
          <w:kern w:val="0"/>
          <w:sz w:val="16"/>
          <w:szCs w:val="16"/>
        </w:rPr>
      </w:pPr>
    </w:p>
    <w:p w14:paraId="33A1B990" w14:textId="77777777" w:rsidR="003E7379" w:rsidRPr="003E7379" w:rsidRDefault="003E7379" w:rsidP="003E7379">
      <w:pPr>
        <w:spacing w:after="0"/>
        <w:rPr>
          <w:kern w:val="0"/>
          <w:sz w:val="16"/>
          <w:szCs w:val="16"/>
        </w:rPr>
      </w:pPr>
    </w:p>
    <w:tbl>
      <w:tblPr>
        <w:tblStyle w:val="Mkatabulky3"/>
        <w:tblW w:w="0" w:type="auto"/>
        <w:tblInd w:w="113" w:type="dxa"/>
        <w:tblLook w:val="04A0" w:firstRow="1" w:lastRow="0" w:firstColumn="1" w:lastColumn="0" w:noHBand="0" w:noVBand="1"/>
      </w:tblPr>
      <w:tblGrid>
        <w:gridCol w:w="3079"/>
        <w:gridCol w:w="5870"/>
      </w:tblGrid>
      <w:tr w:rsidR="003E7379" w:rsidRPr="003E7379" w14:paraId="17ECE388" w14:textId="77777777" w:rsidTr="00270FCA">
        <w:tc>
          <w:tcPr>
            <w:tcW w:w="3114" w:type="dxa"/>
            <w:shd w:val="clear" w:color="auto" w:fill="002060"/>
          </w:tcPr>
          <w:p w14:paraId="5E58A480" w14:textId="77777777" w:rsidR="003E7379" w:rsidRPr="003E7379" w:rsidRDefault="003E7379" w:rsidP="003E7379">
            <w:pPr>
              <w:rPr>
                <w:rFonts w:cstheme="minorHAnsi"/>
                <w:b/>
                <w:bCs/>
                <w:sz w:val="16"/>
                <w:szCs w:val="16"/>
              </w:rPr>
            </w:pPr>
            <w:r w:rsidRPr="003E7379">
              <w:rPr>
                <w:rFonts w:cstheme="minorHAnsi"/>
                <w:b/>
                <w:bCs/>
                <w:sz w:val="16"/>
                <w:szCs w:val="16"/>
              </w:rPr>
              <w:t>Aktivita</w:t>
            </w:r>
          </w:p>
        </w:tc>
        <w:tc>
          <w:tcPr>
            <w:tcW w:w="5948" w:type="dxa"/>
            <w:shd w:val="clear" w:color="auto" w:fill="002060"/>
          </w:tcPr>
          <w:p w14:paraId="09AB9E84" w14:textId="44B8C679" w:rsidR="003E7379" w:rsidRPr="003E7379" w:rsidRDefault="003E7379" w:rsidP="003E7379">
            <w:pPr>
              <w:rPr>
                <w:rFonts w:cstheme="minorHAnsi"/>
                <w:b/>
                <w:bCs/>
                <w:sz w:val="16"/>
                <w:szCs w:val="16"/>
              </w:rPr>
            </w:pPr>
            <w:r w:rsidRPr="003E7379">
              <w:rPr>
                <w:rFonts w:cstheme="minorHAnsi"/>
                <w:b/>
                <w:bCs/>
                <w:sz w:val="16"/>
                <w:szCs w:val="16"/>
              </w:rPr>
              <w:t>Plavání pro předškoláky</w:t>
            </w:r>
            <w:r w:rsidR="0067285C">
              <w:rPr>
                <w:rFonts w:cstheme="minorHAnsi"/>
                <w:b/>
                <w:bCs/>
                <w:sz w:val="16"/>
                <w:szCs w:val="16"/>
              </w:rPr>
              <w:t xml:space="preserve"> – zrealizováno/opakující se každý rok</w:t>
            </w:r>
          </w:p>
        </w:tc>
      </w:tr>
      <w:tr w:rsidR="003E7379" w:rsidRPr="003E7379" w14:paraId="2FEE5881" w14:textId="77777777" w:rsidTr="00270FCA">
        <w:trPr>
          <w:trHeight w:val="176"/>
        </w:trPr>
        <w:tc>
          <w:tcPr>
            <w:tcW w:w="3114" w:type="dxa"/>
          </w:tcPr>
          <w:p w14:paraId="75E18702" w14:textId="77777777" w:rsidR="003E7379" w:rsidRPr="003E7379" w:rsidRDefault="003E7379" w:rsidP="003E7379">
            <w:pPr>
              <w:rPr>
                <w:rFonts w:cstheme="minorHAnsi"/>
                <w:sz w:val="16"/>
                <w:szCs w:val="16"/>
              </w:rPr>
            </w:pPr>
            <w:r w:rsidRPr="003E7379">
              <w:rPr>
                <w:rFonts w:cstheme="minorHAnsi"/>
                <w:sz w:val="16"/>
                <w:szCs w:val="16"/>
              </w:rPr>
              <w:t>Charakteristika aktivity</w:t>
            </w:r>
          </w:p>
        </w:tc>
        <w:tc>
          <w:tcPr>
            <w:tcW w:w="5948" w:type="dxa"/>
          </w:tcPr>
          <w:p w14:paraId="6805572D" w14:textId="77777777" w:rsidR="003E7379" w:rsidRPr="003E7379" w:rsidRDefault="003E7379" w:rsidP="003E7379">
            <w:pPr>
              <w:widowControl w:val="0"/>
              <w:spacing w:line="288" w:lineRule="auto"/>
              <w:contextualSpacing/>
              <w:rPr>
                <w:rFonts w:eastAsia="Arial" w:cstheme="minorHAnsi"/>
                <w:noProof/>
                <w:color w:val="000000" w:themeColor="text1"/>
                <w:sz w:val="16"/>
                <w:szCs w:val="16"/>
                <w:lang w:eastAsia="cs-CZ"/>
              </w:rPr>
            </w:pPr>
            <w:r w:rsidRPr="003E7379">
              <w:rPr>
                <w:rFonts w:eastAsia="Arial" w:cstheme="minorHAnsi"/>
                <w:noProof/>
                <w:color w:val="000000" w:themeColor="text1"/>
                <w:sz w:val="16"/>
                <w:szCs w:val="16"/>
                <w:lang w:eastAsia="cs-CZ"/>
              </w:rPr>
              <w:t>Výchova k pohybu</w:t>
            </w:r>
          </w:p>
        </w:tc>
      </w:tr>
      <w:tr w:rsidR="003E7379" w:rsidRPr="003E7379" w14:paraId="38D5C084" w14:textId="77777777" w:rsidTr="00270FCA">
        <w:tc>
          <w:tcPr>
            <w:tcW w:w="3114" w:type="dxa"/>
          </w:tcPr>
          <w:p w14:paraId="65C609B4" w14:textId="77777777" w:rsidR="003E7379" w:rsidRPr="003E7379" w:rsidRDefault="003E7379" w:rsidP="003E7379">
            <w:pPr>
              <w:rPr>
                <w:rFonts w:cstheme="minorHAnsi"/>
                <w:sz w:val="16"/>
                <w:szCs w:val="16"/>
              </w:rPr>
            </w:pPr>
            <w:r w:rsidRPr="003E7379">
              <w:rPr>
                <w:rFonts w:cstheme="minorHAnsi"/>
                <w:sz w:val="16"/>
                <w:szCs w:val="16"/>
              </w:rPr>
              <w:t>Realizátor nositel</w:t>
            </w:r>
          </w:p>
        </w:tc>
        <w:tc>
          <w:tcPr>
            <w:tcW w:w="5948" w:type="dxa"/>
          </w:tcPr>
          <w:p w14:paraId="796F2B1C"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0687A8CA" w14:textId="77777777" w:rsidTr="00270FCA">
        <w:tc>
          <w:tcPr>
            <w:tcW w:w="3114" w:type="dxa"/>
          </w:tcPr>
          <w:p w14:paraId="7B475ECB" w14:textId="77777777" w:rsidR="003E7379" w:rsidRPr="003E7379" w:rsidRDefault="003E7379" w:rsidP="003E7379">
            <w:pPr>
              <w:rPr>
                <w:rFonts w:cstheme="minorHAnsi"/>
                <w:sz w:val="16"/>
                <w:szCs w:val="16"/>
              </w:rPr>
            </w:pPr>
            <w:r w:rsidRPr="003E7379">
              <w:rPr>
                <w:rFonts w:cstheme="minorHAnsi"/>
                <w:sz w:val="16"/>
                <w:szCs w:val="16"/>
              </w:rPr>
              <w:t>Místo realizace</w:t>
            </w:r>
          </w:p>
        </w:tc>
        <w:tc>
          <w:tcPr>
            <w:tcW w:w="5948" w:type="dxa"/>
          </w:tcPr>
          <w:p w14:paraId="7C0C7F96" w14:textId="77777777" w:rsidR="003E7379" w:rsidRPr="003E7379" w:rsidRDefault="003E7379" w:rsidP="003E7379">
            <w:pPr>
              <w:rPr>
                <w:rFonts w:cstheme="minorHAnsi"/>
                <w:sz w:val="16"/>
                <w:szCs w:val="16"/>
              </w:rPr>
            </w:pPr>
            <w:r w:rsidRPr="003E7379">
              <w:rPr>
                <w:rFonts w:cstheme="minorHAnsi"/>
                <w:sz w:val="16"/>
                <w:szCs w:val="16"/>
              </w:rPr>
              <w:t>Městská plavecká hala Louny</w:t>
            </w:r>
          </w:p>
        </w:tc>
      </w:tr>
      <w:tr w:rsidR="003E7379" w:rsidRPr="003E7379" w14:paraId="122127FB" w14:textId="77777777" w:rsidTr="00270FCA">
        <w:tc>
          <w:tcPr>
            <w:tcW w:w="3114" w:type="dxa"/>
          </w:tcPr>
          <w:p w14:paraId="1D62F446" w14:textId="77777777" w:rsidR="003E7379" w:rsidRPr="003E7379" w:rsidRDefault="003E7379" w:rsidP="003E7379">
            <w:pPr>
              <w:rPr>
                <w:rFonts w:cstheme="minorHAnsi"/>
                <w:sz w:val="16"/>
                <w:szCs w:val="16"/>
              </w:rPr>
            </w:pPr>
            <w:r w:rsidRPr="003E7379">
              <w:rPr>
                <w:rFonts w:cstheme="minorHAnsi"/>
                <w:sz w:val="16"/>
                <w:szCs w:val="16"/>
              </w:rPr>
              <w:t>Cíl aktivity</w:t>
            </w:r>
          </w:p>
        </w:tc>
        <w:tc>
          <w:tcPr>
            <w:tcW w:w="5948" w:type="dxa"/>
            <w:shd w:val="clear" w:color="auto" w:fill="FFFFFF" w:themeFill="background1"/>
          </w:tcPr>
          <w:p w14:paraId="7841DF51" w14:textId="77777777" w:rsidR="003E7379" w:rsidRPr="003E7379" w:rsidRDefault="003E7379" w:rsidP="003E7379">
            <w:pPr>
              <w:rPr>
                <w:rFonts w:cstheme="minorHAnsi"/>
                <w:sz w:val="16"/>
                <w:szCs w:val="16"/>
              </w:rPr>
            </w:pPr>
            <w:r w:rsidRPr="003E7379">
              <w:rPr>
                <w:rFonts w:cstheme="minorHAnsi"/>
                <w:sz w:val="16"/>
                <w:szCs w:val="16"/>
              </w:rPr>
              <w:t>Podpora pohybu a zdravého životního stylu</w:t>
            </w:r>
          </w:p>
        </w:tc>
      </w:tr>
      <w:tr w:rsidR="003E7379" w:rsidRPr="003E7379" w14:paraId="2357D24A" w14:textId="77777777" w:rsidTr="00270FCA">
        <w:tc>
          <w:tcPr>
            <w:tcW w:w="3114" w:type="dxa"/>
          </w:tcPr>
          <w:p w14:paraId="1D077DE9" w14:textId="77777777" w:rsidR="003E7379" w:rsidRPr="003E7379" w:rsidRDefault="003E7379" w:rsidP="003E7379">
            <w:pPr>
              <w:rPr>
                <w:rFonts w:cstheme="minorHAnsi"/>
                <w:sz w:val="16"/>
                <w:szCs w:val="16"/>
              </w:rPr>
            </w:pPr>
            <w:r w:rsidRPr="003E7379">
              <w:rPr>
                <w:rFonts w:cstheme="minorHAnsi"/>
                <w:sz w:val="16"/>
                <w:szCs w:val="16"/>
              </w:rPr>
              <w:t>Spolupráce</w:t>
            </w:r>
          </w:p>
        </w:tc>
        <w:tc>
          <w:tcPr>
            <w:tcW w:w="5948" w:type="dxa"/>
          </w:tcPr>
          <w:p w14:paraId="43761030"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2DF363BB" w14:textId="77777777" w:rsidTr="00270FCA">
        <w:tc>
          <w:tcPr>
            <w:tcW w:w="3114" w:type="dxa"/>
          </w:tcPr>
          <w:p w14:paraId="7B2B13FB" w14:textId="77777777" w:rsidR="003E7379" w:rsidRPr="003E7379" w:rsidRDefault="003E7379" w:rsidP="003E7379">
            <w:pPr>
              <w:rPr>
                <w:rFonts w:cstheme="minorHAnsi"/>
                <w:sz w:val="16"/>
                <w:szCs w:val="16"/>
              </w:rPr>
            </w:pPr>
            <w:r w:rsidRPr="003E7379">
              <w:rPr>
                <w:rFonts w:cstheme="minorHAnsi"/>
                <w:sz w:val="16"/>
                <w:szCs w:val="16"/>
              </w:rPr>
              <w:t>Celkový rozpočet</w:t>
            </w:r>
          </w:p>
        </w:tc>
        <w:tc>
          <w:tcPr>
            <w:tcW w:w="5948" w:type="dxa"/>
          </w:tcPr>
          <w:p w14:paraId="3EAA7FBE"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53065FEC" w14:textId="77777777" w:rsidTr="00270FCA">
        <w:tc>
          <w:tcPr>
            <w:tcW w:w="3114" w:type="dxa"/>
          </w:tcPr>
          <w:p w14:paraId="6D45D040" w14:textId="77777777" w:rsidR="003E7379" w:rsidRPr="003E7379" w:rsidRDefault="003E7379" w:rsidP="003E7379">
            <w:pPr>
              <w:rPr>
                <w:rFonts w:cstheme="minorHAnsi"/>
                <w:sz w:val="16"/>
                <w:szCs w:val="16"/>
              </w:rPr>
            </w:pPr>
            <w:r w:rsidRPr="003E7379">
              <w:rPr>
                <w:rFonts w:cstheme="minorHAnsi"/>
                <w:sz w:val="16"/>
                <w:szCs w:val="16"/>
              </w:rPr>
              <w:t>Zdroj financování</w:t>
            </w:r>
          </w:p>
        </w:tc>
        <w:tc>
          <w:tcPr>
            <w:tcW w:w="5948" w:type="dxa"/>
          </w:tcPr>
          <w:p w14:paraId="2A5326DB" w14:textId="77777777" w:rsidR="003E7379" w:rsidRPr="003E7379" w:rsidRDefault="003E7379" w:rsidP="003E7379">
            <w:pPr>
              <w:rPr>
                <w:rFonts w:cstheme="minorHAnsi"/>
                <w:sz w:val="16"/>
                <w:szCs w:val="16"/>
              </w:rPr>
            </w:pPr>
            <w:r w:rsidRPr="003E7379">
              <w:rPr>
                <w:rFonts w:cstheme="minorHAnsi"/>
                <w:sz w:val="16"/>
                <w:szCs w:val="16"/>
              </w:rPr>
              <w:t>Vlastní zdroje subjektu</w:t>
            </w:r>
          </w:p>
        </w:tc>
      </w:tr>
      <w:tr w:rsidR="003E7379" w:rsidRPr="003E7379" w14:paraId="79DCC5A6" w14:textId="77777777" w:rsidTr="00270FCA">
        <w:tc>
          <w:tcPr>
            <w:tcW w:w="3114" w:type="dxa"/>
          </w:tcPr>
          <w:p w14:paraId="369ABBB3" w14:textId="77777777" w:rsidR="003E7379" w:rsidRPr="003E7379" w:rsidRDefault="003E7379" w:rsidP="003E7379">
            <w:pPr>
              <w:rPr>
                <w:rFonts w:cstheme="minorHAnsi"/>
                <w:sz w:val="16"/>
                <w:szCs w:val="16"/>
              </w:rPr>
            </w:pPr>
            <w:r w:rsidRPr="003E7379">
              <w:rPr>
                <w:rFonts w:cstheme="minorHAnsi"/>
                <w:sz w:val="16"/>
                <w:szCs w:val="16"/>
              </w:rPr>
              <w:t>Časový harmonogram</w:t>
            </w:r>
          </w:p>
        </w:tc>
        <w:tc>
          <w:tcPr>
            <w:tcW w:w="5948" w:type="dxa"/>
          </w:tcPr>
          <w:p w14:paraId="691F8922" w14:textId="77777777" w:rsidR="003E7379" w:rsidRPr="003E7379" w:rsidRDefault="003E7379" w:rsidP="003E7379">
            <w:pPr>
              <w:rPr>
                <w:rFonts w:cstheme="minorHAnsi"/>
                <w:sz w:val="16"/>
                <w:szCs w:val="16"/>
              </w:rPr>
            </w:pPr>
            <w:r w:rsidRPr="003E7379">
              <w:rPr>
                <w:rFonts w:cstheme="minorHAnsi"/>
                <w:sz w:val="16"/>
                <w:szCs w:val="16"/>
              </w:rPr>
              <w:t>2024</w:t>
            </w:r>
          </w:p>
        </w:tc>
      </w:tr>
      <w:tr w:rsidR="003E7379" w:rsidRPr="003E7379" w14:paraId="6C896E8F" w14:textId="77777777" w:rsidTr="00270FCA">
        <w:tc>
          <w:tcPr>
            <w:tcW w:w="3114" w:type="dxa"/>
          </w:tcPr>
          <w:p w14:paraId="25976B84" w14:textId="77777777" w:rsidR="003E7379" w:rsidRPr="003E7379" w:rsidRDefault="003E7379" w:rsidP="003E7379">
            <w:pPr>
              <w:rPr>
                <w:rFonts w:cstheme="minorHAnsi"/>
                <w:sz w:val="16"/>
                <w:szCs w:val="16"/>
              </w:rPr>
            </w:pPr>
            <w:r w:rsidRPr="003E7379">
              <w:rPr>
                <w:rFonts w:cstheme="minorHAnsi"/>
                <w:sz w:val="16"/>
                <w:szCs w:val="16"/>
              </w:rPr>
              <w:t>Cíl MAP:</w:t>
            </w:r>
          </w:p>
        </w:tc>
        <w:tc>
          <w:tcPr>
            <w:tcW w:w="5948" w:type="dxa"/>
            <w:shd w:val="clear" w:color="auto" w:fill="FFFFFF" w:themeFill="background1"/>
          </w:tcPr>
          <w:p w14:paraId="3D046452" w14:textId="77777777" w:rsidR="003E7379" w:rsidRPr="003E7379" w:rsidRDefault="003E7379" w:rsidP="003E7379">
            <w:pPr>
              <w:rPr>
                <w:rFonts w:cstheme="minorHAnsi"/>
                <w:sz w:val="16"/>
                <w:szCs w:val="16"/>
                <w:highlight w:val="yellow"/>
              </w:rPr>
            </w:pPr>
            <w:r w:rsidRPr="003E7379">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7379">
              <w:rPr>
                <w:rFonts w:ascii="Calibri" w:hAnsi="Calibri" w:cs="Calibri"/>
                <w:sz w:val="16"/>
                <w:szCs w:val="16"/>
              </w:rPr>
              <w:t>socioemočních</w:t>
            </w:r>
            <w:proofErr w:type="spellEnd"/>
            <w:r w:rsidRPr="003E7379">
              <w:rPr>
                <w:rFonts w:ascii="Calibri" w:hAnsi="Calibri" w:cs="Calibri"/>
                <w:sz w:val="16"/>
                <w:szCs w:val="16"/>
              </w:rPr>
              <w:t xml:space="preserve">, včetně rozvoje </w:t>
            </w:r>
            <w:proofErr w:type="spellStart"/>
            <w:r w:rsidRPr="003E7379">
              <w:rPr>
                <w:rFonts w:ascii="Calibri" w:hAnsi="Calibri" w:cs="Calibri"/>
                <w:sz w:val="16"/>
                <w:szCs w:val="16"/>
              </w:rPr>
              <w:t>wellbeingu</w:t>
            </w:r>
            <w:proofErr w:type="spellEnd"/>
            <w:r w:rsidRPr="003E7379">
              <w:rPr>
                <w:rFonts w:ascii="Calibri" w:hAnsi="Calibri" w:cs="Calibri"/>
                <w:sz w:val="16"/>
                <w:szCs w:val="16"/>
              </w:rPr>
              <w:t xml:space="preserve"> a duševního zdraví dětí a PP v předškolním vzdělávání</w:t>
            </w:r>
          </w:p>
        </w:tc>
      </w:tr>
      <w:tr w:rsidR="003E7379" w:rsidRPr="003E7379" w14:paraId="70F65127" w14:textId="77777777" w:rsidTr="00270FCA">
        <w:tc>
          <w:tcPr>
            <w:tcW w:w="3114" w:type="dxa"/>
          </w:tcPr>
          <w:p w14:paraId="6F635CCE" w14:textId="77777777" w:rsidR="003E7379" w:rsidRPr="003E7379" w:rsidRDefault="003E7379" w:rsidP="003E7379">
            <w:pPr>
              <w:rPr>
                <w:rFonts w:cstheme="minorHAnsi"/>
                <w:sz w:val="16"/>
                <w:szCs w:val="16"/>
              </w:rPr>
            </w:pPr>
            <w:r w:rsidRPr="003E7379">
              <w:rPr>
                <w:rFonts w:cstheme="minorHAnsi"/>
                <w:sz w:val="16"/>
                <w:szCs w:val="16"/>
              </w:rPr>
              <w:t>Opatření MAP:</w:t>
            </w:r>
          </w:p>
        </w:tc>
        <w:tc>
          <w:tcPr>
            <w:tcW w:w="5948" w:type="dxa"/>
          </w:tcPr>
          <w:p w14:paraId="51EC4A97" w14:textId="77777777" w:rsidR="003E7379" w:rsidRPr="003E7379" w:rsidRDefault="003E7379" w:rsidP="003E7379">
            <w:pPr>
              <w:rPr>
                <w:rFonts w:cstheme="minorHAnsi"/>
                <w:sz w:val="16"/>
                <w:szCs w:val="16"/>
                <w:highlight w:val="yellow"/>
              </w:rPr>
            </w:pPr>
            <w:r w:rsidRPr="003E7379">
              <w:rPr>
                <w:rFonts w:cstheme="minorHAnsi"/>
                <w:sz w:val="16"/>
                <w:szCs w:val="16"/>
              </w:rPr>
              <w:t>1.3.3 Rozvoj pohybových aktivit a výchovy ke zdravému životnímu stylu u dětí v předškolním věku</w:t>
            </w:r>
          </w:p>
        </w:tc>
      </w:tr>
    </w:tbl>
    <w:p w14:paraId="34943E41" w14:textId="77777777" w:rsidR="003E7379" w:rsidRDefault="003E7379" w:rsidP="003E7379">
      <w:pPr>
        <w:spacing w:after="0"/>
        <w:rPr>
          <w:kern w:val="0"/>
          <w:sz w:val="16"/>
          <w:szCs w:val="16"/>
        </w:rPr>
      </w:pPr>
    </w:p>
    <w:p w14:paraId="522623D6" w14:textId="77777777" w:rsidR="004A0D60" w:rsidRDefault="004A0D60" w:rsidP="003E7379">
      <w:pPr>
        <w:spacing w:after="0"/>
        <w:rPr>
          <w:kern w:val="0"/>
          <w:sz w:val="16"/>
          <w:szCs w:val="16"/>
        </w:rPr>
      </w:pPr>
    </w:p>
    <w:p w14:paraId="6B892F81" w14:textId="77777777" w:rsidR="004A0D60" w:rsidRPr="003E7379" w:rsidRDefault="004A0D60" w:rsidP="003E7379">
      <w:pPr>
        <w:spacing w:after="0"/>
        <w:rPr>
          <w:kern w:val="0"/>
          <w:sz w:val="16"/>
          <w:szCs w:val="16"/>
        </w:rPr>
      </w:pPr>
    </w:p>
    <w:tbl>
      <w:tblPr>
        <w:tblStyle w:val="Mkatabulky3"/>
        <w:tblW w:w="0" w:type="auto"/>
        <w:tblInd w:w="113" w:type="dxa"/>
        <w:tblLook w:val="04A0" w:firstRow="1" w:lastRow="0" w:firstColumn="1" w:lastColumn="0" w:noHBand="0" w:noVBand="1"/>
      </w:tblPr>
      <w:tblGrid>
        <w:gridCol w:w="3077"/>
        <w:gridCol w:w="5872"/>
      </w:tblGrid>
      <w:tr w:rsidR="003E7379" w:rsidRPr="003E7379" w14:paraId="1B400B32" w14:textId="77777777" w:rsidTr="00270FCA">
        <w:tc>
          <w:tcPr>
            <w:tcW w:w="3114" w:type="dxa"/>
            <w:shd w:val="clear" w:color="auto" w:fill="002060"/>
          </w:tcPr>
          <w:p w14:paraId="36250B78" w14:textId="77777777" w:rsidR="003E7379" w:rsidRPr="003E7379" w:rsidRDefault="003E7379" w:rsidP="003E7379">
            <w:pPr>
              <w:rPr>
                <w:rFonts w:cstheme="minorHAnsi"/>
                <w:b/>
                <w:bCs/>
                <w:sz w:val="16"/>
                <w:szCs w:val="16"/>
              </w:rPr>
            </w:pPr>
            <w:r w:rsidRPr="003E7379">
              <w:rPr>
                <w:rFonts w:cstheme="minorHAnsi"/>
                <w:b/>
                <w:bCs/>
                <w:sz w:val="16"/>
                <w:szCs w:val="16"/>
              </w:rPr>
              <w:t>Aktivita</w:t>
            </w:r>
          </w:p>
        </w:tc>
        <w:tc>
          <w:tcPr>
            <w:tcW w:w="5948" w:type="dxa"/>
            <w:shd w:val="clear" w:color="auto" w:fill="002060"/>
          </w:tcPr>
          <w:p w14:paraId="4635DBDA" w14:textId="44EB9466" w:rsidR="003E7379" w:rsidRPr="000A3DA5" w:rsidRDefault="003E7379" w:rsidP="003E7379">
            <w:pPr>
              <w:rPr>
                <w:rFonts w:cstheme="minorHAnsi"/>
                <w:b/>
                <w:bCs/>
                <w:color w:val="FFFFFF" w:themeColor="background1"/>
                <w:sz w:val="16"/>
                <w:szCs w:val="16"/>
              </w:rPr>
            </w:pPr>
            <w:r w:rsidRPr="000A3DA5">
              <w:rPr>
                <w:rFonts w:cstheme="minorHAnsi"/>
                <w:b/>
                <w:bCs/>
                <w:color w:val="FFFFFF" w:themeColor="background1"/>
                <w:sz w:val="16"/>
                <w:szCs w:val="16"/>
              </w:rPr>
              <w:t xml:space="preserve">Spolupráce s Městskou policií </w:t>
            </w:r>
            <w:r w:rsidR="00FD5760" w:rsidRPr="000A3DA5">
              <w:rPr>
                <w:rFonts w:cstheme="minorHAnsi"/>
                <w:b/>
                <w:bCs/>
                <w:color w:val="FFFFFF" w:themeColor="background1"/>
                <w:sz w:val="16"/>
                <w:szCs w:val="16"/>
              </w:rPr>
              <w:t>– zrealizováno/pokračování v roce 2025</w:t>
            </w:r>
          </w:p>
        </w:tc>
      </w:tr>
      <w:tr w:rsidR="003E7379" w:rsidRPr="003E7379" w14:paraId="5852AFDA" w14:textId="77777777" w:rsidTr="00270FCA">
        <w:trPr>
          <w:trHeight w:val="247"/>
        </w:trPr>
        <w:tc>
          <w:tcPr>
            <w:tcW w:w="3114" w:type="dxa"/>
          </w:tcPr>
          <w:p w14:paraId="02FA3E35" w14:textId="77777777" w:rsidR="003E7379" w:rsidRPr="003E7379" w:rsidRDefault="003E7379" w:rsidP="003E7379">
            <w:pPr>
              <w:rPr>
                <w:rFonts w:cstheme="minorHAnsi"/>
                <w:sz w:val="16"/>
                <w:szCs w:val="16"/>
              </w:rPr>
            </w:pPr>
            <w:r w:rsidRPr="003E7379">
              <w:rPr>
                <w:rFonts w:cstheme="minorHAnsi"/>
                <w:sz w:val="16"/>
                <w:szCs w:val="16"/>
              </w:rPr>
              <w:t>Charakteristika aktivity</w:t>
            </w:r>
          </w:p>
        </w:tc>
        <w:tc>
          <w:tcPr>
            <w:tcW w:w="5948" w:type="dxa"/>
          </w:tcPr>
          <w:p w14:paraId="55311DD7" w14:textId="77777777" w:rsidR="003E7379" w:rsidRPr="003E7379" w:rsidRDefault="003E7379" w:rsidP="003E7379">
            <w:pPr>
              <w:widowControl w:val="0"/>
              <w:spacing w:line="288" w:lineRule="auto"/>
              <w:ind w:hanging="141"/>
              <w:contextualSpacing/>
              <w:rPr>
                <w:rFonts w:eastAsia="Arial" w:cstheme="minorHAnsi"/>
                <w:noProof/>
                <w:color w:val="000000" w:themeColor="text1"/>
                <w:sz w:val="16"/>
                <w:szCs w:val="16"/>
                <w:lang w:eastAsia="cs-CZ"/>
              </w:rPr>
            </w:pPr>
            <w:r w:rsidRPr="003E7379">
              <w:rPr>
                <w:rFonts w:eastAsia="Arial" w:cstheme="minorHAnsi"/>
                <w:noProof/>
                <w:color w:val="000000" w:themeColor="text1"/>
                <w:sz w:val="16"/>
                <w:szCs w:val="16"/>
                <w:lang w:eastAsia="cs-CZ"/>
              </w:rPr>
              <w:t xml:space="preserve">    Městská policie Louny – besedy pro předškoláky (2 – 3 x v roce)</w:t>
            </w:r>
          </w:p>
        </w:tc>
      </w:tr>
      <w:tr w:rsidR="003E7379" w:rsidRPr="003E7379" w14:paraId="7CE9B767" w14:textId="77777777" w:rsidTr="00270FCA">
        <w:tc>
          <w:tcPr>
            <w:tcW w:w="3114" w:type="dxa"/>
          </w:tcPr>
          <w:p w14:paraId="77311A81" w14:textId="77777777" w:rsidR="003E7379" w:rsidRPr="003E7379" w:rsidRDefault="003E7379" w:rsidP="003E7379">
            <w:pPr>
              <w:rPr>
                <w:rFonts w:cstheme="minorHAnsi"/>
                <w:sz w:val="16"/>
                <w:szCs w:val="16"/>
              </w:rPr>
            </w:pPr>
            <w:r w:rsidRPr="003E7379">
              <w:rPr>
                <w:rFonts w:cstheme="minorHAnsi"/>
                <w:sz w:val="16"/>
                <w:szCs w:val="16"/>
              </w:rPr>
              <w:t>Realizátor nositel</w:t>
            </w:r>
          </w:p>
        </w:tc>
        <w:tc>
          <w:tcPr>
            <w:tcW w:w="5948" w:type="dxa"/>
          </w:tcPr>
          <w:p w14:paraId="31D2BEAD"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3B148132" w14:textId="77777777" w:rsidTr="00270FCA">
        <w:tc>
          <w:tcPr>
            <w:tcW w:w="3114" w:type="dxa"/>
          </w:tcPr>
          <w:p w14:paraId="2D2DF257" w14:textId="77777777" w:rsidR="003E7379" w:rsidRPr="003E7379" w:rsidRDefault="003E7379" w:rsidP="003E7379">
            <w:pPr>
              <w:rPr>
                <w:rFonts w:cstheme="minorHAnsi"/>
                <w:sz w:val="16"/>
                <w:szCs w:val="16"/>
              </w:rPr>
            </w:pPr>
            <w:r w:rsidRPr="003E7379">
              <w:rPr>
                <w:rFonts w:cstheme="minorHAnsi"/>
                <w:sz w:val="16"/>
                <w:szCs w:val="16"/>
              </w:rPr>
              <w:t>Místo realizace</w:t>
            </w:r>
          </w:p>
        </w:tc>
        <w:tc>
          <w:tcPr>
            <w:tcW w:w="5948" w:type="dxa"/>
          </w:tcPr>
          <w:p w14:paraId="56B6BA43"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6EA3884D" w14:textId="77777777" w:rsidTr="00270FCA">
        <w:tc>
          <w:tcPr>
            <w:tcW w:w="3114" w:type="dxa"/>
          </w:tcPr>
          <w:p w14:paraId="1CAD2160" w14:textId="77777777" w:rsidR="003E7379" w:rsidRPr="003E7379" w:rsidRDefault="003E7379" w:rsidP="003E7379">
            <w:pPr>
              <w:rPr>
                <w:rFonts w:cstheme="minorHAnsi"/>
                <w:sz w:val="16"/>
                <w:szCs w:val="16"/>
              </w:rPr>
            </w:pPr>
            <w:r w:rsidRPr="003E7379">
              <w:rPr>
                <w:rFonts w:cstheme="minorHAnsi"/>
                <w:sz w:val="16"/>
                <w:szCs w:val="16"/>
              </w:rPr>
              <w:t>Cíl aktivity</w:t>
            </w:r>
          </w:p>
        </w:tc>
        <w:tc>
          <w:tcPr>
            <w:tcW w:w="5948" w:type="dxa"/>
            <w:shd w:val="clear" w:color="auto" w:fill="FFFFFF" w:themeFill="background1"/>
          </w:tcPr>
          <w:p w14:paraId="38E61AEB" w14:textId="77777777" w:rsidR="003E7379" w:rsidRPr="003E7379" w:rsidRDefault="003E7379" w:rsidP="003E7379">
            <w:pPr>
              <w:rPr>
                <w:rFonts w:cstheme="minorHAnsi"/>
                <w:sz w:val="16"/>
                <w:szCs w:val="16"/>
              </w:rPr>
            </w:pPr>
            <w:r w:rsidRPr="003E7379">
              <w:rPr>
                <w:rFonts w:cstheme="minorHAnsi"/>
                <w:sz w:val="16"/>
                <w:szCs w:val="16"/>
              </w:rPr>
              <w:t>Podpora bezpečnosti</w:t>
            </w:r>
          </w:p>
        </w:tc>
      </w:tr>
      <w:tr w:rsidR="003E7379" w:rsidRPr="003E7379" w14:paraId="4BAE092F" w14:textId="77777777" w:rsidTr="00270FCA">
        <w:tc>
          <w:tcPr>
            <w:tcW w:w="3114" w:type="dxa"/>
          </w:tcPr>
          <w:p w14:paraId="12B0F77F" w14:textId="77777777" w:rsidR="003E7379" w:rsidRPr="003E7379" w:rsidRDefault="003E7379" w:rsidP="003E7379">
            <w:pPr>
              <w:rPr>
                <w:rFonts w:cstheme="minorHAnsi"/>
                <w:sz w:val="16"/>
                <w:szCs w:val="16"/>
              </w:rPr>
            </w:pPr>
            <w:r w:rsidRPr="003E7379">
              <w:rPr>
                <w:rFonts w:cstheme="minorHAnsi"/>
                <w:sz w:val="16"/>
                <w:szCs w:val="16"/>
              </w:rPr>
              <w:t>Spolupráce</w:t>
            </w:r>
          </w:p>
        </w:tc>
        <w:tc>
          <w:tcPr>
            <w:tcW w:w="5948" w:type="dxa"/>
          </w:tcPr>
          <w:p w14:paraId="2A1390FD"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463971C3" w14:textId="77777777" w:rsidTr="00270FCA">
        <w:tc>
          <w:tcPr>
            <w:tcW w:w="3114" w:type="dxa"/>
          </w:tcPr>
          <w:p w14:paraId="6EA330A7" w14:textId="77777777" w:rsidR="003E7379" w:rsidRPr="003E7379" w:rsidRDefault="003E7379" w:rsidP="003E7379">
            <w:pPr>
              <w:rPr>
                <w:rFonts w:cstheme="minorHAnsi"/>
                <w:sz w:val="16"/>
                <w:szCs w:val="16"/>
              </w:rPr>
            </w:pPr>
            <w:r w:rsidRPr="003E7379">
              <w:rPr>
                <w:rFonts w:cstheme="minorHAnsi"/>
                <w:sz w:val="16"/>
                <w:szCs w:val="16"/>
              </w:rPr>
              <w:t>Celkový rozpočet</w:t>
            </w:r>
          </w:p>
        </w:tc>
        <w:tc>
          <w:tcPr>
            <w:tcW w:w="5948" w:type="dxa"/>
          </w:tcPr>
          <w:p w14:paraId="058E7C0B"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78312037" w14:textId="77777777" w:rsidTr="00270FCA">
        <w:tc>
          <w:tcPr>
            <w:tcW w:w="3114" w:type="dxa"/>
          </w:tcPr>
          <w:p w14:paraId="24CE0F6C" w14:textId="77777777" w:rsidR="003E7379" w:rsidRPr="003E7379" w:rsidRDefault="003E7379" w:rsidP="003E7379">
            <w:pPr>
              <w:rPr>
                <w:rFonts w:cstheme="minorHAnsi"/>
                <w:sz w:val="16"/>
                <w:szCs w:val="16"/>
              </w:rPr>
            </w:pPr>
            <w:r w:rsidRPr="003E7379">
              <w:rPr>
                <w:rFonts w:cstheme="minorHAnsi"/>
                <w:sz w:val="16"/>
                <w:szCs w:val="16"/>
              </w:rPr>
              <w:t>Zdroj financování</w:t>
            </w:r>
          </w:p>
        </w:tc>
        <w:tc>
          <w:tcPr>
            <w:tcW w:w="5948" w:type="dxa"/>
          </w:tcPr>
          <w:p w14:paraId="103263F3" w14:textId="77777777" w:rsidR="003E7379" w:rsidRPr="003E7379" w:rsidRDefault="003E7379" w:rsidP="003E7379">
            <w:pPr>
              <w:rPr>
                <w:rFonts w:cstheme="minorHAnsi"/>
                <w:sz w:val="16"/>
                <w:szCs w:val="16"/>
              </w:rPr>
            </w:pPr>
          </w:p>
        </w:tc>
      </w:tr>
      <w:tr w:rsidR="003E7379" w:rsidRPr="003E7379" w14:paraId="270B3A44" w14:textId="77777777" w:rsidTr="00270FCA">
        <w:tc>
          <w:tcPr>
            <w:tcW w:w="3114" w:type="dxa"/>
          </w:tcPr>
          <w:p w14:paraId="0FADCE00" w14:textId="77777777" w:rsidR="003E7379" w:rsidRPr="003E7379" w:rsidRDefault="003E7379" w:rsidP="003E7379">
            <w:pPr>
              <w:rPr>
                <w:rFonts w:cstheme="minorHAnsi"/>
                <w:sz w:val="16"/>
                <w:szCs w:val="16"/>
              </w:rPr>
            </w:pPr>
            <w:r w:rsidRPr="003E7379">
              <w:rPr>
                <w:rFonts w:cstheme="minorHAnsi"/>
                <w:sz w:val="16"/>
                <w:szCs w:val="16"/>
              </w:rPr>
              <w:t>Časový harmonogram</w:t>
            </w:r>
          </w:p>
        </w:tc>
        <w:tc>
          <w:tcPr>
            <w:tcW w:w="5948" w:type="dxa"/>
          </w:tcPr>
          <w:p w14:paraId="19C49EC2" w14:textId="77777777" w:rsidR="003E7379" w:rsidRPr="003E7379" w:rsidRDefault="003E7379" w:rsidP="003E7379">
            <w:pPr>
              <w:rPr>
                <w:rFonts w:cstheme="minorHAnsi"/>
                <w:sz w:val="16"/>
                <w:szCs w:val="16"/>
              </w:rPr>
            </w:pPr>
            <w:r w:rsidRPr="003E7379">
              <w:rPr>
                <w:rFonts w:cstheme="minorHAnsi"/>
                <w:sz w:val="16"/>
                <w:szCs w:val="16"/>
              </w:rPr>
              <w:t>2024</w:t>
            </w:r>
          </w:p>
        </w:tc>
      </w:tr>
      <w:tr w:rsidR="003E7379" w:rsidRPr="003E7379" w14:paraId="73C78E17" w14:textId="77777777" w:rsidTr="00270FCA">
        <w:tc>
          <w:tcPr>
            <w:tcW w:w="3114" w:type="dxa"/>
          </w:tcPr>
          <w:p w14:paraId="74C7089C" w14:textId="77777777" w:rsidR="003E7379" w:rsidRPr="003E7379" w:rsidRDefault="003E7379" w:rsidP="003E7379">
            <w:pPr>
              <w:rPr>
                <w:rFonts w:cstheme="minorHAnsi"/>
                <w:sz w:val="16"/>
                <w:szCs w:val="16"/>
              </w:rPr>
            </w:pPr>
            <w:r w:rsidRPr="003E7379">
              <w:rPr>
                <w:rFonts w:cstheme="minorHAnsi"/>
                <w:sz w:val="16"/>
                <w:szCs w:val="16"/>
              </w:rPr>
              <w:t>Cíl MAP:</w:t>
            </w:r>
          </w:p>
        </w:tc>
        <w:tc>
          <w:tcPr>
            <w:tcW w:w="5948" w:type="dxa"/>
            <w:shd w:val="clear" w:color="auto" w:fill="FFFFFF" w:themeFill="background1"/>
          </w:tcPr>
          <w:p w14:paraId="12A23492" w14:textId="77777777" w:rsidR="003E7379" w:rsidRPr="003E7379" w:rsidRDefault="003E7379" w:rsidP="003E7379">
            <w:pPr>
              <w:rPr>
                <w:rFonts w:cstheme="minorHAnsi"/>
                <w:sz w:val="16"/>
                <w:szCs w:val="16"/>
                <w:highlight w:val="yellow"/>
              </w:rPr>
            </w:pPr>
            <w:r w:rsidRPr="003E7379">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7379">
              <w:rPr>
                <w:rFonts w:ascii="Calibri" w:hAnsi="Calibri" w:cs="Calibri"/>
                <w:sz w:val="16"/>
                <w:szCs w:val="16"/>
              </w:rPr>
              <w:t>socioemočních</w:t>
            </w:r>
            <w:proofErr w:type="spellEnd"/>
            <w:r w:rsidRPr="003E7379">
              <w:rPr>
                <w:rFonts w:ascii="Calibri" w:hAnsi="Calibri" w:cs="Calibri"/>
                <w:sz w:val="16"/>
                <w:szCs w:val="16"/>
              </w:rPr>
              <w:t xml:space="preserve">, včetně rozvoje </w:t>
            </w:r>
            <w:proofErr w:type="spellStart"/>
            <w:r w:rsidRPr="003E7379">
              <w:rPr>
                <w:rFonts w:ascii="Calibri" w:hAnsi="Calibri" w:cs="Calibri"/>
                <w:sz w:val="16"/>
                <w:szCs w:val="16"/>
              </w:rPr>
              <w:t>wellbeingu</w:t>
            </w:r>
            <w:proofErr w:type="spellEnd"/>
            <w:r w:rsidRPr="003E7379">
              <w:rPr>
                <w:rFonts w:ascii="Calibri" w:hAnsi="Calibri" w:cs="Calibri"/>
                <w:sz w:val="16"/>
                <w:szCs w:val="16"/>
              </w:rPr>
              <w:t xml:space="preserve"> a duševního zdraví dětí a PP v předškolním vzdělávání</w:t>
            </w:r>
          </w:p>
        </w:tc>
      </w:tr>
      <w:tr w:rsidR="003E7379" w:rsidRPr="003E7379" w14:paraId="29E5B051" w14:textId="77777777" w:rsidTr="00270FCA">
        <w:tc>
          <w:tcPr>
            <w:tcW w:w="3114" w:type="dxa"/>
          </w:tcPr>
          <w:p w14:paraId="49A30C61" w14:textId="77777777" w:rsidR="003E7379" w:rsidRPr="003E7379" w:rsidRDefault="003E7379" w:rsidP="003E7379">
            <w:pPr>
              <w:rPr>
                <w:rFonts w:cstheme="minorHAnsi"/>
                <w:sz w:val="16"/>
                <w:szCs w:val="16"/>
              </w:rPr>
            </w:pPr>
            <w:r w:rsidRPr="003E7379">
              <w:rPr>
                <w:rFonts w:cstheme="minorHAnsi"/>
                <w:sz w:val="16"/>
                <w:szCs w:val="16"/>
              </w:rPr>
              <w:t>Opatření MAP:</w:t>
            </w:r>
          </w:p>
        </w:tc>
        <w:tc>
          <w:tcPr>
            <w:tcW w:w="5948" w:type="dxa"/>
          </w:tcPr>
          <w:p w14:paraId="0F1EC12E" w14:textId="77777777" w:rsidR="003E7379" w:rsidRPr="003E7379" w:rsidRDefault="003E7379" w:rsidP="003E7379">
            <w:pPr>
              <w:rPr>
                <w:rFonts w:cstheme="minorHAnsi"/>
                <w:sz w:val="16"/>
                <w:szCs w:val="16"/>
                <w:highlight w:val="yellow"/>
              </w:rPr>
            </w:pPr>
            <w:r w:rsidRPr="003E7379">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6BA9EC83" w14:textId="77777777" w:rsidR="003E7379" w:rsidRPr="003E7379" w:rsidRDefault="003E7379" w:rsidP="003E7379">
      <w:pPr>
        <w:spacing w:after="0"/>
        <w:rPr>
          <w:kern w:val="0"/>
          <w:sz w:val="16"/>
          <w:szCs w:val="16"/>
        </w:rPr>
      </w:pPr>
    </w:p>
    <w:tbl>
      <w:tblPr>
        <w:tblStyle w:val="Mkatabulky3"/>
        <w:tblW w:w="0" w:type="auto"/>
        <w:tblInd w:w="113" w:type="dxa"/>
        <w:tblLook w:val="04A0" w:firstRow="1" w:lastRow="0" w:firstColumn="1" w:lastColumn="0" w:noHBand="0" w:noVBand="1"/>
      </w:tblPr>
      <w:tblGrid>
        <w:gridCol w:w="3079"/>
        <w:gridCol w:w="5870"/>
      </w:tblGrid>
      <w:tr w:rsidR="003E7379" w:rsidRPr="003E7379" w14:paraId="4FECDBFA" w14:textId="77777777" w:rsidTr="00270FCA">
        <w:tc>
          <w:tcPr>
            <w:tcW w:w="3114" w:type="dxa"/>
            <w:shd w:val="clear" w:color="auto" w:fill="002060"/>
          </w:tcPr>
          <w:p w14:paraId="70E35CAA" w14:textId="77777777" w:rsidR="003E7379" w:rsidRPr="003E7379" w:rsidRDefault="003E7379" w:rsidP="003E7379">
            <w:pPr>
              <w:rPr>
                <w:rFonts w:cstheme="minorHAnsi"/>
                <w:b/>
                <w:bCs/>
                <w:sz w:val="16"/>
                <w:szCs w:val="16"/>
              </w:rPr>
            </w:pPr>
            <w:r w:rsidRPr="003E7379">
              <w:rPr>
                <w:rFonts w:cstheme="minorHAnsi"/>
                <w:b/>
                <w:bCs/>
                <w:sz w:val="16"/>
                <w:szCs w:val="16"/>
              </w:rPr>
              <w:t>Aktivita</w:t>
            </w:r>
          </w:p>
        </w:tc>
        <w:tc>
          <w:tcPr>
            <w:tcW w:w="5948" w:type="dxa"/>
            <w:shd w:val="clear" w:color="auto" w:fill="002060"/>
          </w:tcPr>
          <w:p w14:paraId="5D66E85B" w14:textId="53913AF2" w:rsidR="003E7379" w:rsidRPr="003E7379" w:rsidRDefault="003E7379" w:rsidP="003E7379">
            <w:pPr>
              <w:rPr>
                <w:rFonts w:cstheme="minorHAnsi"/>
                <w:b/>
                <w:bCs/>
                <w:sz w:val="16"/>
                <w:szCs w:val="16"/>
              </w:rPr>
            </w:pPr>
            <w:r w:rsidRPr="003E7379">
              <w:rPr>
                <w:rFonts w:cstheme="minorHAnsi"/>
                <w:b/>
                <w:bCs/>
                <w:sz w:val="16"/>
                <w:szCs w:val="16"/>
              </w:rPr>
              <w:t xml:space="preserve">Akce s rodiči </w:t>
            </w:r>
            <w:r w:rsidR="00FD5760">
              <w:rPr>
                <w:rFonts w:cstheme="minorHAnsi"/>
                <w:b/>
                <w:bCs/>
                <w:sz w:val="16"/>
                <w:szCs w:val="16"/>
              </w:rPr>
              <w:t xml:space="preserve">– </w:t>
            </w:r>
            <w:proofErr w:type="spellStart"/>
            <w:r w:rsidR="00FD5760">
              <w:rPr>
                <w:rFonts w:cstheme="minorHAnsi"/>
                <w:b/>
                <w:bCs/>
                <w:sz w:val="16"/>
                <w:szCs w:val="16"/>
              </w:rPr>
              <w:t>zrealizováné</w:t>
            </w:r>
            <w:proofErr w:type="spellEnd"/>
            <w:r w:rsidR="00FD5760">
              <w:rPr>
                <w:rFonts w:cstheme="minorHAnsi"/>
                <w:b/>
                <w:bCs/>
                <w:sz w:val="16"/>
                <w:szCs w:val="16"/>
              </w:rPr>
              <w:t>/opakující se každý rok</w:t>
            </w:r>
          </w:p>
        </w:tc>
      </w:tr>
      <w:tr w:rsidR="003E7379" w:rsidRPr="003E7379" w14:paraId="3D1CB61F" w14:textId="77777777" w:rsidTr="00270FCA">
        <w:trPr>
          <w:trHeight w:val="324"/>
        </w:trPr>
        <w:tc>
          <w:tcPr>
            <w:tcW w:w="3114" w:type="dxa"/>
          </w:tcPr>
          <w:p w14:paraId="4CBFD565" w14:textId="77777777" w:rsidR="003E7379" w:rsidRPr="003E7379" w:rsidRDefault="003E7379" w:rsidP="003E7379">
            <w:pPr>
              <w:rPr>
                <w:rFonts w:cstheme="minorHAnsi"/>
                <w:sz w:val="16"/>
                <w:szCs w:val="16"/>
              </w:rPr>
            </w:pPr>
            <w:r w:rsidRPr="003E7379">
              <w:rPr>
                <w:rFonts w:cstheme="minorHAnsi"/>
                <w:sz w:val="16"/>
                <w:szCs w:val="16"/>
              </w:rPr>
              <w:t>Charakteristika aktivity</w:t>
            </w:r>
          </w:p>
        </w:tc>
        <w:tc>
          <w:tcPr>
            <w:tcW w:w="5948" w:type="dxa"/>
          </w:tcPr>
          <w:p w14:paraId="766A59C8" w14:textId="77777777" w:rsidR="003E7379" w:rsidRPr="003E7379" w:rsidRDefault="003E7379" w:rsidP="003E7379">
            <w:pPr>
              <w:widowControl w:val="0"/>
              <w:spacing w:line="288" w:lineRule="auto"/>
              <w:ind w:hanging="32"/>
              <w:contextualSpacing/>
              <w:rPr>
                <w:rFonts w:eastAsia="Arial" w:cstheme="minorHAnsi"/>
                <w:noProof/>
                <w:color w:val="000000" w:themeColor="text1"/>
                <w:sz w:val="16"/>
                <w:szCs w:val="16"/>
                <w:lang w:eastAsia="cs-CZ"/>
              </w:rPr>
            </w:pPr>
            <w:r w:rsidRPr="003E7379">
              <w:rPr>
                <w:rFonts w:eastAsia="Arial" w:cstheme="minorHAnsi"/>
                <w:noProof/>
                <w:color w:val="000000" w:themeColor="text1"/>
                <w:sz w:val="16"/>
                <w:szCs w:val="16"/>
                <w:lang w:eastAsia="cs-CZ"/>
              </w:rPr>
              <w:t>Dětský den, besídky pro rodiče, slavnosti</w:t>
            </w:r>
          </w:p>
          <w:p w14:paraId="6903428B" w14:textId="77777777" w:rsidR="003E7379" w:rsidRPr="003E7379" w:rsidRDefault="003E7379" w:rsidP="003E7379">
            <w:pPr>
              <w:widowControl w:val="0"/>
              <w:spacing w:line="288" w:lineRule="auto"/>
              <w:ind w:hanging="720"/>
              <w:contextualSpacing/>
              <w:rPr>
                <w:rFonts w:eastAsia="Arial" w:cstheme="minorHAnsi"/>
                <w:noProof/>
                <w:color w:val="FF0000"/>
                <w:sz w:val="16"/>
                <w:szCs w:val="16"/>
                <w:lang w:eastAsia="cs-CZ"/>
              </w:rPr>
            </w:pPr>
          </w:p>
        </w:tc>
      </w:tr>
      <w:tr w:rsidR="003E7379" w:rsidRPr="003E7379" w14:paraId="10FB5A98" w14:textId="77777777" w:rsidTr="00270FCA">
        <w:tc>
          <w:tcPr>
            <w:tcW w:w="3114" w:type="dxa"/>
          </w:tcPr>
          <w:p w14:paraId="1183A51F" w14:textId="77777777" w:rsidR="003E7379" w:rsidRPr="003E7379" w:rsidRDefault="003E7379" w:rsidP="003E7379">
            <w:pPr>
              <w:rPr>
                <w:rFonts w:cstheme="minorHAnsi"/>
                <w:sz w:val="16"/>
                <w:szCs w:val="16"/>
              </w:rPr>
            </w:pPr>
            <w:r w:rsidRPr="003E7379">
              <w:rPr>
                <w:rFonts w:cstheme="minorHAnsi"/>
                <w:sz w:val="16"/>
                <w:szCs w:val="16"/>
              </w:rPr>
              <w:t>Realizátor nositel</w:t>
            </w:r>
          </w:p>
        </w:tc>
        <w:tc>
          <w:tcPr>
            <w:tcW w:w="5948" w:type="dxa"/>
          </w:tcPr>
          <w:p w14:paraId="02625249"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636FED5C" w14:textId="77777777" w:rsidTr="00270FCA">
        <w:tc>
          <w:tcPr>
            <w:tcW w:w="3114" w:type="dxa"/>
          </w:tcPr>
          <w:p w14:paraId="15CF22CF" w14:textId="77777777" w:rsidR="003E7379" w:rsidRPr="003E7379" w:rsidRDefault="003E7379" w:rsidP="003E7379">
            <w:pPr>
              <w:rPr>
                <w:rFonts w:cstheme="minorHAnsi"/>
                <w:sz w:val="16"/>
                <w:szCs w:val="16"/>
              </w:rPr>
            </w:pPr>
            <w:r w:rsidRPr="003E7379">
              <w:rPr>
                <w:rFonts w:cstheme="minorHAnsi"/>
                <w:sz w:val="16"/>
                <w:szCs w:val="16"/>
              </w:rPr>
              <w:t>Místo realizace</w:t>
            </w:r>
          </w:p>
        </w:tc>
        <w:tc>
          <w:tcPr>
            <w:tcW w:w="5948" w:type="dxa"/>
          </w:tcPr>
          <w:p w14:paraId="46772269" w14:textId="77777777" w:rsidR="003E7379" w:rsidRPr="003E7379" w:rsidRDefault="003E7379" w:rsidP="003E7379">
            <w:pPr>
              <w:rPr>
                <w:rFonts w:cstheme="minorHAnsi"/>
                <w:sz w:val="16"/>
                <w:szCs w:val="16"/>
              </w:rPr>
            </w:pPr>
            <w:r w:rsidRPr="003E7379">
              <w:rPr>
                <w:rFonts w:cstheme="minorHAnsi"/>
                <w:sz w:val="16"/>
                <w:szCs w:val="16"/>
              </w:rPr>
              <w:t>Soukromá MŠ Mateřinka s.r.o. Louny</w:t>
            </w:r>
          </w:p>
        </w:tc>
      </w:tr>
      <w:tr w:rsidR="003E7379" w:rsidRPr="003E7379" w14:paraId="641ED46C" w14:textId="77777777" w:rsidTr="00270FCA">
        <w:tc>
          <w:tcPr>
            <w:tcW w:w="3114" w:type="dxa"/>
          </w:tcPr>
          <w:p w14:paraId="57F1CCBE" w14:textId="77777777" w:rsidR="003E7379" w:rsidRPr="003E7379" w:rsidRDefault="003E7379" w:rsidP="003E7379">
            <w:pPr>
              <w:rPr>
                <w:rFonts w:cstheme="minorHAnsi"/>
                <w:sz w:val="16"/>
                <w:szCs w:val="16"/>
              </w:rPr>
            </w:pPr>
            <w:r w:rsidRPr="003E7379">
              <w:rPr>
                <w:rFonts w:cstheme="minorHAnsi"/>
                <w:sz w:val="16"/>
                <w:szCs w:val="16"/>
              </w:rPr>
              <w:t>Cíl aktivity</w:t>
            </w:r>
          </w:p>
        </w:tc>
        <w:tc>
          <w:tcPr>
            <w:tcW w:w="5948" w:type="dxa"/>
            <w:shd w:val="clear" w:color="auto" w:fill="FFFFFF" w:themeFill="background1"/>
          </w:tcPr>
          <w:p w14:paraId="72488B8F" w14:textId="77777777" w:rsidR="003E7379" w:rsidRPr="003E7379" w:rsidRDefault="003E7379" w:rsidP="003E7379">
            <w:pPr>
              <w:rPr>
                <w:rFonts w:cstheme="minorHAnsi"/>
                <w:sz w:val="16"/>
                <w:szCs w:val="16"/>
              </w:rPr>
            </w:pPr>
            <w:r w:rsidRPr="003E7379">
              <w:rPr>
                <w:rFonts w:cstheme="minorHAnsi"/>
                <w:sz w:val="16"/>
                <w:szCs w:val="16"/>
              </w:rPr>
              <w:t>Podpora spolupráce s rodiči</w:t>
            </w:r>
          </w:p>
        </w:tc>
      </w:tr>
      <w:tr w:rsidR="003E7379" w:rsidRPr="003E7379" w14:paraId="6D1A5C56" w14:textId="77777777" w:rsidTr="00270FCA">
        <w:tc>
          <w:tcPr>
            <w:tcW w:w="3114" w:type="dxa"/>
          </w:tcPr>
          <w:p w14:paraId="0DC82D98" w14:textId="77777777" w:rsidR="003E7379" w:rsidRPr="003E7379" w:rsidRDefault="003E7379" w:rsidP="003E7379">
            <w:pPr>
              <w:rPr>
                <w:rFonts w:cstheme="minorHAnsi"/>
                <w:sz w:val="16"/>
                <w:szCs w:val="16"/>
              </w:rPr>
            </w:pPr>
            <w:r w:rsidRPr="003E7379">
              <w:rPr>
                <w:rFonts w:cstheme="minorHAnsi"/>
                <w:sz w:val="16"/>
                <w:szCs w:val="16"/>
              </w:rPr>
              <w:t>Spolupráce</w:t>
            </w:r>
          </w:p>
        </w:tc>
        <w:tc>
          <w:tcPr>
            <w:tcW w:w="5948" w:type="dxa"/>
          </w:tcPr>
          <w:p w14:paraId="5389EB72"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7C7730BA" w14:textId="77777777" w:rsidTr="00270FCA">
        <w:tc>
          <w:tcPr>
            <w:tcW w:w="3114" w:type="dxa"/>
          </w:tcPr>
          <w:p w14:paraId="27554CF9" w14:textId="77777777" w:rsidR="003E7379" w:rsidRPr="003E7379" w:rsidRDefault="003E7379" w:rsidP="003E7379">
            <w:pPr>
              <w:rPr>
                <w:rFonts w:cstheme="minorHAnsi"/>
                <w:sz w:val="16"/>
                <w:szCs w:val="16"/>
              </w:rPr>
            </w:pPr>
            <w:r w:rsidRPr="003E7379">
              <w:rPr>
                <w:rFonts w:cstheme="minorHAnsi"/>
                <w:sz w:val="16"/>
                <w:szCs w:val="16"/>
              </w:rPr>
              <w:t>Celkový rozpočet</w:t>
            </w:r>
          </w:p>
        </w:tc>
        <w:tc>
          <w:tcPr>
            <w:tcW w:w="5948" w:type="dxa"/>
          </w:tcPr>
          <w:p w14:paraId="0E76BE82" w14:textId="77777777" w:rsidR="003E7379" w:rsidRPr="003E7379" w:rsidRDefault="003E7379" w:rsidP="003E7379">
            <w:pPr>
              <w:rPr>
                <w:rFonts w:cstheme="minorHAnsi"/>
                <w:sz w:val="16"/>
                <w:szCs w:val="16"/>
              </w:rPr>
            </w:pPr>
            <w:r w:rsidRPr="003E7379">
              <w:rPr>
                <w:rFonts w:cstheme="minorHAnsi"/>
                <w:sz w:val="16"/>
                <w:szCs w:val="16"/>
              </w:rPr>
              <w:t>-</w:t>
            </w:r>
          </w:p>
        </w:tc>
      </w:tr>
      <w:tr w:rsidR="003E7379" w:rsidRPr="003E7379" w14:paraId="1740283E" w14:textId="77777777" w:rsidTr="00270FCA">
        <w:tc>
          <w:tcPr>
            <w:tcW w:w="3114" w:type="dxa"/>
          </w:tcPr>
          <w:p w14:paraId="039555EC" w14:textId="77777777" w:rsidR="003E7379" w:rsidRPr="003E7379" w:rsidRDefault="003E7379" w:rsidP="003E7379">
            <w:pPr>
              <w:rPr>
                <w:rFonts w:cstheme="minorHAnsi"/>
                <w:sz w:val="16"/>
                <w:szCs w:val="16"/>
              </w:rPr>
            </w:pPr>
            <w:r w:rsidRPr="003E7379">
              <w:rPr>
                <w:rFonts w:cstheme="minorHAnsi"/>
                <w:sz w:val="16"/>
                <w:szCs w:val="16"/>
              </w:rPr>
              <w:t>Zdroj financování</w:t>
            </w:r>
          </w:p>
        </w:tc>
        <w:tc>
          <w:tcPr>
            <w:tcW w:w="5948" w:type="dxa"/>
          </w:tcPr>
          <w:p w14:paraId="130DE613" w14:textId="77777777" w:rsidR="003E7379" w:rsidRPr="003E7379" w:rsidRDefault="003E7379" w:rsidP="003E7379">
            <w:pPr>
              <w:rPr>
                <w:rFonts w:cstheme="minorHAnsi"/>
                <w:sz w:val="16"/>
                <w:szCs w:val="16"/>
              </w:rPr>
            </w:pPr>
            <w:r w:rsidRPr="003E7379">
              <w:rPr>
                <w:rFonts w:cstheme="minorHAnsi"/>
                <w:sz w:val="16"/>
                <w:szCs w:val="16"/>
              </w:rPr>
              <w:t>Vlastní zdroje subjektů</w:t>
            </w:r>
          </w:p>
        </w:tc>
      </w:tr>
      <w:tr w:rsidR="003E7379" w:rsidRPr="003E7379" w14:paraId="0B227D03" w14:textId="77777777" w:rsidTr="00270FCA">
        <w:tc>
          <w:tcPr>
            <w:tcW w:w="3114" w:type="dxa"/>
          </w:tcPr>
          <w:p w14:paraId="135494FD" w14:textId="77777777" w:rsidR="003E7379" w:rsidRPr="003E7379" w:rsidRDefault="003E7379" w:rsidP="003E7379">
            <w:pPr>
              <w:rPr>
                <w:rFonts w:cstheme="minorHAnsi"/>
                <w:sz w:val="16"/>
                <w:szCs w:val="16"/>
              </w:rPr>
            </w:pPr>
            <w:r w:rsidRPr="003E7379">
              <w:rPr>
                <w:rFonts w:cstheme="minorHAnsi"/>
                <w:sz w:val="16"/>
                <w:szCs w:val="16"/>
              </w:rPr>
              <w:t>Časový harmonogram</w:t>
            </w:r>
          </w:p>
        </w:tc>
        <w:tc>
          <w:tcPr>
            <w:tcW w:w="5948" w:type="dxa"/>
          </w:tcPr>
          <w:p w14:paraId="2EE465CF" w14:textId="77777777" w:rsidR="003E7379" w:rsidRPr="003E7379" w:rsidRDefault="003E7379" w:rsidP="003E7379">
            <w:pPr>
              <w:rPr>
                <w:rFonts w:cstheme="minorHAnsi"/>
                <w:sz w:val="16"/>
                <w:szCs w:val="16"/>
              </w:rPr>
            </w:pPr>
            <w:r w:rsidRPr="003E7379">
              <w:rPr>
                <w:rFonts w:cstheme="minorHAnsi"/>
                <w:sz w:val="16"/>
                <w:szCs w:val="16"/>
              </w:rPr>
              <w:t>2024</w:t>
            </w:r>
          </w:p>
        </w:tc>
      </w:tr>
      <w:tr w:rsidR="003E7379" w:rsidRPr="003E7379" w14:paraId="022A3D24" w14:textId="77777777" w:rsidTr="00270FCA">
        <w:tc>
          <w:tcPr>
            <w:tcW w:w="3114" w:type="dxa"/>
          </w:tcPr>
          <w:p w14:paraId="45228227" w14:textId="77777777" w:rsidR="003E7379" w:rsidRPr="003E7379" w:rsidRDefault="003E7379" w:rsidP="003E7379">
            <w:pPr>
              <w:rPr>
                <w:rFonts w:cstheme="minorHAnsi"/>
                <w:sz w:val="16"/>
                <w:szCs w:val="16"/>
              </w:rPr>
            </w:pPr>
            <w:r w:rsidRPr="003E7379">
              <w:rPr>
                <w:rFonts w:cstheme="minorHAnsi"/>
                <w:sz w:val="16"/>
                <w:szCs w:val="16"/>
              </w:rPr>
              <w:t>Cíl MAP:</w:t>
            </w:r>
          </w:p>
        </w:tc>
        <w:tc>
          <w:tcPr>
            <w:tcW w:w="5948" w:type="dxa"/>
            <w:shd w:val="clear" w:color="auto" w:fill="FFFFFF" w:themeFill="background1"/>
            <w:vAlign w:val="center"/>
          </w:tcPr>
          <w:p w14:paraId="57E7F67F" w14:textId="77777777" w:rsidR="003E7379" w:rsidRPr="003E7379" w:rsidRDefault="003E7379" w:rsidP="003E7379">
            <w:pPr>
              <w:rPr>
                <w:rFonts w:ascii="Calibri" w:hAnsi="Calibri" w:cs="Calibri"/>
                <w:sz w:val="16"/>
                <w:szCs w:val="16"/>
              </w:rPr>
            </w:pPr>
            <w:r w:rsidRPr="003E7379">
              <w:rPr>
                <w:rFonts w:ascii="Calibri" w:hAnsi="Calibri" w:cs="Calibri"/>
                <w:sz w:val="16"/>
                <w:szCs w:val="16"/>
              </w:rPr>
              <w:t>1.1 Podpora kvalitního inkluzivního a společného vzdělávání z hlediska odborně-personálních kapacit a specifického vybavení</w:t>
            </w:r>
          </w:p>
          <w:p w14:paraId="78E8484A" w14:textId="77777777" w:rsidR="003E7379" w:rsidRPr="003E7379" w:rsidRDefault="003E7379" w:rsidP="003E7379">
            <w:pPr>
              <w:rPr>
                <w:rFonts w:cstheme="minorHAnsi"/>
                <w:sz w:val="16"/>
                <w:szCs w:val="16"/>
                <w:highlight w:val="yellow"/>
              </w:rPr>
            </w:pPr>
            <w:r w:rsidRPr="003E7379">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3E7379">
              <w:rPr>
                <w:rFonts w:ascii="Calibri" w:hAnsi="Calibri" w:cs="Calibri"/>
                <w:sz w:val="16"/>
                <w:szCs w:val="16"/>
              </w:rPr>
              <w:t>socioemočních</w:t>
            </w:r>
            <w:proofErr w:type="spellEnd"/>
            <w:r w:rsidRPr="003E7379">
              <w:rPr>
                <w:rFonts w:ascii="Calibri" w:hAnsi="Calibri" w:cs="Calibri"/>
                <w:sz w:val="16"/>
                <w:szCs w:val="16"/>
              </w:rPr>
              <w:t xml:space="preserve">, včetně rozvoje </w:t>
            </w:r>
            <w:proofErr w:type="spellStart"/>
            <w:r w:rsidRPr="003E7379">
              <w:rPr>
                <w:rFonts w:ascii="Calibri" w:hAnsi="Calibri" w:cs="Calibri"/>
                <w:sz w:val="16"/>
                <w:szCs w:val="16"/>
              </w:rPr>
              <w:t>wellbeingu</w:t>
            </w:r>
            <w:proofErr w:type="spellEnd"/>
            <w:r w:rsidRPr="003E7379">
              <w:rPr>
                <w:rFonts w:ascii="Calibri" w:hAnsi="Calibri" w:cs="Calibri"/>
                <w:sz w:val="16"/>
                <w:szCs w:val="16"/>
              </w:rPr>
              <w:t xml:space="preserve"> a duševního zdraví dětí a PP v předškolním vzdělávání</w:t>
            </w:r>
          </w:p>
        </w:tc>
      </w:tr>
      <w:tr w:rsidR="003E7379" w:rsidRPr="003E7379" w14:paraId="3C5C9291" w14:textId="77777777" w:rsidTr="00270FCA">
        <w:tc>
          <w:tcPr>
            <w:tcW w:w="3114" w:type="dxa"/>
          </w:tcPr>
          <w:p w14:paraId="2978441A" w14:textId="77777777" w:rsidR="003E7379" w:rsidRPr="003E7379" w:rsidRDefault="003E7379" w:rsidP="003E7379">
            <w:pPr>
              <w:rPr>
                <w:rFonts w:cstheme="minorHAnsi"/>
                <w:sz w:val="16"/>
                <w:szCs w:val="16"/>
              </w:rPr>
            </w:pPr>
            <w:r w:rsidRPr="003E7379">
              <w:rPr>
                <w:rFonts w:cstheme="minorHAnsi"/>
                <w:sz w:val="16"/>
                <w:szCs w:val="16"/>
              </w:rPr>
              <w:t>Opatření MAP:</w:t>
            </w:r>
          </w:p>
        </w:tc>
        <w:tc>
          <w:tcPr>
            <w:tcW w:w="5948" w:type="dxa"/>
          </w:tcPr>
          <w:p w14:paraId="05D971DE" w14:textId="77777777" w:rsidR="003E7379" w:rsidRPr="003E7379" w:rsidRDefault="003E7379" w:rsidP="003E7379">
            <w:pPr>
              <w:rPr>
                <w:rFonts w:cstheme="minorHAnsi"/>
                <w:sz w:val="16"/>
                <w:szCs w:val="16"/>
              </w:rPr>
            </w:pPr>
            <w:r w:rsidRPr="003E7379">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sidRPr="003E7379">
              <w:rPr>
                <w:rFonts w:cstheme="minorHAnsi"/>
                <w:sz w:val="16"/>
                <w:szCs w:val="16"/>
              </w:rPr>
              <w:t xml:space="preserve"> </w:t>
            </w:r>
          </w:p>
          <w:p w14:paraId="01F202A8" w14:textId="77777777" w:rsidR="003E7379" w:rsidRPr="003E7379" w:rsidRDefault="003E7379" w:rsidP="003E7379">
            <w:pPr>
              <w:rPr>
                <w:rFonts w:cstheme="minorHAnsi"/>
                <w:sz w:val="16"/>
                <w:szCs w:val="16"/>
              </w:rPr>
            </w:pPr>
            <w:r w:rsidRPr="003E7379">
              <w:rPr>
                <w:rFonts w:ascii="Calibri" w:eastAsia="Arial" w:hAnsi="Calibri" w:cs="Calibri"/>
                <w:noProof/>
                <w:sz w:val="16"/>
                <w:szCs w:val="16"/>
                <w:lang w:eastAsia="cs-CZ"/>
              </w:rPr>
              <w:t>1.3.3 Rozvoj pohybových aktivit, výchovy ke zdravému životnímu stylu v předškolním věku</w:t>
            </w:r>
          </w:p>
        </w:tc>
      </w:tr>
    </w:tbl>
    <w:p w14:paraId="7D63A8FA" w14:textId="77777777" w:rsidR="0010428B" w:rsidRDefault="0010428B" w:rsidP="0010428B">
      <w:pPr>
        <w:jc w:val="center"/>
        <w:rPr>
          <w:b/>
          <w:bCs/>
          <w:kern w:val="0"/>
          <w:lang w:eastAsia="x-none"/>
        </w:rPr>
      </w:pPr>
    </w:p>
    <w:p w14:paraId="06B04A23" w14:textId="77777777" w:rsidR="004A0D60" w:rsidRDefault="004A0D60" w:rsidP="0010428B">
      <w:pPr>
        <w:jc w:val="center"/>
        <w:rPr>
          <w:b/>
          <w:bCs/>
          <w:kern w:val="0"/>
          <w:lang w:eastAsia="x-none"/>
        </w:rPr>
      </w:pPr>
    </w:p>
    <w:p w14:paraId="38FE3D0D" w14:textId="77777777" w:rsidR="004A0D60" w:rsidRDefault="004A0D60" w:rsidP="0010428B">
      <w:pPr>
        <w:jc w:val="center"/>
        <w:rPr>
          <w:b/>
          <w:bCs/>
          <w:kern w:val="0"/>
          <w:lang w:eastAsia="x-none"/>
        </w:rPr>
      </w:pPr>
    </w:p>
    <w:p w14:paraId="13AE7250" w14:textId="77777777" w:rsidR="004A0D60" w:rsidRDefault="004A0D60" w:rsidP="0010428B">
      <w:pPr>
        <w:jc w:val="center"/>
        <w:rPr>
          <w:b/>
          <w:bCs/>
          <w:kern w:val="0"/>
          <w:lang w:eastAsia="x-none"/>
        </w:rPr>
      </w:pPr>
    </w:p>
    <w:p w14:paraId="6935937C" w14:textId="77777777" w:rsidR="004A0D60" w:rsidRDefault="004A0D60" w:rsidP="0010428B">
      <w:pPr>
        <w:jc w:val="center"/>
        <w:rPr>
          <w:b/>
          <w:bCs/>
          <w:kern w:val="0"/>
          <w:lang w:eastAsia="x-none"/>
        </w:rPr>
      </w:pPr>
    </w:p>
    <w:p w14:paraId="77BB7DA8" w14:textId="77777777" w:rsidR="004A0D60" w:rsidRDefault="004A0D60" w:rsidP="0010428B">
      <w:pPr>
        <w:jc w:val="center"/>
        <w:rPr>
          <w:b/>
          <w:bCs/>
          <w:kern w:val="0"/>
          <w:lang w:eastAsia="x-none"/>
        </w:rPr>
      </w:pPr>
    </w:p>
    <w:p w14:paraId="224DE50B" w14:textId="26581209" w:rsidR="005331DB" w:rsidRPr="005331DB" w:rsidRDefault="00896915" w:rsidP="00896915">
      <w:pPr>
        <w:tabs>
          <w:tab w:val="left" w:pos="2916"/>
          <w:tab w:val="center" w:pos="4536"/>
        </w:tabs>
        <w:jc w:val="center"/>
        <w:rPr>
          <w:b/>
          <w:bCs/>
          <w:kern w:val="0"/>
          <w:lang w:eastAsia="x-none"/>
        </w:rPr>
      </w:pPr>
      <w:r>
        <w:rPr>
          <w:b/>
          <w:bCs/>
          <w:kern w:val="0"/>
          <w:lang w:eastAsia="x-none"/>
        </w:rPr>
        <w:t xml:space="preserve">21) Základní </w:t>
      </w:r>
      <w:r w:rsidR="005331DB" w:rsidRPr="005331DB">
        <w:rPr>
          <w:b/>
          <w:bCs/>
          <w:kern w:val="0"/>
          <w:lang w:eastAsia="x-none"/>
        </w:rPr>
        <w:t>škola Panenský Týnec</w:t>
      </w:r>
    </w:p>
    <w:tbl>
      <w:tblPr>
        <w:tblStyle w:val="Mkatabulky3"/>
        <w:tblW w:w="0" w:type="auto"/>
        <w:tblInd w:w="113" w:type="dxa"/>
        <w:tblLook w:val="04A0" w:firstRow="1" w:lastRow="0" w:firstColumn="1" w:lastColumn="0" w:noHBand="0" w:noVBand="1"/>
      </w:tblPr>
      <w:tblGrid>
        <w:gridCol w:w="3082"/>
        <w:gridCol w:w="5867"/>
      </w:tblGrid>
      <w:tr w:rsidR="005331DB" w:rsidRPr="005331DB" w14:paraId="1D2BD754" w14:textId="77777777" w:rsidTr="00270FCA">
        <w:tc>
          <w:tcPr>
            <w:tcW w:w="3114" w:type="dxa"/>
            <w:shd w:val="clear" w:color="auto" w:fill="002060"/>
          </w:tcPr>
          <w:p w14:paraId="21589D5B"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5F99750A" w14:textId="296F3CB2" w:rsidR="005331DB" w:rsidRPr="005331DB" w:rsidRDefault="005331DB" w:rsidP="005331DB">
            <w:pPr>
              <w:rPr>
                <w:rFonts w:cstheme="minorHAnsi"/>
                <w:b/>
                <w:bCs/>
                <w:sz w:val="16"/>
                <w:szCs w:val="16"/>
              </w:rPr>
            </w:pPr>
            <w:r w:rsidRPr="005331DB">
              <w:rPr>
                <w:rFonts w:cstheme="minorHAnsi"/>
                <w:b/>
                <w:bCs/>
                <w:sz w:val="16"/>
                <w:szCs w:val="16"/>
              </w:rPr>
              <w:t xml:space="preserve">Šablony pro MŠ a ZŠ I – OP </w:t>
            </w:r>
            <w:proofErr w:type="gramStart"/>
            <w:r w:rsidRPr="005331DB">
              <w:rPr>
                <w:rFonts w:cstheme="minorHAnsi"/>
                <w:b/>
                <w:bCs/>
                <w:sz w:val="16"/>
                <w:szCs w:val="16"/>
              </w:rPr>
              <w:t>JAK</w:t>
            </w:r>
            <w:r w:rsidR="00C87E92">
              <w:rPr>
                <w:rFonts w:cstheme="minorHAnsi"/>
                <w:b/>
                <w:bCs/>
                <w:sz w:val="16"/>
                <w:szCs w:val="16"/>
              </w:rPr>
              <w:t xml:space="preserve"> - zrealizováno</w:t>
            </w:r>
            <w:proofErr w:type="gramEnd"/>
          </w:p>
        </w:tc>
      </w:tr>
      <w:tr w:rsidR="005331DB" w:rsidRPr="005331DB" w14:paraId="5DECDF72" w14:textId="77777777" w:rsidTr="009C0560">
        <w:trPr>
          <w:trHeight w:val="260"/>
        </w:trPr>
        <w:tc>
          <w:tcPr>
            <w:tcW w:w="3114" w:type="dxa"/>
            <w:shd w:val="clear" w:color="auto" w:fill="8EAADB" w:themeFill="accent1" w:themeFillTint="99"/>
          </w:tcPr>
          <w:p w14:paraId="35F06B10"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Charakteristika aktivity</w:t>
            </w:r>
          </w:p>
        </w:tc>
        <w:tc>
          <w:tcPr>
            <w:tcW w:w="5948" w:type="dxa"/>
            <w:shd w:val="clear" w:color="auto" w:fill="8EAADB" w:themeFill="accent1" w:themeFillTint="99"/>
          </w:tcPr>
          <w:p w14:paraId="63480B78" w14:textId="77777777" w:rsidR="005331DB" w:rsidRPr="005331DB" w:rsidRDefault="005331DB" w:rsidP="00C87E92">
            <w:pPr>
              <w:suppressAutoHyphens/>
              <w:autoSpaceDN w:val="0"/>
              <w:spacing w:line="249" w:lineRule="auto"/>
              <w:jc w:val="both"/>
              <w:textAlignment w:val="baseline"/>
              <w:rPr>
                <w:rFonts w:cstheme="minorHAnsi"/>
                <w:color w:val="000000" w:themeColor="text1"/>
                <w:sz w:val="16"/>
                <w:szCs w:val="16"/>
              </w:rPr>
            </w:pPr>
            <w:r w:rsidRPr="005331DB">
              <w:rPr>
                <w:rFonts w:cstheme="minorHAnsi"/>
                <w:color w:val="000000" w:themeColor="text1"/>
                <w:sz w:val="16"/>
                <w:szCs w:val="16"/>
              </w:rPr>
              <w:t>Kariérový poradce</w:t>
            </w:r>
          </w:p>
        </w:tc>
      </w:tr>
      <w:tr w:rsidR="005331DB" w:rsidRPr="005331DB" w14:paraId="62132793" w14:textId="77777777" w:rsidTr="009C0560">
        <w:tc>
          <w:tcPr>
            <w:tcW w:w="3114" w:type="dxa"/>
            <w:shd w:val="clear" w:color="auto" w:fill="8EAADB" w:themeFill="accent1" w:themeFillTint="99"/>
          </w:tcPr>
          <w:p w14:paraId="634504FC"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Realizátor nositel</w:t>
            </w:r>
          </w:p>
        </w:tc>
        <w:tc>
          <w:tcPr>
            <w:tcW w:w="5948" w:type="dxa"/>
            <w:shd w:val="clear" w:color="auto" w:fill="8EAADB" w:themeFill="accent1" w:themeFillTint="99"/>
          </w:tcPr>
          <w:p w14:paraId="69DD18F4"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ZŠ Panenský Týnec</w:t>
            </w:r>
          </w:p>
        </w:tc>
      </w:tr>
      <w:tr w:rsidR="005331DB" w:rsidRPr="005331DB" w14:paraId="43234DCA" w14:textId="77777777" w:rsidTr="009C0560">
        <w:tc>
          <w:tcPr>
            <w:tcW w:w="3114" w:type="dxa"/>
            <w:shd w:val="clear" w:color="auto" w:fill="8EAADB" w:themeFill="accent1" w:themeFillTint="99"/>
          </w:tcPr>
          <w:p w14:paraId="13E21190"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Místo realizace</w:t>
            </w:r>
          </w:p>
        </w:tc>
        <w:tc>
          <w:tcPr>
            <w:tcW w:w="5948" w:type="dxa"/>
            <w:shd w:val="clear" w:color="auto" w:fill="8EAADB" w:themeFill="accent1" w:themeFillTint="99"/>
          </w:tcPr>
          <w:p w14:paraId="62C88F03"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ZŠ Panenský Týnec</w:t>
            </w:r>
          </w:p>
        </w:tc>
      </w:tr>
      <w:tr w:rsidR="005331DB" w:rsidRPr="005331DB" w14:paraId="6B1F60C2" w14:textId="77777777" w:rsidTr="009C0560">
        <w:tc>
          <w:tcPr>
            <w:tcW w:w="3114" w:type="dxa"/>
            <w:shd w:val="clear" w:color="auto" w:fill="8EAADB" w:themeFill="accent1" w:themeFillTint="99"/>
          </w:tcPr>
          <w:p w14:paraId="3C6C2735"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Cíl aktivity</w:t>
            </w:r>
          </w:p>
        </w:tc>
        <w:tc>
          <w:tcPr>
            <w:tcW w:w="5948" w:type="dxa"/>
            <w:shd w:val="clear" w:color="auto" w:fill="8EAADB" w:themeFill="accent1" w:themeFillTint="99"/>
          </w:tcPr>
          <w:p w14:paraId="1C28FA84"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Kariérový poradce</w:t>
            </w:r>
          </w:p>
        </w:tc>
      </w:tr>
      <w:tr w:rsidR="005331DB" w:rsidRPr="005331DB" w14:paraId="2EDA8310" w14:textId="77777777" w:rsidTr="009C0560">
        <w:tc>
          <w:tcPr>
            <w:tcW w:w="3114" w:type="dxa"/>
            <w:shd w:val="clear" w:color="auto" w:fill="8EAADB" w:themeFill="accent1" w:themeFillTint="99"/>
          </w:tcPr>
          <w:p w14:paraId="2DCFE545"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Spolupráce</w:t>
            </w:r>
          </w:p>
        </w:tc>
        <w:tc>
          <w:tcPr>
            <w:tcW w:w="5948" w:type="dxa"/>
            <w:shd w:val="clear" w:color="auto" w:fill="8EAADB" w:themeFill="accent1" w:themeFillTint="99"/>
          </w:tcPr>
          <w:p w14:paraId="1B9B4609"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w:t>
            </w:r>
          </w:p>
        </w:tc>
      </w:tr>
      <w:tr w:rsidR="005331DB" w:rsidRPr="005331DB" w14:paraId="7DDA9FD6" w14:textId="77777777" w:rsidTr="009C0560">
        <w:tc>
          <w:tcPr>
            <w:tcW w:w="3114" w:type="dxa"/>
            <w:shd w:val="clear" w:color="auto" w:fill="8EAADB" w:themeFill="accent1" w:themeFillTint="99"/>
          </w:tcPr>
          <w:p w14:paraId="0FE2D4B5"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Celkový rozpočet</w:t>
            </w:r>
          </w:p>
        </w:tc>
        <w:tc>
          <w:tcPr>
            <w:tcW w:w="5948" w:type="dxa"/>
            <w:shd w:val="clear" w:color="auto" w:fill="8EAADB" w:themeFill="accent1" w:themeFillTint="99"/>
          </w:tcPr>
          <w:p w14:paraId="0C06D9B5"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203 648,-</w:t>
            </w:r>
          </w:p>
        </w:tc>
      </w:tr>
      <w:tr w:rsidR="005331DB" w:rsidRPr="005331DB" w14:paraId="1A2445C9" w14:textId="77777777" w:rsidTr="009C0560">
        <w:tc>
          <w:tcPr>
            <w:tcW w:w="3114" w:type="dxa"/>
            <w:shd w:val="clear" w:color="auto" w:fill="8EAADB" w:themeFill="accent1" w:themeFillTint="99"/>
          </w:tcPr>
          <w:p w14:paraId="4732BF97"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Zdroj financování</w:t>
            </w:r>
          </w:p>
        </w:tc>
        <w:tc>
          <w:tcPr>
            <w:tcW w:w="5948" w:type="dxa"/>
            <w:shd w:val="clear" w:color="auto" w:fill="8EAADB" w:themeFill="accent1" w:themeFillTint="99"/>
          </w:tcPr>
          <w:p w14:paraId="00ECDE99"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Šablony pro MŠ a ZŠ I – OP JAK</w:t>
            </w:r>
          </w:p>
        </w:tc>
      </w:tr>
      <w:tr w:rsidR="005331DB" w:rsidRPr="005331DB" w14:paraId="3F6B3FA2" w14:textId="77777777" w:rsidTr="009C0560">
        <w:tc>
          <w:tcPr>
            <w:tcW w:w="3114" w:type="dxa"/>
            <w:shd w:val="clear" w:color="auto" w:fill="8EAADB" w:themeFill="accent1" w:themeFillTint="99"/>
          </w:tcPr>
          <w:p w14:paraId="7C95FE51"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Časový harmonogram</w:t>
            </w:r>
          </w:p>
        </w:tc>
        <w:tc>
          <w:tcPr>
            <w:tcW w:w="5948" w:type="dxa"/>
            <w:shd w:val="clear" w:color="auto" w:fill="8EAADB" w:themeFill="accent1" w:themeFillTint="99"/>
          </w:tcPr>
          <w:p w14:paraId="214A6E03"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2024</w:t>
            </w:r>
          </w:p>
        </w:tc>
      </w:tr>
      <w:tr w:rsidR="005331DB" w:rsidRPr="005331DB" w14:paraId="209BB154" w14:textId="77777777" w:rsidTr="009C0560">
        <w:trPr>
          <w:trHeight w:val="224"/>
        </w:trPr>
        <w:tc>
          <w:tcPr>
            <w:tcW w:w="3114" w:type="dxa"/>
            <w:shd w:val="clear" w:color="auto" w:fill="8EAADB" w:themeFill="accent1" w:themeFillTint="99"/>
          </w:tcPr>
          <w:p w14:paraId="1074FBD4"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Cíl MAP:</w:t>
            </w:r>
          </w:p>
        </w:tc>
        <w:tc>
          <w:tcPr>
            <w:tcW w:w="5948" w:type="dxa"/>
            <w:shd w:val="clear" w:color="auto" w:fill="8EAADB" w:themeFill="accent1" w:themeFillTint="99"/>
          </w:tcPr>
          <w:p w14:paraId="72ED9C8D"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 xml:space="preserve">2.5 Dostatečné odborné a personální kapacity pedagogických a dalších odborných pracovníků a podpora rozvoje </w:t>
            </w:r>
            <w:proofErr w:type="spellStart"/>
            <w:r w:rsidRPr="005331DB">
              <w:rPr>
                <w:rFonts w:cstheme="minorHAnsi"/>
                <w:color w:val="000000" w:themeColor="text1"/>
                <w:sz w:val="16"/>
                <w:szCs w:val="16"/>
              </w:rPr>
              <w:t>wellbeingu</w:t>
            </w:r>
            <w:proofErr w:type="spellEnd"/>
          </w:p>
        </w:tc>
      </w:tr>
      <w:tr w:rsidR="005331DB" w:rsidRPr="005331DB" w14:paraId="49C2EAB1" w14:textId="77777777" w:rsidTr="009C0560">
        <w:tc>
          <w:tcPr>
            <w:tcW w:w="3114" w:type="dxa"/>
            <w:shd w:val="clear" w:color="auto" w:fill="8EAADB" w:themeFill="accent1" w:themeFillTint="99"/>
          </w:tcPr>
          <w:p w14:paraId="0FEEB0C5"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Opatření MAP:</w:t>
            </w:r>
          </w:p>
        </w:tc>
        <w:tc>
          <w:tcPr>
            <w:tcW w:w="5948" w:type="dxa"/>
            <w:shd w:val="clear" w:color="auto" w:fill="8EAADB" w:themeFill="accent1" w:themeFillTint="99"/>
          </w:tcPr>
          <w:p w14:paraId="53003375" w14:textId="77777777" w:rsidR="005331DB" w:rsidRPr="005331DB" w:rsidRDefault="005331DB" w:rsidP="00C87E92">
            <w:pPr>
              <w:rPr>
                <w:rFonts w:cstheme="minorHAnsi"/>
                <w:color w:val="000000" w:themeColor="text1"/>
                <w:sz w:val="16"/>
                <w:szCs w:val="16"/>
              </w:rPr>
            </w:pPr>
            <w:r w:rsidRPr="005331DB">
              <w:rPr>
                <w:rFonts w:cstheme="minorHAnsi"/>
                <w:color w:val="000000" w:themeColor="text1"/>
                <w:sz w:val="16"/>
                <w:szCs w:val="16"/>
              </w:rPr>
              <w:t xml:space="preserve">2.5.1 Personální podpora základního vzdělávání </w:t>
            </w:r>
          </w:p>
        </w:tc>
      </w:tr>
    </w:tbl>
    <w:p w14:paraId="37BF2D00"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5331DB" w:rsidRPr="005331DB" w14:paraId="532B4FCA" w14:textId="77777777" w:rsidTr="00270FCA">
        <w:tc>
          <w:tcPr>
            <w:tcW w:w="3114" w:type="dxa"/>
            <w:shd w:val="clear" w:color="auto" w:fill="002060"/>
          </w:tcPr>
          <w:p w14:paraId="3C2E2DF8"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52A65C2F" w14:textId="19AF95F5" w:rsidR="005331DB" w:rsidRPr="005331DB" w:rsidRDefault="005331DB" w:rsidP="005331DB">
            <w:pPr>
              <w:rPr>
                <w:rFonts w:cstheme="minorHAnsi"/>
                <w:b/>
                <w:bCs/>
                <w:sz w:val="16"/>
                <w:szCs w:val="16"/>
              </w:rPr>
            </w:pPr>
            <w:r w:rsidRPr="005331DB">
              <w:rPr>
                <w:rFonts w:cstheme="minorHAnsi"/>
                <w:b/>
                <w:bCs/>
                <w:sz w:val="16"/>
                <w:szCs w:val="16"/>
              </w:rPr>
              <w:t>Šablony pro MŠ a ZŠ I – OP JAK</w:t>
            </w:r>
            <w:r w:rsidR="00EF63CB">
              <w:rPr>
                <w:rFonts w:cstheme="minorHAnsi"/>
                <w:b/>
                <w:bCs/>
                <w:sz w:val="16"/>
                <w:szCs w:val="16"/>
              </w:rPr>
              <w:t xml:space="preserve"> realizováno – bude pokračovat v roce 2025</w:t>
            </w:r>
          </w:p>
        </w:tc>
      </w:tr>
      <w:tr w:rsidR="005331DB" w:rsidRPr="005331DB" w14:paraId="44A1ED21" w14:textId="77777777" w:rsidTr="009C0560">
        <w:trPr>
          <w:trHeight w:val="260"/>
        </w:trPr>
        <w:tc>
          <w:tcPr>
            <w:tcW w:w="3114" w:type="dxa"/>
            <w:shd w:val="clear" w:color="auto" w:fill="FFFFFF" w:themeFill="background1"/>
          </w:tcPr>
          <w:p w14:paraId="3FA0D49F" w14:textId="77777777" w:rsidR="005331DB" w:rsidRPr="009C0560" w:rsidRDefault="005331DB" w:rsidP="005331DB">
            <w:pPr>
              <w:rPr>
                <w:rFonts w:cstheme="minorHAnsi"/>
                <w:sz w:val="16"/>
                <w:szCs w:val="16"/>
              </w:rPr>
            </w:pPr>
            <w:r w:rsidRPr="009C0560">
              <w:rPr>
                <w:rFonts w:cstheme="minorHAnsi"/>
                <w:sz w:val="16"/>
                <w:szCs w:val="16"/>
              </w:rPr>
              <w:t>Charakteristika aktivity</w:t>
            </w:r>
          </w:p>
        </w:tc>
        <w:tc>
          <w:tcPr>
            <w:tcW w:w="5948" w:type="dxa"/>
            <w:shd w:val="clear" w:color="auto" w:fill="FFFFFF" w:themeFill="background1"/>
          </w:tcPr>
          <w:p w14:paraId="1809A23E" w14:textId="77777777" w:rsidR="005331DB" w:rsidRPr="009C0560" w:rsidRDefault="005331DB" w:rsidP="005331DB">
            <w:pPr>
              <w:suppressAutoHyphens/>
              <w:autoSpaceDN w:val="0"/>
              <w:spacing w:line="249" w:lineRule="auto"/>
              <w:jc w:val="both"/>
              <w:textAlignment w:val="baseline"/>
              <w:rPr>
                <w:rFonts w:eastAsia="Calibri" w:cstheme="minorHAnsi"/>
                <w:sz w:val="16"/>
                <w:szCs w:val="16"/>
              </w:rPr>
            </w:pPr>
            <w:r w:rsidRPr="009C0560">
              <w:rPr>
                <w:rFonts w:eastAsia="Calibri" w:cstheme="minorHAnsi"/>
                <w:sz w:val="16"/>
                <w:szCs w:val="16"/>
              </w:rPr>
              <w:t>Vzdělávání pracovníků ve vzdělávání ZŠ</w:t>
            </w:r>
          </w:p>
        </w:tc>
      </w:tr>
      <w:tr w:rsidR="005331DB" w:rsidRPr="005331DB" w14:paraId="4826CCC8" w14:textId="77777777" w:rsidTr="009C0560">
        <w:tc>
          <w:tcPr>
            <w:tcW w:w="3114" w:type="dxa"/>
            <w:shd w:val="clear" w:color="auto" w:fill="FFFFFF" w:themeFill="background1"/>
          </w:tcPr>
          <w:p w14:paraId="1312E534" w14:textId="77777777" w:rsidR="005331DB" w:rsidRPr="009C0560" w:rsidRDefault="005331DB" w:rsidP="005331DB">
            <w:pPr>
              <w:rPr>
                <w:rFonts w:cstheme="minorHAnsi"/>
                <w:sz w:val="16"/>
                <w:szCs w:val="16"/>
              </w:rPr>
            </w:pPr>
            <w:r w:rsidRPr="009C0560">
              <w:rPr>
                <w:rFonts w:cstheme="minorHAnsi"/>
                <w:sz w:val="16"/>
                <w:szCs w:val="16"/>
              </w:rPr>
              <w:t>Realizátor nositel</w:t>
            </w:r>
          </w:p>
        </w:tc>
        <w:tc>
          <w:tcPr>
            <w:tcW w:w="5948" w:type="dxa"/>
            <w:shd w:val="clear" w:color="auto" w:fill="FFFFFF" w:themeFill="background1"/>
          </w:tcPr>
          <w:p w14:paraId="56EFCA0A" w14:textId="77777777" w:rsidR="005331DB" w:rsidRPr="009C0560" w:rsidRDefault="005331DB" w:rsidP="005331DB">
            <w:pPr>
              <w:rPr>
                <w:rFonts w:cstheme="minorHAnsi"/>
                <w:sz w:val="16"/>
                <w:szCs w:val="16"/>
              </w:rPr>
            </w:pPr>
            <w:r w:rsidRPr="009C0560">
              <w:rPr>
                <w:rFonts w:cstheme="minorHAnsi"/>
                <w:sz w:val="16"/>
                <w:szCs w:val="16"/>
              </w:rPr>
              <w:t>ZŠ Panenský Týnec</w:t>
            </w:r>
          </w:p>
        </w:tc>
      </w:tr>
      <w:tr w:rsidR="005331DB" w:rsidRPr="005331DB" w14:paraId="2BFCCBCE" w14:textId="77777777" w:rsidTr="009C0560">
        <w:tc>
          <w:tcPr>
            <w:tcW w:w="3114" w:type="dxa"/>
            <w:shd w:val="clear" w:color="auto" w:fill="FFFFFF" w:themeFill="background1"/>
          </w:tcPr>
          <w:p w14:paraId="138AE4C2" w14:textId="77777777" w:rsidR="005331DB" w:rsidRPr="009C0560" w:rsidRDefault="005331DB" w:rsidP="005331DB">
            <w:pPr>
              <w:rPr>
                <w:rFonts w:cstheme="minorHAnsi"/>
                <w:sz w:val="16"/>
                <w:szCs w:val="16"/>
              </w:rPr>
            </w:pPr>
            <w:r w:rsidRPr="009C0560">
              <w:rPr>
                <w:rFonts w:cstheme="minorHAnsi"/>
                <w:sz w:val="16"/>
                <w:szCs w:val="16"/>
              </w:rPr>
              <w:t>Místo realizace</w:t>
            </w:r>
          </w:p>
        </w:tc>
        <w:tc>
          <w:tcPr>
            <w:tcW w:w="5948" w:type="dxa"/>
            <w:shd w:val="clear" w:color="auto" w:fill="FFFFFF" w:themeFill="background1"/>
          </w:tcPr>
          <w:p w14:paraId="5276A09F" w14:textId="77777777" w:rsidR="005331DB" w:rsidRPr="009C0560" w:rsidRDefault="005331DB" w:rsidP="005331DB">
            <w:pPr>
              <w:rPr>
                <w:rFonts w:cstheme="minorHAnsi"/>
                <w:sz w:val="16"/>
                <w:szCs w:val="16"/>
              </w:rPr>
            </w:pPr>
            <w:r w:rsidRPr="009C0560">
              <w:rPr>
                <w:rFonts w:cstheme="minorHAnsi"/>
                <w:sz w:val="16"/>
                <w:szCs w:val="16"/>
              </w:rPr>
              <w:t>ZŠ Panenský Týnec</w:t>
            </w:r>
          </w:p>
        </w:tc>
      </w:tr>
      <w:tr w:rsidR="005331DB" w:rsidRPr="005331DB" w14:paraId="11840ABF" w14:textId="77777777" w:rsidTr="009C0560">
        <w:tc>
          <w:tcPr>
            <w:tcW w:w="3114" w:type="dxa"/>
            <w:shd w:val="clear" w:color="auto" w:fill="FFFFFF" w:themeFill="background1"/>
          </w:tcPr>
          <w:p w14:paraId="1C2361B9" w14:textId="77777777" w:rsidR="005331DB" w:rsidRPr="009C0560" w:rsidRDefault="005331DB" w:rsidP="005331DB">
            <w:pPr>
              <w:rPr>
                <w:rFonts w:cstheme="minorHAnsi"/>
                <w:sz w:val="16"/>
                <w:szCs w:val="16"/>
              </w:rPr>
            </w:pPr>
            <w:r w:rsidRPr="009C0560">
              <w:rPr>
                <w:rFonts w:cstheme="minorHAnsi"/>
                <w:sz w:val="16"/>
                <w:szCs w:val="16"/>
              </w:rPr>
              <w:t>Cíl aktivity</w:t>
            </w:r>
          </w:p>
        </w:tc>
        <w:tc>
          <w:tcPr>
            <w:tcW w:w="5948" w:type="dxa"/>
            <w:shd w:val="clear" w:color="auto" w:fill="FFFFFF" w:themeFill="background1"/>
          </w:tcPr>
          <w:p w14:paraId="1468BF6A" w14:textId="77777777" w:rsidR="005331DB" w:rsidRPr="009C0560" w:rsidRDefault="005331DB" w:rsidP="005331DB">
            <w:pPr>
              <w:rPr>
                <w:rFonts w:cstheme="minorHAnsi"/>
                <w:sz w:val="16"/>
                <w:szCs w:val="16"/>
              </w:rPr>
            </w:pPr>
            <w:r w:rsidRPr="009C0560">
              <w:rPr>
                <w:rFonts w:eastAsia="Calibri" w:cstheme="minorHAnsi"/>
                <w:sz w:val="16"/>
                <w:szCs w:val="16"/>
              </w:rPr>
              <w:t>Vzdělávání pracovníků ve vzdělávání ZŠ</w:t>
            </w:r>
          </w:p>
        </w:tc>
      </w:tr>
      <w:tr w:rsidR="005331DB" w:rsidRPr="005331DB" w14:paraId="5DA03893" w14:textId="77777777" w:rsidTr="009C0560">
        <w:tc>
          <w:tcPr>
            <w:tcW w:w="3114" w:type="dxa"/>
            <w:shd w:val="clear" w:color="auto" w:fill="FFFFFF" w:themeFill="background1"/>
          </w:tcPr>
          <w:p w14:paraId="119CEE92" w14:textId="77777777" w:rsidR="005331DB" w:rsidRPr="009C0560" w:rsidRDefault="005331DB" w:rsidP="005331DB">
            <w:pPr>
              <w:rPr>
                <w:rFonts w:cstheme="minorHAnsi"/>
                <w:sz w:val="16"/>
                <w:szCs w:val="16"/>
              </w:rPr>
            </w:pPr>
            <w:r w:rsidRPr="009C0560">
              <w:rPr>
                <w:rFonts w:cstheme="minorHAnsi"/>
                <w:sz w:val="16"/>
                <w:szCs w:val="16"/>
              </w:rPr>
              <w:t>Spolupráce</w:t>
            </w:r>
          </w:p>
        </w:tc>
        <w:tc>
          <w:tcPr>
            <w:tcW w:w="5948" w:type="dxa"/>
            <w:shd w:val="clear" w:color="auto" w:fill="FFFFFF" w:themeFill="background1"/>
          </w:tcPr>
          <w:p w14:paraId="4C791ED2" w14:textId="77777777" w:rsidR="005331DB" w:rsidRPr="009C0560" w:rsidRDefault="005331DB" w:rsidP="005331DB">
            <w:pPr>
              <w:rPr>
                <w:rFonts w:cstheme="minorHAnsi"/>
                <w:sz w:val="16"/>
                <w:szCs w:val="16"/>
              </w:rPr>
            </w:pPr>
            <w:r w:rsidRPr="009C0560">
              <w:rPr>
                <w:rFonts w:cstheme="minorHAnsi"/>
                <w:sz w:val="16"/>
                <w:szCs w:val="16"/>
              </w:rPr>
              <w:t>-</w:t>
            </w:r>
          </w:p>
        </w:tc>
      </w:tr>
      <w:tr w:rsidR="005331DB" w:rsidRPr="005331DB" w14:paraId="3924FD76" w14:textId="77777777" w:rsidTr="009C0560">
        <w:tc>
          <w:tcPr>
            <w:tcW w:w="3114" w:type="dxa"/>
            <w:shd w:val="clear" w:color="auto" w:fill="FFFFFF" w:themeFill="background1"/>
          </w:tcPr>
          <w:p w14:paraId="66A75AE2" w14:textId="77777777" w:rsidR="005331DB" w:rsidRPr="009C0560" w:rsidRDefault="005331DB" w:rsidP="005331DB">
            <w:pPr>
              <w:rPr>
                <w:rFonts w:cstheme="minorHAnsi"/>
                <w:sz w:val="16"/>
                <w:szCs w:val="16"/>
              </w:rPr>
            </w:pPr>
            <w:r w:rsidRPr="009C0560">
              <w:rPr>
                <w:rFonts w:cstheme="minorHAnsi"/>
                <w:sz w:val="16"/>
                <w:szCs w:val="16"/>
              </w:rPr>
              <w:t>Celkový rozpočet</w:t>
            </w:r>
          </w:p>
        </w:tc>
        <w:tc>
          <w:tcPr>
            <w:tcW w:w="5948" w:type="dxa"/>
            <w:shd w:val="clear" w:color="auto" w:fill="FFFFFF" w:themeFill="background1"/>
          </w:tcPr>
          <w:p w14:paraId="3D567721" w14:textId="77777777" w:rsidR="005331DB" w:rsidRPr="009C0560" w:rsidRDefault="005331DB" w:rsidP="005331DB">
            <w:pPr>
              <w:rPr>
                <w:rFonts w:cstheme="minorHAnsi"/>
                <w:sz w:val="16"/>
                <w:szCs w:val="16"/>
              </w:rPr>
            </w:pPr>
            <w:r w:rsidRPr="009C0560">
              <w:rPr>
                <w:rFonts w:cstheme="minorHAnsi"/>
                <w:sz w:val="16"/>
                <w:szCs w:val="16"/>
              </w:rPr>
              <w:t>43 175,-</w:t>
            </w:r>
          </w:p>
        </w:tc>
      </w:tr>
      <w:tr w:rsidR="005331DB" w:rsidRPr="005331DB" w14:paraId="55B4D465" w14:textId="77777777" w:rsidTr="009C0560">
        <w:tc>
          <w:tcPr>
            <w:tcW w:w="3114" w:type="dxa"/>
            <w:shd w:val="clear" w:color="auto" w:fill="FFFFFF" w:themeFill="background1"/>
          </w:tcPr>
          <w:p w14:paraId="5B1C74DA" w14:textId="77777777" w:rsidR="005331DB" w:rsidRPr="009C0560" w:rsidRDefault="005331DB" w:rsidP="005331DB">
            <w:pPr>
              <w:rPr>
                <w:rFonts w:cstheme="minorHAnsi"/>
                <w:sz w:val="16"/>
                <w:szCs w:val="16"/>
              </w:rPr>
            </w:pPr>
            <w:r w:rsidRPr="009C0560">
              <w:rPr>
                <w:rFonts w:cstheme="minorHAnsi"/>
                <w:sz w:val="16"/>
                <w:szCs w:val="16"/>
              </w:rPr>
              <w:t>Zdroj financování</w:t>
            </w:r>
          </w:p>
        </w:tc>
        <w:tc>
          <w:tcPr>
            <w:tcW w:w="5948" w:type="dxa"/>
            <w:shd w:val="clear" w:color="auto" w:fill="FFFFFF" w:themeFill="background1"/>
          </w:tcPr>
          <w:p w14:paraId="6DBBB8FE" w14:textId="77777777" w:rsidR="005331DB" w:rsidRPr="009C0560" w:rsidRDefault="005331DB" w:rsidP="005331DB">
            <w:pPr>
              <w:rPr>
                <w:rFonts w:cstheme="minorHAnsi"/>
                <w:sz w:val="16"/>
                <w:szCs w:val="16"/>
              </w:rPr>
            </w:pPr>
            <w:r w:rsidRPr="009C0560">
              <w:rPr>
                <w:rFonts w:cstheme="minorHAnsi"/>
                <w:sz w:val="16"/>
                <w:szCs w:val="16"/>
              </w:rPr>
              <w:t>Šablony pro MŠ a ZŠ I – OP JAK</w:t>
            </w:r>
          </w:p>
        </w:tc>
      </w:tr>
      <w:tr w:rsidR="005331DB" w:rsidRPr="005331DB" w14:paraId="27458989" w14:textId="77777777" w:rsidTr="009C0560">
        <w:tc>
          <w:tcPr>
            <w:tcW w:w="3114" w:type="dxa"/>
            <w:shd w:val="clear" w:color="auto" w:fill="FFFFFF" w:themeFill="background1"/>
          </w:tcPr>
          <w:p w14:paraId="154504BB" w14:textId="77777777" w:rsidR="005331DB" w:rsidRPr="009C0560" w:rsidRDefault="005331DB" w:rsidP="005331DB">
            <w:pPr>
              <w:rPr>
                <w:rFonts w:cstheme="minorHAnsi"/>
                <w:sz w:val="16"/>
                <w:szCs w:val="16"/>
              </w:rPr>
            </w:pPr>
            <w:r w:rsidRPr="009C0560">
              <w:rPr>
                <w:rFonts w:cstheme="minorHAnsi"/>
                <w:sz w:val="16"/>
                <w:szCs w:val="16"/>
              </w:rPr>
              <w:t>Časový harmonogram</w:t>
            </w:r>
          </w:p>
        </w:tc>
        <w:tc>
          <w:tcPr>
            <w:tcW w:w="5948" w:type="dxa"/>
            <w:shd w:val="clear" w:color="auto" w:fill="FFFFFF" w:themeFill="background1"/>
          </w:tcPr>
          <w:p w14:paraId="13D32BD7" w14:textId="77777777" w:rsidR="005331DB" w:rsidRPr="009C0560" w:rsidRDefault="005331DB" w:rsidP="005331DB">
            <w:pPr>
              <w:rPr>
                <w:rFonts w:cstheme="minorHAnsi"/>
                <w:sz w:val="16"/>
                <w:szCs w:val="16"/>
              </w:rPr>
            </w:pPr>
            <w:r w:rsidRPr="009C0560">
              <w:rPr>
                <w:rFonts w:cstheme="minorHAnsi"/>
                <w:sz w:val="16"/>
                <w:szCs w:val="16"/>
              </w:rPr>
              <w:t>2024</w:t>
            </w:r>
          </w:p>
        </w:tc>
      </w:tr>
      <w:tr w:rsidR="005331DB" w:rsidRPr="005331DB" w14:paraId="756FF5AB" w14:textId="77777777" w:rsidTr="009C0560">
        <w:tc>
          <w:tcPr>
            <w:tcW w:w="3114" w:type="dxa"/>
            <w:shd w:val="clear" w:color="auto" w:fill="FFFFFF" w:themeFill="background1"/>
          </w:tcPr>
          <w:p w14:paraId="31BA099D" w14:textId="77777777" w:rsidR="005331DB" w:rsidRPr="009C0560" w:rsidRDefault="005331DB" w:rsidP="005331DB">
            <w:pPr>
              <w:rPr>
                <w:rFonts w:cstheme="minorHAnsi"/>
                <w:sz w:val="16"/>
                <w:szCs w:val="16"/>
              </w:rPr>
            </w:pPr>
            <w:r w:rsidRPr="009C0560">
              <w:rPr>
                <w:rFonts w:cstheme="minorHAnsi"/>
                <w:sz w:val="16"/>
                <w:szCs w:val="16"/>
              </w:rPr>
              <w:t>Cíl MAP:</w:t>
            </w:r>
          </w:p>
        </w:tc>
        <w:tc>
          <w:tcPr>
            <w:tcW w:w="5948" w:type="dxa"/>
            <w:shd w:val="clear" w:color="auto" w:fill="FFFFFF" w:themeFill="background1"/>
          </w:tcPr>
          <w:p w14:paraId="490F9265" w14:textId="77777777" w:rsidR="005331DB" w:rsidRPr="009C0560" w:rsidRDefault="005331DB" w:rsidP="005331DB">
            <w:pPr>
              <w:rPr>
                <w:rFonts w:cstheme="minorHAnsi"/>
                <w:sz w:val="16"/>
                <w:szCs w:val="16"/>
              </w:rPr>
            </w:pPr>
            <w:r w:rsidRPr="009C0560">
              <w:rPr>
                <w:rFonts w:ascii="Calibri" w:hAnsi="Calibri" w:cs="Calibri"/>
                <w:sz w:val="16"/>
                <w:szCs w:val="16"/>
              </w:rPr>
              <w:t xml:space="preserve">2.5 Dostatečné odborné a personální kapacity pedagogických a dalších odborných pracovníků a podpora rozvoje </w:t>
            </w:r>
            <w:proofErr w:type="spellStart"/>
            <w:r w:rsidRPr="009C0560">
              <w:rPr>
                <w:rFonts w:ascii="Calibri" w:hAnsi="Calibri" w:cs="Calibri"/>
                <w:sz w:val="16"/>
                <w:szCs w:val="16"/>
              </w:rPr>
              <w:t>wellbeingu</w:t>
            </w:r>
            <w:proofErr w:type="spellEnd"/>
          </w:p>
        </w:tc>
      </w:tr>
      <w:tr w:rsidR="005331DB" w:rsidRPr="005331DB" w14:paraId="027FFE82" w14:textId="77777777" w:rsidTr="009C0560">
        <w:tc>
          <w:tcPr>
            <w:tcW w:w="3114" w:type="dxa"/>
            <w:shd w:val="clear" w:color="auto" w:fill="FFFFFF" w:themeFill="background1"/>
          </w:tcPr>
          <w:p w14:paraId="63309E2D" w14:textId="77777777" w:rsidR="005331DB" w:rsidRPr="009C0560" w:rsidRDefault="005331DB" w:rsidP="005331DB">
            <w:pPr>
              <w:rPr>
                <w:rFonts w:cstheme="minorHAnsi"/>
                <w:sz w:val="16"/>
                <w:szCs w:val="16"/>
              </w:rPr>
            </w:pPr>
            <w:r w:rsidRPr="009C0560">
              <w:rPr>
                <w:rFonts w:cstheme="minorHAnsi"/>
                <w:sz w:val="16"/>
                <w:szCs w:val="16"/>
              </w:rPr>
              <w:t>Opatření MAP:</w:t>
            </w:r>
          </w:p>
        </w:tc>
        <w:tc>
          <w:tcPr>
            <w:tcW w:w="5948" w:type="dxa"/>
            <w:shd w:val="clear" w:color="auto" w:fill="FFFFFF" w:themeFill="background1"/>
          </w:tcPr>
          <w:p w14:paraId="5B310454" w14:textId="77777777" w:rsidR="005331DB" w:rsidRPr="009C0560" w:rsidRDefault="005331DB" w:rsidP="005331DB">
            <w:pPr>
              <w:rPr>
                <w:rFonts w:cstheme="minorHAnsi"/>
                <w:sz w:val="16"/>
                <w:szCs w:val="16"/>
              </w:rPr>
            </w:pPr>
            <w:r w:rsidRPr="009C0560">
              <w:rPr>
                <w:rFonts w:ascii="Calibri" w:eastAsia="Arial" w:hAnsi="Calibri" w:cs="Calibri"/>
                <w:noProof/>
                <w:sz w:val="16"/>
                <w:szCs w:val="16"/>
                <w:lang w:eastAsia="cs-CZ"/>
              </w:rPr>
              <w:t>2.5.2 Podpora rozvoje pedagogických, didaktických a manažerských kompetencí pracovníků v základním vzdělávání včetně podpory wellbeingu</w:t>
            </w:r>
          </w:p>
        </w:tc>
      </w:tr>
    </w:tbl>
    <w:p w14:paraId="34B9632B"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55447370" w14:textId="77777777" w:rsidTr="00270FCA">
        <w:tc>
          <w:tcPr>
            <w:tcW w:w="3114" w:type="dxa"/>
            <w:shd w:val="clear" w:color="auto" w:fill="002060"/>
          </w:tcPr>
          <w:p w14:paraId="471E3724"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6D36400F" w14:textId="661D4DED" w:rsidR="005331DB" w:rsidRPr="005331DB" w:rsidRDefault="005331DB" w:rsidP="005331DB">
            <w:pPr>
              <w:rPr>
                <w:rFonts w:cstheme="minorHAnsi"/>
                <w:b/>
                <w:bCs/>
                <w:sz w:val="16"/>
                <w:szCs w:val="16"/>
              </w:rPr>
            </w:pPr>
            <w:r w:rsidRPr="005331DB">
              <w:rPr>
                <w:rFonts w:cstheme="minorHAnsi"/>
                <w:b/>
                <w:bCs/>
                <w:sz w:val="16"/>
                <w:szCs w:val="16"/>
              </w:rPr>
              <w:t>Šablony pro MŠ a ZŠ I – OP JAK</w:t>
            </w:r>
            <w:r w:rsidR="00EF63CB">
              <w:rPr>
                <w:rFonts w:cstheme="minorHAnsi"/>
                <w:b/>
                <w:bCs/>
                <w:sz w:val="16"/>
                <w:szCs w:val="16"/>
              </w:rPr>
              <w:t xml:space="preserve"> realizováno – bude pokračovat v roce 2025</w:t>
            </w:r>
          </w:p>
        </w:tc>
      </w:tr>
      <w:tr w:rsidR="005331DB" w:rsidRPr="005331DB" w14:paraId="754C20CF" w14:textId="77777777" w:rsidTr="00EF63CB">
        <w:trPr>
          <w:trHeight w:val="260"/>
        </w:trPr>
        <w:tc>
          <w:tcPr>
            <w:tcW w:w="3114" w:type="dxa"/>
            <w:shd w:val="clear" w:color="auto" w:fill="auto"/>
          </w:tcPr>
          <w:p w14:paraId="3E0D706C"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249EA5D2"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rPr>
            </w:pPr>
            <w:r w:rsidRPr="005331DB">
              <w:rPr>
                <w:rFonts w:eastAsia="Calibri" w:cstheme="minorHAnsi"/>
                <w:sz w:val="16"/>
                <w:szCs w:val="16"/>
              </w:rPr>
              <w:t>Spolupráce pracovníků ve vzdělávání ZŠ</w:t>
            </w:r>
          </w:p>
        </w:tc>
      </w:tr>
      <w:tr w:rsidR="005331DB" w:rsidRPr="005331DB" w14:paraId="2EC7D661" w14:textId="77777777" w:rsidTr="00EF63CB">
        <w:tc>
          <w:tcPr>
            <w:tcW w:w="3114" w:type="dxa"/>
            <w:shd w:val="clear" w:color="auto" w:fill="auto"/>
          </w:tcPr>
          <w:p w14:paraId="049395E5"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2CEA2CDD"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0FD59FBB" w14:textId="77777777" w:rsidTr="00EF63CB">
        <w:tc>
          <w:tcPr>
            <w:tcW w:w="3114" w:type="dxa"/>
            <w:shd w:val="clear" w:color="auto" w:fill="auto"/>
          </w:tcPr>
          <w:p w14:paraId="437814A4"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70BCA367"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176C4BF2" w14:textId="77777777" w:rsidTr="00EF63CB">
        <w:tc>
          <w:tcPr>
            <w:tcW w:w="3114" w:type="dxa"/>
            <w:shd w:val="clear" w:color="auto" w:fill="auto"/>
          </w:tcPr>
          <w:p w14:paraId="115D7F69"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4AED94A5" w14:textId="77777777" w:rsidR="005331DB" w:rsidRPr="005331DB" w:rsidRDefault="005331DB" w:rsidP="005331DB">
            <w:pPr>
              <w:rPr>
                <w:rFonts w:cstheme="minorHAnsi"/>
                <w:sz w:val="16"/>
                <w:szCs w:val="16"/>
              </w:rPr>
            </w:pPr>
            <w:r w:rsidRPr="005331DB">
              <w:rPr>
                <w:rFonts w:eastAsia="Calibri" w:cstheme="minorHAnsi"/>
                <w:sz w:val="16"/>
                <w:szCs w:val="16"/>
              </w:rPr>
              <w:t>Vzdělávání pracovníků ve vzdělávání ZŠ</w:t>
            </w:r>
          </w:p>
        </w:tc>
      </w:tr>
      <w:tr w:rsidR="005331DB" w:rsidRPr="005331DB" w14:paraId="209DB279" w14:textId="77777777" w:rsidTr="00EF63CB">
        <w:tc>
          <w:tcPr>
            <w:tcW w:w="3114" w:type="dxa"/>
            <w:shd w:val="clear" w:color="auto" w:fill="auto"/>
          </w:tcPr>
          <w:p w14:paraId="30AA39C3"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0D76C62F"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00D38260" w14:textId="77777777" w:rsidTr="00EF63CB">
        <w:tc>
          <w:tcPr>
            <w:tcW w:w="3114" w:type="dxa"/>
            <w:shd w:val="clear" w:color="auto" w:fill="auto"/>
          </w:tcPr>
          <w:p w14:paraId="5CD484AD"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5FF2CDF1" w14:textId="77777777" w:rsidR="005331DB" w:rsidRPr="005331DB" w:rsidRDefault="005331DB" w:rsidP="005331DB">
            <w:pPr>
              <w:rPr>
                <w:rFonts w:cstheme="minorHAnsi"/>
                <w:sz w:val="16"/>
                <w:szCs w:val="16"/>
              </w:rPr>
            </w:pPr>
            <w:r w:rsidRPr="005331DB">
              <w:rPr>
                <w:rFonts w:cstheme="minorHAnsi"/>
                <w:sz w:val="16"/>
                <w:szCs w:val="16"/>
              </w:rPr>
              <w:t>23 550,-</w:t>
            </w:r>
          </w:p>
        </w:tc>
      </w:tr>
      <w:tr w:rsidR="005331DB" w:rsidRPr="005331DB" w14:paraId="7413C9AE" w14:textId="77777777" w:rsidTr="00EF63CB">
        <w:tc>
          <w:tcPr>
            <w:tcW w:w="3114" w:type="dxa"/>
            <w:shd w:val="clear" w:color="auto" w:fill="auto"/>
          </w:tcPr>
          <w:p w14:paraId="4D3D5EF6"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4670E526" w14:textId="77777777" w:rsidR="005331DB" w:rsidRPr="005331DB" w:rsidRDefault="005331DB" w:rsidP="005331DB">
            <w:pPr>
              <w:rPr>
                <w:rFonts w:cstheme="minorHAnsi"/>
                <w:sz w:val="16"/>
                <w:szCs w:val="16"/>
              </w:rPr>
            </w:pPr>
            <w:r w:rsidRPr="005331DB">
              <w:rPr>
                <w:rFonts w:cstheme="minorHAnsi"/>
                <w:sz w:val="16"/>
                <w:szCs w:val="16"/>
              </w:rPr>
              <w:t>Šablony pro MŠ a ZŠ I – OP JAK</w:t>
            </w:r>
          </w:p>
        </w:tc>
      </w:tr>
      <w:tr w:rsidR="005331DB" w:rsidRPr="005331DB" w14:paraId="7BCE561A" w14:textId="77777777" w:rsidTr="00EF63CB">
        <w:tc>
          <w:tcPr>
            <w:tcW w:w="3114" w:type="dxa"/>
            <w:shd w:val="clear" w:color="auto" w:fill="auto"/>
          </w:tcPr>
          <w:p w14:paraId="362D011D"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77907466"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0D69D2E4" w14:textId="77777777" w:rsidTr="00EF63CB">
        <w:tc>
          <w:tcPr>
            <w:tcW w:w="3114" w:type="dxa"/>
            <w:shd w:val="clear" w:color="auto" w:fill="auto"/>
          </w:tcPr>
          <w:p w14:paraId="35CA16C3"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24D7FF4C" w14:textId="77777777" w:rsidR="005331DB" w:rsidRPr="005331DB" w:rsidRDefault="005331DB" w:rsidP="005331DB">
            <w:pPr>
              <w:rPr>
                <w:rFonts w:cstheme="minorHAnsi"/>
                <w:sz w:val="16"/>
                <w:szCs w:val="16"/>
                <w:highlight w:val="darkBlue"/>
              </w:rPr>
            </w:pPr>
            <w:r w:rsidRPr="005331DB">
              <w:rPr>
                <w:rFonts w:ascii="Calibri" w:hAnsi="Calibri" w:cs="Calibri"/>
                <w:sz w:val="16"/>
                <w:szCs w:val="16"/>
              </w:rPr>
              <w:t>Napříč cíli</w:t>
            </w:r>
          </w:p>
        </w:tc>
      </w:tr>
      <w:tr w:rsidR="005331DB" w:rsidRPr="005331DB" w14:paraId="5E6CC125" w14:textId="77777777" w:rsidTr="00EF63CB">
        <w:tc>
          <w:tcPr>
            <w:tcW w:w="3114" w:type="dxa"/>
            <w:shd w:val="clear" w:color="auto" w:fill="auto"/>
          </w:tcPr>
          <w:p w14:paraId="2FCC24DC"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45AECFF5" w14:textId="77777777" w:rsidR="005331DB" w:rsidRPr="005331DB" w:rsidRDefault="005331DB" w:rsidP="005331DB">
            <w:pPr>
              <w:rPr>
                <w:rFonts w:cstheme="minorHAnsi"/>
                <w:sz w:val="16"/>
                <w:szCs w:val="16"/>
                <w:highlight w:val="darkBlue"/>
              </w:rPr>
            </w:pPr>
            <w:r w:rsidRPr="005331DB">
              <w:rPr>
                <w:rFonts w:ascii="Calibri" w:eastAsia="Arial" w:hAnsi="Calibri" w:cs="Calibri"/>
                <w:noProof/>
                <w:sz w:val="16"/>
                <w:szCs w:val="16"/>
                <w:lang w:eastAsia="cs-CZ"/>
              </w:rPr>
              <w:t>Napříč opatřeními</w:t>
            </w:r>
          </w:p>
        </w:tc>
      </w:tr>
    </w:tbl>
    <w:p w14:paraId="1A11E568"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6E4E7B57" w14:textId="77777777" w:rsidTr="00270FCA">
        <w:tc>
          <w:tcPr>
            <w:tcW w:w="3114" w:type="dxa"/>
            <w:shd w:val="clear" w:color="auto" w:fill="002060"/>
          </w:tcPr>
          <w:p w14:paraId="3B9A8785"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324DD0C2" w14:textId="1896ACC3" w:rsidR="005331DB" w:rsidRPr="005331DB" w:rsidRDefault="005331DB" w:rsidP="005331DB">
            <w:pPr>
              <w:rPr>
                <w:rFonts w:cstheme="minorHAnsi"/>
                <w:b/>
                <w:bCs/>
                <w:sz w:val="16"/>
                <w:szCs w:val="16"/>
              </w:rPr>
            </w:pPr>
            <w:r w:rsidRPr="005331DB">
              <w:rPr>
                <w:rFonts w:cstheme="minorHAnsi"/>
                <w:b/>
                <w:bCs/>
                <w:sz w:val="16"/>
                <w:szCs w:val="16"/>
              </w:rPr>
              <w:t>Šablony pro MŠ a ZŠ I – OP JAK</w:t>
            </w:r>
            <w:r w:rsidR="00EF63CB">
              <w:rPr>
                <w:rFonts w:cstheme="minorHAnsi"/>
                <w:b/>
                <w:bCs/>
                <w:sz w:val="16"/>
                <w:szCs w:val="16"/>
              </w:rPr>
              <w:t xml:space="preserve"> realizováno – bude pokračovat v roce 2025</w:t>
            </w:r>
          </w:p>
        </w:tc>
      </w:tr>
      <w:tr w:rsidR="005331DB" w:rsidRPr="005331DB" w14:paraId="66BABE6A" w14:textId="77777777" w:rsidTr="00EF63CB">
        <w:trPr>
          <w:trHeight w:val="260"/>
        </w:trPr>
        <w:tc>
          <w:tcPr>
            <w:tcW w:w="3114" w:type="dxa"/>
            <w:shd w:val="clear" w:color="auto" w:fill="auto"/>
          </w:tcPr>
          <w:p w14:paraId="53DEA2C7"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1F1794F8"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rPr>
            </w:pPr>
            <w:r w:rsidRPr="005331DB">
              <w:rPr>
                <w:rFonts w:eastAsia="Calibri" w:cstheme="minorHAnsi"/>
                <w:sz w:val="16"/>
                <w:szCs w:val="16"/>
              </w:rPr>
              <w:t xml:space="preserve">Inovativní vzdělávání </w:t>
            </w:r>
            <w:proofErr w:type="gramStart"/>
            <w:r w:rsidRPr="005331DB">
              <w:rPr>
                <w:rFonts w:eastAsia="Calibri" w:cstheme="minorHAnsi"/>
                <w:sz w:val="16"/>
                <w:szCs w:val="16"/>
              </w:rPr>
              <w:t>žáků  v</w:t>
            </w:r>
            <w:proofErr w:type="gramEnd"/>
            <w:r w:rsidRPr="005331DB">
              <w:rPr>
                <w:rFonts w:eastAsia="Calibri" w:cstheme="minorHAnsi"/>
                <w:sz w:val="16"/>
                <w:szCs w:val="16"/>
              </w:rPr>
              <w:t xml:space="preserve"> ZŠ </w:t>
            </w:r>
          </w:p>
        </w:tc>
      </w:tr>
      <w:tr w:rsidR="005331DB" w:rsidRPr="005331DB" w14:paraId="1F271185" w14:textId="77777777" w:rsidTr="00EF63CB">
        <w:tc>
          <w:tcPr>
            <w:tcW w:w="3114" w:type="dxa"/>
            <w:shd w:val="clear" w:color="auto" w:fill="auto"/>
          </w:tcPr>
          <w:p w14:paraId="2527DDEC"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0579726A"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3A626AF8" w14:textId="77777777" w:rsidTr="00EF63CB">
        <w:tc>
          <w:tcPr>
            <w:tcW w:w="3114" w:type="dxa"/>
            <w:shd w:val="clear" w:color="auto" w:fill="auto"/>
          </w:tcPr>
          <w:p w14:paraId="38D7D9F5"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4BD16026"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35826C00" w14:textId="77777777" w:rsidTr="00EF63CB">
        <w:tc>
          <w:tcPr>
            <w:tcW w:w="3114" w:type="dxa"/>
            <w:shd w:val="clear" w:color="auto" w:fill="auto"/>
          </w:tcPr>
          <w:p w14:paraId="6CAE8BC6"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7F352968" w14:textId="77777777" w:rsidR="005331DB" w:rsidRPr="005331DB" w:rsidRDefault="005331DB" w:rsidP="005331DB">
            <w:pPr>
              <w:rPr>
                <w:rFonts w:cstheme="minorHAnsi"/>
                <w:sz w:val="16"/>
                <w:szCs w:val="16"/>
              </w:rPr>
            </w:pPr>
            <w:r w:rsidRPr="005331DB">
              <w:rPr>
                <w:rFonts w:eastAsia="Calibri" w:cstheme="minorHAnsi"/>
                <w:sz w:val="16"/>
                <w:szCs w:val="16"/>
              </w:rPr>
              <w:t xml:space="preserve">Inovativní vzdělávání </w:t>
            </w:r>
            <w:proofErr w:type="gramStart"/>
            <w:r w:rsidRPr="005331DB">
              <w:rPr>
                <w:rFonts w:eastAsia="Calibri" w:cstheme="minorHAnsi"/>
                <w:sz w:val="16"/>
                <w:szCs w:val="16"/>
              </w:rPr>
              <w:t>žáků  v</w:t>
            </w:r>
            <w:proofErr w:type="gramEnd"/>
            <w:r w:rsidRPr="005331DB">
              <w:rPr>
                <w:rFonts w:eastAsia="Calibri" w:cstheme="minorHAnsi"/>
                <w:sz w:val="16"/>
                <w:szCs w:val="16"/>
              </w:rPr>
              <w:t xml:space="preserve"> ZŠ</w:t>
            </w:r>
          </w:p>
        </w:tc>
      </w:tr>
      <w:tr w:rsidR="005331DB" w:rsidRPr="005331DB" w14:paraId="5A2A43DC" w14:textId="77777777" w:rsidTr="00EF63CB">
        <w:tc>
          <w:tcPr>
            <w:tcW w:w="3114" w:type="dxa"/>
            <w:shd w:val="clear" w:color="auto" w:fill="auto"/>
          </w:tcPr>
          <w:p w14:paraId="67760128"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35174E79"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3E99EEDF" w14:textId="77777777" w:rsidTr="00EF63CB">
        <w:tc>
          <w:tcPr>
            <w:tcW w:w="3114" w:type="dxa"/>
            <w:shd w:val="clear" w:color="auto" w:fill="auto"/>
          </w:tcPr>
          <w:p w14:paraId="227A28D7"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437D7262" w14:textId="77777777" w:rsidR="005331DB" w:rsidRPr="005331DB" w:rsidRDefault="005331DB" w:rsidP="005331DB">
            <w:pPr>
              <w:rPr>
                <w:rFonts w:cstheme="minorHAnsi"/>
                <w:sz w:val="16"/>
                <w:szCs w:val="16"/>
              </w:rPr>
            </w:pPr>
            <w:r w:rsidRPr="005331DB">
              <w:rPr>
                <w:rFonts w:cstheme="minorHAnsi"/>
                <w:sz w:val="16"/>
                <w:szCs w:val="16"/>
              </w:rPr>
              <w:t>400 000,-</w:t>
            </w:r>
          </w:p>
        </w:tc>
      </w:tr>
      <w:tr w:rsidR="005331DB" w:rsidRPr="005331DB" w14:paraId="7E53286F" w14:textId="77777777" w:rsidTr="00EF63CB">
        <w:tc>
          <w:tcPr>
            <w:tcW w:w="3114" w:type="dxa"/>
            <w:shd w:val="clear" w:color="auto" w:fill="auto"/>
          </w:tcPr>
          <w:p w14:paraId="326DAF9D"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34F6E244" w14:textId="77777777" w:rsidR="005331DB" w:rsidRPr="005331DB" w:rsidRDefault="005331DB" w:rsidP="005331DB">
            <w:pPr>
              <w:rPr>
                <w:rFonts w:cstheme="minorHAnsi"/>
                <w:sz w:val="16"/>
                <w:szCs w:val="16"/>
              </w:rPr>
            </w:pPr>
            <w:r w:rsidRPr="005331DB">
              <w:rPr>
                <w:rFonts w:cstheme="minorHAnsi"/>
                <w:sz w:val="16"/>
                <w:szCs w:val="16"/>
              </w:rPr>
              <w:t>Šablony pro MŠ a ZŠ I – OP JAK</w:t>
            </w:r>
          </w:p>
        </w:tc>
      </w:tr>
      <w:tr w:rsidR="005331DB" w:rsidRPr="005331DB" w14:paraId="1070949A" w14:textId="77777777" w:rsidTr="00EF63CB">
        <w:tc>
          <w:tcPr>
            <w:tcW w:w="3114" w:type="dxa"/>
            <w:shd w:val="clear" w:color="auto" w:fill="auto"/>
          </w:tcPr>
          <w:p w14:paraId="57433371"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48195F7A"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5D524097" w14:textId="77777777" w:rsidTr="00EF63CB">
        <w:tc>
          <w:tcPr>
            <w:tcW w:w="3114" w:type="dxa"/>
            <w:shd w:val="clear" w:color="auto" w:fill="auto"/>
          </w:tcPr>
          <w:p w14:paraId="4A01A426"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3C03153B" w14:textId="77777777" w:rsidR="005331DB" w:rsidRPr="005331DB" w:rsidRDefault="005331DB" w:rsidP="005331DB">
            <w:pPr>
              <w:rPr>
                <w:rFonts w:cstheme="minorHAnsi"/>
                <w:sz w:val="16"/>
                <w:szCs w:val="16"/>
              </w:rPr>
            </w:pPr>
            <w:r w:rsidRPr="005331DB">
              <w:rPr>
                <w:rFonts w:ascii="Calibri" w:hAnsi="Calibri" w:cs="Calibri"/>
                <w:sz w:val="16"/>
                <w:szCs w:val="16"/>
              </w:rPr>
              <w:t>Napříč cíli</w:t>
            </w:r>
          </w:p>
        </w:tc>
      </w:tr>
      <w:tr w:rsidR="005331DB" w:rsidRPr="005331DB" w14:paraId="0667971E" w14:textId="77777777" w:rsidTr="00EF63CB">
        <w:tc>
          <w:tcPr>
            <w:tcW w:w="3114" w:type="dxa"/>
            <w:shd w:val="clear" w:color="auto" w:fill="auto"/>
          </w:tcPr>
          <w:p w14:paraId="3784B7A0"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798535A3"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Napříč opatřeními</w:t>
            </w:r>
          </w:p>
        </w:tc>
      </w:tr>
    </w:tbl>
    <w:p w14:paraId="2A4BD9E4" w14:textId="77777777" w:rsidR="005331DB" w:rsidRPr="005331DB" w:rsidRDefault="005331DB" w:rsidP="005331DB">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5331DB" w:rsidRPr="005331DB" w14:paraId="32EDBA29" w14:textId="77777777" w:rsidTr="00270FCA">
        <w:tc>
          <w:tcPr>
            <w:tcW w:w="3114" w:type="dxa"/>
            <w:shd w:val="clear" w:color="auto" w:fill="002060"/>
          </w:tcPr>
          <w:p w14:paraId="3AF2CCA1"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0FA11D4D" w14:textId="3A538005" w:rsidR="005331DB" w:rsidRPr="005331DB" w:rsidRDefault="005331DB" w:rsidP="005331DB">
            <w:pPr>
              <w:rPr>
                <w:rFonts w:cstheme="minorHAnsi"/>
                <w:b/>
                <w:bCs/>
                <w:sz w:val="16"/>
                <w:szCs w:val="16"/>
              </w:rPr>
            </w:pPr>
            <w:r w:rsidRPr="005331DB">
              <w:rPr>
                <w:rFonts w:cstheme="minorHAnsi"/>
                <w:b/>
                <w:bCs/>
                <w:sz w:val="16"/>
                <w:szCs w:val="16"/>
              </w:rPr>
              <w:t>Šablony pro MŠ a ZŠ I – OP JAK</w:t>
            </w:r>
            <w:r w:rsidR="00EF63CB">
              <w:rPr>
                <w:rFonts w:cstheme="minorHAnsi"/>
                <w:b/>
                <w:bCs/>
                <w:sz w:val="16"/>
                <w:szCs w:val="16"/>
              </w:rPr>
              <w:t xml:space="preserve"> realizováno – bude pokračovat v roce 2025</w:t>
            </w:r>
          </w:p>
        </w:tc>
      </w:tr>
      <w:tr w:rsidR="005331DB" w:rsidRPr="005331DB" w14:paraId="6FC19297" w14:textId="77777777" w:rsidTr="00EF63CB">
        <w:trPr>
          <w:trHeight w:val="260"/>
        </w:trPr>
        <w:tc>
          <w:tcPr>
            <w:tcW w:w="3114" w:type="dxa"/>
            <w:shd w:val="clear" w:color="auto" w:fill="auto"/>
          </w:tcPr>
          <w:p w14:paraId="650B90A8"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07B96E1A"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rPr>
            </w:pPr>
            <w:r w:rsidRPr="005331DB">
              <w:rPr>
                <w:rFonts w:eastAsia="Calibri" w:cstheme="minorHAnsi"/>
                <w:sz w:val="16"/>
                <w:szCs w:val="16"/>
              </w:rPr>
              <w:t xml:space="preserve">Vzdělávání pracovníků ve vzdělávání ŠD/ŠK </w:t>
            </w:r>
          </w:p>
        </w:tc>
      </w:tr>
      <w:tr w:rsidR="005331DB" w:rsidRPr="005331DB" w14:paraId="3ABFA017" w14:textId="77777777" w:rsidTr="00EF63CB">
        <w:tc>
          <w:tcPr>
            <w:tcW w:w="3114" w:type="dxa"/>
            <w:shd w:val="clear" w:color="auto" w:fill="auto"/>
          </w:tcPr>
          <w:p w14:paraId="70219F11"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54E044E3"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435BAC6F" w14:textId="77777777" w:rsidTr="00EF63CB">
        <w:tc>
          <w:tcPr>
            <w:tcW w:w="3114" w:type="dxa"/>
            <w:shd w:val="clear" w:color="auto" w:fill="auto"/>
          </w:tcPr>
          <w:p w14:paraId="646D7436"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56101DFF"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30D7CE49" w14:textId="77777777" w:rsidTr="00EF63CB">
        <w:tc>
          <w:tcPr>
            <w:tcW w:w="3114" w:type="dxa"/>
            <w:shd w:val="clear" w:color="auto" w:fill="auto"/>
          </w:tcPr>
          <w:p w14:paraId="2EF2EE46"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38ABC600" w14:textId="77777777" w:rsidR="005331DB" w:rsidRPr="005331DB" w:rsidRDefault="005331DB" w:rsidP="005331DB">
            <w:pPr>
              <w:rPr>
                <w:rFonts w:cstheme="minorHAnsi"/>
                <w:sz w:val="16"/>
                <w:szCs w:val="16"/>
              </w:rPr>
            </w:pPr>
            <w:r w:rsidRPr="005331DB">
              <w:rPr>
                <w:rFonts w:eastAsia="Calibri" w:cstheme="minorHAnsi"/>
                <w:sz w:val="16"/>
                <w:szCs w:val="16"/>
              </w:rPr>
              <w:t>Vzdělávání pracovníků ve vzdělávání ŠD/ŠK</w:t>
            </w:r>
          </w:p>
        </w:tc>
      </w:tr>
      <w:tr w:rsidR="005331DB" w:rsidRPr="005331DB" w14:paraId="445C0C3D" w14:textId="77777777" w:rsidTr="00EF63CB">
        <w:tc>
          <w:tcPr>
            <w:tcW w:w="3114" w:type="dxa"/>
            <w:shd w:val="clear" w:color="auto" w:fill="auto"/>
          </w:tcPr>
          <w:p w14:paraId="621189A7"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55DAC247"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42EFC986" w14:textId="77777777" w:rsidTr="00EF63CB">
        <w:tc>
          <w:tcPr>
            <w:tcW w:w="3114" w:type="dxa"/>
            <w:shd w:val="clear" w:color="auto" w:fill="auto"/>
          </w:tcPr>
          <w:p w14:paraId="1A4E4FF6"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495E5500" w14:textId="77777777" w:rsidR="005331DB" w:rsidRPr="005331DB" w:rsidRDefault="005331DB" w:rsidP="005331DB">
            <w:pPr>
              <w:rPr>
                <w:rFonts w:cstheme="minorHAnsi"/>
                <w:sz w:val="16"/>
                <w:szCs w:val="16"/>
              </w:rPr>
            </w:pPr>
            <w:r w:rsidRPr="005331DB">
              <w:rPr>
                <w:rFonts w:cstheme="minorHAnsi"/>
                <w:sz w:val="16"/>
                <w:szCs w:val="16"/>
              </w:rPr>
              <w:t>19 625,-</w:t>
            </w:r>
          </w:p>
        </w:tc>
      </w:tr>
      <w:tr w:rsidR="005331DB" w:rsidRPr="005331DB" w14:paraId="0876418C" w14:textId="77777777" w:rsidTr="00EF63CB">
        <w:tc>
          <w:tcPr>
            <w:tcW w:w="3114" w:type="dxa"/>
            <w:shd w:val="clear" w:color="auto" w:fill="auto"/>
          </w:tcPr>
          <w:p w14:paraId="0413026F"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68510D40" w14:textId="77777777" w:rsidR="005331DB" w:rsidRPr="005331DB" w:rsidRDefault="005331DB" w:rsidP="005331DB">
            <w:pPr>
              <w:rPr>
                <w:rFonts w:cstheme="minorHAnsi"/>
                <w:sz w:val="16"/>
                <w:szCs w:val="16"/>
              </w:rPr>
            </w:pPr>
            <w:r w:rsidRPr="005331DB">
              <w:rPr>
                <w:rFonts w:cstheme="minorHAnsi"/>
                <w:sz w:val="16"/>
                <w:szCs w:val="16"/>
              </w:rPr>
              <w:t>Šablony pro MŠ a ZŠ I – OP JAK</w:t>
            </w:r>
          </w:p>
        </w:tc>
      </w:tr>
      <w:tr w:rsidR="005331DB" w:rsidRPr="005331DB" w14:paraId="1EA11585" w14:textId="77777777" w:rsidTr="00EF63CB">
        <w:tc>
          <w:tcPr>
            <w:tcW w:w="3114" w:type="dxa"/>
            <w:shd w:val="clear" w:color="auto" w:fill="auto"/>
          </w:tcPr>
          <w:p w14:paraId="3BBD3D8D"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65EF0BB5"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2FE1C4D7" w14:textId="77777777" w:rsidTr="00EF63CB">
        <w:tc>
          <w:tcPr>
            <w:tcW w:w="3114" w:type="dxa"/>
            <w:shd w:val="clear" w:color="auto" w:fill="auto"/>
          </w:tcPr>
          <w:p w14:paraId="24C33EF9"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71539E03" w14:textId="77777777" w:rsidR="005331DB" w:rsidRPr="005331DB" w:rsidRDefault="005331DB" w:rsidP="005331DB">
            <w:pPr>
              <w:rPr>
                <w:rFonts w:cstheme="minorHAnsi"/>
                <w:sz w:val="16"/>
                <w:szCs w:val="16"/>
                <w:highlight w:val="darkBlue"/>
              </w:rPr>
            </w:pPr>
            <w:r w:rsidRPr="005331DB">
              <w:rPr>
                <w:rFonts w:ascii="Calibri" w:hAnsi="Calibri" w:cs="Calibri"/>
                <w:sz w:val="16"/>
                <w:szCs w:val="16"/>
              </w:rPr>
              <w:t xml:space="preserve">2.5 Dostatečné odborné a personální kapacity pedagogických a dalších odborných pracovníků a podpora rozvoje </w:t>
            </w:r>
            <w:proofErr w:type="spellStart"/>
            <w:r w:rsidRPr="005331DB">
              <w:rPr>
                <w:rFonts w:ascii="Calibri" w:hAnsi="Calibri" w:cs="Calibri"/>
                <w:sz w:val="16"/>
                <w:szCs w:val="16"/>
              </w:rPr>
              <w:t>wellbeingu</w:t>
            </w:r>
            <w:proofErr w:type="spellEnd"/>
          </w:p>
        </w:tc>
      </w:tr>
      <w:tr w:rsidR="005331DB" w:rsidRPr="005331DB" w14:paraId="2C555E7F" w14:textId="77777777" w:rsidTr="00EF63CB">
        <w:tc>
          <w:tcPr>
            <w:tcW w:w="3114" w:type="dxa"/>
            <w:shd w:val="clear" w:color="auto" w:fill="auto"/>
          </w:tcPr>
          <w:p w14:paraId="03492761"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28785B5A" w14:textId="77777777" w:rsidR="005331DB" w:rsidRPr="005331DB" w:rsidRDefault="005331DB" w:rsidP="005331DB">
            <w:pPr>
              <w:rPr>
                <w:rFonts w:cstheme="minorHAnsi"/>
                <w:sz w:val="16"/>
                <w:szCs w:val="16"/>
                <w:highlight w:val="darkBlue"/>
              </w:rPr>
            </w:pPr>
            <w:r w:rsidRPr="005331DB">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24A60104"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5331DB" w:rsidRPr="005331DB" w14:paraId="486F45EA" w14:textId="77777777" w:rsidTr="00270FCA">
        <w:tc>
          <w:tcPr>
            <w:tcW w:w="3114" w:type="dxa"/>
            <w:shd w:val="clear" w:color="auto" w:fill="002060"/>
          </w:tcPr>
          <w:p w14:paraId="0F81C8A7"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00FB6C1D" w14:textId="7915604D" w:rsidR="005331DB" w:rsidRPr="005331DB" w:rsidRDefault="005331DB" w:rsidP="005331DB">
            <w:pPr>
              <w:rPr>
                <w:rFonts w:cstheme="minorHAnsi"/>
                <w:b/>
                <w:bCs/>
                <w:sz w:val="16"/>
                <w:szCs w:val="16"/>
              </w:rPr>
            </w:pPr>
            <w:r w:rsidRPr="005331DB">
              <w:rPr>
                <w:rFonts w:cstheme="minorHAnsi"/>
                <w:b/>
                <w:bCs/>
                <w:sz w:val="16"/>
                <w:szCs w:val="16"/>
              </w:rPr>
              <w:t>Šablony pro MŠ a ZŠ I – OP JAK</w:t>
            </w:r>
            <w:r w:rsidR="00EF63CB">
              <w:rPr>
                <w:rFonts w:cstheme="minorHAnsi"/>
                <w:b/>
                <w:bCs/>
                <w:sz w:val="16"/>
                <w:szCs w:val="16"/>
              </w:rPr>
              <w:t xml:space="preserve"> realizováno – bude pokračovat v roce 2025</w:t>
            </w:r>
          </w:p>
        </w:tc>
      </w:tr>
      <w:tr w:rsidR="005331DB" w:rsidRPr="005331DB" w14:paraId="54740258" w14:textId="77777777" w:rsidTr="00EF63CB">
        <w:trPr>
          <w:trHeight w:val="260"/>
        </w:trPr>
        <w:tc>
          <w:tcPr>
            <w:tcW w:w="3114" w:type="dxa"/>
            <w:shd w:val="clear" w:color="auto" w:fill="auto"/>
          </w:tcPr>
          <w:p w14:paraId="6FD9F062"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16E7C4C2"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rPr>
            </w:pPr>
            <w:r w:rsidRPr="005331DB">
              <w:rPr>
                <w:rFonts w:eastAsia="Calibri" w:cstheme="minorHAnsi"/>
                <w:sz w:val="16"/>
                <w:szCs w:val="16"/>
              </w:rPr>
              <w:t xml:space="preserve">Spolupráce pracovníků ve vzdělávání ŠD/ŠK </w:t>
            </w:r>
          </w:p>
        </w:tc>
      </w:tr>
      <w:tr w:rsidR="005331DB" w:rsidRPr="005331DB" w14:paraId="7D36D413" w14:textId="77777777" w:rsidTr="00EF63CB">
        <w:tc>
          <w:tcPr>
            <w:tcW w:w="3114" w:type="dxa"/>
            <w:shd w:val="clear" w:color="auto" w:fill="auto"/>
          </w:tcPr>
          <w:p w14:paraId="018AC8D5"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44474535"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332A0BA5" w14:textId="77777777" w:rsidTr="00EF63CB">
        <w:tc>
          <w:tcPr>
            <w:tcW w:w="3114" w:type="dxa"/>
            <w:shd w:val="clear" w:color="auto" w:fill="auto"/>
          </w:tcPr>
          <w:p w14:paraId="3B72CFB1"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3E969DA1"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44EBB2BF" w14:textId="77777777" w:rsidTr="00EF63CB">
        <w:tc>
          <w:tcPr>
            <w:tcW w:w="3114" w:type="dxa"/>
            <w:shd w:val="clear" w:color="auto" w:fill="auto"/>
          </w:tcPr>
          <w:p w14:paraId="6F0D90D4"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767A17B0" w14:textId="77777777" w:rsidR="005331DB" w:rsidRPr="005331DB" w:rsidRDefault="005331DB" w:rsidP="005331DB">
            <w:pPr>
              <w:rPr>
                <w:rFonts w:cstheme="minorHAnsi"/>
                <w:sz w:val="16"/>
                <w:szCs w:val="16"/>
              </w:rPr>
            </w:pPr>
            <w:r w:rsidRPr="005331DB">
              <w:rPr>
                <w:rFonts w:eastAsia="Calibri" w:cstheme="minorHAnsi"/>
                <w:sz w:val="16"/>
                <w:szCs w:val="16"/>
              </w:rPr>
              <w:t>Spolupráce pracovníků ve vzdělávání ŠD/ŠK</w:t>
            </w:r>
          </w:p>
        </w:tc>
      </w:tr>
      <w:tr w:rsidR="005331DB" w:rsidRPr="005331DB" w14:paraId="448B567C" w14:textId="77777777" w:rsidTr="00EF63CB">
        <w:tc>
          <w:tcPr>
            <w:tcW w:w="3114" w:type="dxa"/>
            <w:shd w:val="clear" w:color="auto" w:fill="auto"/>
          </w:tcPr>
          <w:p w14:paraId="21353450"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11249C42"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47EBC05E" w14:textId="77777777" w:rsidTr="00EF63CB">
        <w:tc>
          <w:tcPr>
            <w:tcW w:w="3114" w:type="dxa"/>
            <w:shd w:val="clear" w:color="auto" w:fill="auto"/>
          </w:tcPr>
          <w:p w14:paraId="3081A9F7"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7962372D" w14:textId="77777777" w:rsidR="005331DB" w:rsidRPr="005331DB" w:rsidRDefault="005331DB" w:rsidP="005331DB">
            <w:pPr>
              <w:rPr>
                <w:rFonts w:cstheme="minorHAnsi"/>
                <w:sz w:val="16"/>
                <w:szCs w:val="16"/>
              </w:rPr>
            </w:pPr>
            <w:r w:rsidRPr="005331DB">
              <w:rPr>
                <w:rFonts w:cstheme="minorHAnsi"/>
                <w:sz w:val="16"/>
                <w:szCs w:val="16"/>
              </w:rPr>
              <w:t>11 775,-</w:t>
            </w:r>
          </w:p>
        </w:tc>
      </w:tr>
      <w:tr w:rsidR="005331DB" w:rsidRPr="005331DB" w14:paraId="7AA25995" w14:textId="77777777" w:rsidTr="00EF63CB">
        <w:tc>
          <w:tcPr>
            <w:tcW w:w="3114" w:type="dxa"/>
            <w:shd w:val="clear" w:color="auto" w:fill="auto"/>
          </w:tcPr>
          <w:p w14:paraId="3A3FBC47"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3A26B960" w14:textId="77777777" w:rsidR="005331DB" w:rsidRPr="005331DB" w:rsidRDefault="005331DB" w:rsidP="005331DB">
            <w:pPr>
              <w:rPr>
                <w:rFonts w:cstheme="minorHAnsi"/>
                <w:sz w:val="16"/>
                <w:szCs w:val="16"/>
              </w:rPr>
            </w:pPr>
            <w:r w:rsidRPr="005331DB">
              <w:rPr>
                <w:rFonts w:cstheme="minorHAnsi"/>
                <w:sz w:val="16"/>
                <w:szCs w:val="16"/>
              </w:rPr>
              <w:t>Šablony pro MŠ a ZŠ I – OP JAK</w:t>
            </w:r>
          </w:p>
        </w:tc>
      </w:tr>
      <w:tr w:rsidR="005331DB" w:rsidRPr="005331DB" w14:paraId="4C088AE2" w14:textId="77777777" w:rsidTr="00EF63CB">
        <w:tc>
          <w:tcPr>
            <w:tcW w:w="3114" w:type="dxa"/>
            <w:shd w:val="clear" w:color="auto" w:fill="auto"/>
          </w:tcPr>
          <w:p w14:paraId="4153B4CC"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434BBFC4"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3A0E2162" w14:textId="77777777" w:rsidTr="00EF63CB">
        <w:tc>
          <w:tcPr>
            <w:tcW w:w="3114" w:type="dxa"/>
            <w:shd w:val="clear" w:color="auto" w:fill="auto"/>
          </w:tcPr>
          <w:p w14:paraId="7EC4E148"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6203778C" w14:textId="77777777" w:rsidR="005331DB" w:rsidRPr="005331DB" w:rsidRDefault="005331DB" w:rsidP="005331DB">
            <w:pPr>
              <w:rPr>
                <w:rFonts w:ascii="Calibri" w:hAnsi="Calibri" w:cs="Calibri"/>
                <w:sz w:val="16"/>
                <w:szCs w:val="16"/>
              </w:rPr>
            </w:pPr>
            <w:r w:rsidRPr="005331DB">
              <w:rPr>
                <w:rFonts w:ascii="Calibri" w:hAnsi="Calibri" w:cs="Calibri"/>
                <w:sz w:val="16"/>
                <w:szCs w:val="16"/>
              </w:rPr>
              <w:t xml:space="preserve">2.5 Dostatečné odborné a personální kapacity pedagogických a dalších odborných pracovníků a podpora rozvoje </w:t>
            </w:r>
            <w:proofErr w:type="spellStart"/>
            <w:r w:rsidRPr="005331DB">
              <w:rPr>
                <w:rFonts w:ascii="Calibri" w:hAnsi="Calibri" w:cs="Calibri"/>
                <w:sz w:val="16"/>
                <w:szCs w:val="16"/>
              </w:rPr>
              <w:t>wellbeingu</w:t>
            </w:r>
            <w:proofErr w:type="spellEnd"/>
          </w:p>
        </w:tc>
      </w:tr>
      <w:tr w:rsidR="005331DB" w:rsidRPr="005331DB" w14:paraId="539A51F3" w14:textId="77777777" w:rsidTr="00EF63CB">
        <w:tc>
          <w:tcPr>
            <w:tcW w:w="3114" w:type="dxa"/>
            <w:shd w:val="clear" w:color="auto" w:fill="auto"/>
          </w:tcPr>
          <w:p w14:paraId="4B23792E"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2AECA59D"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4CD79FA4" w14:textId="77777777" w:rsidR="005331DB" w:rsidRDefault="005331DB" w:rsidP="005331DB">
      <w:pPr>
        <w:spacing w:after="0"/>
        <w:rPr>
          <w:b/>
          <w:bCs/>
          <w:kern w:val="0"/>
          <w:sz w:val="16"/>
          <w:szCs w:val="16"/>
          <w:lang w:eastAsia="x-none"/>
        </w:rPr>
      </w:pPr>
    </w:p>
    <w:p w14:paraId="30EEAC89" w14:textId="77777777" w:rsidR="00EF63CB" w:rsidRPr="005331DB" w:rsidRDefault="00EF63C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66008449" w14:textId="77777777" w:rsidTr="00270FCA">
        <w:tc>
          <w:tcPr>
            <w:tcW w:w="3114" w:type="dxa"/>
            <w:shd w:val="clear" w:color="auto" w:fill="002060"/>
          </w:tcPr>
          <w:p w14:paraId="0714252F"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2AE31DF2" w14:textId="5FD1D26B" w:rsidR="005331DB" w:rsidRPr="005331DB" w:rsidRDefault="005331DB" w:rsidP="005331DB">
            <w:pPr>
              <w:rPr>
                <w:rFonts w:cstheme="minorHAnsi"/>
                <w:b/>
                <w:bCs/>
                <w:sz w:val="16"/>
                <w:szCs w:val="16"/>
              </w:rPr>
            </w:pPr>
            <w:r w:rsidRPr="005331DB">
              <w:rPr>
                <w:rFonts w:cstheme="minorHAnsi"/>
                <w:b/>
                <w:bCs/>
                <w:sz w:val="16"/>
                <w:szCs w:val="16"/>
              </w:rPr>
              <w:t>Šablony pro MŠ a ZŠ I – OP JAK</w:t>
            </w:r>
            <w:r w:rsidR="00EF63CB">
              <w:rPr>
                <w:rFonts w:cstheme="minorHAnsi"/>
                <w:b/>
                <w:bCs/>
                <w:sz w:val="16"/>
                <w:szCs w:val="16"/>
              </w:rPr>
              <w:t xml:space="preserve"> realizováno – bude pokračovat v roce 2025</w:t>
            </w:r>
          </w:p>
        </w:tc>
      </w:tr>
      <w:tr w:rsidR="005331DB" w:rsidRPr="005331DB" w14:paraId="666A2818" w14:textId="77777777" w:rsidTr="00EF63CB">
        <w:trPr>
          <w:trHeight w:val="260"/>
        </w:trPr>
        <w:tc>
          <w:tcPr>
            <w:tcW w:w="3114" w:type="dxa"/>
            <w:shd w:val="clear" w:color="auto" w:fill="auto"/>
          </w:tcPr>
          <w:p w14:paraId="3CDFC747"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6FECB1B4"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rPr>
            </w:pPr>
            <w:r w:rsidRPr="005331DB">
              <w:rPr>
                <w:rFonts w:eastAsia="Calibri" w:cstheme="minorHAnsi"/>
                <w:sz w:val="16"/>
                <w:szCs w:val="16"/>
              </w:rPr>
              <w:t xml:space="preserve">Odborně zaměřená </w:t>
            </w:r>
            <w:proofErr w:type="spellStart"/>
            <w:r w:rsidRPr="005331DB">
              <w:rPr>
                <w:rFonts w:eastAsia="Calibri" w:cstheme="minorHAnsi"/>
                <w:sz w:val="16"/>
                <w:szCs w:val="16"/>
              </w:rPr>
              <w:t>tématická</w:t>
            </w:r>
            <w:proofErr w:type="spellEnd"/>
            <w:r w:rsidRPr="005331DB">
              <w:rPr>
                <w:rFonts w:eastAsia="Calibri" w:cstheme="minorHAnsi"/>
                <w:sz w:val="16"/>
                <w:szCs w:val="16"/>
              </w:rPr>
              <w:t xml:space="preserve"> a komunitní setkávání v ZŠ </w:t>
            </w:r>
          </w:p>
        </w:tc>
      </w:tr>
      <w:tr w:rsidR="005331DB" w:rsidRPr="005331DB" w14:paraId="6E5BDA0A" w14:textId="77777777" w:rsidTr="00EF63CB">
        <w:tc>
          <w:tcPr>
            <w:tcW w:w="3114" w:type="dxa"/>
            <w:shd w:val="clear" w:color="auto" w:fill="auto"/>
          </w:tcPr>
          <w:p w14:paraId="11911B88"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06D9D8B9"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2489EE3A" w14:textId="77777777" w:rsidTr="00EF63CB">
        <w:tc>
          <w:tcPr>
            <w:tcW w:w="3114" w:type="dxa"/>
            <w:shd w:val="clear" w:color="auto" w:fill="auto"/>
          </w:tcPr>
          <w:p w14:paraId="54C8B19C"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325290CE"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1A02F768" w14:textId="77777777" w:rsidTr="00EF63CB">
        <w:tc>
          <w:tcPr>
            <w:tcW w:w="3114" w:type="dxa"/>
            <w:shd w:val="clear" w:color="auto" w:fill="auto"/>
          </w:tcPr>
          <w:p w14:paraId="5A84F42C"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3998124D" w14:textId="77777777" w:rsidR="005331DB" w:rsidRPr="005331DB" w:rsidRDefault="005331DB" w:rsidP="005331DB">
            <w:pPr>
              <w:rPr>
                <w:rFonts w:cstheme="minorHAnsi"/>
                <w:sz w:val="16"/>
                <w:szCs w:val="16"/>
              </w:rPr>
            </w:pPr>
            <w:r w:rsidRPr="005331DB">
              <w:rPr>
                <w:rFonts w:eastAsia="Calibri" w:cstheme="minorHAnsi"/>
                <w:sz w:val="16"/>
                <w:szCs w:val="16"/>
              </w:rPr>
              <w:t xml:space="preserve">Odborně zaměřená </w:t>
            </w:r>
            <w:proofErr w:type="spellStart"/>
            <w:r w:rsidRPr="005331DB">
              <w:rPr>
                <w:rFonts w:eastAsia="Calibri" w:cstheme="minorHAnsi"/>
                <w:sz w:val="16"/>
                <w:szCs w:val="16"/>
              </w:rPr>
              <w:t>tématická</w:t>
            </w:r>
            <w:proofErr w:type="spellEnd"/>
            <w:r w:rsidRPr="005331DB">
              <w:rPr>
                <w:rFonts w:eastAsia="Calibri" w:cstheme="minorHAnsi"/>
                <w:sz w:val="16"/>
                <w:szCs w:val="16"/>
              </w:rPr>
              <w:t xml:space="preserve"> a komunitní setkávání v ZŠ </w:t>
            </w:r>
          </w:p>
        </w:tc>
      </w:tr>
      <w:tr w:rsidR="005331DB" w:rsidRPr="005331DB" w14:paraId="0A9E7AB2" w14:textId="77777777" w:rsidTr="00EF63CB">
        <w:tc>
          <w:tcPr>
            <w:tcW w:w="3114" w:type="dxa"/>
            <w:shd w:val="clear" w:color="auto" w:fill="auto"/>
          </w:tcPr>
          <w:p w14:paraId="7EDA05AD"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0D18C732"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7211A59B" w14:textId="77777777" w:rsidTr="00EF63CB">
        <w:tc>
          <w:tcPr>
            <w:tcW w:w="3114" w:type="dxa"/>
            <w:shd w:val="clear" w:color="auto" w:fill="auto"/>
          </w:tcPr>
          <w:p w14:paraId="7CD5B49C"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2D7EBC7C" w14:textId="77777777" w:rsidR="005331DB" w:rsidRPr="005331DB" w:rsidRDefault="005331DB" w:rsidP="005331DB">
            <w:pPr>
              <w:rPr>
                <w:rFonts w:cstheme="minorHAnsi"/>
                <w:sz w:val="16"/>
                <w:szCs w:val="16"/>
              </w:rPr>
            </w:pPr>
          </w:p>
        </w:tc>
      </w:tr>
      <w:tr w:rsidR="005331DB" w:rsidRPr="005331DB" w14:paraId="6EFD0030" w14:textId="77777777" w:rsidTr="00EF63CB">
        <w:tc>
          <w:tcPr>
            <w:tcW w:w="3114" w:type="dxa"/>
            <w:shd w:val="clear" w:color="auto" w:fill="auto"/>
          </w:tcPr>
          <w:p w14:paraId="2A0B0CDE"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04F9674F" w14:textId="77777777" w:rsidR="005331DB" w:rsidRPr="005331DB" w:rsidRDefault="005331DB" w:rsidP="005331DB">
            <w:pPr>
              <w:rPr>
                <w:rFonts w:cstheme="minorHAnsi"/>
                <w:sz w:val="16"/>
                <w:szCs w:val="16"/>
              </w:rPr>
            </w:pPr>
            <w:r w:rsidRPr="005331DB">
              <w:rPr>
                <w:rFonts w:cstheme="minorHAnsi"/>
                <w:sz w:val="16"/>
                <w:szCs w:val="16"/>
              </w:rPr>
              <w:t>Šablony pro MŠ a ZŠ I – OP JAK</w:t>
            </w:r>
          </w:p>
        </w:tc>
      </w:tr>
      <w:tr w:rsidR="005331DB" w:rsidRPr="005331DB" w14:paraId="35951B3B" w14:textId="77777777" w:rsidTr="00EF63CB">
        <w:tc>
          <w:tcPr>
            <w:tcW w:w="3114" w:type="dxa"/>
            <w:shd w:val="clear" w:color="auto" w:fill="auto"/>
          </w:tcPr>
          <w:p w14:paraId="7AFD1E01"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5B751435"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7CF407EA" w14:textId="77777777" w:rsidTr="00EF63CB">
        <w:tc>
          <w:tcPr>
            <w:tcW w:w="3114" w:type="dxa"/>
            <w:shd w:val="clear" w:color="auto" w:fill="auto"/>
          </w:tcPr>
          <w:p w14:paraId="34428871"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77792100" w14:textId="77777777" w:rsidR="005331DB" w:rsidRPr="005331DB" w:rsidRDefault="005331DB" w:rsidP="005331DB">
            <w:pPr>
              <w:rPr>
                <w:rFonts w:cstheme="minorHAnsi"/>
                <w:sz w:val="16"/>
                <w:szCs w:val="16"/>
              </w:rPr>
            </w:pPr>
            <w:r w:rsidRPr="005331DB">
              <w:rPr>
                <w:rFonts w:ascii="Calibri" w:hAnsi="Calibri" w:cs="Calibri"/>
                <w:sz w:val="16"/>
                <w:szCs w:val="16"/>
              </w:rPr>
              <w:t>Napříč cíli</w:t>
            </w:r>
          </w:p>
        </w:tc>
      </w:tr>
      <w:tr w:rsidR="005331DB" w:rsidRPr="005331DB" w14:paraId="3ACE4E44" w14:textId="77777777" w:rsidTr="00EF63CB">
        <w:tc>
          <w:tcPr>
            <w:tcW w:w="3114" w:type="dxa"/>
            <w:shd w:val="clear" w:color="auto" w:fill="auto"/>
          </w:tcPr>
          <w:p w14:paraId="38E09338"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1A7CA4E3"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Napříč opatřeními</w:t>
            </w:r>
          </w:p>
        </w:tc>
      </w:tr>
    </w:tbl>
    <w:p w14:paraId="0834ECB6"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614D595E" w14:textId="77777777" w:rsidTr="00270FCA">
        <w:tc>
          <w:tcPr>
            <w:tcW w:w="3114" w:type="dxa"/>
            <w:shd w:val="clear" w:color="auto" w:fill="002060"/>
          </w:tcPr>
          <w:p w14:paraId="7169B597"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7F6859E3" w14:textId="0598B6FA" w:rsidR="005331DB" w:rsidRPr="005331DB" w:rsidRDefault="005331DB" w:rsidP="005331DB">
            <w:pPr>
              <w:rPr>
                <w:rFonts w:cstheme="minorHAnsi"/>
                <w:b/>
                <w:bCs/>
                <w:sz w:val="16"/>
                <w:szCs w:val="16"/>
              </w:rPr>
            </w:pPr>
            <w:r w:rsidRPr="005331DB">
              <w:rPr>
                <w:rFonts w:cstheme="minorHAnsi"/>
                <w:b/>
                <w:bCs/>
                <w:sz w:val="16"/>
                <w:szCs w:val="16"/>
              </w:rPr>
              <w:t>Šablony pro MŠ a ZŠ I – OP JAK</w:t>
            </w:r>
            <w:r w:rsidR="00EF63CB">
              <w:rPr>
                <w:rFonts w:cstheme="minorHAnsi"/>
                <w:b/>
                <w:bCs/>
                <w:sz w:val="16"/>
                <w:szCs w:val="16"/>
              </w:rPr>
              <w:t xml:space="preserve"> realizováno – bude pokračovat v roce 2025</w:t>
            </w:r>
          </w:p>
        </w:tc>
      </w:tr>
      <w:tr w:rsidR="005331DB" w:rsidRPr="005331DB" w14:paraId="77C3BD2B" w14:textId="77777777" w:rsidTr="00EF63CB">
        <w:trPr>
          <w:trHeight w:val="260"/>
        </w:trPr>
        <w:tc>
          <w:tcPr>
            <w:tcW w:w="3114" w:type="dxa"/>
            <w:shd w:val="clear" w:color="auto" w:fill="auto"/>
          </w:tcPr>
          <w:p w14:paraId="6F6A4762"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5B416B71"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rPr>
            </w:pPr>
            <w:r w:rsidRPr="005331DB">
              <w:rPr>
                <w:rFonts w:eastAsia="Calibri" w:cstheme="minorHAnsi"/>
                <w:sz w:val="16"/>
                <w:szCs w:val="16"/>
              </w:rPr>
              <w:t xml:space="preserve">Inovativní vzdělávání účastníků zájmového vzdělávání v ŠD/ŠK </w:t>
            </w:r>
          </w:p>
        </w:tc>
      </w:tr>
      <w:tr w:rsidR="005331DB" w:rsidRPr="005331DB" w14:paraId="41C45C61" w14:textId="77777777" w:rsidTr="00EF63CB">
        <w:tc>
          <w:tcPr>
            <w:tcW w:w="3114" w:type="dxa"/>
            <w:shd w:val="clear" w:color="auto" w:fill="auto"/>
          </w:tcPr>
          <w:p w14:paraId="2B3D02C6"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5EA02BFC"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5812881D" w14:textId="77777777" w:rsidTr="00EF63CB">
        <w:tc>
          <w:tcPr>
            <w:tcW w:w="3114" w:type="dxa"/>
            <w:shd w:val="clear" w:color="auto" w:fill="auto"/>
          </w:tcPr>
          <w:p w14:paraId="2518DC6B"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45CCACEB"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1818DFDF" w14:textId="77777777" w:rsidTr="00EF63CB">
        <w:tc>
          <w:tcPr>
            <w:tcW w:w="3114" w:type="dxa"/>
            <w:shd w:val="clear" w:color="auto" w:fill="auto"/>
          </w:tcPr>
          <w:p w14:paraId="59FCAB15"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4D3C29B5" w14:textId="77777777" w:rsidR="005331DB" w:rsidRPr="005331DB" w:rsidRDefault="005331DB" w:rsidP="005331DB">
            <w:pPr>
              <w:rPr>
                <w:rFonts w:cstheme="minorHAnsi"/>
                <w:sz w:val="16"/>
                <w:szCs w:val="16"/>
              </w:rPr>
            </w:pPr>
            <w:r w:rsidRPr="005331DB">
              <w:rPr>
                <w:rFonts w:eastAsia="Calibri" w:cstheme="minorHAnsi"/>
                <w:sz w:val="16"/>
                <w:szCs w:val="16"/>
              </w:rPr>
              <w:t>Inovativní vzdělávání účastníků zájmového vzdělávání v ŠD/ŠK</w:t>
            </w:r>
          </w:p>
        </w:tc>
      </w:tr>
      <w:tr w:rsidR="005331DB" w:rsidRPr="005331DB" w14:paraId="0BE9A805" w14:textId="77777777" w:rsidTr="00EF63CB">
        <w:tc>
          <w:tcPr>
            <w:tcW w:w="3114" w:type="dxa"/>
            <w:shd w:val="clear" w:color="auto" w:fill="auto"/>
          </w:tcPr>
          <w:p w14:paraId="0D511CB2"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7BC6925B"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1ABB719C" w14:textId="77777777" w:rsidTr="00EF63CB">
        <w:tc>
          <w:tcPr>
            <w:tcW w:w="3114" w:type="dxa"/>
            <w:shd w:val="clear" w:color="auto" w:fill="auto"/>
          </w:tcPr>
          <w:p w14:paraId="1DDF7E24"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21F6F901" w14:textId="77777777" w:rsidR="005331DB" w:rsidRPr="005331DB" w:rsidRDefault="005331DB" w:rsidP="005331DB">
            <w:pPr>
              <w:rPr>
                <w:rFonts w:cstheme="minorHAnsi"/>
                <w:sz w:val="16"/>
                <w:szCs w:val="16"/>
              </w:rPr>
            </w:pPr>
            <w:r w:rsidRPr="005331DB">
              <w:rPr>
                <w:rFonts w:cstheme="minorHAnsi"/>
                <w:sz w:val="16"/>
                <w:szCs w:val="16"/>
              </w:rPr>
              <w:t>80 000,-</w:t>
            </w:r>
          </w:p>
        </w:tc>
      </w:tr>
      <w:tr w:rsidR="005331DB" w:rsidRPr="005331DB" w14:paraId="3AF41BE2" w14:textId="77777777" w:rsidTr="00EF63CB">
        <w:tc>
          <w:tcPr>
            <w:tcW w:w="3114" w:type="dxa"/>
            <w:shd w:val="clear" w:color="auto" w:fill="auto"/>
          </w:tcPr>
          <w:p w14:paraId="240223C6"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01231BF4" w14:textId="77777777" w:rsidR="005331DB" w:rsidRPr="005331DB" w:rsidRDefault="005331DB" w:rsidP="005331DB">
            <w:pPr>
              <w:rPr>
                <w:rFonts w:cstheme="minorHAnsi"/>
                <w:sz w:val="16"/>
                <w:szCs w:val="16"/>
              </w:rPr>
            </w:pPr>
            <w:r w:rsidRPr="005331DB">
              <w:rPr>
                <w:rFonts w:cstheme="minorHAnsi"/>
                <w:sz w:val="16"/>
                <w:szCs w:val="16"/>
              </w:rPr>
              <w:t>Šablony pro MŠ a ZŠ I – OP JAK</w:t>
            </w:r>
          </w:p>
        </w:tc>
      </w:tr>
      <w:tr w:rsidR="005331DB" w:rsidRPr="005331DB" w14:paraId="59337F1F" w14:textId="77777777" w:rsidTr="00EF63CB">
        <w:tc>
          <w:tcPr>
            <w:tcW w:w="3114" w:type="dxa"/>
            <w:shd w:val="clear" w:color="auto" w:fill="auto"/>
          </w:tcPr>
          <w:p w14:paraId="41DE8871"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1125261A"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4A63CFB4" w14:textId="77777777" w:rsidTr="00EF63CB">
        <w:tc>
          <w:tcPr>
            <w:tcW w:w="3114" w:type="dxa"/>
            <w:shd w:val="clear" w:color="auto" w:fill="auto"/>
          </w:tcPr>
          <w:p w14:paraId="27A0B3A3"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5B1832DB" w14:textId="77777777" w:rsidR="005331DB" w:rsidRPr="005331DB" w:rsidRDefault="005331DB" w:rsidP="005331DB">
            <w:pPr>
              <w:rPr>
                <w:rFonts w:cstheme="minorHAnsi"/>
                <w:sz w:val="16"/>
                <w:szCs w:val="16"/>
                <w:highlight w:val="darkBlue"/>
              </w:rPr>
            </w:pPr>
            <w:r w:rsidRPr="005331DB">
              <w:rPr>
                <w:rFonts w:ascii="Calibri" w:hAnsi="Calibri" w:cs="Calibri"/>
                <w:sz w:val="16"/>
                <w:szCs w:val="16"/>
              </w:rPr>
              <w:t>Napříč cíli</w:t>
            </w:r>
          </w:p>
        </w:tc>
      </w:tr>
      <w:tr w:rsidR="005331DB" w:rsidRPr="005331DB" w14:paraId="79424741" w14:textId="77777777" w:rsidTr="00EF63CB">
        <w:tc>
          <w:tcPr>
            <w:tcW w:w="3114" w:type="dxa"/>
            <w:shd w:val="clear" w:color="auto" w:fill="auto"/>
          </w:tcPr>
          <w:p w14:paraId="7224058D"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6AF5F844" w14:textId="77777777" w:rsidR="005331DB" w:rsidRPr="005331DB" w:rsidRDefault="005331DB" w:rsidP="005331DB">
            <w:pPr>
              <w:rPr>
                <w:rFonts w:cstheme="minorHAnsi"/>
                <w:sz w:val="16"/>
                <w:szCs w:val="16"/>
                <w:highlight w:val="darkBlue"/>
              </w:rPr>
            </w:pPr>
            <w:r w:rsidRPr="005331DB">
              <w:rPr>
                <w:rFonts w:ascii="Calibri" w:eastAsia="Arial" w:hAnsi="Calibri" w:cs="Calibri"/>
                <w:noProof/>
                <w:sz w:val="16"/>
                <w:szCs w:val="16"/>
                <w:lang w:eastAsia="cs-CZ"/>
              </w:rPr>
              <w:t>Napříč opatřeními</w:t>
            </w:r>
          </w:p>
        </w:tc>
      </w:tr>
    </w:tbl>
    <w:p w14:paraId="6DC0D961" w14:textId="77777777" w:rsidR="005331DB" w:rsidRPr="005331DB" w:rsidRDefault="005331DB" w:rsidP="005331DB">
      <w:pPr>
        <w:spacing w:after="0"/>
        <w:jc w:val="center"/>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0260852E" w14:textId="77777777" w:rsidTr="00270FCA">
        <w:tc>
          <w:tcPr>
            <w:tcW w:w="3114" w:type="dxa"/>
            <w:shd w:val="clear" w:color="auto" w:fill="002060"/>
          </w:tcPr>
          <w:p w14:paraId="1A604D82"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7B8A4406" w14:textId="34051350" w:rsidR="005331DB" w:rsidRPr="005331DB" w:rsidRDefault="005331DB" w:rsidP="005331DB">
            <w:pPr>
              <w:rPr>
                <w:rFonts w:cstheme="minorHAnsi"/>
                <w:b/>
                <w:bCs/>
                <w:sz w:val="16"/>
                <w:szCs w:val="16"/>
              </w:rPr>
            </w:pPr>
            <w:r w:rsidRPr="005331DB">
              <w:rPr>
                <w:rFonts w:cstheme="minorHAnsi"/>
                <w:b/>
                <w:bCs/>
                <w:sz w:val="16"/>
                <w:szCs w:val="16"/>
              </w:rPr>
              <w:t>Šablony pro MŠ a ZŠ I – OP JAK z</w:t>
            </w:r>
            <w:r w:rsidR="00EF63CB">
              <w:rPr>
                <w:rFonts w:cstheme="minorHAnsi"/>
                <w:b/>
                <w:bCs/>
                <w:sz w:val="16"/>
                <w:szCs w:val="16"/>
              </w:rPr>
              <w:t> </w:t>
            </w:r>
            <w:proofErr w:type="gramStart"/>
            <w:r w:rsidRPr="005331DB">
              <w:rPr>
                <w:rFonts w:cstheme="minorHAnsi"/>
                <w:b/>
                <w:bCs/>
                <w:sz w:val="16"/>
                <w:szCs w:val="16"/>
              </w:rPr>
              <w:t>PPP</w:t>
            </w:r>
            <w:r w:rsidR="00EF63CB">
              <w:rPr>
                <w:rFonts w:cstheme="minorHAnsi"/>
                <w:b/>
                <w:bCs/>
                <w:sz w:val="16"/>
                <w:szCs w:val="16"/>
              </w:rPr>
              <w:t xml:space="preserve"> - zrealizováno</w:t>
            </w:r>
            <w:proofErr w:type="gramEnd"/>
          </w:p>
        </w:tc>
      </w:tr>
      <w:tr w:rsidR="005331DB" w:rsidRPr="005331DB" w14:paraId="0C163D23" w14:textId="77777777" w:rsidTr="00960F22">
        <w:trPr>
          <w:trHeight w:val="260"/>
        </w:trPr>
        <w:tc>
          <w:tcPr>
            <w:tcW w:w="3114" w:type="dxa"/>
            <w:shd w:val="clear" w:color="auto" w:fill="8EAADB" w:themeFill="accent1" w:themeFillTint="99"/>
          </w:tcPr>
          <w:p w14:paraId="4BE1F7DF"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8EAADB" w:themeFill="accent1" w:themeFillTint="99"/>
          </w:tcPr>
          <w:p w14:paraId="36EF0EC4"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rPr>
            </w:pPr>
            <w:r w:rsidRPr="005331DB">
              <w:rPr>
                <w:rFonts w:eastAsia="Calibri" w:cstheme="minorHAnsi"/>
                <w:sz w:val="16"/>
                <w:szCs w:val="16"/>
              </w:rPr>
              <w:t xml:space="preserve">Speciální pedagog </w:t>
            </w:r>
          </w:p>
        </w:tc>
      </w:tr>
      <w:tr w:rsidR="005331DB" w:rsidRPr="005331DB" w14:paraId="162F7E5B" w14:textId="77777777" w:rsidTr="00960F22">
        <w:tc>
          <w:tcPr>
            <w:tcW w:w="3114" w:type="dxa"/>
            <w:shd w:val="clear" w:color="auto" w:fill="8EAADB" w:themeFill="accent1" w:themeFillTint="99"/>
          </w:tcPr>
          <w:p w14:paraId="4C342994"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8EAADB" w:themeFill="accent1" w:themeFillTint="99"/>
          </w:tcPr>
          <w:p w14:paraId="082BDFA5"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66914B67" w14:textId="77777777" w:rsidTr="00960F22">
        <w:tc>
          <w:tcPr>
            <w:tcW w:w="3114" w:type="dxa"/>
            <w:shd w:val="clear" w:color="auto" w:fill="8EAADB" w:themeFill="accent1" w:themeFillTint="99"/>
          </w:tcPr>
          <w:p w14:paraId="370F327D"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8EAADB" w:themeFill="accent1" w:themeFillTint="99"/>
          </w:tcPr>
          <w:p w14:paraId="5D10BF8C"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7A768F6C" w14:textId="77777777" w:rsidTr="00960F22">
        <w:tc>
          <w:tcPr>
            <w:tcW w:w="3114" w:type="dxa"/>
            <w:shd w:val="clear" w:color="auto" w:fill="8EAADB" w:themeFill="accent1" w:themeFillTint="99"/>
          </w:tcPr>
          <w:p w14:paraId="6F069DAF"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8EAADB" w:themeFill="accent1" w:themeFillTint="99"/>
          </w:tcPr>
          <w:p w14:paraId="6BDC38A9" w14:textId="77777777" w:rsidR="005331DB" w:rsidRPr="005331DB" w:rsidRDefault="005331DB" w:rsidP="005331DB">
            <w:pPr>
              <w:rPr>
                <w:rFonts w:cstheme="minorHAnsi"/>
                <w:sz w:val="16"/>
                <w:szCs w:val="16"/>
              </w:rPr>
            </w:pPr>
            <w:r w:rsidRPr="005331DB">
              <w:rPr>
                <w:rFonts w:eastAsia="Calibri" w:cstheme="minorHAnsi"/>
                <w:sz w:val="16"/>
                <w:szCs w:val="16"/>
              </w:rPr>
              <w:t>Speciální pedagog</w:t>
            </w:r>
          </w:p>
        </w:tc>
      </w:tr>
      <w:tr w:rsidR="005331DB" w:rsidRPr="005331DB" w14:paraId="21DC9B1D" w14:textId="77777777" w:rsidTr="00960F22">
        <w:tc>
          <w:tcPr>
            <w:tcW w:w="3114" w:type="dxa"/>
            <w:shd w:val="clear" w:color="auto" w:fill="8EAADB" w:themeFill="accent1" w:themeFillTint="99"/>
          </w:tcPr>
          <w:p w14:paraId="31690EF5"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8EAADB" w:themeFill="accent1" w:themeFillTint="99"/>
          </w:tcPr>
          <w:p w14:paraId="266F9610"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27DFFA63" w14:textId="77777777" w:rsidTr="00960F22">
        <w:tc>
          <w:tcPr>
            <w:tcW w:w="3114" w:type="dxa"/>
            <w:shd w:val="clear" w:color="auto" w:fill="8EAADB" w:themeFill="accent1" w:themeFillTint="99"/>
          </w:tcPr>
          <w:p w14:paraId="27375CF6"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8EAADB" w:themeFill="accent1" w:themeFillTint="99"/>
          </w:tcPr>
          <w:p w14:paraId="11F61067" w14:textId="77777777" w:rsidR="005331DB" w:rsidRPr="005331DB" w:rsidRDefault="005331DB" w:rsidP="005331DB">
            <w:pPr>
              <w:rPr>
                <w:rFonts w:cstheme="minorHAnsi"/>
                <w:sz w:val="16"/>
                <w:szCs w:val="16"/>
              </w:rPr>
            </w:pPr>
            <w:r w:rsidRPr="005331DB">
              <w:rPr>
                <w:rFonts w:cstheme="minorHAnsi"/>
                <w:sz w:val="16"/>
                <w:szCs w:val="16"/>
              </w:rPr>
              <w:t>80 000,-</w:t>
            </w:r>
          </w:p>
        </w:tc>
      </w:tr>
      <w:tr w:rsidR="005331DB" w:rsidRPr="005331DB" w14:paraId="4BDE3659" w14:textId="77777777" w:rsidTr="00960F22">
        <w:tc>
          <w:tcPr>
            <w:tcW w:w="3114" w:type="dxa"/>
            <w:shd w:val="clear" w:color="auto" w:fill="8EAADB" w:themeFill="accent1" w:themeFillTint="99"/>
          </w:tcPr>
          <w:p w14:paraId="56957FEE"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8EAADB" w:themeFill="accent1" w:themeFillTint="99"/>
          </w:tcPr>
          <w:p w14:paraId="4059B0BE" w14:textId="77777777" w:rsidR="005331DB" w:rsidRPr="005331DB" w:rsidRDefault="005331DB" w:rsidP="005331DB">
            <w:pPr>
              <w:rPr>
                <w:rFonts w:cstheme="minorHAnsi"/>
                <w:sz w:val="16"/>
                <w:szCs w:val="16"/>
              </w:rPr>
            </w:pPr>
            <w:r w:rsidRPr="005331DB">
              <w:rPr>
                <w:rFonts w:cstheme="minorHAnsi"/>
                <w:sz w:val="16"/>
                <w:szCs w:val="16"/>
              </w:rPr>
              <w:t>Šablony pro MŠ a ZŠ I – OP JAK z PPP</w:t>
            </w:r>
          </w:p>
        </w:tc>
      </w:tr>
      <w:tr w:rsidR="005331DB" w:rsidRPr="005331DB" w14:paraId="471FE00E" w14:textId="77777777" w:rsidTr="00960F22">
        <w:trPr>
          <w:trHeight w:val="342"/>
        </w:trPr>
        <w:tc>
          <w:tcPr>
            <w:tcW w:w="3114" w:type="dxa"/>
            <w:shd w:val="clear" w:color="auto" w:fill="8EAADB" w:themeFill="accent1" w:themeFillTint="99"/>
          </w:tcPr>
          <w:p w14:paraId="26D7DF8E"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8EAADB" w:themeFill="accent1" w:themeFillTint="99"/>
          </w:tcPr>
          <w:p w14:paraId="42A821A7"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3922C609" w14:textId="77777777" w:rsidTr="00960F22">
        <w:tc>
          <w:tcPr>
            <w:tcW w:w="3114" w:type="dxa"/>
            <w:shd w:val="clear" w:color="auto" w:fill="8EAADB" w:themeFill="accent1" w:themeFillTint="99"/>
          </w:tcPr>
          <w:p w14:paraId="2CE35181"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8EAADB" w:themeFill="accent1" w:themeFillTint="99"/>
          </w:tcPr>
          <w:p w14:paraId="27BA823A" w14:textId="77777777" w:rsidR="005331DB" w:rsidRPr="005331DB" w:rsidRDefault="005331DB" w:rsidP="005331DB">
            <w:pPr>
              <w:rPr>
                <w:rFonts w:cstheme="minorHAnsi"/>
                <w:sz w:val="16"/>
                <w:szCs w:val="16"/>
                <w:highlight w:val="darkBlue"/>
              </w:rPr>
            </w:pPr>
            <w:r w:rsidRPr="005331DB">
              <w:rPr>
                <w:rFonts w:ascii="Calibri" w:hAnsi="Calibri" w:cs="Calibri"/>
                <w:sz w:val="16"/>
                <w:szCs w:val="16"/>
              </w:rPr>
              <w:t>1.1 Podpora kvalitního a společného vzdělávání z hlediska odborně personálních kapacit a specifického vybavení</w:t>
            </w:r>
          </w:p>
        </w:tc>
      </w:tr>
      <w:tr w:rsidR="005331DB" w:rsidRPr="005331DB" w14:paraId="0734CF32" w14:textId="77777777" w:rsidTr="00960F22">
        <w:tc>
          <w:tcPr>
            <w:tcW w:w="3114" w:type="dxa"/>
            <w:shd w:val="clear" w:color="auto" w:fill="8EAADB" w:themeFill="accent1" w:themeFillTint="99"/>
          </w:tcPr>
          <w:p w14:paraId="06140E61"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8EAADB" w:themeFill="accent1" w:themeFillTint="99"/>
          </w:tcPr>
          <w:p w14:paraId="4A78612D" w14:textId="77777777" w:rsidR="005331DB" w:rsidRPr="005331DB" w:rsidRDefault="005331DB" w:rsidP="005331DB">
            <w:pPr>
              <w:rPr>
                <w:rFonts w:cstheme="minorHAnsi"/>
                <w:sz w:val="16"/>
                <w:szCs w:val="16"/>
                <w:highlight w:val="darkBlue"/>
              </w:rPr>
            </w:pPr>
            <w:r w:rsidRPr="005331DB">
              <w:rPr>
                <w:rFonts w:ascii="Calibri" w:eastAsia="Arial" w:hAnsi="Calibri" w:cs="Calibri"/>
                <w:noProof/>
                <w:sz w:val="16"/>
                <w:szCs w:val="16"/>
                <w:lang w:eastAsia="cs-CZ"/>
              </w:rPr>
              <w:t>1.1.1 Personální podpora předškolního vzdělávání</w:t>
            </w:r>
          </w:p>
        </w:tc>
      </w:tr>
    </w:tbl>
    <w:p w14:paraId="08834850"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0"/>
        <w:gridCol w:w="5869"/>
      </w:tblGrid>
      <w:tr w:rsidR="005331DB" w:rsidRPr="005331DB" w14:paraId="4C7FA9ED" w14:textId="77777777" w:rsidTr="00270FCA">
        <w:tc>
          <w:tcPr>
            <w:tcW w:w="3114" w:type="dxa"/>
            <w:shd w:val="clear" w:color="auto" w:fill="002060"/>
          </w:tcPr>
          <w:p w14:paraId="2F79D551"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6FF95D5D" w14:textId="23AD5724" w:rsidR="005331DB" w:rsidRPr="005331DB" w:rsidRDefault="005331DB" w:rsidP="005331DB">
            <w:pPr>
              <w:rPr>
                <w:rFonts w:cstheme="minorHAnsi"/>
                <w:b/>
                <w:bCs/>
                <w:sz w:val="16"/>
                <w:szCs w:val="16"/>
              </w:rPr>
            </w:pPr>
            <w:r w:rsidRPr="005331DB">
              <w:rPr>
                <w:rFonts w:cstheme="minorHAnsi"/>
                <w:b/>
                <w:bCs/>
                <w:sz w:val="16"/>
                <w:szCs w:val="16"/>
              </w:rPr>
              <w:t>Masopust</w:t>
            </w:r>
            <w:r w:rsidR="00EF63CB">
              <w:rPr>
                <w:rFonts w:cstheme="minorHAnsi"/>
                <w:b/>
                <w:bCs/>
                <w:sz w:val="16"/>
                <w:szCs w:val="16"/>
              </w:rPr>
              <w:t xml:space="preserve"> – zrealizováno/bude se opakovat každý rok</w:t>
            </w:r>
          </w:p>
        </w:tc>
      </w:tr>
      <w:tr w:rsidR="005331DB" w:rsidRPr="005331DB" w14:paraId="375A5B91" w14:textId="77777777" w:rsidTr="00EF63CB">
        <w:trPr>
          <w:trHeight w:val="260"/>
        </w:trPr>
        <w:tc>
          <w:tcPr>
            <w:tcW w:w="3114" w:type="dxa"/>
            <w:shd w:val="clear" w:color="auto" w:fill="auto"/>
          </w:tcPr>
          <w:p w14:paraId="58A6CDBA"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122F303D"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proofErr w:type="spellStart"/>
            <w:r w:rsidRPr="005331DB">
              <w:rPr>
                <w:rFonts w:eastAsia="Calibri" w:cstheme="minorHAnsi"/>
                <w:sz w:val="16"/>
                <w:szCs w:val="16"/>
                <w:lang w:val="en-US"/>
              </w:rPr>
              <w:t>Návrat</w:t>
            </w:r>
            <w:proofErr w:type="spellEnd"/>
            <w:r w:rsidRPr="005331DB">
              <w:rPr>
                <w:rFonts w:eastAsia="Calibri" w:cstheme="minorHAnsi"/>
                <w:sz w:val="16"/>
                <w:szCs w:val="16"/>
                <w:lang w:val="en-US"/>
              </w:rPr>
              <w:t xml:space="preserve"> k </w:t>
            </w:r>
            <w:proofErr w:type="spellStart"/>
            <w:r w:rsidRPr="005331DB">
              <w:rPr>
                <w:rFonts w:eastAsia="Calibri" w:cstheme="minorHAnsi"/>
                <w:sz w:val="16"/>
                <w:szCs w:val="16"/>
                <w:lang w:val="en-US"/>
              </w:rPr>
              <w:t>tradicím</w:t>
            </w:r>
            <w:proofErr w:type="spellEnd"/>
          </w:p>
        </w:tc>
      </w:tr>
      <w:tr w:rsidR="005331DB" w:rsidRPr="005331DB" w14:paraId="0F8C4FB9" w14:textId="77777777" w:rsidTr="00EF63CB">
        <w:tc>
          <w:tcPr>
            <w:tcW w:w="3114" w:type="dxa"/>
            <w:shd w:val="clear" w:color="auto" w:fill="auto"/>
          </w:tcPr>
          <w:p w14:paraId="2077A77D"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296129C6"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6D17203F" w14:textId="77777777" w:rsidTr="00EF63CB">
        <w:tc>
          <w:tcPr>
            <w:tcW w:w="3114" w:type="dxa"/>
            <w:shd w:val="clear" w:color="auto" w:fill="auto"/>
          </w:tcPr>
          <w:p w14:paraId="14DB27EE"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36978005"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2B654D78" w14:textId="77777777" w:rsidTr="00EF63CB">
        <w:tc>
          <w:tcPr>
            <w:tcW w:w="3114" w:type="dxa"/>
            <w:shd w:val="clear" w:color="auto" w:fill="auto"/>
          </w:tcPr>
          <w:p w14:paraId="2B3D0853"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5F75204F" w14:textId="77777777" w:rsidR="005331DB" w:rsidRPr="005331DB" w:rsidRDefault="005331DB" w:rsidP="005331DB">
            <w:pPr>
              <w:rPr>
                <w:rFonts w:cstheme="minorHAnsi"/>
                <w:sz w:val="16"/>
                <w:szCs w:val="16"/>
              </w:rPr>
            </w:pPr>
            <w:r w:rsidRPr="005331DB">
              <w:rPr>
                <w:rFonts w:cstheme="minorHAnsi"/>
                <w:sz w:val="16"/>
                <w:szCs w:val="16"/>
              </w:rPr>
              <w:t>Seznámení žáků s tradicemi</w:t>
            </w:r>
          </w:p>
        </w:tc>
      </w:tr>
      <w:tr w:rsidR="005331DB" w:rsidRPr="005331DB" w14:paraId="2898C5FC" w14:textId="77777777" w:rsidTr="00EF63CB">
        <w:tc>
          <w:tcPr>
            <w:tcW w:w="3114" w:type="dxa"/>
            <w:shd w:val="clear" w:color="auto" w:fill="auto"/>
          </w:tcPr>
          <w:p w14:paraId="6859B51B"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5485B5B5" w14:textId="77777777" w:rsidR="005331DB" w:rsidRPr="005331DB" w:rsidRDefault="005331DB" w:rsidP="005331DB">
            <w:pPr>
              <w:rPr>
                <w:rFonts w:cstheme="minorHAnsi"/>
                <w:sz w:val="16"/>
                <w:szCs w:val="16"/>
              </w:rPr>
            </w:pPr>
            <w:r w:rsidRPr="005331DB">
              <w:rPr>
                <w:rFonts w:cstheme="minorHAnsi"/>
                <w:sz w:val="16"/>
                <w:szCs w:val="16"/>
              </w:rPr>
              <w:t>Úřad Městyse, MŠ, místní podnikatelé, rodiče</w:t>
            </w:r>
          </w:p>
        </w:tc>
      </w:tr>
      <w:tr w:rsidR="005331DB" w:rsidRPr="005331DB" w14:paraId="53873F63" w14:textId="77777777" w:rsidTr="00EF63CB">
        <w:tc>
          <w:tcPr>
            <w:tcW w:w="3114" w:type="dxa"/>
            <w:shd w:val="clear" w:color="auto" w:fill="auto"/>
          </w:tcPr>
          <w:p w14:paraId="07F0173D"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20B8259A" w14:textId="77777777" w:rsidR="005331DB" w:rsidRPr="005331DB" w:rsidRDefault="005331DB" w:rsidP="005331DB">
            <w:pPr>
              <w:rPr>
                <w:rFonts w:cstheme="minorHAnsi"/>
                <w:sz w:val="16"/>
                <w:szCs w:val="16"/>
              </w:rPr>
            </w:pPr>
            <w:r w:rsidRPr="005331DB">
              <w:rPr>
                <w:rFonts w:cstheme="minorHAnsi"/>
                <w:sz w:val="16"/>
                <w:szCs w:val="16"/>
              </w:rPr>
              <w:t>3000,-</w:t>
            </w:r>
          </w:p>
        </w:tc>
      </w:tr>
      <w:tr w:rsidR="005331DB" w:rsidRPr="005331DB" w14:paraId="5FA2D891" w14:textId="77777777" w:rsidTr="00EF63CB">
        <w:tc>
          <w:tcPr>
            <w:tcW w:w="3114" w:type="dxa"/>
            <w:shd w:val="clear" w:color="auto" w:fill="auto"/>
          </w:tcPr>
          <w:p w14:paraId="0697ACE2"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03D00D82" w14:textId="77777777" w:rsidR="005331DB" w:rsidRPr="005331DB" w:rsidRDefault="005331DB" w:rsidP="005331DB">
            <w:pPr>
              <w:rPr>
                <w:rFonts w:cstheme="minorHAnsi"/>
                <w:sz w:val="16"/>
                <w:szCs w:val="16"/>
              </w:rPr>
            </w:pPr>
            <w:r w:rsidRPr="005331DB">
              <w:rPr>
                <w:rFonts w:cstheme="minorHAnsi"/>
                <w:sz w:val="16"/>
                <w:szCs w:val="16"/>
              </w:rPr>
              <w:t>Vlastní zdroje</w:t>
            </w:r>
          </w:p>
        </w:tc>
      </w:tr>
      <w:tr w:rsidR="005331DB" w:rsidRPr="005331DB" w14:paraId="48851928" w14:textId="77777777" w:rsidTr="00EF63CB">
        <w:tc>
          <w:tcPr>
            <w:tcW w:w="3114" w:type="dxa"/>
            <w:shd w:val="clear" w:color="auto" w:fill="auto"/>
          </w:tcPr>
          <w:p w14:paraId="055B1031"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1188CF4B"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112249A0" w14:textId="77777777" w:rsidTr="00EF63CB">
        <w:tc>
          <w:tcPr>
            <w:tcW w:w="3114" w:type="dxa"/>
            <w:shd w:val="clear" w:color="auto" w:fill="auto"/>
          </w:tcPr>
          <w:p w14:paraId="3522F41D"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18FBDB8C" w14:textId="77777777" w:rsidR="005331DB" w:rsidRPr="005331DB" w:rsidRDefault="005331DB" w:rsidP="005331DB">
            <w:pPr>
              <w:rPr>
                <w:rFonts w:cstheme="minorHAnsi"/>
                <w:sz w:val="16"/>
                <w:szCs w:val="16"/>
              </w:rPr>
            </w:pPr>
            <w:r w:rsidRPr="005331DB">
              <w:rPr>
                <w:rFonts w:ascii="Calibri" w:hAnsi="Calibri" w:cs="Calibri"/>
                <w:sz w:val="16"/>
                <w:szCs w:val="16"/>
              </w:rPr>
              <w:t xml:space="preserve">2.2 Rozvoj čtenářské gramotnosti, kulturního povědomí a vyjádření dětí a žáků, </w:t>
            </w:r>
            <w:proofErr w:type="gramStart"/>
            <w:r w:rsidRPr="005331DB">
              <w:rPr>
                <w:rFonts w:ascii="Calibri" w:hAnsi="Calibri" w:cs="Calibri"/>
                <w:sz w:val="16"/>
                <w:szCs w:val="16"/>
              </w:rPr>
              <w:t>podpora  vztahu</w:t>
            </w:r>
            <w:proofErr w:type="gramEnd"/>
            <w:r w:rsidRPr="005331DB">
              <w:rPr>
                <w:rFonts w:ascii="Calibri" w:hAnsi="Calibri" w:cs="Calibri"/>
                <w:sz w:val="16"/>
                <w:szCs w:val="16"/>
              </w:rPr>
              <w:t xml:space="preserve"> k místu, kde žijí v předškolním vzdělávání</w:t>
            </w:r>
          </w:p>
        </w:tc>
      </w:tr>
      <w:tr w:rsidR="005331DB" w:rsidRPr="005331DB" w14:paraId="1E88FF9C" w14:textId="77777777" w:rsidTr="00EF63CB">
        <w:tc>
          <w:tcPr>
            <w:tcW w:w="3114" w:type="dxa"/>
            <w:shd w:val="clear" w:color="auto" w:fill="auto"/>
          </w:tcPr>
          <w:p w14:paraId="6B6F48B4"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27450978"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2.2.2 Rozvoj kulturního povědomí a vyjádření dětí a žáků ZŠ, podpora vztahu k místu, kde žijí</w:t>
            </w:r>
          </w:p>
        </w:tc>
      </w:tr>
    </w:tbl>
    <w:p w14:paraId="08C2D44C" w14:textId="0780DA0B" w:rsidR="005331DB" w:rsidRPr="005331DB" w:rsidRDefault="005331DB" w:rsidP="005331DB">
      <w:pPr>
        <w:spacing w:after="0"/>
        <w:rPr>
          <w:b/>
          <w:bCs/>
          <w:kern w:val="0"/>
          <w:sz w:val="16"/>
          <w:szCs w:val="16"/>
          <w:lang w:eastAsia="x-none"/>
        </w:rPr>
      </w:pPr>
    </w:p>
    <w:p w14:paraId="35572C2B"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39236156" w14:textId="77777777" w:rsidTr="00270FCA">
        <w:tc>
          <w:tcPr>
            <w:tcW w:w="3114" w:type="dxa"/>
            <w:shd w:val="clear" w:color="auto" w:fill="002060"/>
          </w:tcPr>
          <w:p w14:paraId="6C464F2D"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60585E38" w14:textId="733C5A36" w:rsidR="005331DB" w:rsidRPr="005331DB" w:rsidRDefault="005331DB" w:rsidP="005331DB">
            <w:pPr>
              <w:rPr>
                <w:rFonts w:cstheme="minorHAnsi"/>
                <w:b/>
                <w:bCs/>
                <w:sz w:val="16"/>
                <w:szCs w:val="16"/>
              </w:rPr>
            </w:pPr>
            <w:r w:rsidRPr="005331DB">
              <w:rPr>
                <w:rFonts w:cstheme="minorHAnsi"/>
                <w:b/>
                <w:bCs/>
                <w:sz w:val="16"/>
                <w:szCs w:val="16"/>
              </w:rPr>
              <w:t>Den Země</w:t>
            </w:r>
            <w:r w:rsidR="00EF63CB">
              <w:rPr>
                <w:rFonts w:cstheme="minorHAnsi"/>
                <w:b/>
                <w:bCs/>
                <w:sz w:val="16"/>
                <w:szCs w:val="16"/>
              </w:rPr>
              <w:t xml:space="preserve"> – zrealizováno – bude se opakovat každý rok</w:t>
            </w:r>
          </w:p>
        </w:tc>
      </w:tr>
      <w:tr w:rsidR="005331DB" w:rsidRPr="005331DB" w14:paraId="638C00D0" w14:textId="77777777" w:rsidTr="00EF63CB">
        <w:trPr>
          <w:trHeight w:val="260"/>
        </w:trPr>
        <w:tc>
          <w:tcPr>
            <w:tcW w:w="3114" w:type="dxa"/>
            <w:shd w:val="clear" w:color="auto" w:fill="auto"/>
          </w:tcPr>
          <w:p w14:paraId="1D59F5AA"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1F3230EF"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proofErr w:type="spellStart"/>
            <w:r w:rsidRPr="005331DB">
              <w:rPr>
                <w:rFonts w:eastAsia="Calibri" w:cstheme="minorHAnsi"/>
                <w:sz w:val="16"/>
                <w:szCs w:val="16"/>
                <w:lang w:val="en-US"/>
              </w:rPr>
              <w:t>Ekologie</w:t>
            </w:r>
            <w:proofErr w:type="spellEnd"/>
          </w:p>
        </w:tc>
      </w:tr>
      <w:tr w:rsidR="005331DB" w:rsidRPr="005331DB" w14:paraId="3D047AF7" w14:textId="77777777" w:rsidTr="00EF63CB">
        <w:tc>
          <w:tcPr>
            <w:tcW w:w="3114" w:type="dxa"/>
            <w:shd w:val="clear" w:color="auto" w:fill="auto"/>
          </w:tcPr>
          <w:p w14:paraId="0D080A0D"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08764A13"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2D86CDA3" w14:textId="77777777" w:rsidTr="00EF63CB">
        <w:tc>
          <w:tcPr>
            <w:tcW w:w="3114" w:type="dxa"/>
            <w:shd w:val="clear" w:color="auto" w:fill="auto"/>
          </w:tcPr>
          <w:p w14:paraId="6FEE3B2E"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216151AB"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284009DF" w14:textId="77777777" w:rsidTr="00EF63CB">
        <w:tc>
          <w:tcPr>
            <w:tcW w:w="3114" w:type="dxa"/>
            <w:shd w:val="clear" w:color="auto" w:fill="auto"/>
          </w:tcPr>
          <w:p w14:paraId="278BA8C1"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33D5B2FB" w14:textId="77777777" w:rsidR="005331DB" w:rsidRPr="005331DB" w:rsidRDefault="005331DB" w:rsidP="005331DB">
            <w:pPr>
              <w:rPr>
                <w:rFonts w:cstheme="minorHAnsi"/>
                <w:sz w:val="16"/>
                <w:szCs w:val="16"/>
              </w:rPr>
            </w:pPr>
            <w:r w:rsidRPr="005331DB">
              <w:rPr>
                <w:rFonts w:cstheme="minorHAnsi"/>
                <w:sz w:val="16"/>
                <w:szCs w:val="16"/>
              </w:rPr>
              <w:t>Výuka o ekologii formou her</w:t>
            </w:r>
          </w:p>
        </w:tc>
      </w:tr>
      <w:tr w:rsidR="005331DB" w:rsidRPr="005331DB" w14:paraId="3E0FC210" w14:textId="77777777" w:rsidTr="00EF63CB">
        <w:tc>
          <w:tcPr>
            <w:tcW w:w="3114" w:type="dxa"/>
            <w:shd w:val="clear" w:color="auto" w:fill="auto"/>
          </w:tcPr>
          <w:p w14:paraId="3BC77CD0"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6F0C185E"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03439C26" w14:textId="77777777" w:rsidTr="00EF63CB">
        <w:tc>
          <w:tcPr>
            <w:tcW w:w="3114" w:type="dxa"/>
            <w:shd w:val="clear" w:color="auto" w:fill="auto"/>
          </w:tcPr>
          <w:p w14:paraId="7D94B9A6"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4DA30D57" w14:textId="77777777" w:rsidR="005331DB" w:rsidRPr="005331DB" w:rsidRDefault="005331DB" w:rsidP="005331DB">
            <w:pPr>
              <w:rPr>
                <w:rFonts w:cstheme="minorHAnsi"/>
                <w:sz w:val="16"/>
                <w:szCs w:val="16"/>
              </w:rPr>
            </w:pPr>
            <w:r w:rsidRPr="005331DB">
              <w:rPr>
                <w:rFonts w:cstheme="minorHAnsi"/>
                <w:sz w:val="16"/>
                <w:szCs w:val="16"/>
              </w:rPr>
              <w:t>1000,-</w:t>
            </w:r>
          </w:p>
        </w:tc>
      </w:tr>
      <w:tr w:rsidR="005331DB" w:rsidRPr="005331DB" w14:paraId="757D3004" w14:textId="77777777" w:rsidTr="00EF63CB">
        <w:tc>
          <w:tcPr>
            <w:tcW w:w="3114" w:type="dxa"/>
            <w:shd w:val="clear" w:color="auto" w:fill="auto"/>
          </w:tcPr>
          <w:p w14:paraId="53CA139A"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0A5EE4D3" w14:textId="77777777" w:rsidR="005331DB" w:rsidRPr="005331DB" w:rsidRDefault="005331DB" w:rsidP="005331DB">
            <w:pPr>
              <w:rPr>
                <w:rFonts w:cstheme="minorHAnsi"/>
                <w:sz w:val="16"/>
                <w:szCs w:val="16"/>
              </w:rPr>
            </w:pPr>
            <w:r w:rsidRPr="005331DB">
              <w:rPr>
                <w:rFonts w:cstheme="minorHAnsi"/>
                <w:sz w:val="16"/>
                <w:szCs w:val="16"/>
              </w:rPr>
              <w:t>Vlastní zdroje</w:t>
            </w:r>
          </w:p>
        </w:tc>
      </w:tr>
      <w:tr w:rsidR="005331DB" w:rsidRPr="005331DB" w14:paraId="13FADCC1" w14:textId="77777777" w:rsidTr="00EF63CB">
        <w:tc>
          <w:tcPr>
            <w:tcW w:w="3114" w:type="dxa"/>
            <w:shd w:val="clear" w:color="auto" w:fill="auto"/>
          </w:tcPr>
          <w:p w14:paraId="5EA80096"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6E2B7380"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4FAD2860" w14:textId="77777777" w:rsidTr="00EF63CB">
        <w:tc>
          <w:tcPr>
            <w:tcW w:w="3114" w:type="dxa"/>
            <w:shd w:val="clear" w:color="auto" w:fill="auto"/>
          </w:tcPr>
          <w:p w14:paraId="19F39748"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tcPr>
          <w:p w14:paraId="30FF5D5B" w14:textId="77777777" w:rsidR="005331DB" w:rsidRPr="005331DB" w:rsidRDefault="005331DB" w:rsidP="005331DB">
            <w:pPr>
              <w:rPr>
                <w:rFonts w:ascii="Calibri" w:hAnsi="Calibri" w:cs="Calibri"/>
                <w:sz w:val="16"/>
                <w:szCs w:val="16"/>
              </w:rPr>
            </w:pPr>
            <w:r w:rsidRPr="005331DB">
              <w:rPr>
                <w:rFonts w:ascii="Calibri" w:hAnsi="Calibri" w:cs="Calibri"/>
                <w:sz w:val="16"/>
                <w:szCs w:val="16"/>
              </w:rPr>
              <w:t>2.3 Rozvoj ostatních kompetencí dětí a žáků (</w:t>
            </w:r>
            <w:proofErr w:type="spellStart"/>
            <w:r w:rsidRPr="005331DB">
              <w:rPr>
                <w:rFonts w:ascii="Calibri" w:hAnsi="Calibri" w:cs="Calibri"/>
                <w:sz w:val="16"/>
                <w:szCs w:val="16"/>
              </w:rPr>
              <w:t>podnikavosta</w:t>
            </w:r>
            <w:proofErr w:type="spellEnd"/>
            <w:r w:rsidRPr="005331DB">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sidRPr="005331DB">
              <w:rPr>
                <w:rFonts w:ascii="Calibri" w:hAnsi="Calibri" w:cs="Calibri"/>
                <w:sz w:val="16"/>
                <w:szCs w:val="16"/>
              </w:rPr>
              <w:t>socioemoční</w:t>
            </w:r>
            <w:proofErr w:type="spellEnd"/>
            <w:r w:rsidRPr="005331DB">
              <w:rPr>
                <w:rFonts w:ascii="Calibri" w:hAnsi="Calibri" w:cs="Calibri"/>
                <w:sz w:val="16"/>
                <w:szCs w:val="16"/>
              </w:rPr>
              <w:t xml:space="preserve"> a občanské kompetence), včetně podpory duševního zdraví dětí a žáků)</w:t>
            </w:r>
          </w:p>
        </w:tc>
      </w:tr>
      <w:tr w:rsidR="005331DB" w:rsidRPr="005331DB" w14:paraId="1449D935" w14:textId="77777777" w:rsidTr="00EF63CB">
        <w:tc>
          <w:tcPr>
            <w:tcW w:w="3114" w:type="dxa"/>
            <w:shd w:val="clear" w:color="auto" w:fill="auto"/>
          </w:tcPr>
          <w:p w14:paraId="40F2CD2E"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3DB6438A"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2.3.3 Rozvoj výuky přírodních věd na ZŠ</w:t>
            </w:r>
          </w:p>
        </w:tc>
      </w:tr>
    </w:tbl>
    <w:p w14:paraId="5B0B99CC" w14:textId="77777777" w:rsidR="005331DB" w:rsidRDefault="005331DB" w:rsidP="005331DB">
      <w:pPr>
        <w:spacing w:after="0"/>
        <w:rPr>
          <w:b/>
          <w:bCs/>
          <w:kern w:val="0"/>
          <w:sz w:val="16"/>
          <w:szCs w:val="16"/>
          <w:lang w:eastAsia="x-none"/>
        </w:rPr>
      </w:pPr>
    </w:p>
    <w:p w14:paraId="52207921" w14:textId="77777777" w:rsidR="004A0D60" w:rsidRDefault="004A0D60" w:rsidP="005331DB">
      <w:pPr>
        <w:spacing w:after="0"/>
        <w:rPr>
          <w:b/>
          <w:bCs/>
          <w:kern w:val="0"/>
          <w:sz w:val="16"/>
          <w:szCs w:val="16"/>
          <w:lang w:eastAsia="x-none"/>
        </w:rPr>
      </w:pPr>
    </w:p>
    <w:p w14:paraId="501ADC61" w14:textId="77777777" w:rsidR="004A0D60" w:rsidRDefault="004A0D60" w:rsidP="005331DB">
      <w:pPr>
        <w:spacing w:after="0"/>
        <w:rPr>
          <w:b/>
          <w:bCs/>
          <w:kern w:val="0"/>
          <w:sz w:val="16"/>
          <w:szCs w:val="16"/>
          <w:lang w:eastAsia="x-none"/>
        </w:rPr>
      </w:pPr>
    </w:p>
    <w:p w14:paraId="6093D6D1" w14:textId="77777777" w:rsidR="004A0D60" w:rsidRDefault="004A0D60" w:rsidP="005331DB">
      <w:pPr>
        <w:spacing w:after="0"/>
        <w:rPr>
          <w:b/>
          <w:bCs/>
          <w:kern w:val="0"/>
          <w:sz w:val="16"/>
          <w:szCs w:val="16"/>
          <w:lang w:eastAsia="x-none"/>
        </w:rPr>
      </w:pPr>
    </w:p>
    <w:p w14:paraId="2F85A963" w14:textId="77777777" w:rsidR="004A0D60" w:rsidRDefault="004A0D60" w:rsidP="005331DB">
      <w:pPr>
        <w:spacing w:after="0"/>
        <w:rPr>
          <w:b/>
          <w:bCs/>
          <w:kern w:val="0"/>
          <w:sz w:val="16"/>
          <w:szCs w:val="16"/>
          <w:lang w:eastAsia="x-none"/>
        </w:rPr>
      </w:pPr>
    </w:p>
    <w:p w14:paraId="251EB22F" w14:textId="77777777" w:rsidR="004A0D60" w:rsidRPr="005331DB" w:rsidRDefault="004A0D60"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64FA1DBA" w14:textId="77777777" w:rsidTr="00270FCA">
        <w:tc>
          <w:tcPr>
            <w:tcW w:w="3114" w:type="dxa"/>
            <w:shd w:val="clear" w:color="auto" w:fill="002060"/>
          </w:tcPr>
          <w:p w14:paraId="6717FED9"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1E98BF93" w14:textId="6C7E71FA" w:rsidR="005331DB" w:rsidRPr="005331DB" w:rsidRDefault="005331DB" w:rsidP="005331DB">
            <w:pPr>
              <w:rPr>
                <w:rFonts w:cstheme="minorHAnsi"/>
                <w:b/>
                <w:bCs/>
                <w:sz w:val="16"/>
                <w:szCs w:val="16"/>
              </w:rPr>
            </w:pPr>
            <w:r w:rsidRPr="005331DB">
              <w:rPr>
                <w:rFonts w:cstheme="minorHAnsi"/>
                <w:b/>
                <w:bCs/>
                <w:sz w:val="16"/>
                <w:szCs w:val="16"/>
              </w:rPr>
              <w:t xml:space="preserve">Projektový den finanční a čtenářská </w:t>
            </w:r>
            <w:proofErr w:type="gramStart"/>
            <w:r w:rsidRPr="005331DB">
              <w:rPr>
                <w:rFonts w:cstheme="minorHAnsi"/>
                <w:b/>
                <w:bCs/>
                <w:sz w:val="16"/>
                <w:szCs w:val="16"/>
              </w:rPr>
              <w:t>gramotnost</w:t>
            </w:r>
            <w:r w:rsidR="00EF63CB">
              <w:rPr>
                <w:rFonts w:cstheme="minorHAnsi"/>
                <w:b/>
                <w:bCs/>
                <w:sz w:val="16"/>
                <w:szCs w:val="16"/>
              </w:rPr>
              <w:t xml:space="preserve"> - realizováno</w:t>
            </w:r>
            <w:proofErr w:type="gramEnd"/>
            <w:r w:rsidR="00EF63CB">
              <w:rPr>
                <w:rFonts w:cstheme="minorHAnsi"/>
                <w:b/>
                <w:bCs/>
                <w:sz w:val="16"/>
                <w:szCs w:val="16"/>
              </w:rPr>
              <w:t xml:space="preserve"> – bude pokračovat v roce 2025</w:t>
            </w:r>
          </w:p>
        </w:tc>
      </w:tr>
      <w:tr w:rsidR="005331DB" w:rsidRPr="005331DB" w14:paraId="5C41F896" w14:textId="77777777" w:rsidTr="00EF63CB">
        <w:trPr>
          <w:trHeight w:val="260"/>
        </w:trPr>
        <w:tc>
          <w:tcPr>
            <w:tcW w:w="3114" w:type="dxa"/>
            <w:shd w:val="clear" w:color="auto" w:fill="auto"/>
          </w:tcPr>
          <w:p w14:paraId="6A5352AB"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auto"/>
          </w:tcPr>
          <w:p w14:paraId="19974BC1"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proofErr w:type="spellStart"/>
            <w:r w:rsidRPr="005331DB">
              <w:rPr>
                <w:rFonts w:eastAsia="Calibri" w:cstheme="minorHAnsi"/>
                <w:sz w:val="16"/>
                <w:szCs w:val="16"/>
                <w:lang w:val="en-US"/>
              </w:rPr>
              <w:t>Propojení</w:t>
            </w:r>
            <w:proofErr w:type="spellEnd"/>
            <w:r w:rsidRPr="005331DB">
              <w:rPr>
                <w:rFonts w:eastAsia="Calibri" w:cstheme="minorHAnsi"/>
                <w:sz w:val="16"/>
                <w:szCs w:val="16"/>
                <w:lang w:val="en-US"/>
              </w:rPr>
              <w:t xml:space="preserve"> </w:t>
            </w:r>
            <w:proofErr w:type="spellStart"/>
            <w:r w:rsidRPr="005331DB">
              <w:rPr>
                <w:rFonts w:eastAsia="Calibri" w:cstheme="minorHAnsi"/>
                <w:sz w:val="16"/>
                <w:szCs w:val="16"/>
                <w:lang w:val="en-US"/>
              </w:rPr>
              <w:t>finanční</w:t>
            </w:r>
            <w:proofErr w:type="spellEnd"/>
            <w:r w:rsidRPr="005331DB">
              <w:rPr>
                <w:rFonts w:eastAsia="Calibri" w:cstheme="minorHAnsi"/>
                <w:sz w:val="16"/>
                <w:szCs w:val="16"/>
                <w:lang w:val="en-US"/>
              </w:rPr>
              <w:t xml:space="preserve"> a </w:t>
            </w:r>
            <w:proofErr w:type="spellStart"/>
            <w:r w:rsidRPr="005331DB">
              <w:rPr>
                <w:rFonts w:eastAsia="Calibri" w:cstheme="minorHAnsi"/>
                <w:sz w:val="16"/>
                <w:szCs w:val="16"/>
                <w:lang w:val="en-US"/>
              </w:rPr>
              <w:t>čtenářské</w:t>
            </w:r>
            <w:proofErr w:type="spellEnd"/>
            <w:r w:rsidRPr="005331DB">
              <w:rPr>
                <w:rFonts w:eastAsia="Calibri" w:cstheme="minorHAnsi"/>
                <w:sz w:val="16"/>
                <w:szCs w:val="16"/>
                <w:lang w:val="en-US"/>
              </w:rPr>
              <w:t xml:space="preserve"> </w:t>
            </w:r>
            <w:proofErr w:type="spellStart"/>
            <w:r w:rsidRPr="005331DB">
              <w:rPr>
                <w:rFonts w:eastAsia="Calibri" w:cstheme="minorHAnsi"/>
                <w:sz w:val="16"/>
                <w:szCs w:val="16"/>
                <w:lang w:val="en-US"/>
              </w:rPr>
              <w:t>gramotnosti</w:t>
            </w:r>
            <w:proofErr w:type="spellEnd"/>
          </w:p>
        </w:tc>
      </w:tr>
      <w:tr w:rsidR="005331DB" w:rsidRPr="005331DB" w14:paraId="1C4242E9" w14:textId="77777777" w:rsidTr="00EF63CB">
        <w:tc>
          <w:tcPr>
            <w:tcW w:w="3114" w:type="dxa"/>
            <w:shd w:val="clear" w:color="auto" w:fill="auto"/>
          </w:tcPr>
          <w:p w14:paraId="69EA8BA6"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auto"/>
          </w:tcPr>
          <w:p w14:paraId="65FC547E"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00AFEA98" w14:textId="77777777" w:rsidTr="00EF63CB">
        <w:tc>
          <w:tcPr>
            <w:tcW w:w="3114" w:type="dxa"/>
            <w:shd w:val="clear" w:color="auto" w:fill="auto"/>
          </w:tcPr>
          <w:p w14:paraId="350DB605"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auto"/>
          </w:tcPr>
          <w:p w14:paraId="6A0C9B55"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121CE0EA" w14:textId="77777777" w:rsidTr="00EF63CB">
        <w:tc>
          <w:tcPr>
            <w:tcW w:w="3114" w:type="dxa"/>
            <w:shd w:val="clear" w:color="auto" w:fill="auto"/>
          </w:tcPr>
          <w:p w14:paraId="77C76D1B"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auto"/>
          </w:tcPr>
          <w:p w14:paraId="38B1A53D" w14:textId="77777777" w:rsidR="005331DB" w:rsidRPr="005331DB" w:rsidRDefault="005331DB" w:rsidP="005331DB">
            <w:pPr>
              <w:rPr>
                <w:rFonts w:ascii="Calibri" w:hAnsi="Calibri"/>
                <w:sz w:val="16"/>
                <w:szCs w:val="16"/>
              </w:rPr>
            </w:pPr>
            <w:r w:rsidRPr="005331DB">
              <w:rPr>
                <w:rFonts w:ascii="Calibri" w:hAnsi="Calibri"/>
                <w:sz w:val="16"/>
                <w:szCs w:val="16"/>
              </w:rPr>
              <w:t>Rozšířit povědomí o ekonomii, rizika různých forem financování, správné posouzení podmínek bankovních produktů.</w:t>
            </w:r>
          </w:p>
        </w:tc>
      </w:tr>
      <w:tr w:rsidR="005331DB" w:rsidRPr="005331DB" w14:paraId="5C6B008E" w14:textId="77777777" w:rsidTr="00EF63CB">
        <w:tc>
          <w:tcPr>
            <w:tcW w:w="3114" w:type="dxa"/>
            <w:shd w:val="clear" w:color="auto" w:fill="auto"/>
          </w:tcPr>
          <w:p w14:paraId="78ED3CFB"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auto"/>
          </w:tcPr>
          <w:p w14:paraId="4049706E" w14:textId="77777777" w:rsidR="005331DB" w:rsidRPr="005331DB" w:rsidRDefault="005331DB" w:rsidP="005331DB">
            <w:pPr>
              <w:rPr>
                <w:rFonts w:ascii="Calibri" w:hAnsi="Calibri"/>
                <w:sz w:val="16"/>
                <w:szCs w:val="16"/>
              </w:rPr>
            </w:pPr>
            <w:r w:rsidRPr="005331DB">
              <w:rPr>
                <w:rFonts w:ascii="Calibri" w:hAnsi="Calibri"/>
                <w:sz w:val="16"/>
                <w:szCs w:val="16"/>
              </w:rPr>
              <w:t>ZŠ, rodiče, pokud se podaří externista z banky</w:t>
            </w:r>
          </w:p>
        </w:tc>
      </w:tr>
      <w:tr w:rsidR="005331DB" w:rsidRPr="005331DB" w14:paraId="3DE59269" w14:textId="77777777" w:rsidTr="00EF63CB">
        <w:tc>
          <w:tcPr>
            <w:tcW w:w="3114" w:type="dxa"/>
            <w:shd w:val="clear" w:color="auto" w:fill="auto"/>
          </w:tcPr>
          <w:p w14:paraId="10012433"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auto"/>
          </w:tcPr>
          <w:p w14:paraId="16D67F7D" w14:textId="77777777" w:rsidR="005331DB" w:rsidRPr="005331DB" w:rsidRDefault="005331DB" w:rsidP="005331DB">
            <w:pPr>
              <w:rPr>
                <w:rFonts w:cstheme="minorHAnsi"/>
                <w:sz w:val="16"/>
                <w:szCs w:val="16"/>
              </w:rPr>
            </w:pPr>
            <w:r w:rsidRPr="005331DB">
              <w:rPr>
                <w:rFonts w:cstheme="minorHAnsi"/>
                <w:sz w:val="16"/>
                <w:szCs w:val="16"/>
              </w:rPr>
              <w:t>10 000,-</w:t>
            </w:r>
          </w:p>
        </w:tc>
      </w:tr>
      <w:tr w:rsidR="005331DB" w:rsidRPr="005331DB" w14:paraId="5ED19E74" w14:textId="77777777" w:rsidTr="00EF63CB">
        <w:tc>
          <w:tcPr>
            <w:tcW w:w="3114" w:type="dxa"/>
            <w:shd w:val="clear" w:color="auto" w:fill="auto"/>
          </w:tcPr>
          <w:p w14:paraId="2B2EA23C"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auto"/>
          </w:tcPr>
          <w:p w14:paraId="37129457" w14:textId="77777777" w:rsidR="005331DB" w:rsidRPr="005331DB" w:rsidRDefault="005331DB" w:rsidP="005331DB">
            <w:pPr>
              <w:rPr>
                <w:rFonts w:cstheme="minorHAnsi"/>
                <w:sz w:val="16"/>
                <w:szCs w:val="16"/>
              </w:rPr>
            </w:pPr>
            <w:r w:rsidRPr="005331DB">
              <w:rPr>
                <w:rFonts w:cstheme="minorHAnsi"/>
                <w:sz w:val="16"/>
                <w:szCs w:val="16"/>
              </w:rPr>
              <w:t>Vlastní zdroje</w:t>
            </w:r>
          </w:p>
        </w:tc>
      </w:tr>
      <w:tr w:rsidR="005331DB" w:rsidRPr="005331DB" w14:paraId="4A46F87F" w14:textId="77777777" w:rsidTr="00EF63CB">
        <w:tc>
          <w:tcPr>
            <w:tcW w:w="3114" w:type="dxa"/>
            <w:shd w:val="clear" w:color="auto" w:fill="auto"/>
          </w:tcPr>
          <w:p w14:paraId="2AB8A19B"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auto"/>
          </w:tcPr>
          <w:p w14:paraId="081C8C81"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1F760910" w14:textId="77777777" w:rsidTr="00EF63CB">
        <w:tc>
          <w:tcPr>
            <w:tcW w:w="3114" w:type="dxa"/>
            <w:shd w:val="clear" w:color="auto" w:fill="auto"/>
          </w:tcPr>
          <w:p w14:paraId="1FB7EC7E"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auto"/>
            <w:vAlign w:val="center"/>
          </w:tcPr>
          <w:p w14:paraId="6DF854C5" w14:textId="77777777" w:rsidR="005331DB" w:rsidRPr="005331DB" w:rsidRDefault="005331DB" w:rsidP="005331DB">
            <w:pPr>
              <w:spacing w:line="276" w:lineRule="auto"/>
              <w:rPr>
                <w:rFonts w:ascii="Calibri" w:hAnsi="Calibri" w:cs="Calibri"/>
                <w:sz w:val="16"/>
                <w:szCs w:val="16"/>
              </w:rPr>
            </w:pPr>
            <w:r w:rsidRPr="005331DB">
              <w:rPr>
                <w:rFonts w:ascii="Calibri" w:hAnsi="Calibri" w:cs="Calibri"/>
                <w:sz w:val="16"/>
                <w:szCs w:val="16"/>
              </w:rPr>
              <w:t xml:space="preserve">2.1 Rozvoj matematické a finanční gramotnosti, digitálních kompetencí a mediální gramotnosti dětí a žáků </w:t>
            </w:r>
          </w:p>
          <w:p w14:paraId="6AD8EFD7" w14:textId="77777777" w:rsidR="005331DB" w:rsidRPr="005331DB" w:rsidRDefault="005331DB" w:rsidP="005331DB">
            <w:pPr>
              <w:spacing w:line="276" w:lineRule="auto"/>
              <w:rPr>
                <w:rFonts w:cstheme="minorHAnsi"/>
                <w:bCs/>
                <w:iCs/>
                <w:sz w:val="16"/>
                <w:szCs w:val="16"/>
              </w:rPr>
            </w:pPr>
            <w:r w:rsidRPr="005331DB">
              <w:rPr>
                <w:rFonts w:ascii="Calibri" w:hAnsi="Calibri" w:cs="Calibri"/>
                <w:sz w:val="16"/>
                <w:szCs w:val="16"/>
              </w:rPr>
              <w:t xml:space="preserve">2.2 Rozvoj čtenářské gramotnosti, kulturního povědomí a vyjádření dětí a žáků, </w:t>
            </w:r>
            <w:proofErr w:type="gramStart"/>
            <w:r w:rsidRPr="005331DB">
              <w:rPr>
                <w:rFonts w:ascii="Calibri" w:hAnsi="Calibri" w:cs="Calibri"/>
                <w:sz w:val="16"/>
                <w:szCs w:val="16"/>
              </w:rPr>
              <w:t>podpora  vztahu</w:t>
            </w:r>
            <w:proofErr w:type="gramEnd"/>
            <w:r w:rsidRPr="005331DB">
              <w:rPr>
                <w:rFonts w:ascii="Calibri" w:hAnsi="Calibri" w:cs="Calibri"/>
                <w:sz w:val="16"/>
                <w:szCs w:val="16"/>
              </w:rPr>
              <w:t xml:space="preserve"> k místu, kde žijí v předškolním vzdělávání</w:t>
            </w:r>
          </w:p>
        </w:tc>
      </w:tr>
      <w:tr w:rsidR="005331DB" w:rsidRPr="005331DB" w14:paraId="04136655" w14:textId="77777777" w:rsidTr="00EF63CB">
        <w:tc>
          <w:tcPr>
            <w:tcW w:w="3114" w:type="dxa"/>
            <w:shd w:val="clear" w:color="auto" w:fill="auto"/>
          </w:tcPr>
          <w:p w14:paraId="0E466B54"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auto"/>
          </w:tcPr>
          <w:p w14:paraId="3E90380D" w14:textId="77777777" w:rsidR="005331DB" w:rsidRPr="005331DB" w:rsidRDefault="005331DB" w:rsidP="005331DB">
            <w:pPr>
              <w:rPr>
                <w:rFonts w:cstheme="minorHAnsi"/>
                <w:sz w:val="16"/>
                <w:szCs w:val="16"/>
              </w:rPr>
            </w:pPr>
            <w:r w:rsidRPr="005331DB">
              <w:rPr>
                <w:rFonts w:cstheme="minorHAnsi"/>
                <w:sz w:val="16"/>
                <w:szCs w:val="16"/>
              </w:rPr>
              <w:t xml:space="preserve">2.1.1 Rozvoj matematické a finanční gramotnosti na ZŠ </w:t>
            </w:r>
          </w:p>
          <w:p w14:paraId="3DC32FF4" w14:textId="77777777" w:rsidR="005331DB" w:rsidRPr="005331DB" w:rsidRDefault="005331DB" w:rsidP="005331DB">
            <w:pPr>
              <w:rPr>
                <w:rFonts w:cstheme="minorHAnsi"/>
                <w:sz w:val="16"/>
                <w:szCs w:val="16"/>
              </w:rPr>
            </w:pPr>
            <w:r w:rsidRPr="005331DB">
              <w:rPr>
                <w:rFonts w:cstheme="minorHAnsi"/>
                <w:sz w:val="16"/>
                <w:szCs w:val="16"/>
              </w:rPr>
              <w:t>2.2.1 Rozvoj čtenářské gramotnosti na ZŠ</w:t>
            </w:r>
          </w:p>
        </w:tc>
      </w:tr>
    </w:tbl>
    <w:p w14:paraId="578D113B" w14:textId="77777777" w:rsidR="005331DB" w:rsidRPr="005331DB" w:rsidRDefault="005331D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5331DB" w:rsidRPr="005331DB" w14:paraId="14B8B1CA" w14:textId="77777777" w:rsidTr="00270FCA">
        <w:tc>
          <w:tcPr>
            <w:tcW w:w="3114" w:type="dxa"/>
            <w:shd w:val="clear" w:color="auto" w:fill="002060"/>
          </w:tcPr>
          <w:p w14:paraId="59DAF859"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40764819" w14:textId="6896DB7A" w:rsidR="005331DB" w:rsidRPr="005331DB" w:rsidRDefault="005331DB" w:rsidP="005331DB">
            <w:pPr>
              <w:rPr>
                <w:rFonts w:cstheme="minorHAnsi"/>
                <w:b/>
                <w:bCs/>
                <w:sz w:val="16"/>
                <w:szCs w:val="16"/>
              </w:rPr>
            </w:pPr>
            <w:r w:rsidRPr="005331DB">
              <w:rPr>
                <w:rFonts w:cstheme="minorHAnsi"/>
                <w:b/>
                <w:bCs/>
                <w:sz w:val="16"/>
                <w:szCs w:val="16"/>
              </w:rPr>
              <w:t>Investice – konektivita pro ZŠ podána žádost o dotaci 2023</w:t>
            </w:r>
            <w:r w:rsidR="00A436EB">
              <w:rPr>
                <w:rFonts w:cstheme="minorHAnsi"/>
                <w:b/>
                <w:bCs/>
                <w:sz w:val="16"/>
                <w:szCs w:val="16"/>
              </w:rPr>
              <w:t xml:space="preserve"> – prozatím nesplněno – IROP Pozastaven</w:t>
            </w:r>
          </w:p>
        </w:tc>
      </w:tr>
      <w:tr w:rsidR="005331DB" w:rsidRPr="005331DB" w14:paraId="0CCE1741" w14:textId="77777777" w:rsidTr="00270FCA">
        <w:trPr>
          <w:trHeight w:val="260"/>
        </w:trPr>
        <w:tc>
          <w:tcPr>
            <w:tcW w:w="3114" w:type="dxa"/>
          </w:tcPr>
          <w:p w14:paraId="0C894989"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tcPr>
          <w:p w14:paraId="09D6B443"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r w:rsidRPr="005331DB">
              <w:rPr>
                <w:rFonts w:eastAsia="Calibri" w:cstheme="minorHAnsi"/>
                <w:sz w:val="16"/>
                <w:szCs w:val="16"/>
                <w:lang w:val="en-US"/>
              </w:rPr>
              <w:t xml:space="preserve">KONEKTIVITA </w:t>
            </w:r>
          </w:p>
        </w:tc>
      </w:tr>
      <w:tr w:rsidR="005331DB" w:rsidRPr="005331DB" w14:paraId="7ADA0017" w14:textId="77777777" w:rsidTr="00270FCA">
        <w:tc>
          <w:tcPr>
            <w:tcW w:w="3114" w:type="dxa"/>
          </w:tcPr>
          <w:p w14:paraId="595ED2D5"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tcPr>
          <w:p w14:paraId="25CB1464"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3A9B0F9F" w14:textId="77777777" w:rsidTr="00270FCA">
        <w:tc>
          <w:tcPr>
            <w:tcW w:w="3114" w:type="dxa"/>
          </w:tcPr>
          <w:p w14:paraId="1842624D"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tcPr>
          <w:p w14:paraId="45C1E5D6"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3BE50C82" w14:textId="77777777" w:rsidTr="00270FCA">
        <w:tc>
          <w:tcPr>
            <w:tcW w:w="3114" w:type="dxa"/>
          </w:tcPr>
          <w:p w14:paraId="69B3082C"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FFFFFF" w:themeFill="background1"/>
          </w:tcPr>
          <w:p w14:paraId="144D6FC8" w14:textId="77777777" w:rsidR="005331DB" w:rsidRPr="005331DB" w:rsidRDefault="005331DB" w:rsidP="005331DB">
            <w:pPr>
              <w:rPr>
                <w:rFonts w:ascii="Calibri" w:hAnsi="Calibri"/>
                <w:sz w:val="16"/>
                <w:szCs w:val="16"/>
              </w:rPr>
            </w:pPr>
            <w:r w:rsidRPr="005331DB">
              <w:rPr>
                <w:rFonts w:ascii="Calibri" w:hAnsi="Calibri"/>
                <w:sz w:val="16"/>
                <w:szCs w:val="16"/>
              </w:rPr>
              <w:t>Zajištění odpovídající konektivity a přístupu k internetu</w:t>
            </w:r>
          </w:p>
          <w:p w14:paraId="79C5FF6E" w14:textId="77777777" w:rsidR="005331DB" w:rsidRPr="005331DB" w:rsidRDefault="005331DB" w:rsidP="005331DB">
            <w:pPr>
              <w:rPr>
                <w:rFonts w:cstheme="minorHAnsi"/>
                <w:sz w:val="16"/>
                <w:szCs w:val="16"/>
              </w:rPr>
            </w:pPr>
          </w:p>
        </w:tc>
      </w:tr>
      <w:tr w:rsidR="005331DB" w:rsidRPr="005331DB" w14:paraId="50F078B6" w14:textId="77777777" w:rsidTr="00270FCA">
        <w:tc>
          <w:tcPr>
            <w:tcW w:w="3114" w:type="dxa"/>
          </w:tcPr>
          <w:p w14:paraId="5D1DA048"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tcPr>
          <w:p w14:paraId="549AC7D1" w14:textId="77777777" w:rsidR="005331DB" w:rsidRPr="005331DB" w:rsidRDefault="005331DB" w:rsidP="005331DB">
            <w:pPr>
              <w:rPr>
                <w:rFonts w:ascii="Calibri" w:hAnsi="Calibri"/>
                <w:sz w:val="16"/>
                <w:szCs w:val="16"/>
              </w:rPr>
            </w:pPr>
            <w:r w:rsidRPr="005331DB">
              <w:rPr>
                <w:rFonts w:ascii="Calibri" w:hAnsi="Calibri"/>
                <w:sz w:val="16"/>
                <w:szCs w:val="16"/>
              </w:rPr>
              <w:t>-</w:t>
            </w:r>
          </w:p>
        </w:tc>
      </w:tr>
      <w:tr w:rsidR="005331DB" w:rsidRPr="005331DB" w14:paraId="30F4D2B4" w14:textId="77777777" w:rsidTr="00270FCA">
        <w:tc>
          <w:tcPr>
            <w:tcW w:w="3114" w:type="dxa"/>
          </w:tcPr>
          <w:p w14:paraId="3453CB83"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tcPr>
          <w:p w14:paraId="0DB341ED"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57BD6567" w14:textId="77777777" w:rsidTr="00270FCA">
        <w:tc>
          <w:tcPr>
            <w:tcW w:w="3114" w:type="dxa"/>
          </w:tcPr>
          <w:p w14:paraId="3B44004F"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tcPr>
          <w:p w14:paraId="3ACCA407" w14:textId="77777777" w:rsidR="005331DB" w:rsidRPr="005331DB" w:rsidRDefault="005331DB" w:rsidP="005331DB">
            <w:pPr>
              <w:rPr>
                <w:rFonts w:cstheme="minorHAnsi"/>
                <w:sz w:val="16"/>
                <w:szCs w:val="16"/>
              </w:rPr>
            </w:pPr>
            <w:r w:rsidRPr="005331DB">
              <w:rPr>
                <w:rFonts w:cstheme="minorHAnsi"/>
                <w:sz w:val="16"/>
                <w:szCs w:val="16"/>
              </w:rPr>
              <w:t>Realizace z dotačního titulu</w:t>
            </w:r>
          </w:p>
        </w:tc>
      </w:tr>
      <w:tr w:rsidR="005331DB" w:rsidRPr="005331DB" w14:paraId="6FCB76BD" w14:textId="77777777" w:rsidTr="00270FCA">
        <w:tc>
          <w:tcPr>
            <w:tcW w:w="3114" w:type="dxa"/>
          </w:tcPr>
          <w:p w14:paraId="17E7F77D"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tcPr>
          <w:p w14:paraId="390E2C6F"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3EFE5084" w14:textId="77777777" w:rsidTr="00270FCA">
        <w:tc>
          <w:tcPr>
            <w:tcW w:w="3114" w:type="dxa"/>
          </w:tcPr>
          <w:p w14:paraId="6B971762"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FFFFFF" w:themeFill="background1"/>
          </w:tcPr>
          <w:p w14:paraId="1E690C01" w14:textId="77777777" w:rsidR="005331DB" w:rsidRPr="005331DB" w:rsidRDefault="005331DB" w:rsidP="005331DB">
            <w:pPr>
              <w:spacing w:line="276" w:lineRule="auto"/>
              <w:rPr>
                <w:rFonts w:cstheme="minorHAnsi"/>
                <w:bCs/>
                <w:iCs/>
                <w:sz w:val="16"/>
                <w:szCs w:val="16"/>
              </w:rPr>
            </w:pPr>
            <w:r w:rsidRPr="005331DB">
              <w:rPr>
                <w:rFonts w:ascii="Calibri" w:eastAsia="Arial" w:hAnsi="Calibri" w:cs="Calibri"/>
                <w:noProof/>
                <w:sz w:val="16"/>
                <w:szCs w:val="16"/>
                <w:lang w:eastAsia="cs-CZ"/>
              </w:rPr>
              <w:t>3.1 Moderní, kvalitní a fyzicky dostupná (bezbariérová) infrastruktura budov s přihlédnutím k potřebám společného vzdělávání a inkluze</w:t>
            </w:r>
          </w:p>
        </w:tc>
      </w:tr>
      <w:tr w:rsidR="005331DB" w:rsidRPr="005331DB" w14:paraId="3588C8FC" w14:textId="77777777" w:rsidTr="00270FCA">
        <w:tc>
          <w:tcPr>
            <w:tcW w:w="3114" w:type="dxa"/>
          </w:tcPr>
          <w:p w14:paraId="3D639CBD"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tcPr>
          <w:p w14:paraId="3180CEC2"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3.1.3 Zajištění odpovídající konketivity a přistupu k internetu</w:t>
            </w:r>
          </w:p>
        </w:tc>
      </w:tr>
    </w:tbl>
    <w:p w14:paraId="3B94BBBE" w14:textId="77777777" w:rsidR="005331DB" w:rsidRDefault="005331DB" w:rsidP="005331DB">
      <w:pPr>
        <w:spacing w:after="0"/>
        <w:rPr>
          <w:b/>
          <w:bCs/>
          <w:kern w:val="0"/>
          <w:sz w:val="16"/>
          <w:szCs w:val="16"/>
          <w:lang w:eastAsia="x-none"/>
        </w:rPr>
      </w:pPr>
    </w:p>
    <w:p w14:paraId="2A1C249C" w14:textId="77777777" w:rsidR="00A436EB" w:rsidRDefault="00A436EB" w:rsidP="005331DB">
      <w:pPr>
        <w:spacing w:after="0"/>
        <w:rPr>
          <w:b/>
          <w:bCs/>
          <w:kern w:val="0"/>
          <w:sz w:val="16"/>
          <w:szCs w:val="16"/>
          <w:lang w:eastAsia="x-none"/>
        </w:rPr>
      </w:pPr>
    </w:p>
    <w:p w14:paraId="0592A2D1" w14:textId="77777777" w:rsidR="00A436EB" w:rsidRPr="005331DB" w:rsidRDefault="00A436EB" w:rsidP="005331DB">
      <w:pPr>
        <w:spacing w:after="0"/>
        <w:rPr>
          <w:b/>
          <w:bCs/>
          <w:kern w:val="0"/>
          <w:sz w:val="16"/>
          <w:szCs w:val="16"/>
          <w:lang w:eastAsia="x-none"/>
        </w:rPr>
      </w:pPr>
    </w:p>
    <w:tbl>
      <w:tblPr>
        <w:tblStyle w:val="Mkatabulky3"/>
        <w:tblW w:w="0" w:type="auto"/>
        <w:tblInd w:w="113" w:type="dxa"/>
        <w:tblLook w:val="04A0" w:firstRow="1" w:lastRow="0" w:firstColumn="1" w:lastColumn="0" w:noHBand="0" w:noVBand="1"/>
      </w:tblPr>
      <w:tblGrid>
        <w:gridCol w:w="3081"/>
        <w:gridCol w:w="5868"/>
      </w:tblGrid>
      <w:tr w:rsidR="005331DB" w:rsidRPr="005331DB" w14:paraId="2B4698AB" w14:textId="77777777" w:rsidTr="00270FCA">
        <w:tc>
          <w:tcPr>
            <w:tcW w:w="3114" w:type="dxa"/>
            <w:shd w:val="clear" w:color="auto" w:fill="002060"/>
          </w:tcPr>
          <w:p w14:paraId="53F3313A"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33B469AB" w14:textId="4BEE460B" w:rsidR="005331DB" w:rsidRPr="005331DB" w:rsidRDefault="005331DB" w:rsidP="005331DB">
            <w:pPr>
              <w:rPr>
                <w:rFonts w:cstheme="minorHAnsi"/>
                <w:b/>
                <w:bCs/>
                <w:sz w:val="16"/>
                <w:szCs w:val="16"/>
              </w:rPr>
            </w:pPr>
            <w:r w:rsidRPr="005331DB">
              <w:rPr>
                <w:rFonts w:cstheme="minorHAnsi"/>
                <w:b/>
                <w:bCs/>
                <w:sz w:val="16"/>
                <w:szCs w:val="16"/>
              </w:rPr>
              <w:t xml:space="preserve">Investice – </w:t>
            </w:r>
            <w:proofErr w:type="spellStart"/>
            <w:r w:rsidRPr="005331DB">
              <w:rPr>
                <w:rFonts w:cstheme="minorHAnsi"/>
                <w:b/>
                <w:bCs/>
                <w:sz w:val="16"/>
                <w:szCs w:val="16"/>
              </w:rPr>
              <w:t>Moderrnizace</w:t>
            </w:r>
            <w:proofErr w:type="spellEnd"/>
            <w:r w:rsidRPr="005331DB">
              <w:rPr>
                <w:rFonts w:cstheme="minorHAnsi"/>
                <w:b/>
                <w:bCs/>
                <w:sz w:val="16"/>
                <w:szCs w:val="16"/>
              </w:rPr>
              <w:t xml:space="preserve"> učebny </w:t>
            </w:r>
            <w:proofErr w:type="gramStart"/>
            <w:r w:rsidRPr="005331DB">
              <w:rPr>
                <w:rFonts w:cstheme="minorHAnsi"/>
                <w:b/>
                <w:bCs/>
                <w:sz w:val="16"/>
                <w:szCs w:val="16"/>
              </w:rPr>
              <w:t xml:space="preserve">jazyků </w:t>
            </w:r>
            <w:r w:rsidR="001F134E">
              <w:rPr>
                <w:rFonts w:cstheme="minorHAnsi"/>
                <w:b/>
                <w:bCs/>
                <w:sz w:val="16"/>
                <w:szCs w:val="16"/>
              </w:rPr>
              <w:t>- zrealizováno</w:t>
            </w:r>
            <w:proofErr w:type="gramEnd"/>
          </w:p>
        </w:tc>
      </w:tr>
      <w:tr w:rsidR="005331DB" w:rsidRPr="005331DB" w14:paraId="5276355F" w14:textId="77777777" w:rsidTr="00777815">
        <w:trPr>
          <w:trHeight w:val="260"/>
        </w:trPr>
        <w:tc>
          <w:tcPr>
            <w:tcW w:w="3114" w:type="dxa"/>
            <w:shd w:val="clear" w:color="auto" w:fill="8EAADB" w:themeFill="accent1" w:themeFillTint="99"/>
          </w:tcPr>
          <w:p w14:paraId="4E5B9FE7"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8EAADB" w:themeFill="accent1" w:themeFillTint="99"/>
          </w:tcPr>
          <w:p w14:paraId="2C123B35"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proofErr w:type="spellStart"/>
            <w:r w:rsidRPr="005331DB">
              <w:rPr>
                <w:rFonts w:eastAsia="Calibri" w:cstheme="minorHAnsi"/>
                <w:sz w:val="16"/>
                <w:szCs w:val="16"/>
                <w:lang w:val="en-US"/>
              </w:rPr>
              <w:t>Vybudování</w:t>
            </w:r>
            <w:proofErr w:type="spellEnd"/>
            <w:r w:rsidRPr="005331DB">
              <w:rPr>
                <w:rFonts w:eastAsia="Calibri" w:cstheme="minorHAnsi"/>
                <w:sz w:val="16"/>
                <w:szCs w:val="16"/>
                <w:lang w:val="en-US"/>
              </w:rPr>
              <w:t xml:space="preserve"> </w:t>
            </w:r>
            <w:proofErr w:type="spellStart"/>
            <w:r w:rsidRPr="005331DB">
              <w:rPr>
                <w:rFonts w:eastAsia="Calibri" w:cstheme="minorHAnsi"/>
                <w:sz w:val="16"/>
                <w:szCs w:val="16"/>
                <w:lang w:val="en-US"/>
              </w:rPr>
              <w:t>učebny</w:t>
            </w:r>
            <w:proofErr w:type="spellEnd"/>
            <w:r w:rsidRPr="005331DB">
              <w:rPr>
                <w:rFonts w:eastAsia="Calibri" w:cstheme="minorHAnsi"/>
                <w:sz w:val="16"/>
                <w:szCs w:val="16"/>
                <w:lang w:val="en-US"/>
              </w:rPr>
              <w:t xml:space="preserve"> </w:t>
            </w:r>
            <w:proofErr w:type="spellStart"/>
            <w:r w:rsidRPr="005331DB">
              <w:rPr>
                <w:rFonts w:eastAsia="Calibri" w:cstheme="minorHAnsi"/>
                <w:sz w:val="16"/>
                <w:szCs w:val="16"/>
                <w:lang w:val="en-US"/>
              </w:rPr>
              <w:t>jazyků</w:t>
            </w:r>
            <w:proofErr w:type="spellEnd"/>
          </w:p>
        </w:tc>
      </w:tr>
      <w:tr w:rsidR="005331DB" w:rsidRPr="005331DB" w14:paraId="01DF614C" w14:textId="77777777" w:rsidTr="00777815">
        <w:tc>
          <w:tcPr>
            <w:tcW w:w="3114" w:type="dxa"/>
            <w:shd w:val="clear" w:color="auto" w:fill="8EAADB" w:themeFill="accent1" w:themeFillTint="99"/>
          </w:tcPr>
          <w:p w14:paraId="1BEA648A"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8EAADB" w:themeFill="accent1" w:themeFillTint="99"/>
          </w:tcPr>
          <w:p w14:paraId="0A1FD29C"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4CEF01DC" w14:textId="77777777" w:rsidTr="00777815">
        <w:tc>
          <w:tcPr>
            <w:tcW w:w="3114" w:type="dxa"/>
            <w:shd w:val="clear" w:color="auto" w:fill="8EAADB" w:themeFill="accent1" w:themeFillTint="99"/>
          </w:tcPr>
          <w:p w14:paraId="71A4640B"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8EAADB" w:themeFill="accent1" w:themeFillTint="99"/>
          </w:tcPr>
          <w:p w14:paraId="4A9EE61F"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2ECBCEB2" w14:textId="77777777" w:rsidTr="00777815">
        <w:tc>
          <w:tcPr>
            <w:tcW w:w="3114" w:type="dxa"/>
            <w:shd w:val="clear" w:color="auto" w:fill="8EAADB" w:themeFill="accent1" w:themeFillTint="99"/>
          </w:tcPr>
          <w:p w14:paraId="08274385"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8EAADB" w:themeFill="accent1" w:themeFillTint="99"/>
          </w:tcPr>
          <w:p w14:paraId="6555FCB0" w14:textId="77777777" w:rsidR="005331DB" w:rsidRPr="005331DB" w:rsidRDefault="005331DB" w:rsidP="005331DB">
            <w:pPr>
              <w:rPr>
                <w:rFonts w:ascii="Calibri" w:hAnsi="Calibri"/>
                <w:sz w:val="16"/>
                <w:szCs w:val="16"/>
              </w:rPr>
            </w:pPr>
            <w:r w:rsidRPr="005331DB">
              <w:rPr>
                <w:rFonts w:ascii="Calibri" w:hAnsi="Calibri"/>
                <w:sz w:val="16"/>
                <w:szCs w:val="16"/>
              </w:rPr>
              <w:t>Podpora do infrastruktury školského zařízení</w:t>
            </w:r>
          </w:p>
        </w:tc>
      </w:tr>
      <w:tr w:rsidR="005331DB" w:rsidRPr="005331DB" w14:paraId="5229D89E" w14:textId="77777777" w:rsidTr="00777815">
        <w:tc>
          <w:tcPr>
            <w:tcW w:w="3114" w:type="dxa"/>
            <w:shd w:val="clear" w:color="auto" w:fill="8EAADB" w:themeFill="accent1" w:themeFillTint="99"/>
          </w:tcPr>
          <w:p w14:paraId="5BC54593"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8EAADB" w:themeFill="accent1" w:themeFillTint="99"/>
          </w:tcPr>
          <w:p w14:paraId="3A0AFA1C" w14:textId="77777777" w:rsidR="005331DB" w:rsidRPr="005331DB" w:rsidRDefault="005331DB" w:rsidP="005331DB">
            <w:pPr>
              <w:rPr>
                <w:rFonts w:ascii="Calibri" w:hAnsi="Calibri"/>
                <w:sz w:val="16"/>
                <w:szCs w:val="16"/>
              </w:rPr>
            </w:pPr>
            <w:r w:rsidRPr="005331DB">
              <w:rPr>
                <w:rFonts w:ascii="Calibri" w:hAnsi="Calibri"/>
                <w:sz w:val="16"/>
                <w:szCs w:val="16"/>
              </w:rPr>
              <w:t>-</w:t>
            </w:r>
          </w:p>
        </w:tc>
      </w:tr>
      <w:tr w:rsidR="005331DB" w:rsidRPr="005331DB" w14:paraId="59735B0F" w14:textId="77777777" w:rsidTr="00777815">
        <w:tc>
          <w:tcPr>
            <w:tcW w:w="3114" w:type="dxa"/>
            <w:shd w:val="clear" w:color="auto" w:fill="8EAADB" w:themeFill="accent1" w:themeFillTint="99"/>
          </w:tcPr>
          <w:p w14:paraId="2A67F413"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8EAADB" w:themeFill="accent1" w:themeFillTint="99"/>
          </w:tcPr>
          <w:p w14:paraId="710B4C19" w14:textId="77777777" w:rsidR="005331DB" w:rsidRPr="005331DB" w:rsidRDefault="005331DB" w:rsidP="005331DB">
            <w:pPr>
              <w:rPr>
                <w:rFonts w:cstheme="minorHAnsi"/>
                <w:sz w:val="16"/>
                <w:szCs w:val="16"/>
              </w:rPr>
            </w:pPr>
            <w:r w:rsidRPr="005331DB">
              <w:rPr>
                <w:rFonts w:cstheme="minorHAnsi"/>
                <w:sz w:val="16"/>
                <w:szCs w:val="16"/>
              </w:rPr>
              <w:t>-</w:t>
            </w:r>
          </w:p>
        </w:tc>
      </w:tr>
      <w:tr w:rsidR="005331DB" w:rsidRPr="005331DB" w14:paraId="54051B6B" w14:textId="77777777" w:rsidTr="00777815">
        <w:tc>
          <w:tcPr>
            <w:tcW w:w="3114" w:type="dxa"/>
            <w:shd w:val="clear" w:color="auto" w:fill="8EAADB" w:themeFill="accent1" w:themeFillTint="99"/>
          </w:tcPr>
          <w:p w14:paraId="39793194"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8EAADB" w:themeFill="accent1" w:themeFillTint="99"/>
          </w:tcPr>
          <w:p w14:paraId="796FE084" w14:textId="77777777" w:rsidR="005331DB" w:rsidRPr="005331DB" w:rsidRDefault="005331DB" w:rsidP="005331DB">
            <w:pPr>
              <w:rPr>
                <w:rFonts w:cstheme="minorHAnsi"/>
                <w:sz w:val="16"/>
                <w:szCs w:val="16"/>
              </w:rPr>
            </w:pPr>
            <w:r w:rsidRPr="005331DB">
              <w:rPr>
                <w:rFonts w:cstheme="minorHAnsi"/>
                <w:sz w:val="16"/>
                <w:szCs w:val="16"/>
              </w:rPr>
              <w:t>Dotace</w:t>
            </w:r>
          </w:p>
        </w:tc>
      </w:tr>
      <w:tr w:rsidR="005331DB" w:rsidRPr="005331DB" w14:paraId="38376BCD" w14:textId="77777777" w:rsidTr="00777815">
        <w:tc>
          <w:tcPr>
            <w:tcW w:w="3114" w:type="dxa"/>
            <w:shd w:val="clear" w:color="auto" w:fill="8EAADB" w:themeFill="accent1" w:themeFillTint="99"/>
          </w:tcPr>
          <w:p w14:paraId="62F9AE43"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8EAADB" w:themeFill="accent1" w:themeFillTint="99"/>
          </w:tcPr>
          <w:p w14:paraId="1F9F2ABE" w14:textId="77777777" w:rsidR="005331DB" w:rsidRPr="005331DB" w:rsidRDefault="005331DB" w:rsidP="005331DB">
            <w:pPr>
              <w:rPr>
                <w:rFonts w:cstheme="minorHAnsi"/>
                <w:sz w:val="16"/>
                <w:szCs w:val="16"/>
              </w:rPr>
            </w:pPr>
            <w:r w:rsidRPr="005331DB">
              <w:rPr>
                <w:rFonts w:cstheme="minorHAnsi"/>
                <w:sz w:val="16"/>
                <w:szCs w:val="16"/>
              </w:rPr>
              <w:t>2024</w:t>
            </w:r>
          </w:p>
        </w:tc>
      </w:tr>
      <w:tr w:rsidR="005331DB" w:rsidRPr="005331DB" w14:paraId="5A5B1CCD" w14:textId="77777777" w:rsidTr="00777815">
        <w:tc>
          <w:tcPr>
            <w:tcW w:w="3114" w:type="dxa"/>
            <w:shd w:val="clear" w:color="auto" w:fill="8EAADB" w:themeFill="accent1" w:themeFillTint="99"/>
          </w:tcPr>
          <w:p w14:paraId="412F7AD4"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8EAADB" w:themeFill="accent1" w:themeFillTint="99"/>
            <w:vAlign w:val="center"/>
          </w:tcPr>
          <w:p w14:paraId="5587EB4F" w14:textId="77777777" w:rsidR="005331DB" w:rsidRPr="005331DB" w:rsidRDefault="005331DB" w:rsidP="005331DB">
            <w:pPr>
              <w:spacing w:line="276" w:lineRule="auto"/>
              <w:rPr>
                <w:rFonts w:cstheme="minorHAnsi"/>
                <w:bCs/>
                <w:iCs/>
                <w:sz w:val="16"/>
                <w:szCs w:val="16"/>
              </w:rPr>
            </w:pPr>
            <w:r w:rsidRPr="005331DB">
              <w:rPr>
                <w:rFonts w:ascii="Calibri" w:eastAsia="Arial" w:hAnsi="Calibri" w:cs="Calibri"/>
                <w:noProof/>
                <w:sz w:val="16"/>
                <w:szCs w:val="16"/>
                <w:lang w:eastAsia="cs-CZ"/>
              </w:rPr>
              <w:t>3.2 Moderní, fyzicky dostupné (bezbariérové) a kvalitně vybavené učebny pro rozvoj klíčových kompetencí a uplatnitelnost na trhu práce s přihlédnutím k potřebám    společného vzdělávání a inkluze</w:t>
            </w:r>
            <w:r w:rsidRPr="005331DB">
              <w:rPr>
                <w:rFonts w:ascii="Calibri" w:hAnsi="Calibri" w:cs="Calibri"/>
                <w:sz w:val="16"/>
                <w:szCs w:val="16"/>
              </w:rPr>
              <w:t xml:space="preserve"> vzdělávání</w:t>
            </w:r>
          </w:p>
        </w:tc>
      </w:tr>
      <w:tr w:rsidR="005331DB" w:rsidRPr="005331DB" w14:paraId="4C99CD56" w14:textId="77777777" w:rsidTr="00777815">
        <w:tc>
          <w:tcPr>
            <w:tcW w:w="3114" w:type="dxa"/>
            <w:shd w:val="clear" w:color="auto" w:fill="8EAADB" w:themeFill="accent1" w:themeFillTint="99"/>
          </w:tcPr>
          <w:p w14:paraId="746CBBE9"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8EAADB" w:themeFill="accent1" w:themeFillTint="99"/>
          </w:tcPr>
          <w:p w14:paraId="0A71D8E0" w14:textId="77777777" w:rsidR="005331DB" w:rsidRPr="005331DB" w:rsidRDefault="005331DB" w:rsidP="005331DB">
            <w:pPr>
              <w:rPr>
                <w:rFonts w:cstheme="minorHAnsi"/>
                <w:sz w:val="16"/>
                <w:szCs w:val="16"/>
              </w:rPr>
            </w:pPr>
            <w:r w:rsidRPr="005331DB">
              <w:rPr>
                <w:rFonts w:cstheme="minorHAnsi"/>
                <w:sz w:val="16"/>
                <w:szCs w:val="16"/>
              </w:rPr>
              <w:t>3.2.1 Budování a rekonstrukce bezbariérových odborných učeben pro rozvoj klíčových kompetencí</w:t>
            </w:r>
          </w:p>
        </w:tc>
      </w:tr>
    </w:tbl>
    <w:p w14:paraId="681FC5FB" w14:textId="77777777" w:rsidR="005331DB" w:rsidRPr="005331DB" w:rsidRDefault="005331DB" w:rsidP="005331DB">
      <w:pPr>
        <w:spacing w:after="0"/>
        <w:rPr>
          <w:b/>
          <w:bCs/>
          <w:kern w:val="0"/>
          <w:sz w:val="16"/>
          <w:szCs w:val="16"/>
          <w:lang w:eastAsia="x-none"/>
        </w:rPr>
      </w:pPr>
    </w:p>
    <w:tbl>
      <w:tblPr>
        <w:tblStyle w:val="Mkatabulky310"/>
        <w:tblW w:w="0" w:type="auto"/>
        <w:tblInd w:w="108" w:type="dxa"/>
        <w:tblLook w:val="04A0" w:firstRow="1" w:lastRow="0" w:firstColumn="1" w:lastColumn="0" w:noHBand="0" w:noVBand="1"/>
      </w:tblPr>
      <w:tblGrid>
        <w:gridCol w:w="2971"/>
        <w:gridCol w:w="5983"/>
      </w:tblGrid>
      <w:tr w:rsidR="005331DB" w:rsidRPr="005331DB" w14:paraId="1C6D623F" w14:textId="77777777" w:rsidTr="00F556E3">
        <w:tc>
          <w:tcPr>
            <w:tcW w:w="3006" w:type="dxa"/>
            <w:shd w:val="clear" w:color="auto" w:fill="002060"/>
          </w:tcPr>
          <w:p w14:paraId="25FB2878"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6066" w:type="dxa"/>
            <w:shd w:val="clear" w:color="auto" w:fill="002060"/>
          </w:tcPr>
          <w:p w14:paraId="2F4C47DB" w14:textId="11BA9EC8" w:rsidR="005331DB" w:rsidRPr="005331DB" w:rsidRDefault="005331DB" w:rsidP="005331DB">
            <w:pPr>
              <w:rPr>
                <w:rFonts w:cstheme="minorHAnsi"/>
                <w:b/>
                <w:bCs/>
                <w:sz w:val="16"/>
                <w:szCs w:val="16"/>
              </w:rPr>
            </w:pPr>
            <w:r w:rsidRPr="005331DB">
              <w:rPr>
                <w:rFonts w:cstheme="minorHAnsi"/>
                <w:b/>
                <w:bCs/>
                <w:sz w:val="16"/>
                <w:szCs w:val="16"/>
              </w:rPr>
              <w:t>Školní benefiční ples</w:t>
            </w:r>
            <w:r w:rsidR="001F134E">
              <w:rPr>
                <w:rFonts w:cstheme="minorHAnsi"/>
                <w:b/>
                <w:bCs/>
                <w:sz w:val="16"/>
                <w:szCs w:val="16"/>
              </w:rPr>
              <w:t xml:space="preserve"> – zrealizováno/opakující se každý rok</w:t>
            </w:r>
          </w:p>
        </w:tc>
      </w:tr>
      <w:tr w:rsidR="005331DB" w:rsidRPr="005331DB" w14:paraId="4FB1F50C" w14:textId="77777777" w:rsidTr="00F556E3">
        <w:trPr>
          <w:trHeight w:val="260"/>
        </w:trPr>
        <w:tc>
          <w:tcPr>
            <w:tcW w:w="3006" w:type="dxa"/>
            <w:shd w:val="clear" w:color="auto" w:fill="auto"/>
          </w:tcPr>
          <w:p w14:paraId="2B5EBB84"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6066" w:type="dxa"/>
            <w:shd w:val="clear" w:color="auto" w:fill="auto"/>
          </w:tcPr>
          <w:p w14:paraId="6C4C8C5E"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proofErr w:type="spellStart"/>
            <w:r w:rsidRPr="005331DB">
              <w:rPr>
                <w:rFonts w:eastAsia="Calibri" w:cstheme="minorHAnsi"/>
                <w:sz w:val="16"/>
                <w:szCs w:val="16"/>
                <w:lang w:val="en-US"/>
              </w:rPr>
              <w:t>Kulturní</w:t>
            </w:r>
            <w:proofErr w:type="spellEnd"/>
            <w:r w:rsidRPr="005331DB">
              <w:rPr>
                <w:rFonts w:eastAsia="Calibri" w:cstheme="minorHAnsi"/>
                <w:sz w:val="16"/>
                <w:szCs w:val="16"/>
                <w:lang w:val="en-US"/>
              </w:rPr>
              <w:t xml:space="preserve"> </w:t>
            </w:r>
            <w:proofErr w:type="spellStart"/>
            <w:r w:rsidRPr="005331DB">
              <w:rPr>
                <w:rFonts w:eastAsia="Calibri" w:cstheme="minorHAnsi"/>
                <w:sz w:val="16"/>
                <w:szCs w:val="16"/>
                <w:lang w:val="en-US"/>
              </w:rPr>
              <w:t>akce</w:t>
            </w:r>
            <w:proofErr w:type="spellEnd"/>
          </w:p>
        </w:tc>
      </w:tr>
      <w:tr w:rsidR="005331DB" w:rsidRPr="005331DB" w14:paraId="472CF8B3" w14:textId="77777777" w:rsidTr="00F556E3">
        <w:tc>
          <w:tcPr>
            <w:tcW w:w="3006" w:type="dxa"/>
            <w:shd w:val="clear" w:color="auto" w:fill="auto"/>
          </w:tcPr>
          <w:p w14:paraId="7912B3C8"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6066" w:type="dxa"/>
            <w:shd w:val="clear" w:color="auto" w:fill="auto"/>
          </w:tcPr>
          <w:p w14:paraId="5D880B79"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47C8BBE8" w14:textId="77777777" w:rsidTr="00F556E3">
        <w:tc>
          <w:tcPr>
            <w:tcW w:w="3006" w:type="dxa"/>
            <w:shd w:val="clear" w:color="auto" w:fill="auto"/>
          </w:tcPr>
          <w:p w14:paraId="234DB968"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6066" w:type="dxa"/>
            <w:shd w:val="clear" w:color="auto" w:fill="auto"/>
          </w:tcPr>
          <w:p w14:paraId="77CE7E1B" w14:textId="77777777" w:rsidR="005331DB" w:rsidRPr="005331DB" w:rsidRDefault="005331DB" w:rsidP="005331DB">
            <w:pPr>
              <w:rPr>
                <w:rFonts w:cstheme="minorHAnsi"/>
                <w:sz w:val="16"/>
                <w:szCs w:val="16"/>
              </w:rPr>
            </w:pPr>
            <w:r w:rsidRPr="005331DB">
              <w:rPr>
                <w:rFonts w:cstheme="minorHAnsi"/>
                <w:sz w:val="16"/>
                <w:szCs w:val="16"/>
              </w:rPr>
              <w:t>Sokolovna Panenský Týnec</w:t>
            </w:r>
          </w:p>
        </w:tc>
      </w:tr>
      <w:tr w:rsidR="005331DB" w:rsidRPr="005331DB" w14:paraId="10B441FF" w14:textId="77777777" w:rsidTr="00F556E3">
        <w:tc>
          <w:tcPr>
            <w:tcW w:w="3006" w:type="dxa"/>
            <w:shd w:val="clear" w:color="auto" w:fill="auto"/>
          </w:tcPr>
          <w:p w14:paraId="7ADD94E9"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6066" w:type="dxa"/>
            <w:shd w:val="clear" w:color="auto" w:fill="auto"/>
          </w:tcPr>
          <w:p w14:paraId="21A6A27C" w14:textId="77777777" w:rsidR="005331DB" w:rsidRPr="005331DB" w:rsidRDefault="005331DB" w:rsidP="005331DB">
            <w:pPr>
              <w:rPr>
                <w:rFonts w:cstheme="minorHAnsi"/>
                <w:sz w:val="16"/>
                <w:szCs w:val="16"/>
              </w:rPr>
            </w:pPr>
            <w:r w:rsidRPr="005331DB">
              <w:rPr>
                <w:rFonts w:cstheme="minorHAnsi"/>
                <w:sz w:val="16"/>
                <w:szCs w:val="16"/>
              </w:rPr>
              <w:t>Seznámení žáků s tradicemi</w:t>
            </w:r>
          </w:p>
        </w:tc>
      </w:tr>
      <w:tr w:rsidR="005331DB" w:rsidRPr="005331DB" w14:paraId="0A502D75" w14:textId="77777777" w:rsidTr="00F556E3">
        <w:tc>
          <w:tcPr>
            <w:tcW w:w="3006" w:type="dxa"/>
            <w:shd w:val="clear" w:color="auto" w:fill="auto"/>
          </w:tcPr>
          <w:p w14:paraId="6E548A08"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6066" w:type="dxa"/>
            <w:shd w:val="clear" w:color="auto" w:fill="auto"/>
          </w:tcPr>
          <w:p w14:paraId="3C40502A" w14:textId="77777777" w:rsidR="005331DB" w:rsidRPr="005331DB" w:rsidRDefault="005331DB" w:rsidP="005331DB">
            <w:pPr>
              <w:rPr>
                <w:rFonts w:cstheme="minorHAnsi"/>
                <w:sz w:val="16"/>
                <w:szCs w:val="16"/>
              </w:rPr>
            </w:pPr>
            <w:r w:rsidRPr="005331DB">
              <w:rPr>
                <w:rFonts w:cstheme="minorHAnsi"/>
                <w:sz w:val="16"/>
                <w:szCs w:val="16"/>
              </w:rPr>
              <w:t>Úřad Městyse, místní podnikatelé, rodiče</w:t>
            </w:r>
          </w:p>
        </w:tc>
      </w:tr>
      <w:tr w:rsidR="005331DB" w:rsidRPr="005331DB" w14:paraId="526CD868" w14:textId="77777777" w:rsidTr="00F556E3">
        <w:tc>
          <w:tcPr>
            <w:tcW w:w="3006" w:type="dxa"/>
            <w:shd w:val="clear" w:color="auto" w:fill="auto"/>
          </w:tcPr>
          <w:p w14:paraId="40EC9EF2"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6066" w:type="dxa"/>
            <w:shd w:val="clear" w:color="auto" w:fill="auto"/>
          </w:tcPr>
          <w:p w14:paraId="509A81A8" w14:textId="77777777" w:rsidR="005331DB" w:rsidRPr="005331DB" w:rsidRDefault="005331DB" w:rsidP="005331DB">
            <w:pPr>
              <w:rPr>
                <w:rFonts w:cstheme="minorHAnsi"/>
                <w:sz w:val="16"/>
                <w:szCs w:val="16"/>
              </w:rPr>
            </w:pPr>
            <w:r w:rsidRPr="005331DB">
              <w:rPr>
                <w:rFonts w:cstheme="minorHAnsi"/>
                <w:sz w:val="16"/>
                <w:szCs w:val="16"/>
              </w:rPr>
              <w:t>30000,-</w:t>
            </w:r>
          </w:p>
        </w:tc>
      </w:tr>
      <w:tr w:rsidR="005331DB" w:rsidRPr="005331DB" w14:paraId="5084F7EF" w14:textId="77777777" w:rsidTr="00F556E3">
        <w:tc>
          <w:tcPr>
            <w:tcW w:w="3006" w:type="dxa"/>
            <w:shd w:val="clear" w:color="auto" w:fill="auto"/>
          </w:tcPr>
          <w:p w14:paraId="34B6E779"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6066" w:type="dxa"/>
            <w:shd w:val="clear" w:color="auto" w:fill="auto"/>
          </w:tcPr>
          <w:p w14:paraId="67DAD0B1" w14:textId="77777777" w:rsidR="005331DB" w:rsidRPr="005331DB" w:rsidRDefault="005331DB" w:rsidP="005331DB">
            <w:pPr>
              <w:rPr>
                <w:rFonts w:cstheme="minorHAnsi"/>
                <w:sz w:val="16"/>
                <w:szCs w:val="16"/>
              </w:rPr>
            </w:pPr>
            <w:r w:rsidRPr="005331DB">
              <w:rPr>
                <w:rFonts w:cstheme="minorHAnsi"/>
                <w:sz w:val="16"/>
                <w:szCs w:val="16"/>
              </w:rPr>
              <w:t>Městys, sponzorské dary</w:t>
            </w:r>
          </w:p>
        </w:tc>
      </w:tr>
      <w:tr w:rsidR="005331DB" w:rsidRPr="005331DB" w14:paraId="390EA164" w14:textId="77777777" w:rsidTr="00F556E3">
        <w:tc>
          <w:tcPr>
            <w:tcW w:w="3006" w:type="dxa"/>
            <w:shd w:val="clear" w:color="auto" w:fill="auto"/>
          </w:tcPr>
          <w:p w14:paraId="1828594E"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6066" w:type="dxa"/>
            <w:shd w:val="clear" w:color="auto" w:fill="auto"/>
          </w:tcPr>
          <w:p w14:paraId="5EF6B1C4" w14:textId="77777777" w:rsidR="005331DB" w:rsidRPr="005331DB" w:rsidRDefault="005331DB" w:rsidP="005331DB">
            <w:pPr>
              <w:rPr>
                <w:rFonts w:cstheme="minorHAnsi"/>
                <w:sz w:val="16"/>
                <w:szCs w:val="16"/>
              </w:rPr>
            </w:pPr>
            <w:r w:rsidRPr="005331DB">
              <w:rPr>
                <w:rFonts w:cstheme="minorHAnsi"/>
                <w:sz w:val="16"/>
                <w:szCs w:val="16"/>
              </w:rPr>
              <w:t>3/2024</w:t>
            </w:r>
          </w:p>
        </w:tc>
      </w:tr>
      <w:tr w:rsidR="005331DB" w:rsidRPr="005331DB" w14:paraId="4F5147D3" w14:textId="77777777" w:rsidTr="00F556E3">
        <w:tc>
          <w:tcPr>
            <w:tcW w:w="3006" w:type="dxa"/>
            <w:shd w:val="clear" w:color="auto" w:fill="auto"/>
          </w:tcPr>
          <w:p w14:paraId="01525678"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6066" w:type="dxa"/>
            <w:shd w:val="clear" w:color="auto" w:fill="auto"/>
          </w:tcPr>
          <w:p w14:paraId="4ECBE49A" w14:textId="77777777" w:rsidR="005331DB" w:rsidRPr="005331DB" w:rsidRDefault="005331DB" w:rsidP="005331DB">
            <w:pPr>
              <w:rPr>
                <w:rFonts w:ascii="Calibri" w:hAnsi="Calibri" w:cs="Calibri"/>
                <w:sz w:val="16"/>
                <w:szCs w:val="16"/>
              </w:rPr>
            </w:pPr>
            <w:r w:rsidRPr="005331DB">
              <w:rPr>
                <w:rFonts w:ascii="Calibri" w:hAnsi="Calibri" w:cs="Calibri"/>
                <w:sz w:val="16"/>
                <w:szCs w:val="16"/>
              </w:rPr>
              <w:t>2.3 Rozvoj ostatních kompetencí dětí a žáků (</w:t>
            </w:r>
            <w:proofErr w:type="spellStart"/>
            <w:r w:rsidRPr="005331DB">
              <w:rPr>
                <w:rFonts w:ascii="Calibri" w:hAnsi="Calibri" w:cs="Calibri"/>
                <w:sz w:val="16"/>
                <w:szCs w:val="16"/>
              </w:rPr>
              <w:t>podnikavosta</w:t>
            </w:r>
            <w:proofErr w:type="spellEnd"/>
            <w:r w:rsidRPr="005331DB">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sidRPr="005331DB">
              <w:rPr>
                <w:rFonts w:ascii="Calibri" w:hAnsi="Calibri" w:cs="Calibri"/>
                <w:sz w:val="16"/>
                <w:szCs w:val="16"/>
              </w:rPr>
              <w:t>socioemoční</w:t>
            </w:r>
            <w:proofErr w:type="spellEnd"/>
            <w:r w:rsidRPr="005331DB">
              <w:rPr>
                <w:rFonts w:ascii="Calibri" w:hAnsi="Calibri" w:cs="Calibri"/>
                <w:sz w:val="16"/>
                <w:szCs w:val="16"/>
              </w:rPr>
              <w:t xml:space="preserve"> a občanské kompetence), včetně podpory duševního zdraví dětí a žáků)</w:t>
            </w:r>
          </w:p>
          <w:p w14:paraId="7F0DCBD3" w14:textId="77777777" w:rsidR="005331DB" w:rsidRPr="005331DB" w:rsidRDefault="005331DB" w:rsidP="005331DB">
            <w:pPr>
              <w:rPr>
                <w:rFonts w:cstheme="minorHAnsi"/>
                <w:sz w:val="16"/>
                <w:szCs w:val="16"/>
              </w:rPr>
            </w:pPr>
          </w:p>
        </w:tc>
      </w:tr>
      <w:tr w:rsidR="005331DB" w:rsidRPr="005331DB" w14:paraId="383A7728" w14:textId="77777777" w:rsidTr="00F556E3">
        <w:tc>
          <w:tcPr>
            <w:tcW w:w="3006" w:type="dxa"/>
            <w:shd w:val="clear" w:color="auto" w:fill="auto"/>
          </w:tcPr>
          <w:p w14:paraId="7C3D5253"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6066" w:type="dxa"/>
            <w:shd w:val="clear" w:color="auto" w:fill="auto"/>
          </w:tcPr>
          <w:p w14:paraId="578C30D6"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2.3.6 Rozvoj vzdělávání pro udržitelný rozvoj (sociální, socioemoční a občanské kompetence) na ZŠ</w:t>
            </w:r>
          </w:p>
        </w:tc>
      </w:tr>
    </w:tbl>
    <w:p w14:paraId="53A6ADA0" w14:textId="77777777" w:rsidR="005331DB" w:rsidRPr="005331DB" w:rsidRDefault="005331DB" w:rsidP="005331DB">
      <w:pPr>
        <w:spacing w:after="0"/>
        <w:rPr>
          <w:b/>
          <w:bCs/>
          <w:kern w:val="0"/>
          <w:sz w:val="16"/>
          <w:szCs w:val="16"/>
          <w:lang w:eastAsia="x-none"/>
        </w:rPr>
      </w:pPr>
    </w:p>
    <w:tbl>
      <w:tblPr>
        <w:tblStyle w:val="Mkatabulky310"/>
        <w:tblW w:w="0" w:type="auto"/>
        <w:tblInd w:w="108" w:type="dxa"/>
        <w:tblLook w:val="04A0" w:firstRow="1" w:lastRow="0" w:firstColumn="1" w:lastColumn="0" w:noHBand="0" w:noVBand="1"/>
      </w:tblPr>
      <w:tblGrid>
        <w:gridCol w:w="2971"/>
        <w:gridCol w:w="5983"/>
      </w:tblGrid>
      <w:tr w:rsidR="005331DB" w:rsidRPr="005331DB" w14:paraId="6DEA5784" w14:textId="77777777" w:rsidTr="00F556E3">
        <w:tc>
          <w:tcPr>
            <w:tcW w:w="3006" w:type="dxa"/>
            <w:shd w:val="clear" w:color="auto" w:fill="002060"/>
          </w:tcPr>
          <w:p w14:paraId="3C5FB821"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6066" w:type="dxa"/>
            <w:shd w:val="clear" w:color="auto" w:fill="002060"/>
          </w:tcPr>
          <w:p w14:paraId="3F279E22" w14:textId="5D98FA1F" w:rsidR="005331DB" w:rsidRPr="005331DB" w:rsidRDefault="005331DB" w:rsidP="005331DB">
            <w:pPr>
              <w:rPr>
                <w:rFonts w:cstheme="minorHAnsi"/>
                <w:b/>
                <w:bCs/>
                <w:sz w:val="16"/>
                <w:szCs w:val="16"/>
              </w:rPr>
            </w:pPr>
            <w:r w:rsidRPr="005331DB">
              <w:rPr>
                <w:rFonts w:cstheme="minorHAnsi"/>
                <w:b/>
                <w:bCs/>
                <w:sz w:val="16"/>
                <w:szCs w:val="16"/>
              </w:rPr>
              <w:t>Vánoční slavnost</w:t>
            </w:r>
            <w:r w:rsidR="00F556E3">
              <w:rPr>
                <w:rFonts w:cstheme="minorHAnsi"/>
                <w:b/>
                <w:bCs/>
                <w:sz w:val="16"/>
                <w:szCs w:val="16"/>
              </w:rPr>
              <w:t xml:space="preserve"> – zrealizováno/opakující se každý rok</w:t>
            </w:r>
          </w:p>
        </w:tc>
      </w:tr>
      <w:tr w:rsidR="005331DB" w:rsidRPr="005331DB" w14:paraId="6F5E4A9A" w14:textId="77777777" w:rsidTr="00DF50FD">
        <w:trPr>
          <w:trHeight w:val="260"/>
        </w:trPr>
        <w:tc>
          <w:tcPr>
            <w:tcW w:w="3006" w:type="dxa"/>
            <w:shd w:val="clear" w:color="auto" w:fill="auto"/>
          </w:tcPr>
          <w:p w14:paraId="522C42A3"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6066" w:type="dxa"/>
            <w:shd w:val="clear" w:color="auto" w:fill="auto"/>
          </w:tcPr>
          <w:p w14:paraId="07053F69"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proofErr w:type="spellStart"/>
            <w:r w:rsidRPr="005331DB">
              <w:rPr>
                <w:rFonts w:eastAsia="Calibri" w:cstheme="minorHAnsi"/>
                <w:sz w:val="16"/>
                <w:szCs w:val="16"/>
                <w:lang w:val="en-US"/>
              </w:rPr>
              <w:t>Kulturní</w:t>
            </w:r>
            <w:proofErr w:type="spellEnd"/>
            <w:r w:rsidRPr="005331DB">
              <w:rPr>
                <w:rFonts w:eastAsia="Calibri" w:cstheme="minorHAnsi"/>
                <w:sz w:val="16"/>
                <w:szCs w:val="16"/>
                <w:lang w:val="en-US"/>
              </w:rPr>
              <w:t xml:space="preserve"> </w:t>
            </w:r>
            <w:proofErr w:type="spellStart"/>
            <w:r w:rsidRPr="005331DB">
              <w:rPr>
                <w:rFonts w:eastAsia="Calibri" w:cstheme="minorHAnsi"/>
                <w:sz w:val="16"/>
                <w:szCs w:val="16"/>
                <w:lang w:val="en-US"/>
              </w:rPr>
              <w:t>akce</w:t>
            </w:r>
            <w:proofErr w:type="spellEnd"/>
          </w:p>
        </w:tc>
      </w:tr>
      <w:tr w:rsidR="005331DB" w:rsidRPr="005331DB" w14:paraId="5FBB6AE1" w14:textId="77777777" w:rsidTr="00DF50FD">
        <w:tc>
          <w:tcPr>
            <w:tcW w:w="3006" w:type="dxa"/>
            <w:shd w:val="clear" w:color="auto" w:fill="auto"/>
          </w:tcPr>
          <w:p w14:paraId="0F60DD46"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6066" w:type="dxa"/>
            <w:shd w:val="clear" w:color="auto" w:fill="auto"/>
          </w:tcPr>
          <w:p w14:paraId="12158C7E"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64B9D09D" w14:textId="77777777" w:rsidTr="00DF50FD">
        <w:tc>
          <w:tcPr>
            <w:tcW w:w="3006" w:type="dxa"/>
            <w:shd w:val="clear" w:color="auto" w:fill="auto"/>
          </w:tcPr>
          <w:p w14:paraId="340020EA"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6066" w:type="dxa"/>
            <w:shd w:val="clear" w:color="auto" w:fill="auto"/>
          </w:tcPr>
          <w:p w14:paraId="03FB8F6C" w14:textId="77777777" w:rsidR="005331DB" w:rsidRPr="005331DB" w:rsidRDefault="005331DB" w:rsidP="005331DB">
            <w:pPr>
              <w:rPr>
                <w:rFonts w:cstheme="minorHAnsi"/>
                <w:sz w:val="16"/>
                <w:szCs w:val="16"/>
              </w:rPr>
            </w:pPr>
            <w:r w:rsidRPr="005331DB">
              <w:rPr>
                <w:rFonts w:cstheme="minorHAnsi"/>
                <w:sz w:val="16"/>
                <w:szCs w:val="16"/>
              </w:rPr>
              <w:t>Sokolovna Panenský Týnec</w:t>
            </w:r>
          </w:p>
        </w:tc>
      </w:tr>
      <w:tr w:rsidR="005331DB" w:rsidRPr="005331DB" w14:paraId="49814A5E" w14:textId="77777777" w:rsidTr="00DF50FD">
        <w:tc>
          <w:tcPr>
            <w:tcW w:w="3006" w:type="dxa"/>
            <w:shd w:val="clear" w:color="auto" w:fill="auto"/>
          </w:tcPr>
          <w:p w14:paraId="47850195"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6066" w:type="dxa"/>
            <w:shd w:val="clear" w:color="auto" w:fill="auto"/>
          </w:tcPr>
          <w:p w14:paraId="549A9635" w14:textId="77777777" w:rsidR="005331DB" w:rsidRPr="005331DB" w:rsidRDefault="005331DB" w:rsidP="005331DB">
            <w:pPr>
              <w:rPr>
                <w:rFonts w:cstheme="minorHAnsi"/>
                <w:sz w:val="16"/>
                <w:szCs w:val="16"/>
              </w:rPr>
            </w:pPr>
          </w:p>
        </w:tc>
      </w:tr>
      <w:tr w:rsidR="005331DB" w:rsidRPr="005331DB" w14:paraId="5DA7BC84" w14:textId="77777777" w:rsidTr="00DF50FD">
        <w:tc>
          <w:tcPr>
            <w:tcW w:w="3006" w:type="dxa"/>
            <w:shd w:val="clear" w:color="auto" w:fill="auto"/>
          </w:tcPr>
          <w:p w14:paraId="000ECD32"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6066" w:type="dxa"/>
            <w:shd w:val="clear" w:color="auto" w:fill="auto"/>
          </w:tcPr>
          <w:p w14:paraId="52E2B0DC" w14:textId="77777777" w:rsidR="005331DB" w:rsidRPr="005331DB" w:rsidRDefault="005331DB" w:rsidP="005331DB">
            <w:pPr>
              <w:rPr>
                <w:rFonts w:cstheme="minorHAnsi"/>
                <w:sz w:val="16"/>
                <w:szCs w:val="16"/>
              </w:rPr>
            </w:pPr>
            <w:r w:rsidRPr="005331DB">
              <w:rPr>
                <w:rFonts w:cstheme="minorHAnsi"/>
                <w:sz w:val="16"/>
                <w:szCs w:val="16"/>
              </w:rPr>
              <w:t>Úřad Městyse, místní podnikatelé, rodiče</w:t>
            </w:r>
          </w:p>
        </w:tc>
      </w:tr>
      <w:tr w:rsidR="005331DB" w:rsidRPr="005331DB" w14:paraId="10BEB652" w14:textId="77777777" w:rsidTr="00DF50FD">
        <w:tc>
          <w:tcPr>
            <w:tcW w:w="3006" w:type="dxa"/>
            <w:shd w:val="clear" w:color="auto" w:fill="auto"/>
          </w:tcPr>
          <w:p w14:paraId="06F7FE35"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6066" w:type="dxa"/>
            <w:shd w:val="clear" w:color="auto" w:fill="auto"/>
          </w:tcPr>
          <w:p w14:paraId="72DFDA18" w14:textId="77777777" w:rsidR="005331DB" w:rsidRPr="005331DB" w:rsidRDefault="005331DB" w:rsidP="005331DB">
            <w:pPr>
              <w:rPr>
                <w:rFonts w:cstheme="minorHAnsi"/>
                <w:sz w:val="16"/>
                <w:szCs w:val="16"/>
              </w:rPr>
            </w:pPr>
            <w:r w:rsidRPr="005331DB">
              <w:rPr>
                <w:rFonts w:cstheme="minorHAnsi"/>
                <w:sz w:val="16"/>
                <w:szCs w:val="16"/>
              </w:rPr>
              <w:t>10000,-</w:t>
            </w:r>
          </w:p>
        </w:tc>
      </w:tr>
      <w:tr w:rsidR="005331DB" w:rsidRPr="005331DB" w14:paraId="7DF96A98" w14:textId="77777777" w:rsidTr="00DF50FD">
        <w:tc>
          <w:tcPr>
            <w:tcW w:w="3006" w:type="dxa"/>
            <w:shd w:val="clear" w:color="auto" w:fill="auto"/>
          </w:tcPr>
          <w:p w14:paraId="7F6514F8"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6066" w:type="dxa"/>
            <w:shd w:val="clear" w:color="auto" w:fill="auto"/>
          </w:tcPr>
          <w:p w14:paraId="63E25C3D" w14:textId="77777777" w:rsidR="005331DB" w:rsidRPr="005331DB" w:rsidRDefault="005331DB" w:rsidP="005331DB">
            <w:pPr>
              <w:rPr>
                <w:rFonts w:cstheme="minorHAnsi"/>
                <w:sz w:val="16"/>
                <w:szCs w:val="16"/>
              </w:rPr>
            </w:pPr>
            <w:r w:rsidRPr="005331DB">
              <w:rPr>
                <w:rFonts w:cstheme="minorHAnsi"/>
                <w:sz w:val="16"/>
                <w:szCs w:val="16"/>
              </w:rPr>
              <w:t>Vlastní zdroje</w:t>
            </w:r>
          </w:p>
        </w:tc>
      </w:tr>
      <w:tr w:rsidR="005331DB" w:rsidRPr="005331DB" w14:paraId="1F448EF7" w14:textId="77777777" w:rsidTr="00DF50FD">
        <w:tc>
          <w:tcPr>
            <w:tcW w:w="3006" w:type="dxa"/>
            <w:shd w:val="clear" w:color="auto" w:fill="auto"/>
          </w:tcPr>
          <w:p w14:paraId="647B52A3"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6066" w:type="dxa"/>
            <w:shd w:val="clear" w:color="auto" w:fill="auto"/>
          </w:tcPr>
          <w:p w14:paraId="6A1E1626" w14:textId="77777777" w:rsidR="005331DB" w:rsidRPr="005331DB" w:rsidRDefault="005331DB" w:rsidP="005331DB">
            <w:pPr>
              <w:rPr>
                <w:rFonts w:cstheme="minorHAnsi"/>
                <w:sz w:val="16"/>
                <w:szCs w:val="16"/>
              </w:rPr>
            </w:pPr>
            <w:r w:rsidRPr="005331DB">
              <w:rPr>
                <w:rFonts w:cstheme="minorHAnsi"/>
                <w:sz w:val="16"/>
                <w:szCs w:val="16"/>
              </w:rPr>
              <w:t>12/2024</w:t>
            </w:r>
          </w:p>
        </w:tc>
      </w:tr>
      <w:tr w:rsidR="005331DB" w:rsidRPr="005331DB" w14:paraId="17361239" w14:textId="77777777" w:rsidTr="00DF50FD">
        <w:tc>
          <w:tcPr>
            <w:tcW w:w="3006" w:type="dxa"/>
            <w:shd w:val="clear" w:color="auto" w:fill="auto"/>
          </w:tcPr>
          <w:p w14:paraId="242D676F"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6066" w:type="dxa"/>
            <w:shd w:val="clear" w:color="auto" w:fill="auto"/>
          </w:tcPr>
          <w:p w14:paraId="7CE5CEA9" w14:textId="77777777" w:rsidR="005331DB" w:rsidRPr="005331DB" w:rsidRDefault="005331DB" w:rsidP="005331DB">
            <w:pPr>
              <w:rPr>
                <w:rFonts w:ascii="Calibri" w:hAnsi="Calibri" w:cs="Calibri"/>
                <w:sz w:val="16"/>
                <w:szCs w:val="16"/>
              </w:rPr>
            </w:pPr>
            <w:r w:rsidRPr="005331DB">
              <w:rPr>
                <w:rFonts w:ascii="Calibri" w:hAnsi="Calibri" w:cs="Calibri"/>
                <w:sz w:val="16"/>
                <w:szCs w:val="16"/>
              </w:rPr>
              <w:t>2.3 Rozvoj ostatních kompetencí dětí a žáků (</w:t>
            </w:r>
            <w:proofErr w:type="spellStart"/>
            <w:r w:rsidRPr="005331DB">
              <w:rPr>
                <w:rFonts w:ascii="Calibri" w:hAnsi="Calibri" w:cs="Calibri"/>
                <w:sz w:val="16"/>
                <w:szCs w:val="16"/>
              </w:rPr>
              <w:t>podnikavosta</w:t>
            </w:r>
            <w:proofErr w:type="spellEnd"/>
            <w:r w:rsidRPr="005331DB">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sidRPr="005331DB">
              <w:rPr>
                <w:rFonts w:ascii="Calibri" w:hAnsi="Calibri" w:cs="Calibri"/>
                <w:sz w:val="16"/>
                <w:szCs w:val="16"/>
              </w:rPr>
              <w:t>socioemoční</w:t>
            </w:r>
            <w:proofErr w:type="spellEnd"/>
            <w:r w:rsidRPr="005331DB">
              <w:rPr>
                <w:rFonts w:ascii="Calibri" w:hAnsi="Calibri" w:cs="Calibri"/>
                <w:sz w:val="16"/>
                <w:szCs w:val="16"/>
              </w:rPr>
              <w:t xml:space="preserve"> a občanské kompetence), včetně podpory duševního zdraví dětí a žáků)</w:t>
            </w:r>
          </w:p>
        </w:tc>
      </w:tr>
      <w:tr w:rsidR="005331DB" w:rsidRPr="005331DB" w14:paraId="791B3E36" w14:textId="77777777" w:rsidTr="00DF50FD">
        <w:tc>
          <w:tcPr>
            <w:tcW w:w="3006" w:type="dxa"/>
            <w:shd w:val="clear" w:color="auto" w:fill="auto"/>
          </w:tcPr>
          <w:p w14:paraId="1065CCAF"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6066" w:type="dxa"/>
            <w:shd w:val="clear" w:color="auto" w:fill="auto"/>
          </w:tcPr>
          <w:p w14:paraId="2C69FCFD"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2.3.6 Rozvoj vzdělávání pro udržitelný rozvoj (sociální, socioemoční a občanské kompetence) na ZŠ</w:t>
            </w:r>
          </w:p>
        </w:tc>
      </w:tr>
      <w:tr w:rsidR="005331DB" w:rsidRPr="005331DB" w14:paraId="41827AE7" w14:textId="77777777" w:rsidTr="00DF50FD">
        <w:tc>
          <w:tcPr>
            <w:tcW w:w="3006" w:type="dxa"/>
            <w:shd w:val="clear" w:color="auto" w:fill="auto"/>
          </w:tcPr>
          <w:p w14:paraId="252EA8B0" w14:textId="77777777" w:rsidR="005331DB" w:rsidRPr="005331DB" w:rsidRDefault="005331DB" w:rsidP="005331DB">
            <w:pPr>
              <w:rPr>
                <w:rFonts w:cstheme="minorHAnsi"/>
                <w:sz w:val="16"/>
                <w:szCs w:val="16"/>
              </w:rPr>
            </w:pPr>
          </w:p>
        </w:tc>
        <w:tc>
          <w:tcPr>
            <w:tcW w:w="6066" w:type="dxa"/>
            <w:shd w:val="clear" w:color="auto" w:fill="auto"/>
          </w:tcPr>
          <w:p w14:paraId="0A0A2036" w14:textId="77777777" w:rsidR="005331DB" w:rsidRPr="005331DB" w:rsidRDefault="005331DB" w:rsidP="005331DB">
            <w:pPr>
              <w:rPr>
                <w:rFonts w:cstheme="minorHAnsi"/>
                <w:sz w:val="16"/>
                <w:szCs w:val="16"/>
              </w:rPr>
            </w:pPr>
          </w:p>
        </w:tc>
      </w:tr>
    </w:tbl>
    <w:p w14:paraId="513CA1A6" w14:textId="77777777" w:rsidR="005331DB" w:rsidRDefault="005331DB" w:rsidP="005331DB">
      <w:pPr>
        <w:spacing w:after="0"/>
        <w:jc w:val="center"/>
        <w:rPr>
          <w:b/>
          <w:bCs/>
          <w:kern w:val="0"/>
          <w:sz w:val="16"/>
          <w:szCs w:val="16"/>
          <w:lang w:eastAsia="x-none"/>
        </w:rPr>
      </w:pPr>
    </w:p>
    <w:p w14:paraId="0401A94D" w14:textId="77777777" w:rsidR="00DF50FD" w:rsidRDefault="00DF50FD" w:rsidP="005331DB">
      <w:pPr>
        <w:spacing w:after="0"/>
        <w:jc w:val="center"/>
        <w:rPr>
          <w:b/>
          <w:bCs/>
          <w:kern w:val="0"/>
          <w:sz w:val="16"/>
          <w:szCs w:val="16"/>
          <w:lang w:eastAsia="x-none"/>
        </w:rPr>
      </w:pPr>
    </w:p>
    <w:p w14:paraId="0171AE70" w14:textId="77777777" w:rsidR="00DF50FD" w:rsidRPr="005331DB" w:rsidRDefault="00DF50FD" w:rsidP="005331DB">
      <w:pPr>
        <w:spacing w:after="0"/>
        <w:jc w:val="center"/>
        <w:rPr>
          <w:b/>
          <w:bCs/>
          <w:kern w:val="0"/>
          <w:sz w:val="16"/>
          <w:szCs w:val="16"/>
          <w:lang w:eastAsia="x-none"/>
        </w:rPr>
      </w:pPr>
    </w:p>
    <w:tbl>
      <w:tblPr>
        <w:tblStyle w:val="Mkatabulky310"/>
        <w:tblW w:w="0" w:type="auto"/>
        <w:tblLook w:val="04A0" w:firstRow="1" w:lastRow="0" w:firstColumn="1" w:lastColumn="0" w:noHBand="0" w:noVBand="1"/>
      </w:tblPr>
      <w:tblGrid>
        <w:gridCol w:w="3114"/>
        <w:gridCol w:w="5948"/>
      </w:tblGrid>
      <w:tr w:rsidR="005331DB" w:rsidRPr="005331DB" w14:paraId="5857DF7B" w14:textId="77777777" w:rsidTr="00270FCA">
        <w:tc>
          <w:tcPr>
            <w:tcW w:w="3114" w:type="dxa"/>
            <w:shd w:val="clear" w:color="auto" w:fill="002060"/>
          </w:tcPr>
          <w:p w14:paraId="1E122DDB" w14:textId="77777777" w:rsidR="005331DB" w:rsidRPr="005331DB" w:rsidRDefault="005331DB" w:rsidP="005331DB">
            <w:pPr>
              <w:rPr>
                <w:rFonts w:cstheme="minorHAnsi"/>
                <w:b/>
                <w:bCs/>
                <w:sz w:val="16"/>
                <w:szCs w:val="16"/>
              </w:rPr>
            </w:pPr>
            <w:r w:rsidRPr="005331DB">
              <w:rPr>
                <w:rFonts w:cstheme="minorHAnsi"/>
                <w:b/>
                <w:bCs/>
                <w:sz w:val="16"/>
                <w:szCs w:val="16"/>
              </w:rPr>
              <w:t>Aktivita</w:t>
            </w:r>
          </w:p>
        </w:tc>
        <w:tc>
          <w:tcPr>
            <w:tcW w:w="5948" w:type="dxa"/>
            <w:shd w:val="clear" w:color="auto" w:fill="002060"/>
          </w:tcPr>
          <w:p w14:paraId="3A75E826" w14:textId="3BCED997" w:rsidR="005331DB" w:rsidRPr="005331DB" w:rsidRDefault="005331DB" w:rsidP="005331DB">
            <w:pPr>
              <w:rPr>
                <w:rFonts w:cstheme="minorHAnsi"/>
                <w:b/>
                <w:bCs/>
                <w:sz w:val="16"/>
                <w:szCs w:val="16"/>
              </w:rPr>
            </w:pPr>
            <w:r w:rsidRPr="005331DB">
              <w:rPr>
                <w:rFonts w:cstheme="minorHAnsi"/>
                <w:b/>
                <w:bCs/>
                <w:sz w:val="16"/>
                <w:szCs w:val="16"/>
              </w:rPr>
              <w:t xml:space="preserve">Mezinárodní dětský </w:t>
            </w:r>
            <w:proofErr w:type="gramStart"/>
            <w:r w:rsidRPr="005331DB">
              <w:rPr>
                <w:rFonts w:cstheme="minorHAnsi"/>
                <w:b/>
                <w:bCs/>
                <w:sz w:val="16"/>
                <w:szCs w:val="16"/>
              </w:rPr>
              <w:t>den</w:t>
            </w:r>
            <w:r w:rsidR="00DF50FD">
              <w:rPr>
                <w:rFonts w:cstheme="minorHAnsi"/>
                <w:b/>
                <w:bCs/>
                <w:sz w:val="16"/>
                <w:szCs w:val="16"/>
              </w:rPr>
              <w:t xml:space="preserve"> - zrealizováno</w:t>
            </w:r>
            <w:proofErr w:type="gramEnd"/>
          </w:p>
        </w:tc>
      </w:tr>
      <w:tr w:rsidR="005331DB" w:rsidRPr="005331DB" w14:paraId="6355C5DC" w14:textId="77777777" w:rsidTr="00777815">
        <w:trPr>
          <w:trHeight w:val="260"/>
        </w:trPr>
        <w:tc>
          <w:tcPr>
            <w:tcW w:w="3114" w:type="dxa"/>
            <w:shd w:val="clear" w:color="auto" w:fill="8EAADB" w:themeFill="accent1" w:themeFillTint="99"/>
          </w:tcPr>
          <w:p w14:paraId="3E255E2E" w14:textId="77777777" w:rsidR="005331DB" w:rsidRPr="005331DB" w:rsidRDefault="005331DB" w:rsidP="005331DB">
            <w:pPr>
              <w:rPr>
                <w:rFonts w:cstheme="minorHAnsi"/>
                <w:sz w:val="16"/>
                <w:szCs w:val="16"/>
              </w:rPr>
            </w:pPr>
            <w:r w:rsidRPr="005331DB">
              <w:rPr>
                <w:rFonts w:cstheme="minorHAnsi"/>
                <w:sz w:val="16"/>
                <w:szCs w:val="16"/>
              </w:rPr>
              <w:t>Charakteristika aktivity</w:t>
            </w:r>
          </w:p>
        </w:tc>
        <w:tc>
          <w:tcPr>
            <w:tcW w:w="5948" w:type="dxa"/>
            <w:shd w:val="clear" w:color="auto" w:fill="8EAADB" w:themeFill="accent1" w:themeFillTint="99"/>
          </w:tcPr>
          <w:p w14:paraId="3A9AE526" w14:textId="77777777" w:rsidR="005331DB" w:rsidRPr="005331DB" w:rsidRDefault="005331DB" w:rsidP="005331DB">
            <w:pPr>
              <w:suppressAutoHyphens/>
              <w:autoSpaceDN w:val="0"/>
              <w:spacing w:line="249" w:lineRule="auto"/>
              <w:jc w:val="both"/>
              <w:textAlignment w:val="baseline"/>
              <w:rPr>
                <w:rFonts w:eastAsia="Calibri" w:cstheme="minorHAnsi"/>
                <w:sz w:val="16"/>
                <w:szCs w:val="16"/>
                <w:lang w:val="en-US"/>
              </w:rPr>
            </w:pPr>
            <w:proofErr w:type="spellStart"/>
            <w:r w:rsidRPr="005331DB">
              <w:rPr>
                <w:rFonts w:eastAsia="Calibri" w:cstheme="minorHAnsi"/>
                <w:sz w:val="16"/>
                <w:szCs w:val="16"/>
                <w:lang w:val="en-US"/>
              </w:rPr>
              <w:t>Kulturní</w:t>
            </w:r>
            <w:proofErr w:type="spellEnd"/>
            <w:r w:rsidRPr="005331DB">
              <w:rPr>
                <w:rFonts w:eastAsia="Calibri" w:cstheme="minorHAnsi"/>
                <w:sz w:val="16"/>
                <w:szCs w:val="16"/>
                <w:lang w:val="en-US"/>
              </w:rPr>
              <w:t xml:space="preserve"> </w:t>
            </w:r>
            <w:proofErr w:type="spellStart"/>
            <w:r w:rsidRPr="005331DB">
              <w:rPr>
                <w:rFonts w:eastAsia="Calibri" w:cstheme="minorHAnsi"/>
                <w:sz w:val="16"/>
                <w:szCs w:val="16"/>
                <w:lang w:val="en-US"/>
              </w:rPr>
              <w:t>akce</w:t>
            </w:r>
            <w:proofErr w:type="spellEnd"/>
          </w:p>
        </w:tc>
      </w:tr>
      <w:tr w:rsidR="005331DB" w:rsidRPr="005331DB" w14:paraId="0FE45BC4" w14:textId="77777777" w:rsidTr="00777815">
        <w:tc>
          <w:tcPr>
            <w:tcW w:w="3114" w:type="dxa"/>
            <w:shd w:val="clear" w:color="auto" w:fill="8EAADB" w:themeFill="accent1" w:themeFillTint="99"/>
          </w:tcPr>
          <w:p w14:paraId="6C9467B4" w14:textId="77777777" w:rsidR="005331DB" w:rsidRPr="005331DB" w:rsidRDefault="005331DB" w:rsidP="005331DB">
            <w:pPr>
              <w:rPr>
                <w:rFonts w:cstheme="minorHAnsi"/>
                <w:sz w:val="16"/>
                <w:szCs w:val="16"/>
              </w:rPr>
            </w:pPr>
            <w:r w:rsidRPr="005331DB">
              <w:rPr>
                <w:rFonts w:cstheme="minorHAnsi"/>
                <w:sz w:val="16"/>
                <w:szCs w:val="16"/>
              </w:rPr>
              <w:t>Realizátor nositel</w:t>
            </w:r>
          </w:p>
        </w:tc>
        <w:tc>
          <w:tcPr>
            <w:tcW w:w="5948" w:type="dxa"/>
            <w:shd w:val="clear" w:color="auto" w:fill="8EAADB" w:themeFill="accent1" w:themeFillTint="99"/>
          </w:tcPr>
          <w:p w14:paraId="145B5BFB"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2929D75C" w14:textId="77777777" w:rsidTr="00777815">
        <w:tc>
          <w:tcPr>
            <w:tcW w:w="3114" w:type="dxa"/>
            <w:shd w:val="clear" w:color="auto" w:fill="8EAADB" w:themeFill="accent1" w:themeFillTint="99"/>
          </w:tcPr>
          <w:p w14:paraId="46A12ECB" w14:textId="77777777" w:rsidR="005331DB" w:rsidRPr="005331DB" w:rsidRDefault="005331DB" w:rsidP="005331DB">
            <w:pPr>
              <w:rPr>
                <w:rFonts w:cstheme="minorHAnsi"/>
                <w:sz w:val="16"/>
                <w:szCs w:val="16"/>
              </w:rPr>
            </w:pPr>
            <w:r w:rsidRPr="005331DB">
              <w:rPr>
                <w:rFonts w:cstheme="minorHAnsi"/>
                <w:sz w:val="16"/>
                <w:szCs w:val="16"/>
              </w:rPr>
              <w:t>Místo realizace</w:t>
            </w:r>
          </w:p>
        </w:tc>
        <w:tc>
          <w:tcPr>
            <w:tcW w:w="5948" w:type="dxa"/>
            <w:shd w:val="clear" w:color="auto" w:fill="8EAADB" w:themeFill="accent1" w:themeFillTint="99"/>
          </w:tcPr>
          <w:p w14:paraId="308CEB41" w14:textId="77777777" w:rsidR="005331DB" w:rsidRPr="005331DB" w:rsidRDefault="005331DB" w:rsidP="005331DB">
            <w:pPr>
              <w:rPr>
                <w:rFonts w:cstheme="minorHAnsi"/>
                <w:sz w:val="16"/>
                <w:szCs w:val="16"/>
              </w:rPr>
            </w:pPr>
            <w:r w:rsidRPr="005331DB">
              <w:rPr>
                <w:rFonts w:cstheme="minorHAnsi"/>
                <w:sz w:val="16"/>
                <w:szCs w:val="16"/>
              </w:rPr>
              <w:t>ZŠ Panenský Týnec</w:t>
            </w:r>
          </w:p>
        </w:tc>
      </w:tr>
      <w:tr w:rsidR="005331DB" w:rsidRPr="005331DB" w14:paraId="256FA7B8" w14:textId="77777777" w:rsidTr="00777815">
        <w:tc>
          <w:tcPr>
            <w:tcW w:w="3114" w:type="dxa"/>
            <w:shd w:val="clear" w:color="auto" w:fill="8EAADB" w:themeFill="accent1" w:themeFillTint="99"/>
          </w:tcPr>
          <w:p w14:paraId="4537A77C" w14:textId="77777777" w:rsidR="005331DB" w:rsidRPr="005331DB" w:rsidRDefault="005331DB" w:rsidP="005331DB">
            <w:pPr>
              <w:rPr>
                <w:rFonts w:cstheme="minorHAnsi"/>
                <w:sz w:val="16"/>
                <w:szCs w:val="16"/>
              </w:rPr>
            </w:pPr>
            <w:r w:rsidRPr="005331DB">
              <w:rPr>
                <w:rFonts w:cstheme="minorHAnsi"/>
                <w:sz w:val="16"/>
                <w:szCs w:val="16"/>
              </w:rPr>
              <w:t>Cíl aktivity</w:t>
            </w:r>
          </w:p>
        </w:tc>
        <w:tc>
          <w:tcPr>
            <w:tcW w:w="5948" w:type="dxa"/>
            <w:shd w:val="clear" w:color="auto" w:fill="8EAADB" w:themeFill="accent1" w:themeFillTint="99"/>
          </w:tcPr>
          <w:p w14:paraId="03210955" w14:textId="77777777" w:rsidR="005331DB" w:rsidRPr="005331DB" w:rsidRDefault="005331DB" w:rsidP="005331DB">
            <w:pPr>
              <w:rPr>
                <w:rFonts w:cstheme="minorHAnsi"/>
                <w:sz w:val="16"/>
                <w:szCs w:val="16"/>
              </w:rPr>
            </w:pPr>
          </w:p>
        </w:tc>
      </w:tr>
      <w:tr w:rsidR="005331DB" w:rsidRPr="005331DB" w14:paraId="403D51C5" w14:textId="77777777" w:rsidTr="00777815">
        <w:tc>
          <w:tcPr>
            <w:tcW w:w="3114" w:type="dxa"/>
            <w:shd w:val="clear" w:color="auto" w:fill="8EAADB" w:themeFill="accent1" w:themeFillTint="99"/>
          </w:tcPr>
          <w:p w14:paraId="47820D45" w14:textId="77777777" w:rsidR="005331DB" w:rsidRPr="005331DB" w:rsidRDefault="005331DB" w:rsidP="005331DB">
            <w:pPr>
              <w:rPr>
                <w:rFonts w:cstheme="minorHAnsi"/>
                <w:sz w:val="16"/>
                <w:szCs w:val="16"/>
              </w:rPr>
            </w:pPr>
            <w:r w:rsidRPr="005331DB">
              <w:rPr>
                <w:rFonts w:cstheme="minorHAnsi"/>
                <w:sz w:val="16"/>
                <w:szCs w:val="16"/>
              </w:rPr>
              <w:t>Spolupráce</w:t>
            </w:r>
          </w:p>
        </w:tc>
        <w:tc>
          <w:tcPr>
            <w:tcW w:w="5948" w:type="dxa"/>
            <w:shd w:val="clear" w:color="auto" w:fill="8EAADB" w:themeFill="accent1" w:themeFillTint="99"/>
          </w:tcPr>
          <w:p w14:paraId="6343EF39" w14:textId="77777777" w:rsidR="005331DB" w:rsidRPr="005331DB" w:rsidRDefault="005331DB" w:rsidP="005331DB">
            <w:pPr>
              <w:rPr>
                <w:rFonts w:cstheme="minorHAnsi"/>
                <w:sz w:val="16"/>
                <w:szCs w:val="16"/>
              </w:rPr>
            </w:pPr>
            <w:r w:rsidRPr="005331DB">
              <w:rPr>
                <w:rFonts w:cstheme="minorHAnsi"/>
                <w:sz w:val="16"/>
                <w:szCs w:val="16"/>
              </w:rPr>
              <w:t xml:space="preserve">Mikroregion </w:t>
            </w:r>
            <w:proofErr w:type="spellStart"/>
            <w:r w:rsidRPr="005331DB">
              <w:rPr>
                <w:rFonts w:cstheme="minorHAnsi"/>
                <w:sz w:val="16"/>
                <w:szCs w:val="16"/>
              </w:rPr>
              <w:t>Perucko</w:t>
            </w:r>
            <w:proofErr w:type="spellEnd"/>
          </w:p>
        </w:tc>
      </w:tr>
      <w:tr w:rsidR="005331DB" w:rsidRPr="005331DB" w14:paraId="457E584E" w14:textId="77777777" w:rsidTr="00777815">
        <w:tc>
          <w:tcPr>
            <w:tcW w:w="3114" w:type="dxa"/>
            <w:shd w:val="clear" w:color="auto" w:fill="8EAADB" w:themeFill="accent1" w:themeFillTint="99"/>
          </w:tcPr>
          <w:p w14:paraId="0B76DA45" w14:textId="77777777" w:rsidR="005331DB" w:rsidRPr="005331DB" w:rsidRDefault="005331DB" w:rsidP="005331DB">
            <w:pPr>
              <w:rPr>
                <w:rFonts w:cstheme="minorHAnsi"/>
                <w:sz w:val="16"/>
                <w:szCs w:val="16"/>
              </w:rPr>
            </w:pPr>
            <w:r w:rsidRPr="005331DB">
              <w:rPr>
                <w:rFonts w:cstheme="minorHAnsi"/>
                <w:sz w:val="16"/>
                <w:szCs w:val="16"/>
              </w:rPr>
              <w:t>Celkový rozpočet</w:t>
            </w:r>
          </w:p>
        </w:tc>
        <w:tc>
          <w:tcPr>
            <w:tcW w:w="5948" w:type="dxa"/>
            <w:shd w:val="clear" w:color="auto" w:fill="8EAADB" w:themeFill="accent1" w:themeFillTint="99"/>
          </w:tcPr>
          <w:p w14:paraId="69A04B87" w14:textId="77777777" w:rsidR="005331DB" w:rsidRPr="005331DB" w:rsidRDefault="005331DB" w:rsidP="005331DB">
            <w:pPr>
              <w:rPr>
                <w:rFonts w:cstheme="minorHAnsi"/>
                <w:sz w:val="16"/>
                <w:szCs w:val="16"/>
              </w:rPr>
            </w:pPr>
            <w:r w:rsidRPr="005331DB">
              <w:rPr>
                <w:rFonts w:cstheme="minorHAnsi"/>
                <w:sz w:val="16"/>
                <w:szCs w:val="16"/>
              </w:rPr>
              <w:t>20000,-</w:t>
            </w:r>
          </w:p>
        </w:tc>
      </w:tr>
      <w:tr w:rsidR="005331DB" w:rsidRPr="005331DB" w14:paraId="6109EAFA" w14:textId="77777777" w:rsidTr="00777815">
        <w:tc>
          <w:tcPr>
            <w:tcW w:w="3114" w:type="dxa"/>
            <w:shd w:val="clear" w:color="auto" w:fill="8EAADB" w:themeFill="accent1" w:themeFillTint="99"/>
          </w:tcPr>
          <w:p w14:paraId="1B0E6F25" w14:textId="77777777" w:rsidR="005331DB" w:rsidRPr="005331DB" w:rsidRDefault="005331DB" w:rsidP="005331DB">
            <w:pPr>
              <w:rPr>
                <w:rFonts w:cstheme="minorHAnsi"/>
                <w:sz w:val="16"/>
                <w:szCs w:val="16"/>
              </w:rPr>
            </w:pPr>
            <w:r w:rsidRPr="005331DB">
              <w:rPr>
                <w:rFonts w:cstheme="minorHAnsi"/>
                <w:sz w:val="16"/>
                <w:szCs w:val="16"/>
              </w:rPr>
              <w:t>Zdroj financování</w:t>
            </w:r>
          </w:p>
        </w:tc>
        <w:tc>
          <w:tcPr>
            <w:tcW w:w="5948" w:type="dxa"/>
            <w:shd w:val="clear" w:color="auto" w:fill="8EAADB" w:themeFill="accent1" w:themeFillTint="99"/>
          </w:tcPr>
          <w:p w14:paraId="13CAAADF" w14:textId="77777777" w:rsidR="005331DB" w:rsidRPr="005331DB" w:rsidRDefault="005331DB" w:rsidP="005331DB">
            <w:pPr>
              <w:rPr>
                <w:rFonts w:cstheme="minorHAnsi"/>
                <w:sz w:val="16"/>
                <w:szCs w:val="16"/>
              </w:rPr>
            </w:pPr>
            <w:r w:rsidRPr="005331DB">
              <w:rPr>
                <w:rFonts w:cstheme="minorHAnsi"/>
                <w:sz w:val="16"/>
                <w:szCs w:val="16"/>
              </w:rPr>
              <w:t xml:space="preserve">Mikroregion </w:t>
            </w:r>
            <w:proofErr w:type="spellStart"/>
            <w:r w:rsidRPr="005331DB">
              <w:rPr>
                <w:rFonts w:cstheme="minorHAnsi"/>
                <w:sz w:val="16"/>
                <w:szCs w:val="16"/>
              </w:rPr>
              <w:t>Perucko</w:t>
            </w:r>
            <w:proofErr w:type="spellEnd"/>
          </w:p>
        </w:tc>
      </w:tr>
      <w:tr w:rsidR="005331DB" w:rsidRPr="005331DB" w14:paraId="2383226E" w14:textId="77777777" w:rsidTr="00777815">
        <w:tc>
          <w:tcPr>
            <w:tcW w:w="3114" w:type="dxa"/>
            <w:shd w:val="clear" w:color="auto" w:fill="8EAADB" w:themeFill="accent1" w:themeFillTint="99"/>
          </w:tcPr>
          <w:p w14:paraId="54885AFA" w14:textId="77777777" w:rsidR="005331DB" w:rsidRPr="005331DB" w:rsidRDefault="005331DB" w:rsidP="005331DB">
            <w:pPr>
              <w:rPr>
                <w:rFonts w:cstheme="minorHAnsi"/>
                <w:sz w:val="16"/>
                <w:szCs w:val="16"/>
              </w:rPr>
            </w:pPr>
            <w:r w:rsidRPr="005331DB">
              <w:rPr>
                <w:rFonts w:cstheme="minorHAnsi"/>
                <w:sz w:val="16"/>
                <w:szCs w:val="16"/>
              </w:rPr>
              <w:t>Časový harmonogram</w:t>
            </w:r>
          </w:p>
        </w:tc>
        <w:tc>
          <w:tcPr>
            <w:tcW w:w="5948" w:type="dxa"/>
            <w:shd w:val="clear" w:color="auto" w:fill="8EAADB" w:themeFill="accent1" w:themeFillTint="99"/>
          </w:tcPr>
          <w:p w14:paraId="0E1700B7" w14:textId="77777777" w:rsidR="005331DB" w:rsidRPr="005331DB" w:rsidRDefault="005331DB" w:rsidP="005331DB">
            <w:pPr>
              <w:rPr>
                <w:rFonts w:cstheme="minorHAnsi"/>
                <w:sz w:val="16"/>
                <w:szCs w:val="16"/>
              </w:rPr>
            </w:pPr>
            <w:r w:rsidRPr="005331DB">
              <w:rPr>
                <w:rFonts w:cstheme="minorHAnsi"/>
                <w:sz w:val="16"/>
                <w:szCs w:val="16"/>
              </w:rPr>
              <w:t>09/2024</w:t>
            </w:r>
          </w:p>
        </w:tc>
      </w:tr>
      <w:tr w:rsidR="005331DB" w:rsidRPr="005331DB" w14:paraId="38799A3A" w14:textId="77777777" w:rsidTr="00777815">
        <w:tc>
          <w:tcPr>
            <w:tcW w:w="3114" w:type="dxa"/>
            <w:shd w:val="clear" w:color="auto" w:fill="8EAADB" w:themeFill="accent1" w:themeFillTint="99"/>
          </w:tcPr>
          <w:p w14:paraId="78CCA768" w14:textId="77777777" w:rsidR="005331DB" w:rsidRPr="005331DB" w:rsidRDefault="005331DB" w:rsidP="005331DB">
            <w:pPr>
              <w:rPr>
                <w:rFonts w:cstheme="minorHAnsi"/>
                <w:sz w:val="16"/>
                <w:szCs w:val="16"/>
              </w:rPr>
            </w:pPr>
            <w:r w:rsidRPr="005331DB">
              <w:rPr>
                <w:rFonts w:cstheme="minorHAnsi"/>
                <w:sz w:val="16"/>
                <w:szCs w:val="16"/>
              </w:rPr>
              <w:t>Cíl MAP:</w:t>
            </w:r>
          </w:p>
        </w:tc>
        <w:tc>
          <w:tcPr>
            <w:tcW w:w="5948" w:type="dxa"/>
            <w:shd w:val="clear" w:color="auto" w:fill="8EAADB" w:themeFill="accent1" w:themeFillTint="99"/>
          </w:tcPr>
          <w:p w14:paraId="5E3F2BA1" w14:textId="77777777" w:rsidR="005331DB" w:rsidRPr="005331DB" w:rsidRDefault="005331DB" w:rsidP="005331DB">
            <w:pPr>
              <w:rPr>
                <w:rFonts w:ascii="Calibri" w:hAnsi="Calibri" w:cs="Calibri"/>
                <w:sz w:val="16"/>
                <w:szCs w:val="16"/>
              </w:rPr>
            </w:pPr>
            <w:r w:rsidRPr="005331DB">
              <w:rPr>
                <w:rFonts w:ascii="Calibri" w:hAnsi="Calibri" w:cs="Calibri"/>
                <w:sz w:val="16"/>
                <w:szCs w:val="16"/>
              </w:rPr>
              <w:t>2.3 Rozvoj ostatních kompetencí dětí a žáků (</w:t>
            </w:r>
            <w:proofErr w:type="spellStart"/>
            <w:r w:rsidRPr="005331DB">
              <w:rPr>
                <w:rFonts w:ascii="Calibri" w:hAnsi="Calibri" w:cs="Calibri"/>
                <w:sz w:val="16"/>
                <w:szCs w:val="16"/>
              </w:rPr>
              <w:t>podnikavosta</w:t>
            </w:r>
            <w:proofErr w:type="spellEnd"/>
            <w:r w:rsidRPr="005331DB">
              <w:rPr>
                <w:rFonts w:ascii="Calibri" w:hAnsi="Calibri" w:cs="Calibri"/>
                <w:sz w:val="16"/>
                <w:szCs w:val="16"/>
              </w:rPr>
              <w:t xml:space="preserve"> iniciativa, kreativita, polytechnické vzdělávání, řemeslné a technické obory, přírodní vědy, cizí jazyky, vzdělávání pro udržitelný rozvoj (sociální, </w:t>
            </w:r>
            <w:proofErr w:type="spellStart"/>
            <w:r w:rsidRPr="005331DB">
              <w:rPr>
                <w:rFonts w:ascii="Calibri" w:hAnsi="Calibri" w:cs="Calibri"/>
                <w:sz w:val="16"/>
                <w:szCs w:val="16"/>
              </w:rPr>
              <w:t>socioemoční</w:t>
            </w:r>
            <w:proofErr w:type="spellEnd"/>
            <w:r w:rsidRPr="005331DB">
              <w:rPr>
                <w:rFonts w:ascii="Calibri" w:hAnsi="Calibri" w:cs="Calibri"/>
                <w:sz w:val="16"/>
                <w:szCs w:val="16"/>
              </w:rPr>
              <w:t xml:space="preserve"> a občanské kompetence), včetně podpory duševního zdraví dětí a žáků)</w:t>
            </w:r>
          </w:p>
        </w:tc>
      </w:tr>
      <w:tr w:rsidR="005331DB" w:rsidRPr="005331DB" w14:paraId="68269CAC" w14:textId="77777777" w:rsidTr="00777815">
        <w:tc>
          <w:tcPr>
            <w:tcW w:w="3114" w:type="dxa"/>
            <w:shd w:val="clear" w:color="auto" w:fill="8EAADB" w:themeFill="accent1" w:themeFillTint="99"/>
          </w:tcPr>
          <w:p w14:paraId="2C1E7BA3" w14:textId="77777777" w:rsidR="005331DB" w:rsidRPr="005331DB" w:rsidRDefault="005331DB" w:rsidP="005331DB">
            <w:pPr>
              <w:rPr>
                <w:rFonts w:cstheme="minorHAnsi"/>
                <w:sz w:val="16"/>
                <w:szCs w:val="16"/>
              </w:rPr>
            </w:pPr>
            <w:r w:rsidRPr="005331DB">
              <w:rPr>
                <w:rFonts w:cstheme="minorHAnsi"/>
                <w:sz w:val="16"/>
                <w:szCs w:val="16"/>
              </w:rPr>
              <w:t>Opatření MAP:</w:t>
            </w:r>
          </w:p>
        </w:tc>
        <w:tc>
          <w:tcPr>
            <w:tcW w:w="5948" w:type="dxa"/>
            <w:shd w:val="clear" w:color="auto" w:fill="8EAADB" w:themeFill="accent1" w:themeFillTint="99"/>
          </w:tcPr>
          <w:p w14:paraId="2879EA84" w14:textId="77777777" w:rsidR="005331DB" w:rsidRPr="005331DB" w:rsidRDefault="005331DB" w:rsidP="005331DB">
            <w:pPr>
              <w:rPr>
                <w:rFonts w:cstheme="minorHAnsi"/>
                <w:sz w:val="16"/>
                <w:szCs w:val="16"/>
              </w:rPr>
            </w:pPr>
            <w:r w:rsidRPr="005331DB">
              <w:rPr>
                <w:rFonts w:ascii="Calibri" w:eastAsia="Arial" w:hAnsi="Calibri" w:cs="Calibri"/>
                <w:noProof/>
                <w:sz w:val="16"/>
                <w:szCs w:val="16"/>
                <w:lang w:eastAsia="cs-CZ"/>
              </w:rPr>
              <w:t>2.3.6 Rozvoj vzdělávání pro udržitelný rozvoj (sociální, socioemoční a občanské kompetence) na ZŠ</w:t>
            </w:r>
          </w:p>
        </w:tc>
      </w:tr>
    </w:tbl>
    <w:p w14:paraId="6BB88EDF" w14:textId="77777777" w:rsidR="005331DB" w:rsidRDefault="005331DB" w:rsidP="00806F03"/>
    <w:p w14:paraId="5C735D45" w14:textId="5050920F" w:rsidR="001D1EA4" w:rsidRDefault="00896915" w:rsidP="001D1EA4">
      <w:pPr>
        <w:jc w:val="center"/>
        <w:rPr>
          <w:b/>
          <w:bCs/>
          <w:lang w:eastAsia="x-none"/>
        </w:rPr>
      </w:pPr>
      <w:r>
        <w:rPr>
          <w:b/>
          <w:bCs/>
          <w:lang w:eastAsia="x-none"/>
        </w:rPr>
        <w:t xml:space="preserve">22) </w:t>
      </w:r>
      <w:r w:rsidR="001D1EA4">
        <w:rPr>
          <w:b/>
          <w:bCs/>
          <w:lang w:eastAsia="x-none"/>
        </w:rPr>
        <w:t>Mateřská škola Panenský Týnec</w:t>
      </w:r>
    </w:p>
    <w:tbl>
      <w:tblPr>
        <w:tblStyle w:val="Mkatabulky3"/>
        <w:tblW w:w="0" w:type="auto"/>
        <w:tblInd w:w="0" w:type="dxa"/>
        <w:tblLook w:val="04A0" w:firstRow="1" w:lastRow="0" w:firstColumn="1" w:lastColumn="0" w:noHBand="0" w:noVBand="1"/>
      </w:tblPr>
      <w:tblGrid>
        <w:gridCol w:w="3114"/>
        <w:gridCol w:w="5948"/>
      </w:tblGrid>
      <w:tr w:rsidR="001D1EA4" w14:paraId="4F140884"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0CE006C" w14:textId="77777777" w:rsidR="001D1EA4" w:rsidRDefault="001D1EA4">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9F31FB5" w14:textId="510026CA" w:rsidR="001D1EA4" w:rsidRDefault="001D1EA4">
            <w:pPr>
              <w:rPr>
                <w:rFonts w:cstheme="minorHAnsi"/>
                <w:b/>
                <w:bCs/>
                <w:sz w:val="16"/>
                <w:szCs w:val="16"/>
              </w:rPr>
            </w:pPr>
            <w:r>
              <w:rPr>
                <w:rFonts w:cstheme="minorHAnsi"/>
                <w:b/>
                <w:bCs/>
                <w:sz w:val="16"/>
                <w:szCs w:val="16"/>
              </w:rPr>
              <w:t>Šablony pro MŠ a ZŠ I – OP JAK – realizované/pokračující v roce 2025</w:t>
            </w:r>
          </w:p>
        </w:tc>
      </w:tr>
      <w:tr w:rsidR="001D1EA4" w14:paraId="4E036DA5" w14:textId="77777777" w:rsidTr="001D1EA4">
        <w:trPr>
          <w:trHeight w:val="260"/>
        </w:trPr>
        <w:tc>
          <w:tcPr>
            <w:tcW w:w="3114" w:type="dxa"/>
            <w:tcBorders>
              <w:top w:val="single" w:sz="4" w:space="0" w:color="auto"/>
              <w:left w:val="single" w:sz="4" w:space="0" w:color="auto"/>
              <w:bottom w:val="single" w:sz="4" w:space="0" w:color="auto"/>
              <w:right w:val="single" w:sz="4" w:space="0" w:color="auto"/>
            </w:tcBorders>
            <w:hideMark/>
          </w:tcPr>
          <w:p w14:paraId="4E979EC6" w14:textId="77777777" w:rsidR="001D1EA4" w:rsidRDefault="001D1EA4">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9B2DE35" w14:textId="77777777" w:rsidR="001D1EA4" w:rsidRDefault="001D1EA4">
            <w:pPr>
              <w:suppressAutoHyphens/>
              <w:autoSpaceDN w:val="0"/>
              <w:spacing w:line="247" w:lineRule="auto"/>
              <w:jc w:val="both"/>
              <w:textAlignment w:val="baseline"/>
              <w:rPr>
                <w:rFonts w:eastAsia="Calibri" w:cstheme="minorHAnsi"/>
                <w:sz w:val="16"/>
                <w:szCs w:val="16"/>
                <w:lang w:val="en-US"/>
              </w:rPr>
            </w:pPr>
            <w:proofErr w:type="spellStart"/>
            <w:r>
              <w:rPr>
                <w:rFonts w:eastAsia="Calibri" w:cstheme="minorHAnsi"/>
                <w:sz w:val="16"/>
                <w:szCs w:val="16"/>
                <w:lang w:val="en-US"/>
              </w:rPr>
              <w:t>Školní</w:t>
            </w:r>
            <w:proofErr w:type="spellEnd"/>
            <w:r>
              <w:rPr>
                <w:rFonts w:eastAsia="Calibri" w:cstheme="minorHAnsi"/>
                <w:sz w:val="16"/>
                <w:szCs w:val="16"/>
                <w:lang w:val="en-US"/>
              </w:rPr>
              <w:t xml:space="preserve"> </w:t>
            </w:r>
            <w:proofErr w:type="spellStart"/>
            <w:r>
              <w:rPr>
                <w:rFonts w:eastAsia="Calibri" w:cstheme="minorHAnsi"/>
                <w:sz w:val="16"/>
                <w:szCs w:val="16"/>
                <w:lang w:val="en-US"/>
              </w:rPr>
              <w:t>asistent</w:t>
            </w:r>
            <w:proofErr w:type="spellEnd"/>
          </w:p>
        </w:tc>
      </w:tr>
      <w:tr w:rsidR="001D1EA4" w14:paraId="4BAAC7D1"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74923D56" w14:textId="77777777" w:rsidR="001D1EA4" w:rsidRDefault="001D1EA4">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94809C0" w14:textId="77777777" w:rsidR="001D1EA4" w:rsidRDefault="001D1EA4">
            <w:pPr>
              <w:rPr>
                <w:rFonts w:cstheme="minorHAnsi"/>
                <w:sz w:val="16"/>
                <w:szCs w:val="16"/>
              </w:rPr>
            </w:pPr>
            <w:r>
              <w:rPr>
                <w:rFonts w:cstheme="minorHAnsi"/>
                <w:sz w:val="16"/>
                <w:szCs w:val="16"/>
              </w:rPr>
              <w:t>MŠ Panenský Týnec</w:t>
            </w:r>
          </w:p>
        </w:tc>
      </w:tr>
      <w:tr w:rsidR="001D1EA4" w14:paraId="5D165CC3"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71C07830" w14:textId="77777777" w:rsidR="001D1EA4" w:rsidRDefault="001D1EA4">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FCFAC6A" w14:textId="77777777" w:rsidR="001D1EA4" w:rsidRDefault="001D1EA4">
            <w:pPr>
              <w:rPr>
                <w:rFonts w:cstheme="minorHAnsi"/>
                <w:sz w:val="16"/>
                <w:szCs w:val="16"/>
              </w:rPr>
            </w:pPr>
            <w:r>
              <w:rPr>
                <w:rFonts w:cstheme="minorHAnsi"/>
                <w:sz w:val="16"/>
                <w:szCs w:val="16"/>
              </w:rPr>
              <w:t>MŠ Panenský Týnec</w:t>
            </w:r>
          </w:p>
        </w:tc>
      </w:tr>
      <w:tr w:rsidR="001D1EA4" w14:paraId="522389C6"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3DF1813A" w14:textId="77777777" w:rsidR="001D1EA4" w:rsidRDefault="001D1EA4">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7667C" w14:textId="77777777" w:rsidR="001D1EA4" w:rsidRDefault="001D1EA4">
            <w:pPr>
              <w:rPr>
                <w:rFonts w:cstheme="minorHAnsi"/>
                <w:sz w:val="16"/>
                <w:szCs w:val="16"/>
              </w:rPr>
            </w:pPr>
            <w:r>
              <w:rPr>
                <w:rFonts w:cstheme="minorHAnsi"/>
                <w:sz w:val="16"/>
                <w:szCs w:val="16"/>
              </w:rPr>
              <w:t>Školní asistent</w:t>
            </w:r>
          </w:p>
        </w:tc>
      </w:tr>
      <w:tr w:rsidR="001D1EA4" w14:paraId="631550CC"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38694BF8" w14:textId="77777777" w:rsidR="001D1EA4" w:rsidRDefault="001D1EA4">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A94372B" w14:textId="77777777" w:rsidR="001D1EA4" w:rsidRDefault="001D1EA4">
            <w:pPr>
              <w:rPr>
                <w:rFonts w:cstheme="minorHAnsi"/>
                <w:sz w:val="16"/>
                <w:szCs w:val="16"/>
              </w:rPr>
            </w:pPr>
            <w:r>
              <w:rPr>
                <w:rFonts w:cstheme="minorHAnsi"/>
                <w:sz w:val="16"/>
                <w:szCs w:val="16"/>
              </w:rPr>
              <w:t>-</w:t>
            </w:r>
          </w:p>
        </w:tc>
      </w:tr>
      <w:tr w:rsidR="001D1EA4" w14:paraId="470907E3"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43C99CB1" w14:textId="77777777" w:rsidR="001D1EA4" w:rsidRDefault="001D1EA4">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88D126F" w14:textId="77777777" w:rsidR="001D1EA4" w:rsidRDefault="001D1EA4">
            <w:pPr>
              <w:rPr>
                <w:rFonts w:cstheme="minorHAnsi"/>
                <w:sz w:val="16"/>
                <w:szCs w:val="16"/>
              </w:rPr>
            </w:pPr>
            <w:r>
              <w:rPr>
                <w:rFonts w:cstheme="minorHAnsi"/>
                <w:sz w:val="16"/>
                <w:szCs w:val="16"/>
              </w:rPr>
              <w:t>353 460,-</w:t>
            </w:r>
          </w:p>
        </w:tc>
      </w:tr>
      <w:tr w:rsidR="001D1EA4" w14:paraId="1EA45F16"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408067F5" w14:textId="77777777" w:rsidR="001D1EA4" w:rsidRDefault="001D1EA4">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920E957" w14:textId="77777777" w:rsidR="001D1EA4" w:rsidRDefault="001D1EA4">
            <w:pPr>
              <w:rPr>
                <w:rFonts w:cstheme="minorHAnsi"/>
                <w:sz w:val="16"/>
                <w:szCs w:val="16"/>
              </w:rPr>
            </w:pPr>
            <w:r>
              <w:rPr>
                <w:rFonts w:cstheme="minorHAnsi"/>
                <w:sz w:val="16"/>
                <w:szCs w:val="16"/>
              </w:rPr>
              <w:t>Šablony pro MŠ a ZŠ I – OP JAK</w:t>
            </w:r>
          </w:p>
        </w:tc>
      </w:tr>
      <w:tr w:rsidR="001D1EA4" w14:paraId="2B6605E7"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2E0967A" w14:textId="77777777" w:rsidR="001D1EA4" w:rsidRDefault="001D1EA4">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CF984BD" w14:textId="77777777" w:rsidR="001D1EA4" w:rsidRDefault="001D1EA4">
            <w:pPr>
              <w:rPr>
                <w:rFonts w:cstheme="minorHAnsi"/>
                <w:sz w:val="16"/>
                <w:szCs w:val="16"/>
              </w:rPr>
            </w:pPr>
            <w:r>
              <w:rPr>
                <w:rFonts w:cstheme="minorHAnsi"/>
                <w:sz w:val="16"/>
                <w:szCs w:val="16"/>
              </w:rPr>
              <w:t>2024</w:t>
            </w:r>
          </w:p>
        </w:tc>
      </w:tr>
      <w:tr w:rsidR="001D1EA4" w14:paraId="2F3CA61F"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03FD2E16" w14:textId="77777777" w:rsidR="001D1EA4" w:rsidRDefault="001D1EA4">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DBA31" w14:textId="77777777" w:rsidR="001D1EA4" w:rsidRDefault="001D1EA4">
            <w:pPr>
              <w:rPr>
                <w:rFonts w:cstheme="minorHAnsi"/>
                <w:sz w:val="16"/>
                <w:szCs w:val="16"/>
              </w:rPr>
            </w:pPr>
            <w:r>
              <w:rPr>
                <w:rFonts w:ascii="Calibri" w:hAnsi="Calibri" w:cs="Calibri"/>
                <w:sz w:val="16"/>
                <w:szCs w:val="16"/>
              </w:rPr>
              <w:t>1.1 Podpora kvalitního inkluzivního a společného vzdělávání z hlediska odborně-personálních kapacit a specifického vybavení</w:t>
            </w:r>
          </w:p>
        </w:tc>
      </w:tr>
      <w:tr w:rsidR="001D1EA4" w14:paraId="17EDBDEB"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44BDAF34" w14:textId="77777777" w:rsidR="001D1EA4" w:rsidRDefault="001D1EA4">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743B8" w14:textId="77777777" w:rsidR="001D1EA4" w:rsidRDefault="001D1EA4">
            <w:pPr>
              <w:rPr>
                <w:rFonts w:cstheme="minorHAnsi"/>
                <w:sz w:val="16"/>
                <w:szCs w:val="16"/>
              </w:rPr>
            </w:pPr>
            <w:r>
              <w:rPr>
                <w:rFonts w:ascii="Calibri" w:eastAsia="Arial" w:hAnsi="Calibri" w:cs="Calibri"/>
                <w:noProof/>
                <w:sz w:val="16"/>
                <w:szCs w:val="16"/>
                <w:lang w:eastAsia="cs-CZ"/>
              </w:rPr>
              <w:t>1.1.1 Personální podpora předškolního vzdělávání</w:t>
            </w:r>
          </w:p>
        </w:tc>
      </w:tr>
    </w:tbl>
    <w:p w14:paraId="169B8C35" w14:textId="303FE5CF" w:rsidR="001D1EA4" w:rsidRDefault="001D1EA4" w:rsidP="001D1EA4">
      <w:pPr>
        <w:spacing w:after="0"/>
        <w:rPr>
          <w:b/>
          <w:bCs/>
          <w:color w:val="FF0000"/>
          <w:sz w:val="28"/>
          <w:szCs w:val="28"/>
          <w:lang w:eastAsia="x-none"/>
        </w:rPr>
      </w:pPr>
    </w:p>
    <w:tbl>
      <w:tblPr>
        <w:tblStyle w:val="Mkatabulky3"/>
        <w:tblW w:w="0" w:type="auto"/>
        <w:tblInd w:w="0" w:type="dxa"/>
        <w:tblLook w:val="04A0" w:firstRow="1" w:lastRow="0" w:firstColumn="1" w:lastColumn="0" w:noHBand="0" w:noVBand="1"/>
      </w:tblPr>
      <w:tblGrid>
        <w:gridCol w:w="3114"/>
        <w:gridCol w:w="5948"/>
      </w:tblGrid>
      <w:tr w:rsidR="001D1EA4" w14:paraId="0A2BB229"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85E8AB1" w14:textId="77777777" w:rsidR="001D1EA4" w:rsidRDefault="001D1EA4">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DFBA669" w14:textId="0F2FBBE8" w:rsidR="001D1EA4" w:rsidRDefault="001D1EA4">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 - zrealizované</w:t>
            </w:r>
            <w:proofErr w:type="gramEnd"/>
          </w:p>
        </w:tc>
      </w:tr>
      <w:tr w:rsidR="001D1EA4" w14:paraId="7A9D38AE" w14:textId="77777777" w:rsidTr="001D1EA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5E8238" w14:textId="77777777" w:rsidR="001D1EA4" w:rsidRDefault="001D1EA4">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B68871" w14:textId="77777777" w:rsidR="001D1EA4" w:rsidRDefault="001D1EA4">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Vzdělávání pracovníků ve vzdělávání MŠ</w:t>
            </w:r>
          </w:p>
        </w:tc>
      </w:tr>
      <w:tr w:rsidR="001D1EA4" w14:paraId="5C63A4F5"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945F0C" w14:textId="77777777" w:rsidR="001D1EA4" w:rsidRDefault="001D1EA4">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0F48AB" w14:textId="77777777" w:rsidR="001D1EA4" w:rsidRDefault="001D1EA4">
            <w:pPr>
              <w:rPr>
                <w:rFonts w:cstheme="minorHAnsi"/>
                <w:sz w:val="16"/>
                <w:szCs w:val="16"/>
              </w:rPr>
            </w:pPr>
            <w:r>
              <w:rPr>
                <w:rFonts w:cstheme="minorHAnsi"/>
                <w:sz w:val="16"/>
                <w:szCs w:val="16"/>
              </w:rPr>
              <w:t>MŠ Panenský Týnec</w:t>
            </w:r>
          </w:p>
        </w:tc>
      </w:tr>
      <w:tr w:rsidR="001D1EA4" w14:paraId="04561D98"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BC26DD" w14:textId="77777777" w:rsidR="001D1EA4" w:rsidRDefault="001D1EA4">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2BE0A6" w14:textId="77777777" w:rsidR="001D1EA4" w:rsidRDefault="001D1EA4">
            <w:pPr>
              <w:rPr>
                <w:rFonts w:cstheme="minorHAnsi"/>
                <w:sz w:val="16"/>
                <w:szCs w:val="16"/>
              </w:rPr>
            </w:pPr>
            <w:r>
              <w:rPr>
                <w:rFonts w:cstheme="minorHAnsi"/>
                <w:sz w:val="16"/>
                <w:szCs w:val="16"/>
              </w:rPr>
              <w:t>MŠ Panenský Týnec</w:t>
            </w:r>
          </w:p>
        </w:tc>
      </w:tr>
      <w:tr w:rsidR="001D1EA4" w14:paraId="107E0FBA"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BA0929" w14:textId="77777777" w:rsidR="001D1EA4" w:rsidRDefault="001D1EA4">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FE6BE5" w14:textId="77777777" w:rsidR="001D1EA4" w:rsidRDefault="001D1EA4">
            <w:pPr>
              <w:rPr>
                <w:rFonts w:cstheme="minorHAnsi"/>
                <w:sz w:val="16"/>
                <w:szCs w:val="16"/>
              </w:rPr>
            </w:pPr>
            <w:r>
              <w:rPr>
                <w:rFonts w:cstheme="minorHAnsi"/>
                <w:sz w:val="16"/>
                <w:szCs w:val="16"/>
              </w:rPr>
              <w:t>Vzdělávání pracovníků ve vzdělávání MŠ</w:t>
            </w:r>
          </w:p>
        </w:tc>
      </w:tr>
      <w:tr w:rsidR="001D1EA4" w14:paraId="3FB97D2B"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2E1CC0" w14:textId="77777777" w:rsidR="001D1EA4" w:rsidRDefault="001D1EA4">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11C4D9" w14:textId="77777777" w:rsidR="001D1EA4" w:rsidRDefault="001D1EA4">
            <w:pPr>
              <w:rPr>
                <w:rFonts w:cstheme="minorHAnsi"/>
                <w:sz w:val="16"/>
                <w:szCs w:val="16"/>
              </w:rPr>
            </w:pPr>
            <w:r>
              <w:rPr>
                <w:rFonts w:cstheme="minorHAnsi"/>
                <w:sz w:val="16"/>
                <w:szCs w:val="16"/>
              </w:rPr>
              <w:t>-</w:t>
            </w:r>
          </w:p>
        </w:tc>
      </w:tr>
      <w:tr w:rsidR="001D1EA4" w14:paraId="50998EC4"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03A746" w14:textId="77777777" w:rsidR="001D1EA4" w:rsidRDefault="001D1EA4">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34FB4E" w14:textId="77777777" w:rsidR="001D1EA4" w:rsidRDefault="001D1EA4">
            <w:pPr>
              <w:rPr>
                <w:rFonts w:cstheme="minorHAnsi"/>
                <w:sz w:val="16"/>
                <w:szCs w:val="16"/>
              </w:rPr>
            </w:pPr>
            <w:r>
              <w:rPr>
                <w:rFonts w:cstheme="minorHAnsi"/>
                <w:sz w:val="16"/>
                <w:szCs w:val="16"/>
              </w:rPr>
              <w:t>27 475,-</w:t>
            </w:r>
          </w:p>
        </w:tc>
      </w:tr>
      <w:tr w:rsidR="001D1EA4" w14:paraId="7336AEB6"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06CE38" w14:textId="77777777" w:rsidR="001D1EA4" w:rsidRDefault="001D1EA4">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220C17" w14:textId="77777777" w:rsidR="001D1EA4" w:rsidRDefault="001D1EA4">
            <w:pPr>
              <w:rPr>
                <w:rFonts w:cstheme="minorHAnsi"/>
                <w:sz w:val="16"/>
                <w:szCs w:val="16"/>
              </w:rPr>
            </w:pPr>
            <w:r>
              <w:rPr>
                <w:rFonts w:cstheme="minorHAnsi"/>
                <w:sz w:val="16"/>
                <w:szCs w:val="16"/>
              </w:rPr>
              <w:t>Šablony pro MŠ a ZŠ I – OP JAK</w:t>
            </w:r>
          </w:p>
        </w:tc>
      </w:tr>
      <w:tr w:rsidR="001D1EA4" w14:paraId="61CDB616"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D96C96" w14:textId="77777777" w:rsidR="001D1EA4" w:rsidRDefault="001D1EA4">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2782B2" w14:textId="77777777" w:rsidR="001D1EA4" w:rsidRDefault="001D1EA4">
            <w:pPr>
              <w:rPr>
                <w:rFonts w:cstheme="minorHAnsi"/>
                <w:sz w:val="16"/>
                <w:szCs w:val="16"/>
              </w:rPr>
            </w:pPr>
            <w:r>
              <w:rPr>
                <w:rFonts w:cstheme="minorHAnsi"/>
                <w:sz w:val="16"/>
                <w:szCs w:val="16"/>
              </w:rPr>
              <w:t>2024</w:t>
            </w:r>
          </w:p>
        </w:tc>
      </w:tr>
      <w:tr w:rsidR="001D1EA4" w14:paraId="697A39EF"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CF5883" w14:textId="77777777" w:rsidR="001D1EA4" w:rsidRDefault="001D1EA4">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C83705B" w14:textId="77777777" w:rsidR="001D1EA4" w:rsidRDefault="001D1EA4">
            <w:pPr>
              <w:rPr>
                <w:rFonts w:cstheme="minorHAnsi"/>
                <w:sz w:val="16"/>
                <w:szCs w:val="16"/>
              </w:rPr>
            </w:pPr>
            <w:r>
              <w:rPr>
                <w:rFonts w:ascii="Calibri" w:hAnsi="Calibri" w:cs="Calibri"/>
                <w:sz w:val="16"/>
                <w:szCs w:val="16"/>
              </w:rPr>
              <w:t>1.1 Podpora kvalitního inkluzivního a společného vzdělávání z hlediska odborně-personálních kapacit a specifického vybavení</w:t>
            </w:r>
          </w:p>
        </w:tc>
      </w:tr>
      <w:tr w:rsidR="001D1EA4" w14:paraId="60144F5F"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0D6EBA" w14:textId="77777777" w:rsidR="001D1EA4" w:rsidRDefault="001D1EA4">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5D946F" w14:textId="77777777" w:rsidR="001D1EA4" w:rsidRDefault="001D1EA4">
            <w:pPr>
              <w:rPr>
                <w:rFonts w:cstheme="minorHAnsi"/>
                <w:sz w:val="16"/>
                <w:szCs w:val="16"/>
              </w:rPr>
            </w:pPr>
            <w:r>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tc>
      </w:tr>
    </w:tbl>
    <w:p w14:paraId="2B29D7F3" w14:textId="77777777" w:rsidR="00250D35" w:rsidRDefault="00250D35" w:rsidP="001D1EA4">
      <w:pPr>
        <w:spacing w:after="0"/>
        <w:rPr>
          <w:b/>
          <w:bCs/>
          <w:color w:val="FF0000"/>
          <w:sz w:val="28"/>
          <w:szCs w:val="28"/>
          <w:lang w:eastAsia="x-none"/>
        </w:rPr>
      </w:pPr>
    </w:p>
    <w:tbl>
      <w:tblPr>
        <w:tblStyle w:val="Mkatabulky3"/>
        <w:tblW w:w="0" w:type="auto"/>
        <w:tblInd w:w="0" w:type="dxa"/>
        <w:tblLook w:val="04A0" w:firstRow="1" w:lastRow="0" w:firstColumn="1" w:lastColumn="0" w:noHBand="0" w:noVBand="1"/>
      </w:tblPr>
      <w:tblGrid>
        <w:gridCol w:w="3114"/>
        <w:gridCol w:w="5948"/>
      </w:tblGrid>
      <w:tr w:rsidR="001D1EA4" w14:paraId="02785EE6"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C45E7A7" w14:textId="77777777" w:rsidR="001D1EA4" w:rsidRDefault="001D1EA4">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0D4E596" w14:textId="4A631766" w:rsidR="001D1EA4" w:rsidRDefault="001D1EA4">
            <w:pPr>
              <w:rPr>
                <w:rFonts w:cstheme="minorHAnsi"/>
                <w:b/>
                <w:bCs/>
                <w:sz w:val="16"/>
                <w:szCs w:val="16"/>
              </w:rPr>
            </w:pPr>
            <w:r>
              <w:rPr>
                <w:rFonts w:cstheme="minorHAnsi"/>
                <w:b/>
                <w:bCs/>
                <w:sz w:val="16"/>
                <w:szCs w:val="16"/>
              </w:rPr>
              <w:t>Šablony pro MŠ a ZŠ I – OP JAK</w:t>
            </w:r>
            <w:r w:rsidR="001F4E83">
              <w:rPr>
                <w:rFonts w:cstheme="minorHAnsi"/>
                <w:b/>
                <w:bCs/>
                <w:sz w:val="16"/>
                <w:szCs w:val="16"/>
              </w:rPr>
              <w:t xml:space="preserve"> – realizované/pokračující v roce 2025</w:t>
            </w:r>
          </w:p>
        </w:tc>
      </w:tr>
      <w:tr w:rsidR="001D1EA4" w14:paraId="518DAB6C" w14:textId="77777777" w:rsidTr="001D1EA4">
        <w:trPr>
          <w:trHeight w:val="260"/>
        </w:trPr>
        <w:tc>
          <w:tcPr>
            <w:tcW w:w="3114" w:type="dxa"/>
            <w:tcBorders>
              <w:top w:val="single" w:sz="4" w:space="0" w:color="auto"/>
              <w:left w:val="single" w:sz="4" w:space="0" w:color="auto"/>
              <w:bottom w:val="single" w:sz="4" w:space="0" w:color="auto"/>
              <w:right w:val="single" w:sz="4" w:space="0" w:color="auto"/>
            </w:tcBorders>
            <w:hideMark/>
          </w:tcPr>
          <w:p w14:paraId="5EDD41E5" w14:textId="77777777" w:rsidR="001D1EA4" w:rsidRDefault="001D1EA4">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935D733" w14:textId="77777777" w:rsidR="001D1EA4" w:rsidRDefault="001D1EA4">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Inovativní vzdělávání dětí v MŠ</w:t>
            </w:r>
          </w:p>
        </w:tc>
      </w:tr>
      <w:tr w:rsidR="001D1EA4" w14:paraId="79142B4D"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42F63DA7" w14:textId="77777777" w:rsidR="001D1EA4" w:rsidRDefault="001D1EA4">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BA80D53" w14:textId="77777777" w:rsidR="001D1EA4" w:rsidRDefault="001D1EA4">
            <w:pPr>
              <w:rPr>
                <w:rFonts w:cstheme="minorHAnsi"/>
                <w:sz w:val="16"/>
                <w:szCs w:val="16"/>
              </w:rPr>
            </w:pPr>
            <w:r>
              <w:rPr>
                <w:rFonts w:cstheme="minorHAnsi"/>
                <w:sz w:val="16"/>
                <w:szCs w:val="16"/>
              </w:rPr>
              <w:t>MŠ Panenský Týnec</w:t>
            </w:r>
          </w:p>
        </w:tc>
      </w:tr>
      <w:tr w:rsidR="001D1EA4" w14:paraId="11EB916A"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15CE1672" w14:textId="77777777" w:rsidR="001D1EA4" w:rsidRDefault="001D1EA4">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E3FD56E" w14:textId="77777777" w:rsidR="001D1EA4" w:rsidRDefault="001D1EA4">
            <w:pPr>
              <w:rPr>
                <w:rFonts w:cstheme="minorHAnsi"/>
                <w:sz w:val="16"/>
                <w:szCs w:val="16"/>
              </w:rPr>
            </w:pPr>
            <w:r>
              <w:rPr>
                <w:rFonts w:cstheme="minorHAnsi"/>
                <w:sz w:val="16"/>
                <w:szCs w:val="16"/>
              </w:rPr>
              <w:t>MŠ Panenský Týnec</w:t>
            </w:r>
          </w:p>
        </w:tc>
      </w:tr>
      <w:tr w:rsidR="001D1EA4" w14:paraId="2FCEA06D"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153648AE" w14:textId="77777777" w:rsidR="001D1EA4" w:rsidRDefault="001D1EA4">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F0563" w14:textId="77777777" w:rsidR="001D1EA4" w:rsidRDefault="001D1EA4">
            <w:pPr>
              <w:rPr>
                <w:rFonts w:cstheme="minorHAnsi"/>
                <w:sz w:val="16"/>
                <w:szCs w:val="16"/>
              </w:rPr>
            </w:pPr>
            <w:r>
              <w:rPr>
                <w:rFonts w:cstheme="minorHAnsi"/>
                <w:sz w:val="16"/>
                <w:szCs w:val="16"/>
              </w:rPr>
              <w:t>Inovativní vzdělávání dětí v MŠ</w:t>
            </w:r>
          </w:p>
        </w:tc>
      </w:tr>
      <w:tr w:rsidR="001D1EA4" w14:paraId="5B6CE531"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4ED39EF" w14:textId="77777777" w:rsidR="001D1EA4" w:rsidRDefault="001D1EA4">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BD4527A" w14:textId="77777777" w:rsidR="001D1EA4" w:rsidRDefault="001D1EA4">
            <w:pPr>
              <w:rPr>
                <w:rFonts w:cstheme="minorHAnsi"/>
                <w:sz w:val="16"/>
                <w:szCs w:val="16"/>
              </w:rPr>
            </w:pPr>
            <w:r>
              <w:rPr>
                <w:rFonts w:cstheme="minorHAnsi"/>
                <w:sz w:val="16"/>
                <w:szCs w:val="16"/>
              </w:rPr>
              <w:t>-</w:t>
            </w:r>
          </w:p>
        </w:tc>
      </w:tr>
      <w:tr w:rsidR="001D1EA4" w14:paraId="16DFBD8C"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7BA15E97" w14:textId="77777777" w:rsidR="001D1EA4" w:rsidRDefault="001D1EA4">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8B6C63B" w14:textId="77777777" w:rsidR="001D1EA4" w:rsidRDefault="001D1EA4">
            <w:pPr>
              <w:rPr>
                <w:rFonts w:cstheme="minorHAnsi"/>
                <w:sz w:val="16"/>
                <w:szCs w:val="16"/>
              </w:rPr>
            </w:pPr>
            <w:r>
              <w:rPr>
                <w:rFonts w:cstheme="minorHAnsi"/>
                <w:sz w:val="16"/>
                <w:szCs w:val="16"/>
              </w:rPr>
              <w:t>40 000,-</w:t>
            </w:r>
          </w:p>
        </w:tc>
      </w:tr>
      <w:tr w:rsidR="001D1EA4" w14:paraId="2E6103C7"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0775DEE" w14:textId="77777777" w:rsidR="001D1EA4" w:rsidRDefault="001D1EA4">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E5B4489" w14:textId="77777777" w:rsidR="001D1EA4" w:rsidRDefault="001D1EA4">
            <w:pPr>
              <w:rPr>
                <w:rFonts w:cstheme="minorHAnsi"/>
                <w:sz w:val="16"/>
                <w:szCs w:val="16"/>
              </w:rPr>
            </w:pPr>
            <w:r>
              <w:rPr>
                <w:rFonts w:cstheme="minorHAnsi"/>
                <w:sz w:val="16"/>
                <w:szCs w:val="16"/>
              </w:rPr>
              <w:t>Šablony pro MŠ a ZŠ I – OP JAK</w:t>
            </w:r>
          </w:p>
        </w:tc>
      </w:tr>
      <w:tr w:rsidR="001D1EA4" w14:paraId="2595F764"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5ADAB21F" w14:textId="77777777" w:rsidR="001D1EA4" w:rsidRDefault="001D1EA4">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2F03E62" w14:textId="77777777" w:rsidR="001D1EA4" w:rsidRDefault="001D1EA4">
            <w:pPr>
              <w:rPr>
                <w:rFonts w:cstheme="minorHAnsi"/>
                <w:sz w:val="16"/>
                <w:szCs w:val="16"/>
              </w:rPr>
            </w:pPr>
            <w:r>
              <w:rPr>
                <w:rFonts w:cstheme="minorHAnsi"/>
                <w:sz w:val="16"/>
                <w:szCs w:val="16"/>
              </w:rPr>
              <w:t>2024</w:t>
            </w:r>
          </w:p>
        </w:tc>
      </w:tr>
      <w:tr w:rsidR="001D1EA4" w14:paraId="1EFF5382"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05407D3D" w14:textId="77777777" w:rsidR="001D1EA4" w:rsidRDefault="001D1EA4">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1152B2" w14:textId="77777777" w:rsidR="001D1EA4" w:rsidRDefault="001D1EA4">
            <w:pPr>
              <w:rPr>
                <w:rFonts w:cstheme="minorHAnsi"/>
                <w:sz w:val="16"/>
                <w:szCs w:val="16"/>
              </w:rPr>
            </w:pPr>
            <w:r>
              <w:rPr>
                <w:rFonts w:ascii="Calibri" w:hAnsi="Calibri" w:cs="Calibri"/>
                <w:sz w:val="16"/>
                <w:szCs w:val="16"/>
              </w:rPr>
              <w:t xml:space="preserve">1.2 Rozvoj matematické a finanční </w:t>
            </w:r>
            <w:proofErr w:type="spellStart"/>
            <w:r>
              <w:rPr>
                <w:rFonts w:ascii="Calibri" w:hAnsi="Calibri" w:cs="Calibri"/>
                <w:sz w:val="16"/>
                <w:szCs w:val="16"/>
              </w:rPr>
              <w:t>pregramotnosti</w:t>
            </w:r>
            <w:proofErr w:type="spellEnd"/>
            <w:r>
              <w:rPr>
                <w:rFonts w:ascii="Calibri" w:hAnsi="Calibri" w:cs="Calibri"/>
                <w:sz w:val="16"/>
                <w:szCs w:val="16"/>
              </w:rPr>
              <w:t xml:space="preserve">, čtenářské </w:t>
            </w:r>
            <w:proofErr w:type="spellStart"/>
            <w:r>
              <w:rPr>
                <w:rFonts w:ascii="Calibri" w:hAnsi="Calibri" w:cs="Calibri"/>
                <w:sz w:val="16"/>
                <w:szCs w:val="16"/>
              </w:rPr>
              <w:t>pregramotnosti</w:t>
            </w:r>
            <w:proofErr w:type="spellEnd"/>
            <w:r>
              <w:rPr>
                <w:rFonts w:ascii="Calibri" w:hAnsi="Calibri" w:cs="Calibri"/>
                <w:sz w:val="16"/>
                <w:szCs w:val="16"/>
              </w:rPr>
              <w:t xml:space="preserve"> včetně rozvoje digitálních kompetencí a gramotností dětí, výuky   cizích jazyků a polytechnického vzdělávání v předškolním vzdělávání</w:t>
            </w:r>
            <w:r>
              <w:rPr>
                <w:rFonts w:cstheme="minorHAnsi"/>
                <w:sz w:val="16"/>
                <w:szCs w:val="16"/>
              </w:rPr>
              <w:t xml:space="preserve"> </w:t>
            </w:r>
          </w:p>
          <w:p w14:paraId="319E3FB8" w14:textId="77777777" w:rsidR="001D1EA4" w:rsidRDefault="001D1EA4">
            <w:pPr>
              <w:rPr>
                <w:rFonts w:cstheme="minorHAnsi"/>
                <w:sz w:val="16"/>
                <w:szCs w:val="16"/>
              </w:rPr>
            </w:pPr>
            <w:r>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rPr>
              <w:t>socioemočních</w:t>
            </w:r>
            <w:proofErr w:type="spellEnd"/>
            <w:r>
              <w:rPr>
                <w:rFonts w:ascii="Calibri" w:hAnsi="Calibri" w:cs="Calibri"/>
                <w:sz w:val="16"/>
                <w:szCs w:val="16"/>
              </w:rPr>
              <w:t xml:space="preserve">, včetně rozvoje </w:t>
            </w:r>
            <w:proofErr w:type="spellStart"/>
            <w:r>
              <w:rPr>
                <w:rFonts w:ascii="Calibri" w:hAnsi="Calibri" w:cs="Calibri"/>
                <w:sz w:val="16"/>
                <w:szCs w:val="16"/>
              </w:rPr>
              <w:t>wellbeingu</w:t>
            </w:r>
            <w:proofErr w:type="spellEnd"/>
            <w:r>
              <w:rPr>
                <w:rFonts w:ascii="Calibri" w:hAnsi="Calibri" w:cs="Calibri"/>
                <w:sz w:val="16"/>
                <w:szCs w:val="16"/>
              </w:rPr>
              <w:t xml:space="preserve"> a duševního zdraví dětí a PP v předškolním vzdělávání</w:t>
            </w:r>
          </w:p>
        </w:tc>
      </w:tr>
      <w:tr w:rsidR="001D1EA4" w14:paraId="70DB7C5B"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443357A7" w14:textId="77777777" w:rsidR="001D1EA4" w:rsidRDefault="001D1EA4">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668B4" w14:textId="77777777" w:rsidR="001D1EA4" w:rsidRDefault="001D1EA4">
            <w:pPr>
              <w:rPr>
                <w:rFonts w:cstheme="minorHAnsi"/>
                <w:sz w:val="16"/>
                <w:szCs w:val="16"/>
              </w:rPr>
            </w:pPr>
            <w:r>
              <w:rPr>
                <w:rFonts w:cstheme="minorHAnsi"/>
                <w:sz w:val="16"/>
                <w:szCs w:val="16"/>
              </w:rPr>
              <w:t>Napříč všemi opatřeními</w:t>
            </w:r>
          </w:p>
        </w:tc>
      </w:tr>
    </w:tbl>
    <w:p w14:paraId="2F3EAD64" w14:textId="650DC2B6" w:rsidR="001D1EA4" w:rsidRDefault="001D1EA4" w:rsidP="001D1EA4">
      <w:pPr>
        <w:spacing w:after="0"/>
        <w:rPr>
          <w:b/>
          <w:bCs/>
          <w:color w:val="FF0000"/>
          <w:sz w:val="28"/>
          <w:szCs w:val="28"/>
          <w:lang w:eastAsia="x-none"/>
        </w:rPr>
      </w:pPr>
    </w:p>
    <w:p w14:paraId="7C563745" w14:textId="77777777" w:rsidR="004A0D60" w:rsidRDefault="004A0D60" w:rsidP="001D1EA4">
      <w:pPr>
        <w:spacing w:after="0"/>
        <w:rPr>
          <w:b/>
          <w:bCs/>
          <w:color w:val="FF0000"/>
          <w:sz w:val="28"/>
          <w:szCs w:val="28"/>
          <w:lang w:eastAsia="x-none"/>
        </w:rPr>
      </w:pPr>
    </w:p>
    <w:tbl>
      <w:tblPr>
        <w:tblStyle w:val="Mkatabulky3"/>
        <w:tblW w:w="0" w:type="auto"/>
        <w:tblInd w:w="0" w:type="dxa"/>
        <w:tblLook w:val="04A0" w:firstRow="1" w:lastRow="0" w:firstColumn="1" w:lastColumn="0" w:noHBand="0" w:noVBand="1"/>
      </w:tblPr>
      <w:tblGrid>
        <w:gridCol w:w="3114"/>
        <w:gridCol w:w="5948"/>
      </w:tblGrid>
      <w:tr w:rsidR="001D1EA4" w14:paraId="5773DE00"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28E9DC9" w14:textId="77777777" w:rsidR="001D1EA4" w:rsidRDefault="001D1EA4">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447F44D" w14:textId="64BC6098" w:rsidR="001D1EA4" w:rsidRDefault="001D1EA4">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w:t>
            </w:r>
            <w:r w:rsidR="001F4E83">
              <w:rPr>
                <w:rFonts w:cstheme="minorHAnsi"/>
                <w:b/>
                <w:bCs/>
                <w:sz w:val="16"/>
                <w:szCs w:val="16"/>
              </w:rPr>
              <w:t xml:space="preserve"> - zrealizované</w:t>
            </w:r>
            <w:proofErr w:type="gramEnd"/>
          </w:p>
        </w:tc>
      </w:tr>
      <w:tr w:rsidR="001D1EA4" w14:paraId="31A51185" w14:textId="77777777" w:rsidTr="001F4E83">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189067" w14:textId="77777777" w:rsidR="001D1EA4" w:rsidRDefault="001D1EA4">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687033" w14:textId="77777777" w:rsidR="001D1EA4" w:rsidRDefault="001D1EA4">
            <w:pPr>
              <w:suppressAutoHyphens/>
              <w:autoSpaceDN w:val="0"/>
              <w:spacing w:line="247" w:lineRule="auto"/>
              <w:jc w:val="both"/>
              <w:textAlignment w:val="baseline"/>
              <w:rPr>
                <w:rFonts w:eastAsia="Calibri" w:cstheme="minorHAnsi"/>
                <w:sz w:val="16"/>
                <w:szCs w:val="16"/>
              </w:rPr>
            </w:pPr>
            <w:bookmarkStart w:id="35" w:name="_Hlk138849478"/>
            <w:r>
              <w:rPr>
                <w:rFonts w:eastAsia="Calibri" w:cstheme="minorHAnsi"/>
                <w:sz w:val="16"/>
                <w:szCs w:val="16"/>
              </w:rPr>
              <w:t xml:space="preserve">Odborně zaměřená </w:t>
            </w:r>
            <w:proofErr w:type="spellStart"/>
            <w:r>
              <w:rPr>
                <w:rFonts w:eastAsia="Calibri" w:cstheme="minorHAnsi"/>
                <w:sz w:val="16"/>
                <w:szCs w:val="16"/>
              </w:rPr>
              <w:t>tématická</w:t>
            </w:r>
            <w:proofErr w:type="spellEnd"/>
            <w:r>
              <w:rPr>
                <w:rFonts w:eastAsia="Calibri" w:cstheme="minorHAnsi"/>
                <w:sz w:val="16"/>
                <w:szCs w:val="16"/>
              </w:rPr>
              <w:t xml:space="preserve"> a komunitní setkávání v MŠ</w:t>
            </w:r>
            <w:bookmarkEnd w:id="35"/>
          </w:p>
        </w:tc>
      </w:tr>
      <w:tr w:rsidR="001D1EA4" w14:paraId="0455F560"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9DEF9D" w14:textId="77777777" w:rsidR="001D1EA4" w:rsidRDefault="001D1EA4">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FE1AC6" w14:textId="77777777" w:rsidR="001D1EA4" w:rsidRDefault="001D1EA4">
            <w:pPr>
              <w:rPr>
                <w:rFonts w:cstheme="minorHAnsi"/>
                <w:sz w:val="16"/>
                <w:szCs w:val="16"/>
              </w:rPr>
            </w:pPr>
            <w:r>
              <w:rPr>
                <w:rFonts w:cstheme="minorHAnsi"/>
                <w:sz w:val="16"/>
                <w:szCs w:val="16"/>
              </w:rPr>
              <w:t>MŠ Panenský Týnec</w:t>
            </w:r>
          </w:p>
        </w:tc>
      </w:tr>
      <w:tr w:rsidR="001D1EA4" w14:paraId="1F41F409"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B31660" w14:textId="77777777" w:rsidR="001D1EA4" w:rsidRDefault="001D1EA4">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6E4B0D" w14:textId="77777777" w:rsidR="001D1EA4" w:rsidRDefault="001D1EA4">
            <w:pPr>
              <w:rPr>
                <w:rFonts w:cstheme="minorHAnsi"/>
                <w:sz w:val="16"/>
                <w:szCs w:val="16"/>
              </w:rPr>
            </w:pPr>
            <w:r>
              <w:rPr>
                <w:rFonts w:cstheme="minorHAnsi"/>
                <w:sz w:val="16"/>
                <w:szCs w:val="16"/>
              </w:rPr>
              <w:t>MŠ Panenský Týnec</w:t>
            </w:r>
          </w:p>
        </w:tc>
      </w:tr>
      <w:tr w:rsidR="001D1EA4" w14:paraId="479595BE"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3BCD98" w14:textId="77777777" w:rsidR="001D1EA4" w:rsidRDefault="001D1EA4">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4B0F44" w14:textId="77777777" w:rsidR="001D1EA4" w:rsidRDefault="001D1EA4">
            <w:pPr>
              <w:rPr>
                <w:rFonts w:cstheme="minorHAnsi"/>
                <w:sz w:val="16"/>
                <w:szCs w:val="16"/>
              </w:rPr>
            </w:pPr>
            <w:r>
              <w:rPr>
                <w:rFonts w:eastAsia="Calibri" w:cstheme="minorHAnsi"/>
                <w:sz w:val="16"/>
                <w:szCs w:val="16"/>
              </w:rPr>
              <w:t xml:space="preserve">Odborně zaměřená </w:t>
            </w:r>
            <w:proofErr w:type="spellStart"/>
            <w:r>
              <w:rPr>
                <w:rFonts w:eastAsia="Calibri" w:cstheme="minorHAnsi"/>
                <w:sz w:val="16"/>
                <w:szCs w:val="16"/>
              </w:rPr>
              <w:t>tématická</w:t>
            </w:r>
            <w:proofErr w:type="spellEnd"/>
            <w:r>
              <w:rPr>
                <w:rFonts w:eastAsia="Calibri" w:cstheme="minorHAnsi"/>
                <w:sz w:val="16"/>
                <w:szCs w:val="16"/>
              </w:rPr>
              <w:t xml:space="preserve"> a komunitní setkávání v MŠ</w:t>
            </w:r>
          </w:p>
        </w:tc>
      </w:tr>
      <w:tr w:rsidR="001D1EA4" w14:paraId="2D0778CF"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9E8565" w14:textId="77777777" w:rsidR="001D1EA4" w:rsidRDefault="001D1EA4">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7058B1" w14:textId="77777777" w:rsidR="001D1EA4" w:rsidRDefault="001D1EA4">
            <w:pPr>
              <w:rPr>
                <w:rFonts w:cstheme="minorHAnsi"/>
                <w:sz w:val="16"/>
                <w:szCs w:val="16"/>
              </w:rPr>
            </w:pPr>
            <w:r>
              <w:rPr>
                <w:rFonts w:cstheme="minorHAnsi"/>
                <w:sz w:val="16"/>
                <w:szCs w:val="16"/>
              </w:rPr>
              <w:t>-</w:t>
            </w:r>
          </w:p>
        </w:tc>
      </w:tr>
      <w:tr w:rsidR="001D1EA4" w14:paraId="56191699"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B27671" w14:textId="77777777" w:rsidR="001D1EA4" w:rsidRDefault="001D1EA4">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768D56" w14:textId="77777777" w:rsidR="001D1EA4" w:rsidRDefault="001D1EA4">
            <w:pPr>
              <w:rPr>
                <w:rFonts w:cstheme="minorHAnsi"/>
                <w:sz w:val="16"/>
                <w:szCs w:val="16"/>
              </w:rPr>
            </w:pPr>
            <w:r>
              <w:rPr>
                <w:rFonts w:cstheme="minorHAnsi"/>
                <w:sz w:val="16"/>
                <w:szCs w:val="16"/>
              </w:rPr>
              <w:t>4 389,-</w:t>
            </w:r>
          </w:p>
        </w:tc>
      </w:tr>
      <w:tr w:rsidR="001D1EA4" w14:paraId="6B996A02"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84DD2D" w14:textId="77777777" w:rsidR="001D1EA4" w:rsidRDefault="001D1EA4">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25C8E9" w14:textId="77777777" w:rsidR="001D1EA4" w:rsidRDefault="001D1EA4">
            <w:pPr>
              <w:rPr>
                <w:rFonts w:cstheme="minorHAnsi"/>
                <w:sz w:val="16"/>
                <w:szCs w:val="16"/>
              </w:rPr>
            </w:pPr>
            <w:r>
              <w:rPr>
                <w:rFonts w:cstheme="minorHAnsi"/>
                <w:sz w:val="16"/>
                <w:szCs w:val="16"/>
              </w:rPr>
              <w:t>Šablony pro MŠ a ZŠ I – OP JAK</w:t>
            </w:r>
          </w:p>
        </w:tc>
      </w:tr>
      <w:tr w:rsidR="001D1EA4" w14:paraId="1A4DC347"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84C6FC" w14:textId="77777777" w:rsidR="001D1EA4" w:rsidRDefault="001D1EA4">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D29FEB" w14:textId="77777777" w:rsidR="001D1EA4" w:rsidRDefault="001D1EA4">
            <w:pPr>
              <w:rPr>
                <w:rFonts w:cstheme="minorHAnsi"/>
                <w:sz w:val="16"/>
                <w:szCs w:val="16"/>
              </w:rPr>
            </w:pPr>
            <w:r>
              <w:rPr>
                <w:rFonts w:cstheme="minorHAnsi"/>
                <w:sz w:val="16"/>
                <w:szCs w:val="16"/>
              </w:rPr>
              <w:t>2024</w:t>
            </w:r>
          </w:p>
        </w:tc>
      </w:tr>
      <w:tr w:rsidR="001D1EA4" w14:paraId="4202278A"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494A85" w14:textId="77777777" w:rsidR="001D1EA4" w:rsidRDefault="001D1EA4">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ABC8DFB" w14:textId="77777777" w:rsidR="001D1EA4" w:rsidRDefault="001D1EA4">
            <w:pPr>
              <w:rPr>
                <w:rFonts w:cstheme="minorHAnsi"/>
                <w:sz w:val="16"/>
                <w:szCs w:val="16"/>
              </w:rPr>
            </w:pPr>
            <w:r>
              <w:rPr>
                <w:rFonts w:ascii="Calibri" w:hAnsi="Calibri" w:cs="Calibri"/>
                <w:sz w:val="16"/>
                <w:szCs w:val="16"/>
              </w:rPr>
              <w:t xml:space="preserve"> 1.1 Podpora kvalitního inkluzivního a společného vzdělávání z hlediska odborně-personálních kapacit a specifického vybavení</w:t>
            </w:r>
            <w:r>
              <w:rPr>
                <w:rFonts w:cstheme="minorHAnsi"/>
                <w:sz w:val="16"/>
                <w:szCs w:val="16"/>
              </w:rPr>
              <w:t xml:space="preserve"> </w:t>
            </w:r>
          </w:p>
          <w:p w14:paraId="2E9FC2D5" w14:textId="77777777" w:rsidR="001D1EA4" w:rsidRDefault="001D1EA4">
            <w:pPr>
              <w:rPr>
                <w:rFonts w:cstheme="minorHAnsi"/>
                <w:sz w:val="16"/>
                <w:szCs w:val="16"/>
              </w:rPr>
            </w:pPr>
            <w:r>
              <w:rPr>
                <w:rFonts w:cstheme="minorHAnsi"/>
                <w:sz w:val="16"/>
                <w:szCs w:val="16"/>
              </w:rPr>
              <w:t>Napříč cíli</w:t>
            </w:r>
          </w:p>
        </w:tc>
      </w:tr>
      <w:tr w:rsidR="001D1EA4" w14:paraId="000F9AD1" w14:textId="77777777" w:rsidTr="001F4E83">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B3C1E1" w14:textId="77777777" w:rsidR="001D1EA4" w:rsidRDefault="001D1EA4">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21D264" w14:textId="77777777" w:rsidR="001D1EA4" w:rsidRDefault="001D1EA4">
            <w:pPr>
              <w:rPr>
                <w:rFonts w:ascii="Calibri" w:eastAsia="Arial" w:hAnsi="Calibri" w:cs="Calibri"/>
                <w:noProof/>
                <w:sz w:val="16"/>
                <w:szCs w:val="16"/>
                <w:lang w:eastAsia="cs-CZ"/>
              </w:rPr>
            </w:pPr>
            <w:r>
              <w:rPr>
                <w:rFonts w:ascii="Calibri" w:eastAsia="Arial" w:hAnsi="Calibri" w:cs="Calibri"/>
                <w:noProof/>
                <w:sz w:val="16"/>
                <w:szCs w:val="16"/>
                <w:lang w:eastAsia="cs-CZ"/>
              </w:rPr>
              <w:t xml:space="preserve">1.1.4 Individuální aktivity jednotlivých subjektů předškolního vzdělávání v oblasti inkluze vedoucí k rozvoji potenciálu každého </w:t>
            </w:r>
          </w:p>
          <w:p w14:paraId="0A9137A0" w14:textId="77777777" w:rsidR="001D1EA4" w:rsidRDefault="001D1EA4">
            <w:pPr>
              <w:rPr>
                <w:rFonts w:cstheme="minorHAnsi"/>
                <w:sz w:val="16"/>
                <w:szCs w:val="16"/>
              </w:rPr>
            </w:pPr>
            <w:r>
              <w:rPr>
                <w:rFonts w:ascii="Calibri" w:eastAsia="Arial" w:hAnsi="Calibri" w:cs="Calibri"/>
                <w:noProof/>
                <w:sz w:val="16"/>
                <w:szCs w:val="16"/>
                <w:lang w:eastAsia="cs-CZ"/>
              </w:rPr>
              <w:t>Napříč opatřeními</w:t>
            </w:r>
          </w:p>
        </w:tc>
      </w:tr>
    </w:tbl>
    <w:p w14:paraId="71B30569" w14:textId="64888972" w:rsidR="001D1EA4" w:rsidRDefault="001D1EA4" w:rsidP="001D1EA4">
      <w:pPr>
        <w:spacing w:after="0"/>
        <w:rPr>
          <w:b/>
          <w:bCs/>
          <w:color w:val="FF0000"/>
          <w:sz w:val="28"/>
          <w:szCs w:val="28"/>
          <w:lang w:eastAsia="x-none"/>
        </w:rPr>
      </w:pPr>
    </w:p>
    <w:tbl>
      <w:tblPr>
        <w:tblStyle w:val="Mkatabulky3"/>
        <w:tblW w:w="0" w:type="auto"/>
        <w:tblInd w:w="0" w:type="dxa"/>
        <w:tblLook w:val="04A0" w:firstRow="1" w:lastRow="0" w:firstColumn="1" w:lastColumn="0" w:noHBand="0" w:noVBand="1"/>
      </w:tblPr>
      <w:tblGrid>
        <w:gridCol w:w="3114"/>
        <w:gridCol w:w="5948"/>
      </w:tblGrid>
      <w:tr w:rsidR="001D1EA4" w14:paraId="08A626F1"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BE383E7" w14:textId="77777777" w:rsidR="001D1EA4" w:rsidRDefault="001D1EA4">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2483F02" w14:textId="288B672A" w:rsidR="001D1EA4" w:rsidRDefault="001D1EA4">
            <w:pPr>
              <w:rPr>
                <w:rFonts w:cstheme="minorHAnsi"/>
                <w:b/>
                <w:bCs/>
                <w:sz w:val="16"/>
                <w:szCs w:val="16"/>
              </w:rPr>
            </w:pPr>
            <w:r>
              <w:rPr>
                <w:rFonts w:cstheme="minorHAnsi"/>
                <w:b/>
                <w:bCs/>
                <w:sz w:val="16"/>
                <w:szCs w:val="16"/>
              </w:rPr>
              <w:t>Aktivity s</w:t>
            </w:r>
            <w:r w:rsidR="001F4E83">
              <w:rPr>
                <w:rFonts w:cstheme="minorHAnsi"/>
                <w:b/>
                <w:bCs/>
                <w:sz w:val="16"/>
                <w:szCs w:val="16"/>
              </w:rPr>
              <w:t> </w:t>
            </w:r>
            <w:r>
              <w:rPr>
                <w:rFonts w:cstheme="minorHAnsi"/>
                <w:b/>
                <w:bCs/>
                <w:sz w:val="16"/>
                <w:szCs w:val="16"/>
              </w:rPr>
              <w:t>rodiči</w:t>
            </w:r>
            <w:r w:rsidR="001F4E83">
              <w:rPr>
                <w:rFonts w:cstheme="minorHAnsi"/>
                <w:b/>
                <w:bCs/>
                <w:sz w:val="16"/>
                <w:szCs w:val="16"/>
              </w:rPr>
              <w:t xml:space="preserve"> – realizované/pokračující v roce 2025</w:t>
            </w:r>
          </w:p>
        </w:tc>
      </w:tr>
      <w:tr w:rsidR="001D1EA4" w14:paraId="36A53DB9" w14:textId="77777777" w:rsidTr="001D1EA4">
        <w:trPr>
          <w:trHeight w:val="260"/>
        </w:trPr>
        <w:tc>
          <w:tcPr>
            <w:tcW w:w="3114" w:type="dxa"/>
            <w:tcBorders>
              <w:top w:val="single" w:sz="4" w:space="0" w:color="auto"/>
              <w:left w:val="single" w:sz="4" w:space="0" w:color="auto"/>
              <w:bottom w:val="single" w:sz="4" w:space="0" w:color="auto"/>
              <w:right w:val="single" w:sz="4" w:space="0" w:color="auto"/>
            </w:tcBorders>
            <w:hideMark/>
          </w:tcPr>
          <w:p w14:paraId="69309EA6" w14:textId="77777777" w:rsidR="001D1EA4" w:rsidRDefault="001D1EA4">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94341DD" w14:textId="77777777" w:rsidR="001D1EA4" w:rsidRDefault="001D1EA4">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Naučné stezky</w:t>
            </w:r>
          </w:p>
          <w:p w14:paraId="744282EA" w14:textId="77777777" w:rsidR="001D1EA4" w:rsidRDefault="001D1EA4">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 xml:space="preserve">Seznamování s tradicemi – Masopust, </w:t>
            </w:r>
            <w:proofErr w:type="spellStart"/>
            <w:r>
              <w:rPr>
                <w:rFonts w:eastAsia="Calibri" w:cstheme="minorHAnsi"/>
                <w:sz w:val="16"/>
                <w:szCs w:val="16"/>
              </w:rPr>
              <w:t>Morena</w:t>
            </w:r>
            <w:proofErr w:type="spellEnd"/>
          </w:p>
        </w:tc>
      </w:tr>
      <w:tr w:rsidR="001D1EA4" w14:paraId="2C49E933"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7C3DBFA4" w14:textId="77777777" w:rsidR="001D1EA4" w:rsidRDefault="001D1EA4">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7EDE3D2" w14:textId="77777777" w:rsidR="001D1EA4" w:rsidRDefault="001D1EA4">
            <w:pPr>
              <w:rPr>
                <w:rFonts w:cstheme="minorHAnsi"/>
                <w:sz w:val="16"/>
                <w:szCs w:val="16"/>
              </w:rPr>
            </w:pPr>
            <w:r>
              <w:rPr>
                <w:rFonts w:cstheme="minorHAnsi"/>
                <w:sz w:val="16"/>
                <w:szCs w:val="16"/>
              </w:rPr>
              <w:t>MŠ Panenský Týnec</w:t>
            </w:r>
          </w:p>
        </w:tc>
      </w:tr>
      <w:tr w:rsidR="001D1EA4" w14:paraId="2E890808"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A84114F" w14:textId="77777777" w:rsidR="001D1EA4" w:rsidRDefault="001D1EA4">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798DDFD" w14:textId="77777777" w:rsidR="001D1EA4" w:rsidRDefault="001D1EA4">
            <w:pPr>
              <w:rPr>
                <w:rFonts w:cstheme="minorHAnsi"/>
                <w:sz w:val="16"/>
                <w:szCs w:val="16"/>
              </w:rPr>
            </w:pPr>
            <w:r>
              <w:rPr>
                <w:rFonts w:cstheme="minorHAnsi"/>
                <w:sz w:val="16"/>
                <w:szCs w:val="16"/>
              </w:rPr>
              <w:t>MŠ Panenský Týnec</w:t>
            </w:r>
          </w:p>
        </w:tc>
      </w:tr>
      <w:tr w:rsidR="001D1EA4" w14:paraId="0348BE94"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5A05DB91" w14:textId="77777777" w:rsidR="001D1EA4" w:rsidRDefault="001D1EA4">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54083" w14:textId="77777777" w:rsidR="001D1EA4" w:rsidRDefault="001D1EA4">
            <w:pPr>
              <w:rPr>
                <w:rFonts w:cstheme="minorHAnsi"/>
                <w:sz w:val="16"/>
                <w:szCs w:val="16"/>
              </w:rPr>
            </w:pPr>
            <w:proofErr w:type="spellStart"/>
            <w:r>
              <w:rPr>
                <w:rFonts w:eastAsia="Calibri" w:cstheme="minorHAnsi"/>
                <w:sz w:val="16"/>
                <w:szCs w:val="16"/>
                <w:lang w:val="en-US"/>
              </w:rPr>
              <w:t>Aktivity</w:t>
            </w:r>
            <w:proofErr w:type="spellEnd"/>
            <w:r>
              <w:rPr>
                <w:rFonts w:eastAsia="Calibri" w:cstheme="minorHAnsi"/>
                <w:sz w:val="16"/>
                <w:szCs w:val="16"/>
                <w:lang w:val="en-US"/>
              </w:rPr>
              <w:t xml:space="preserve"> s </w:t>
            </w:r>
            <w:proofErr w:type="spellStart"/>
            <w:r>
              <w:rPr>
                <w:rFonts w:eastAsia="Calibri" w:cstheme="minorHAnsi"/>
                <w:sz w:val="16"/>
                <w:szCs w:val="16"/>
                <w:lang w:val="en-US"/>
              </w:rPr>
              <w:t>rodiči</w:t>
            </w:r>
            <w:proofErr w:type="spellEnd"/>
          </w:p>
        </w:tc>
      </w:tr>
      <w:tr w:rsidR="001D1EA4" w14:paraId="67361444"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18C3F734" w14:textId="77777777" w:rsidR="001D1EA4" w:rsidRDefault="001D1EA4">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0EF4BA7" w14:textId="77777777" w:rsidR="001D1EA4" w:rsidRDefault="001D1EA4">
            <w:pPr>
              <w:rPr>
                <w:rFonts w:cstheme="minorHAnsi"/>
                <w:sz w:val="16"/>
                <w:szCs w:val="16"/>
              </w:rPr>
            </w:pPr>
            <w:r>
              <w:rPr>
                <w:rFonts w:cstheme="minorHAnsi"/>
                <w:sz w:val="16"/>
                <w:szCs w:val="16"/>
              </w:rPr>
              <w:t>-</w:t>
            </w:r>
          </w:p>
        </w:tc>
      </w:tr>
      <w:tr w:rsidR="001D1EA4" w14:paraId="44486AB9"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0B4634D" w14:textId="77777777" w:rsidR="001D1EA4" w:rsidRDefault="001D1EA4">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3523858" w14:textId="77777777" w:rsidR="001D1EA4" w:rsidRDefault="001D1EA4">
            <w:pPr>
              <w:rPr>
                <w:rFonts w:cstheme="minorHAnsi"/>
                <w:sz w:val="16"/>
                <w:szCs w:val="16"/>
              </w:rPr>
            </w:pPr>
            <w:r>
              <w:rPr>
                <w:rFonts w:cstheme="minorHAnsi"/>
                <w:sz w:val="16"/>
                <w:szCs w:val="16"/>
              </w:rPr>
              <w:t>-</w:t>
            </w:r>
          </w:p>
        </w:tc>
      </w:tr>
      <w:tr w:rsidR="001D1EA4" w14:paraId="121724C7"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933247C" w14:textId="77777777" w:rsidR="001D1EA4" w:rsidRDefault="001D1EA4">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A0B6464" w14:textId="77777777" w:rsidR="001D1EA4" w:rsidRDefault="001D1EA4">
            <w:pPr>
              <w:rPr>
                <w:rFonts w:cstheme="minorHAnsi"/>
                <w:sz w:val="16"/>
                <w:szCs w:val="16"/>
              </w:rPr>
            </w:pPr>
            <w:r>
              <w:rPr>
                <w:rFonts w:cstheme="minorHAnsi"/>
                <w:sz w:val="16"/>
                <w:szCs w:val="16"/>
              </w:rPr>
              <w:t>Vlastní</w:t>
            </w:r>
          </w:p>
        </w:tc>
      </w:tr>
      <w:tr w:rsidR="001D1EA4" w14:paraId="218D17D8"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1CEA8E9B" w14:textId="77777777" w:rsidR="001D1EA4" w:rsidRDefault="001D1EA4">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D6D9F81" w14:textId="77777777" w:rsidR="001D1EA4" w:rsidRDefault="001D1EA4">
            <w:pPr>
              <w:rPr>
                <w:rFonts w:cstheme="minorHAnsi"/>
                <w:sz w:val="16"/>
                <w:szCs w:val="16"/>
              </w:rPr>
            </w:pPr>
            <w:r>
              <w:rPr>
                <w:rFonts w:cstheme="minorHAnsi"/>
                <w:sz w:val="16"/>
                <w:szCs w:val="16"/>
              </w:rPr>
              <w:t>2024</w:t>
            </w:r>
          </w:p>
        </w:tc>
      </w:tr>
      <w:tr w:rsidR="001D1EA4" w14:paraId="50DA0B53"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3CD8763C" w14:textId="77777777" w:rsidR="001D1EA4" w:rsidRDefault="001D1EA4">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CC18C" w14:textId="77777777" w:rsidR="001D1EA4" w:rsidRDefault="001D1EA4">
            <w:pPr>
              <w:rPr>
                <w:rFonts w:cstheme="minorHAnsi"/>
                <w:sz w:val="16"/>
                <w:szCs w:val="16"/>
              </w:rPr>
            </w:pPr>
            <w:r>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rPr>
              <w:t>socioemočních</w:t>
            </w:r>
            <w:proofErr w:type="spellEnd"/>
            <w:r>
              <w:rPr>
                <w:rFonts w:ascii="Calibri" w:hAnsi="Calibri" w:cs="Calibri"/>
                <w:sz w:val="16"/>
                <w:szCs w:val="16"/>
              </w:rPr>
              <w:t xml:space="preserve">, včetně rozvoje </w:t>
            </w:r>
            <w:proofErr w:type="spellStart"/>
            <w:r>
              <w:rPr>
                <w:rFonts w:ascii="Calibri" w:hAnsi="Calibri" w:cs="Calibri"/>
                <w:sz w:val="16"/>
                <w:szCs w:val="16"/>
              </w:rPr>
              <w:t>wellbeingu</w:t>
            </w:r>
            <w:proofErr w:type="spellEnd"/>
            <w:r>
              <w:rPr>
                <w:rFonts w:ascii="Calibri" w:hAnsi="Calibri" w:cs="Calibri"/>
                <w:sz w:val="16"/>
                <w:szCs w:val="16"/>
              </w:rPr>
              <w:t xml:space="preserve"> a duševního zdraví dětí a PP v předškolním vzdělávání</w:t>
            </w:r>
          </w:p>
        </w:tc>
      </w:tr>
      <w:tr w:rsidR="001D1EA4" w14:paraId="05415F09"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57F14578" w14:textId="77777777" w:rsidR="001D1EA4" w:rsidRDefault="001D1EA4">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02F006" w14:textId="77777777" w:rsidR="001D1EA4" w:rsidRDefault="001D1EA4">
            <w:pPr>
              <w:rPr>
                <w:rFonts w:ascii="Calibri" w:eastAsia="Arial" w:hAnsi="Calibri" w:cs="Calibri"/>
                <w:noProof/>
                <w:sz w:val="16"/>
                <w:szCs w:val="16"/>
                <w:lang w:eastAsia="cs-CZ"/>
              </w:rPr>
            </w:pPr>
            <w:r>
              <w:rPr>
                <w:rFonts w:ascii="Calibri" w:eastAsia="Arial" w:hAnsi="Calibri" w:cs="Calibri"/>
                <w:noProof/>
                <w:sz w:val="16"/>
                <w:szCs w:val="16"/>
                <w:lang w:eastAsia="cs-CZ"/>
              </w:rPr>
              <w:t xml:space="preserve"> 1.3.2 Rozvoj v oblasti udržitelného rozvoje – EVVO, sociální, občanské a socioemoční dovednosti, rozvoj kulturního povědomí a vyjádření dětí </w:t>
            </w:r>
          </w:p>
          <w:p w14:paraId="31BEF172" w14:textId="77777777" w:rsidR="001D1EA4" w:rsidRDefault="001D1EA4">
            <w:pPr>
              <w:rPr>
                <w:rFonts w:cstheme="minorHAnsi"/>
                <w:sz w:val="16"/>
                <w:szCs w:val="16"/>
              </w:rPr>
            </w:pPr>
            <w:r>
              <w:rPr>
                <w:rFonts w:ascii="Calibri" w:eastAsia="Arial" w:hAnsi="Calibri" w:cs="Calibri"/>
                <w:noProof/>
                <w:sz w:val="16"/>
                <w:szCs w:val="16"/>
                <w:lang w:eastAsia="cs-CZ"/>
              </w:rPr>
              <w:t>1.3.3 Rozvoj pohybových aktivit, výchovy ke zdravému životnímu stylu v předškolním věku</w:t>
            </w:r>
          </w:p>
        </w:tc>
      </w:tr>
    </w:tbl>
    <w:p w14:paraId="37E78DB9" w14:textId="2DAD1843" w:rsidR="001D1EA4" w:rsidRDefault="001D1EA4" w:rsidP="001D1EA4">
      <w:pPr>
        <w:spacing w:after="0"/>
        <w:rPr>
          <w:b/>
          <w:bCs/>
          <w:color w:val="FF0000"/>
          <w:sz w:val="28"/>
          <w:szCs w:val="28"/>
          <w:lang w:eastAsia="x-none"/>
        </w:rPr>
      </w:pPr>
    </w:p>
    <w:tbl>
      <w:tblPr>
        <w:tblStyle w:val="Mkatabulky3"/>
        <w:tblW w:w="0" w:type="auto"/>
        <w:tblInd w:w="0" w:type="dxa"/>
        <w:tblLook w:val="04A0" w:firstRow="1" w:lastRow="0" w:firstColumn="1" w:lastColumn="0" w:noHBand="0" w:noVBand="1"/>
      </w:tblPr>
      <w:tblGrid>
        <w:gridCol w:w="3114"/>
        <w:gridCol w:w="5948"/>
      </w:tblGrid>
      <w:tr w:rsidR="001D1EA4" w14:paraId="6B60CCDB"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934C78D" w14:textId="77777777" w:rsidR="001D1EA4" w:rsidRDefault="001D1EA4">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8D841CB" w14:textId="60C3C15C" w:rsidR="001D1EA4" w:rsidRDefault="001D1EA4">
            <w:pPr>
              <w:rPr>
                <w:rFonts w:cstheme="minorHAnsi"/>
                <w:b/>
                <w:bCs/>
                <w:sz w:val="16"/>
                <w:szCs w:val="16"/>
              </w:rPr>
            </w:pPr>
            <w:r>
              <w:rPr>
                <w:rFonts w:cstheme="minorHAnsi"/>
                <w:b/>
                <w:bCs/>
                <w:sz w:val="16"/>
                <w:szCs w:val="16"/>
              </w:rPr>
              <w:t>Aktivity s</w:t>
            </w:r>
            <w:r w:rsidR="001F4E83">
              <w:rPr>
                <w:rFonts w:cstheme="minorHAnsi"/>
                <w:b/>
                <w:bCs/>
                <w:sz w:val="16"/>
                <w:szCs w:val="16"/>
              </w:rPr>
              <w:t> </w:t>
            </w:r>
            <w:r>
              <w:rPr>
                <w:rFonts w:cstheme="minorHAnsi"/>
                <w:b/>
                <w:bCs/>
                <w:sz w:val="16"/>
                <w:szCs w:val="16"/>
              </w:rPr>
              <w:t>dětmi</w:t>
            </w:r>
            <w:r w:rsidR="001F4E83">
              <w:rPr>
                <w:rFonts w:cstheme="minorHAnsi"/>
                <w:b/>
                <w:bCs/>
                <w:sz w:val="16"/>
                <w:szCs w:val="16"/>
              </w:rPr>
              <w:t xml:space="preserve"> – realizované/pokračující v roce 2025</w:t>
            </w:r>
          </w:p>
        </w:tc>
      </w:tr>
      <w:tr w:rsidR="001D1EA4" w14:paraId="71268C05" w14:textId="77777777" w:rsidTr="001D1EA4">
        <w:trPr>
          <w:trHeight w:val="260"/>
        </w:trPr>
        <w:tc>
          <w:tcPr>
            <w:tcW w:w="3114" w:type="dxa"/>
            <w:tcBorders>
              <w:top w:val="single" w:sz="4" w:space="0" w:color="auto"/>
              <w:left w:val="single" w:sz="4" w:space="0" w:color="auto"/>
              <w:bottom w:val="single" w:sz="4" w:space="0" w:color="auto"/>
              <w:right w:val="single" w:sz="4" w:space="0" w:color="auto"/>
            </w:tcBorders>
            <w:hideMark/>
          </w:tcPr>
          <w:p w14:paraId="7B9FCBAA" w14:textId="77777777" w:rsidR="001D1EA4" w:rsidRDefault="001D1EA4">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C553E5B" w14:textId="77777777" w:rsidR="001D1EA4" w:rsidRDefault="001D1EA4">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Výlety – ZOO, poznáváme les, farmu</w:t>
            </w:r>
          </w:p>
          <w:p w14:paraId="2D45FDCE" w14:textId="77777777" w:rsidR="001D1EA4" w:rsidRDefault="001D1EA4">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Sportovní dny v MŠ</w:t>
            </w:r>
          </w:p>
        </w:tc>
      </w:tr>
      <w:tr w:rsidR="001D1EA4" w14:paraId="5EB0E153"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6ED680E4" w14:textId="77777777" w:rsidR="001D1EA4" w:rsidRDefault="001D1EA4">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61BAC61" w14:textId="77777777" w:rsidR="001D1EA4" w:rsidRDefault="001D1EA4">
            <w:pPr>
              <w:rPr>
                <w:rFonts w:cstheme="minorHAnsi"/>
                <w:sz w:val="16"/>
                <w:szCs w:val="16"/>
              </w:rPr>
            </w:pPr>
            <w:r>
              <w:rPr>
                <w:rFonts w:cstheme="minorHAnsi"/>
                <w:sz w:val="16"/>
                <w:szCs w:val="16"/>
              </w:rPr>
              <w:t>MŠ Panenský Týnec</w:t>
            </w:r>
          </w:p>
        </w:tc>
      </w:tr>
      <w:tr w:rsidR="001D1EA4" w14:paraId="0E569D14"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42C1100F" w14:textId="77777777" w:rsidR="001D1EA4" w:rsidRDefault="001D1EA4">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391E04D" w14:textId="77777777" w:rsidR="001D1EA4" w:rsidRDefault="001D1EA4">
            <w:pPr>
              <w:rPr>
                <w:rFonts w:cstheme="minorHAnsi"/>
                <w:sz w:val="16"/>
                <w:szCs w:val="16"/>
              </w:rPr>
            </w:pPr>
            <w:r>
              <w:rPr>
                <w:rFonts w:cstheme="minorHAnsi"/>
                <w:sz w:val="16"/>
                <w:szCs w:val="16"/>
              </w:rPr>
              <w:t>MŠ Panenský Týnec</w:t>
            </w:r>
          </w:p>
        </w:tc>
      </w:tr>
      <w:tr w:rsidR="001D1EA4" w14:paraId="622B95D5"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BD4B719" w14:textId="77777777" w:rsidR="001D1EA4" w:rsidRDefault="001D1EA4">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101B7" w14:textId="77777777" w:rsidR="001D1EA4" w:rsidRDefault="001D1EA4">
            <w:pPr>
              <w:rPr>
                <w:rFonts w:cstheme="minorHAnsi"/>
                <w:sz w:val="16"/>
                <w:szCs w:val="16"/>
              </w:rPr>
            </w:pPr>
            <w:proofErr w:type="spellStart"/>
            <w:r>
              <w:rPr>
                <w:rFonts w:eastAsia="Calibri" w:cstheme="minorHAnsi"/>
                <w:sz w:val="16"/>
                <w:szCs w:val="16"/>
                <w:lang w:val="en-US"/>
              </w:rPr>
              <w:t>Aktivity</w:t>
            </w:r>
            <w:proofErr w:type="spellEnd"/>
            <w:r>
              <w:rPr>
                <w:rFonts w:eastAsia="Calibri" w:cstheme="minorHAnsi"/>
                <w:sz w:val="16"/>
                <w:szCs w:val="16"/>
                <w:lang w:val="en-US"/>
              </w:rPr>
              <w:t xml:space="preserve"> s </w:t>
            </w:r>
            <w:proofErr w:type="spellStart"/>
            <w:r>
              <w:rPr>
                <w:rFonts w:eastAsia="Calibri" w:cstheme="minorHAnsi"/>
                <w:sz w:val="16"/>
                <w:szCs w:val="16"/>
                <w:lang w:val="en-US"/>
              </w:rPr>
              <w:t>dětmi</w:t>
            </w:r>
            <w:proofErr w:type="spellEnd"/>
          </w:p>
        </w:tc>
      </w:tr>
      <w:tr w:rsidR="001D1EA4" w14:paraId="7B8D17B3"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3D1FE9BD" w14:textId="77777777" w:rsidR="001D1EA4" w:rsidRDefault="001D1EA4">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C56DDF1" w14:textId="77777777" w:rsidR="001D1EA4" w:rsidRDefault="001D1EA4">
            <w:pPr>
              <w:rPr>
                <w:rFonts w:cstheme="minorHAnsi"/>
                <w:sz w:val="16"/>
                <w:szCs w:val="16"/>
              </w:rPr>
            </w:pPr>
            <w:r>
              <w:rPr>
                <w:rFonts w:cstheme="minorHAnsi"/>
                <w:sz w:val="16"/>
                <w:szCs w:val="16"/>
              </w:rPr>
              <w:t>-</w:t>
            </w:r>
          </w:p>
        </w:tc>
      </w:tr>
      <w:tr w:rsidR="001D1EA4" w14:paraId="5DCE5F65"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6ED33439" w14:textId="77777777" w:rsidR="001D1EA4" w:rsidRDefault="001D1EA4">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78754D6" w14:textId="77777777" w:rsidR="001D1EA4" w:rsidRDefault="001D1EA4">
            <w:pPr>
              <w:rPr>
                <w:rFonts w:cstheme="minorHAnsi"/>
                <w:sz w:val="16"/>
                <w:szCs w:val="16"/>
              </w:rPr>
            </w:pPr>
            <w:r>
              <w:rPr>
                <w:rFonts w:cstheme="minorHAnsi"/>
                <w:sz w:val="16"/>
                <w:szCs w:val="16"/>
              </w:rPr>
              <w:t>-</w:t>
            </w:r>
          </w:p>
        </w:tc>
      </w:tr>
      <w:tr w:rsidR="001D1EA4" w14:paraId="1DCD25B7"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512E94BC" w14:textId="77777777" w:rsidR="001D1EA4" w:rsidRDefault="001D1EA4">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30CD17C" w14:textId="77777777" w:rsidR="001D1EA4" w:rsidRDefault="001D1EA4">
            <w:pPr>
              <w:rPr>
                <w:rFonts w:cstheme="minorHAnsi"/>
                <w:sz w:val="16"/>
                <w:szCs w:val="16"/>
              </w:rPr>
            </w:pPr>
            <w:r>
              <w:rPr>
                <w:rFonts w:cstheme="minorHAnsi"/>
                <w:sz w:val="16"/>
                <w:szCs w:val="16"/>
              </w:rPr>
              <w:t>Vlastní</w:t>
            </w:r>
          </w:p>
        </w:tc>
      </w:tr>
      <w:tr w:rsidR="001D1EA4" w14:paraId="6DFE54BA"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622CA2A4" w14:textId="77777777" w:rsidR="001D1EA4" w:rsidRDefault="001D1EA4">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5685128" w14:textId="77777777" w:rsidR="001D1EA4" w:rsidRDefault="001D1EA4">
            <w:pPr>
              <w:rPr>
                <w:rFonts w:cstheme="minorHAnsi"/>
                <w:sz w:val="16"/>
                <w:szCs w:val="16"/>
              </w:rPr>
            </w:pPr>
            <w:r>
              <w:rPr>
                <w:rFonts w:cstheme="minorHAnsi"/>
                <w:sz w:val="16"/>
                <w:szCs w:val="16"/>
              </w:rPr>
              <w:t>2024</w:t>
            </w:r>
          </w:p>
        </w:tc>
      </w:tr>
      <w:tr w:rsidR="001D1EA4" w14:paraId="67C2E7E4"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510564AC" w14:textId="77777777" w:rsidR="001D1EA4" w:rsidRDefault="001D1EA4">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F3F320" w14:textId="77777777" w:rsidR="001D1EA4" w:rsidRDefault="001D1EA4">
            <w:pPr>
              <w:rPr>
                <w:rFonts w:cstheme="minorHAnsi"/>
                <w:color w:val="FF0000"/>
                <w:sz w:val="16"/>
                <w:szCs w:val="16"/>
              </w:rPr>
            </w:pPr>
            <w:r>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rPr>
              <w:t>socioemočních</w:t>
            </w:r>
            <w:proofErr w:type="spellEnd"/>
            <w:r>
              <w:rPr>
                <w:rFonts w:ascii="Calibri" w:hAnsi="Calibri" w:cs="Calibri"/>
                <w:sz w:val="16"/>
                <w:szCs w:val="16"/>
              </w:rPr>
              <w:t xml:space="preserve">, včetně rozvoje </w:t>
            </w:r>
            <w:proofErr w:type="spellStart"/>
            <w:r>
              <w:rPr>
                <w:rFonts w:ascii="Calibri" w:hAnsi="Calibri" w:cs="Calibri"/>
                <w:sz w:val="16"/>
                <w:szCs w:val="16"/>
              </w:rPr>
              <w:t>wellbeingu</w:t>
            </w:r>
            <w:proofErr w:type="spellEnd"/>
            <w:r>
              <w:rPr>
                <w:rFonts w:ascii="Calibri" w:hAnsi="Calibri" w:cs="Calibri"/>
                <w:sz w:val="16"/>
                <w:szCs w:val="16"/>
              </w:rPr>
              <w:t xml:space="preserve"> a duševního zdraví dětí a PP v předškolním vzdělávání</w:t>
            </w:r>
          </w:p>
        </w:tc>
      </w:tr>
      <w:tr w:rsidR="001D1EA4" w14:paraId="21A7EB58"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3B470ACB" w14:textId="77777777" w:rsidR="001D1EA4" w:rsidRDefault="001D1EA4">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5D5FA" w14:textId="77777777" w:rsidR="001D1EA4" w:rsidRDefault="001D1EA4">
            <w:pPr>
              <w:rPr>
                <w:rFonts w:ascii="Calibri" w:eastAsia="Arial" w:hAnsi="Calibri" w:cs="Calibri"/>
                <w:noProof/>
                <w:sz w:val="16"/>
                <w:szCs w:val="16"/>
                <w:lang w:eastAsia="cs-CZ"/>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569EB58E" w14:textId="77777777" w:rsidR="001D1EA4" w:rsidRDefault="001D1EA4">
            <w:pPr>
              <w:rPr>
                <w:rFonts w:cstheme="minorHAnsi"/>
                <w:color w:val="FF0000"/>
                <w:sz w:val="16"/>
                <w:szCs w:val="16"/>
              </w:rPr>
            </w:pPr>
            <w:r>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41FC51E1" w14:textId="2C1145BC" w:rsidR="001D1EA4" w:rsidRDefault="001D1EA4" w:rsidP="001D1EA4">
      <w:pPr>
        <w:spacing w:after="0"/>
        <w:rPr>
          <w:b/>
          <w:bCs/>
          <w:color w:val="FF0000"/>
          <w:sz w:val="28"/>
          <w:szCs w:val="28"/>
          <w:lang w:eastAsia="x-none"/>
        </w:rPr>
      </w:pPr>
    </w:p>
    <w:tbl>
      <w:tblPr>
        <w:tblStyle w:val="Mkatabulky3"/>
        <w:tblW w:w="0" w:type="auto"/>
        <w:tblInd w:w="0" w:type="dxa"/>
        <w:tblLook w:val="04A0" w:firstRow="1" w:lastRow="0" w:firstColumn="1" w:lastColumn="0" w:noHBand="0" w:noVBand="1"/>
      </w:tblPr>
      <w:tblGrid>
        <w:gridCol w:w="3114"/>
        <w:gridCol w:w="5948"/>
      </w:tblGrid>
      <w:tr w:rsidR="001D1EA4" w14:paraId="77622198" w14:textId="77777777" w:rsidTr="001D1EA4">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7DE0673" w14:textId="77777777" w:rsidR="001D1EA4" w:rsidRDefault="001D1EA4">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BAA17DB" w14:textId="550D1DD4" w:rsidR="001D1EA4" w:rsidRDefault="001D1EA4">
            <w:pPr>
              <w:rPr>
                <w:rFonts w:cstheme="minorHAnsi"/>
                <w:b/>
                <w:bCs/>
                <w:sz w:val="16"/>
                <w:szCs w:val="16"/>
              </w:rPr>
            </w:pPr>
            <w:r>
              <w:rPr>
                <w:rFonts w:cstheme="minorHAnsi"/>
                <w:b/>
                <w:bCs/>
                <w:sz w:val="16"/>
                <w:szCs w:val="16"/>
              </w:rPr>
              <w:t>Aktivity s</w:t>
            </w:r>
            <w:r w:rsidR="001F4E83">
              <w:rPr>
                <w:rFonts w:cstheme="minorHAnsi"/>
                <w:b/>
                <w:bCs/>
                <w:sz w:val="16"/>
                <w:szCs w:val="16"/>
              </w:rPr>
              <w:t> </w:t>
            </w:r>
            <w:r>
              <w:rPr>
                <w:rFonts w:cstheme="minorHAnsi"/>
                <w:b/>
                <w:bCs/>
                <w:sz w:val="16"/>
                <w:szCs w:val="16"/>
              </w:rPr>
              <w:t>odborníky</w:t>
            </w:r>
            <w:r w:rsidR="001F4E83">
              <w:rPr>
                <w:rFonts w:cstheme="minorHAnsi"/>
                <w:b/>
                <w:bCs/>
                <w:sz w:val="16"/>
                <w:szCs w:val="16"/>
              </w:rPr>
              <w:t xml:space="preserve"> – realizované/pokračující v roce 2025</w:t>
            </w:r>
          </w:p>
        </w:tc>
      </w:tr>
      <w:tr w:rsidR="001D1EA4" w14:paraId="57EE78D9" w14:textId="77777777" w:rsidTr="001D1EA4">
        <w:trPr>
          <w:trHeight w:val="260"/>
        </w:trPr>
        <w:tc>
          <w:tcPr>
            <w:tcW w:w="3114" w:type="dxa"/>
            <w:tcBorders>
              <w:top w:val="single" w:sz="4" w:space="0" w:color="auto"/>
              <w:left w:val="single" w:sz="4" w:space="0" w:color="auto"/>
              <w:bottom w:val="single" w:sz="4" w:space="0" w:color="auto"/>
              <w:right w:val="single" w:sz="4" w:space="0" w:color="auto"/>
            </w:tcBorders>
            <w:hideMark/>
          </w:tcPr>
          <w:p w14:paraId="0AAFB9EF" w14:textId="77777777" w:rsidR="001D1EA4" w:rsidRDefault="001D1EA4">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27CC717" w14:textId="77777777" w:rsidR="001D1EA4" w:rsidRDefault="001D1EA4">
            <w:pPr>
              <w:suppressAutoHyphens/>
              <w:autoSpaceDN w:val="0"/>
              <w:spacing w:line="247" w:lineRule="auto"/>
              <w:jc w:val="both"/>
              <w:textAlignment w:val="baseline"/>
              <w:rPr>
                <w:rFonts w:eastAsia="Calibri" w:cstheme="minorHAnsi"/>
                <w:sz w:val="16"/>
                <w:szCs w:val="16"/>
                <w:lang w:val="pl-PL"/>
              </w:rPr>
            </w:pPr>
            <w:r>
              <w:rPr>
                <w:rFonts w:eastAsia="Calibri" w:cstheme="minorHAnsi"/>
                <w:sz w:val="16"/>
                <w:szCs w:val="16"/>
                <w:lang w:val="pl-PL"/>
              </w:rPr>
              <w:t>Přednášky pro rodiče s odborníky z poradny</w:t>
            </w:r>
          </w:p>
        </w:tc>
      </w:tr>
      <w:tr w:rsidR="001D1EA4" w14:paraId="32705D75"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729EFF36" w14:textId="77777777" w:rsidR="001D1EA4" w:rsidRDefault="001D1EA4">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8B1A769" w14:textId="77777777" w:rsidR="001D1EA4" w:rsidRDefault="001D1EA4">
            <w:pPr>
              <w:rPr>
                <w:rFonts w:cstheme="minorHAnsi"/>
                <w:sz w:val="16"/>
                <w:szCs w:val="16"/>
              </w:rPr>
            </w:pPr>
            <w:r>
              <w:rPr>
                <w:rFonts w:cstheme="minorHAnsi"/>
                <w:sz w:val="16"/>
                <w:szCs w:val="16"/>
              </w:rPr>
              <w:t>MŠ Panenský Týnec</w:t>
            </w:r>
          </w:p>
        </w:tc>
      </w:tr>
      <w:tr w:rsidR="001D1EA4" w14:paraId="4A1E6D93"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1BBE2414" w14:textId="77777777" w:rsidR="001D1EA4" w:rsidRDefault="001D1EA4">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87ACD2F" w14:textId="77777777" w:rsidR="001D1EA4" w:rsidRDefault="001D1EA4">
            <w:pPr>
              <w:rPr>
                <w:rFonts w:cstheme="minorHAnsi"/>
                <w:sz w:val="16"/>
                <w:szCs w:val="16"/>
              </w:rPr>
            </w:pPr>
            <w:r>
              <w:rPr>
                <w:rFonts w:cstheme="minorHAnsi"/>
                <w:sz w:val="16"/>
                <w:szCs w:val="16"/>
              </w:rPr>
              <w:t>MŠ Panenský Týnec</w:t>
            </w:r>
          </w:p>
        </w:tc>
      </w:tr>
      <w:tr w:rsidR="001D1EA4" w14:paraId="134F5B8D"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0C5E70A7" w14:textId="77777777" w:rsidR="001D1EA4" w:rsidRDefault="001D1EA4">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47EC0" w14:textId="77777777" w:rsidR="001D1EA4" w:rsidRDefault="001D1EA4">
            <w:pPr>
              <w:rPr>
                <w:rFonts w:cstheme="minorHAnsi"/>
                <w:sz w:val="16"/>
                <w:szCs w:val="16"/>
              </w:rPr>
            </w:pPr>
            <w:proofErr w:type="spellStart"/>
            <w:r>
              <w:rPr>
                <w:rFonts w:eastAsia="Calibri" w:cstheme="minorHAnsi"/>
                <w:sz w:val="16"/>
                <w:szCs w:val="16"/>
                <w:lang w:val="en-US"/>
              </w:rPr>
              <w:t>Aktivity</w:t>
            </w:r>
            <w:proofErr w:type="spellEnd"/>
            <w:r>
              <w:rPr>
                <w:rFonts w:eastAsia="Calibri" w:cstheme="minorHAnsi"/>
                <w:sz w:val="16"/>
                <w:szCs w:val="16"/>
                <w:lang w:val="en-US"/>
              </w:rPr>
              <w:t xml:space="preserve"> s </w:t>
            </w:r>
            <w:proofErr w:type="spellStart"/>
            <w:r>
              <w:rPr>
                <w:rFonts w:eastAsia="Calibri" w:cstheme="minorHAnsi"/>
                <w:sz w:val="16"/>
                <w:szCs w:val="16"/>
                <w:lang w:val="en-US"/>
              </w:rPr>
              <w:t>odborníky</w:t>
            </w:r>
            <w:proofErr w:type="spellEnd"/>
          </w:p>
        </w:tc>
      </w:tr>
      <w:tr w:rsidR="001D1EA4" w14:paraId="539B3461"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6677F4DB" w14:textId="77777777" w:rsidR="001D1EA4" w:rsidRDefault="001D1EA4">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2F95E16" w14:textId="77777777" w:rsidR="001D1EA4" w:rsidRDefault="001D1EA4">
            <w:pPr>
              <w:rPr>
                <w:rFonts w:cstheme="minorHAnsi"/>
                <w:sz w:val="16"/>
                <w:szCs w:val="16"/>
              </w:rPr>
            </w:pPr>
            <w:r>
              <w:rPr>
                <w:rFonts w:cstheme="minorHAnsi"/>
                <w:sz w:val="16"/>
                <w:szCs w:val="16"/>
              </w:rPr>
              <w:t>-</w:t>
            </w:r>
          </w:p>
        </w:tc>
      </w:tr>
      <w:tr w:rsidR="001D1EA4" w14:paraId="3FB50F4B"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04354489" w14:textId="77777777" w:rsidR="001D1EA4" w:rsidRDefault="001D1EA4">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A92E057" w14:textId="77777777" w:rsidR="001D1EA4" w:rsidRDefault="001D1EA4">
            <w:pPr>
              <w:rPr>
                <w:rFonts w:cstheme="minorHAnsi"/>
                <w:sz w:val="16"/>
                <w:szCs w:val="16"/>
              </w:rPr>
            </w:pPr>
            <w:r>
              <w:rPr>
                <w:rFonts w:cstheme="minorHAnsi"/>
                <w:sz w:val="16"/>
                <w:szCs w:val="16"/>
              </w:rPr>
              <w:t>-</w:t>
            </w:r>
          </w:p>
        </w:tc>
      </w:tr>
      <w:tr w:rsidR="001D1EA4" w14:paraId="28E48FB4"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20189819" w14:textId="77777777" w:rsidR="001D1EA4" w:rsidRDefault="001D1EA4">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A8FC77A" w14:textId="77777777" w:rsidR="001D1EA4" w:rsidRDefault="001D1EA4">
            <w:pPr>
              <w:rPr>
                <w:rFonts w:cstheme="minorHAnsi"/>
                <w:sz w:val="16"/>
                <w:szCs w:val="16"/>
              </w:rPr>
            </w:pPr>
            <w:r>
              <w:rPr>
                <w:rFonts w:cstheme="minorHAnsi"/>
                <w:sz w:val="16"/>
                <w:szCs w:val="16"/>
              </w:rPr>
              <w:t>Vlastní</w:t>
            </w:r>
          </w:p>
        </w:tc>
      </w:tr>
      <w:tr w:rsidR="001D1EA4" w14:paraId="6D22D2E0"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6369B3F2" w14:textId="77777777" w:rsidR="001D1EA4" w:rsidRDefault="001D1EA4">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92936A9" w14:textId="77777777" w:rsidR="001D1EA4" w:rsidRDefault="001D1EA4">
            <w:pPr>
              <w:rPr>
                <w:rFonts w:cstheme="minorHAnsi"/>
                <w:sz w:val="16"/>
                <w:szCs w:val="16"/>
              </w:rPr>
            </w:pPr>
            <w:r>
              <w:rPr>
                <w:rFonts w:cstheme="minorHAnsi"/>
                <w:sz w:val="16"/>
                <w:szCs w:val="16"/>
              </w:rPr>
              <w:t>2024</w:t>
            </w:r>
          </w:p>
        </w:tc>
      </w:tr>
      <w:tr w:rsidR="001D1EA4" w14:paraId="497E0887"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6C00C146" w14:textId="77777777" w:rsidR="001D1EA4" w:rsidRDefault="001D1EA4">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39BD4" w14:textId="77777777" w:rsidR="001D1EA4" w:rsidRDefault="001D1EA4">
            <w:pPr>
              <w:rPr>
                <w:rFonts w:cstheme="minorHAnsi"/>
                <w:sz w:val="16"/>
                <w:szCs w:val="16"/>
              </w:rPr>
            </w:pPr>
            <w:r>
              <w:rPr>
                <w:rFonts w:ascii="Calibri" w:hAnsi="Calibri" w:cs="Calibri"/>
                <w:sz w:val="16"/>
                <w:szCs w:val="16"/>
              </w:rPr>
              <w:t>1.1 Podpora kvalitního inkluzivního a společného vzdělávání z hlediska odborně-personálních kapacit a specifického vybavení</w:t>
            </w:r>
          </w:p>
        </w:tc>
      </w:tr>
      <w:tr w:rsidR="001D1EA4" w14:paraId="7B5CEAF4" w14:textId="77777777" w:rsidTr="001D1EA4">
        <w:tc>
          <w:tcPr>
            <w:tcW w:w="3114" w:type="dxa"/>
            <w:tcBorders>
              <w:top w:val="single" w:sz="4" w:space="0" w:color="auto"/>
              <w:left w:val="single" w:sz="4" w:space="0" w:color="auto"/>
              <w:bottom w:val="single" w:sz="4" w:space="0" w:color="auto"/>
              <w:right w:val="single" w:sz="4" w:space="0" w:color="auto"/>
            </w:tcBorders>
            <w:hideMark/>
          </w:tcPr>
          <w:p w14:paraId="031A0E45" w14:textId="77777777" w:rsidR="001D1EA4" w:rsidRDefault="001D1EA4">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21DC6" w14:textId="77777777" w:rsidR="001D1EA4" w:rsidRDefault="001D1EA4">
            <w:pPr>
              <w:rPr>
                <w:rFonts w:cstheme="minorHAnsi"/>
                <w:sz w:val="16"/>
                <w:szCs w:val="16"/>
              </w:rPr>
            </w:pPr>
            <w:r>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r>
              <w:rPr>
                <w:rFonts w:cstheme="minorHAnsi"/>
                <w:sz w:val="16"/>
                <w:szCs w:val="16"/>
              </w:rPr>
              <w:t xml:space="preserve"> </w:t>
            </w:r>
          </w:p>
        </w:tc>
      </w:tr>
    </w:tbl>
    <w:p w14:paraId="346A3BFE" w14:textId="77777777" w:rsidR="00E461F6" w:rsidRDefault="00E461F6" w:rsidP="00806F03"/>
    <w:p w14:paraId="02332519" w14:textId="449335B2" w:rsidR="00404CF3" w:rsidRDefault="00896915" w:rsidP="00404CF3">
      <w:pPr>
        <w:jc w:val="center"/>
        <w:rPr>
          <w:b/>
          <w:bCs/>
          <w:lang w:eastAsia="x-none"/>
        </w:rPr>
      </w:pPr>
      <w:r>
        <w:rPr>
          <w:b/>
          <w:bCs/>
          <w:lang w:eastAsia="x-none"/>
        </w:rPr>
        <w:t xml:space="preserve">23) </w:t>
      </w:r>
      <w:r w:rsidR="00404CF3">
        <w:rPr>
          <w:b/>
          <w:bCs/>
          <w:lang w:eastAsia="x-none"/>
        </w:rPr>
        <w:t>Základní škola Peruc</w:t>
      </w:r>
    </w:p>
    <w:tbl>
      <w:tblPr>
        <w:tblStyle w:val="Mkatabulky3"/>
        <w:tblW w:w="0" w:type="auto"/>
        <w:tblInd w:w="0" w:type="dxa"/>
        <w:tblLook w:val="04A0" w:firstRow="1" w:lastRow="0" w:firstColumn="1" w:lastColumn="0" w:noHBand="0" w:noVBand="1"/>
      </w:tblPr>
      <w:tblGrid>
        <w:gridCol w:w="3114"/>
        <w:gridCol w:w="5948"/>
      </w:tblGrid>
      <w:tr w:rsidR="00404CF3" w14:paraId="3623A6D3"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F22DEFC" w14:textId="7777777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7D15E82" w14:textId="24496A76"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 xml:space="preserve">Šablony pro MŠ a ZŠ I – OP </w:t>
            </w:r>
            <w:proofErr w:type="gramStart"/>
            <w:r w:rsidRPr="00D11B11">
              <w:rPr>
                <w:rFonts w:cstheme="minorHAnsi"/>
                <w:b/>
                <w:bCs/>
                <w:color w:val="FFFFFF" w:themeColor="background1"/>
                <w:sz w:val="16"/>
                <w:szCs w:val="16"/>
              </w:rPr>
              <w:t>JAK</w:t>
            </w:r>
            <w:r w:rsidR="00E461F6" w:rsidRPr="00D11B11">
              <w:rPr>
                <w:rFonts w:cstheme="minorHAnsi"/>
                <w:b/>
                <w:bCs/>
                <w:color w:val="FFFFFF" w:themeColor="background1"/>
                <w:sz w:val="16"/>
                <w:szCs w:val="16"/>
              </w:rPr>
              <w:t xml:space="preserve"> - realizováno</w:t>
            </w:r>
            <w:proofErr w:type="gramEnd"/>
            <w:r w:rsidR="00E461F6" w:rsidRPr="00D11B11">
              <w:rPr>
                <w:rFonts w:cstheme="minorHAnsi"/>
                <w:b/>
                <w:bCs/>
                <w:color w:val="FFFFFF" w:themeColor="background1"/>
                <w:sz w:val="16"/>
                <w:szCs w:val="16"/>
              </w:rPr>
              <w:t>/pokračující v roce 2025</w:t>
            </w:r>
          </w:p>
        </w:tc>
      </w:tr>
      <w:tr w:rsidR="00404CF3" w14:paraId="4C644B3D" w14:textId="77777777" w:rsidTr="00404CF3">
        <w:trPr>
          <w:trHeight w:val="260"/>
        </w:trPr>
        <w:tc>
          <w:tcPr>
            <w:tcW w:w="3114" w:type="dxa"/>
            <w:tcBorders>
              <w:top w:val="single" w:sz="4" w:space="0" w:color="auto"/>
              <w:left w:val="single" w:sz="4" w:space="0" w:color="auto"/>
              <w:bottom w:val="single" w:sz="4" w:space="0" w:color="auto"/>
              <w:right w:val="single" w:sz="4" w:space="0" w:color="auto"/>
            </w:tcBorders>
            <w:hideMark/>
          </w:tcPr>
          <w:p w14:paraId="10C3C16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0DF2A3D" w14:textId="77777777" w:rsidR="00404CF3" w:rsidRPr="00D11B11" w:rsidRDefault="00404CF3">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D11B11">
              <w:rPr>
                <w:rFonts w:eastAsia="Calibri" w:cstheme="minorHAnsi"/>
                <w:color w:val="000000" w:themeColor="text1"/>
                <w:sz w:val="16"/>
                <w:szCs w:val="16"/>
                <w:lang w:val="en-US"/>
              </w:rPr>
              <w:t>Školní</w:t>
            </w:r>
            <w:proofErr w:type="spellEnd"/>
            <w:r w:rsidRPr="00D11B11">
              <w:rPr>
                <w:rFonts w:eastAsia="Calibri" w:cstheme="minorHAnsi"/>
                <w:color w:val="000000" w:themeColor="text1"/>
                <w:sz w:val="16"/>
                <w:szCs w:val="16"/>
                <w:lang w:val="en-US"/>
              </w:rPr>
              <w:t xml:space="preserve"> </w:t>
            </w:r>
            <w:proofErr w:type="spellStart"/>
            <w:r w:rsidRPr="00D11B11">
              <w:rPr>
                <w:rFonts w:eastAsia="Calibri" w:cstheme="minorHAnsi"/>
                <w:color w:val="000000" w:themeColor="text1"/>
                <w:sz w:val="16"/>
                <w:szCs w:val="16"/>
                <w:lang w:val="en-US"/>
              </w:rPr>
              <w:t>asistent</w:t>
            </w:r>
            <w:proofErr w:type="spellEnd"/>
            <w:r w:rsidRPr="00D11B11">
              <w:rPr>
                <w:rFonts w:eastAsia="Calibri" w:cstheme="minorHAnsi"/>
                <w:color w:val="000000" w:themeColor="text1"/>
                <w:sz w:val="16"/>
                <w:szCs w:val="16"/>
                <w:lang w:val="en-US"/>
              </w:rPr>
              <w:t xml:space="preserve"> ZŠ</w:t>
            </w:r>
          </w:p>
        </w:tc>
      </w:tr>
      <w:tr w:rsidR="00404CF3" w14:paraId="54D97A04"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EA73E4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10CD879"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73C5DF69"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62AC00C"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11668F9"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43E123BB"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918BFE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5AA4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Školní asistent ZŠ</w:t>
            </w:r>
          </w:p>
        </w:tc>
      </w:tr>
      <w:tr w:rsidR="00404CF3" w14:paraId="2555F97C"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2F24858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723D959"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w:t>
            </w:r>
          </w:p>
        </w:tc>
      </w:tr>
      <w:tr w:rsidR="00404CF3" w14:paraId="15A8D5E8"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E50CED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D1B917B"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588 963,-</w:t>
            </w:r>
          </w:p>
        </w:tc>
      </w:tr>
      <w:tr w:rsidR="00404CF3" w14:paraId="77F081A6"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922DDEE"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9A8B33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Šablony pro MŠ a ZŠ I – OP JAK</w:t>
            </w:r>
          </w:p>
        </w:tc>
      </w:tr>
      <w:tr w:rsidR="00404CF3" w14:paraId="033C0106"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0AAA56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D975F9F"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2024</w:t>
            </w:r>
          </w:p>
        </w:tc>
      </w:tr>
      <w:tr w:rsidR="00404CF3" w14:paraId="04F5A4DC"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00007BE"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5BF39" w14:textId="77777777" w:rsidR="00404CF3" w:rsidRPr="00D11B11" w:rsidRDefault="00404CF3">
            <w:pPr>
              <w:rPr>
                <w:rFonts w:cstheme="minorHAnsi"/>
                <w:color w:val="000000" w:themeColor="text1"/>
                <w:sz w:val="16"/>
                <w:szCs w:val="16"/>
              </w:rPr>
            </w:pPr>
            <w:r w:rsidRPr="00D11B11">
              <w:rPr>
                <w:rFonts w:ascii="Calibri" w:hAnsi="Calibri" w:cs="Calibri"/>
                <w:color w:val="000000" w:themeColor="text1"/>
                <w:sz w:val="16"/>
                <w:szCs w:val="16"/>
              </w:rPr>
              <w:t xml:space="preserve">2.5 Dostatečné odborné a personální kapacity pedagogických a dalších odborných pracovníků a podpora rozvoje </w:t>
            </w:r>
            <w:proofErr w:type="spellStart"/>
            <w:r w:rsidRPr="00D11B11">
              <w:rPr>
                <w:rFonts w:ascii="Calibri" w:hAnsi="Calibri" w:cs="Calibri"/>
                <w:color w:val="000000" w:themeColor="text1"/>
                <w:sz w:val="16"/>
                <w:szCs w:val="16"/>
              </w:rPr>
              <w:t>wellbeingu</w:t>
            </w:r>
            <w:proofErr w:type="spellEnd"/>
          </w:p>
        </w:tc>
      </w:tr>
      <w:tr w:rsidR="00404CF3" w14:paraId="043E737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EC2336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B126B" w14:textId="77777777" w:rsidR="00404CF3" w:rsidRPr="00D11B11" w:rsidRDefault="00404CF3">
            <w:pPr>
              <w:rPr>
                <w:rFonts w:ascii="Calibri" w:eastAsia="Arial" w:hAnsi="Calibri" w:cs="Calibri"/>
                <w:noProof/>
                <w:color w:val="000000" w:themeColor="text1"/>
                <w:sz w:val="16"/>
                <w:szCs w:val="16"/>
                <w:lang w:eastAsia="cs-CZ"/>
              </w:rPr>
            </w:pPr>
            <w:r w:rsidRPr="00D11B11">
              <w:rPr>
                <w:rFonts w:ascii="Calibri" w:eastAsia="Arial" w:hAnsi="Calibri" w:cs="Calibri"/>
                <w:noProof/>
                <w:color w:val="000000" w:themeColor="text1"/>
                <w:sz w:val="16"/>
                <w:szCs w:val="16"/>
                <w:lang w:eastAsia="cs-CZ"/>
              </w:rPr>
              <w:t xml:space="preserve">2.5.1 Personální podpora základního vzdělávání </w:t>
            </w:r>
          </w:p>
        </w:tc>
      </w:tr>
    </w:tbl>
    <w:p w14:paraId="2FA57FEF" w14:textId="77777777" w:rsidR="00404CF3" w:rsidRDefault="00404CF3" w:rsidP="00404CF3">
      <w:pPr>
        <w:spacing w:after="0"/>
        <w:jc w:val="center"/>
        <w:rPr>
          <w:b/>
          <w:bCs/>
          <w:sz w:val="16"/>
          <w:szCs w:val="16"/>
          <w:lang w:eastAsia="x-none"/>
        </w:rPr>
      </w:pPr>
    </w:p>
    <w:p w14:paraId="7B29BD7A" w14:textId="77777777" w:rsidR="00404CF3" w:rsidRDefault="00404CF3" w:rsidP="00404CF3">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04CF3" w14:paraId="196B23DE"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B56E05E" w14:textId="7777777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EEA311F" w14:textId="40815F8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 xml:space="preserve">Šablony pro MŠ a ZŠ I – OP </w:t>
            </w:r>
            <w:proofErr w:type="gramStart"/>
            <w:r w:rsidRPr="00D11B11">
              <w:rPr>
                <w:rFonts w:cstheme="minorHAnsi"/>
                <w:b/>
                <w:bCs/>
                <w:color w:val="FFFFFF" w:themeColor="background1"/>
                <w:sz w:val="16"/>
                <w:szCs w:val="16"/>
              </w:rPr>
              <w:t>JAK</w:t>
            </w:r>
            <w:r w:rsidR="00E461F6" w:rsidRPr="00D11B11">
              <w:rPr>
                <w:rFonts w:cstheme="minorHAnsi"/>
                <w:b/>
                <w:bCs/>
                <w:color w:val="FFFFFF" w:themeColor="background1"/>
                <w:sz w:val="16"/>
                <w:szCs w:val="16"/>
              </w:rPr>
              <w:t xml:space="preserve"> - realizováno</w:t>
            </w:r>
            <w:proofErr w:type="gramEnd"/>
            <w:r w:rsidR="00E461F6" w:rsidRPr="00D11B11">
              <w:rPr>
                <w:rFonts w:cstheme="minorHAnsi"/>
                <w:b/>
                <w:bCs/>
                <w:color w:val="FFFFFF" w:themeColor="background1"/>
                <w:sz w:val="16"/>
                <w:szCs w:val="16"/>
              </w:rPr>
              <w:t>/pokračující v roce 2025</w:t>
            </w:r>
          </w:p>
        </w:tc>
      </w:tr>
      <w:tr w:rsidR="00404CF3" w14:paraId="2F13CB39" w14:textId="77777777" w:rsidTr="00404CF3">
        <w:trPr>
          <w:trHeight w:val="260"/>
        </w:trPr>
        <w:tc>
          <w:tcPr>
            <w:tcW w:w="3114" w:type="dxa"/>
            <w:tcBorders>
              <w:top w:val="single" w:sz="4" w:space="0" w:color="auto"/>
              <w:left w:val="single" w:sz="4" w:space="0" w:color="auto"/>
              <w:bottom w:val="single" w:sz="4" w:space="0" w:color="auto"/>
              <w:right w:val="single" w:sz="4" w:space="0" w:color="auto"/>
            </w:tcBorders>
            <w:hideMark/>
          </w:tcPr>
          <w:p w14:paraId="3E4BB89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9F46000" w14:textId="77777777" w:rsidR="00404CF3" w:rsidRPr="00D11B11" w:rsidRDefault="00404CF3">
            <w:pPr>
              <w:suppressAutoHyphens/>
              <w:autoSpaceDN w:val="0"/>
              <w:spacing w:line="247" w:lineRule="auto"/>
              <w:jc w:val="both"/>
              <w:textAlignment w:val="baseline"/>
              <w:rPr>
                <w:rFonts w:eastAsia="Calibri" w:cstheme="minorHAnsi"/>
                <w:color w:val="000000" w:themeColor="text1"/>
                <w:sz w:val="16"/>
                <w:szCs w:val="16"/>
              </w:rPr>
            </w:pPr>
            <w:r w:rsidRPr="00D11B11">
              <w:rPr>
                <w:rFonts w:eastAsia="Calibri" w:cstheme="minorHAnsi"/>
                <w:color w:val="000000" w:themeColor="text1"/>
                <w:sz w:val="16"/>
                <w:szCs w:val="16"/>
              </w:rPr>
              <w:t>Vzdělávání pracovníků ve vzdělávání ZŠ</w:t>
            </w:r>
          </w:p>
        </w:tc>
      </w:tr>
      <w:tr w:rsidR="00404CF3" w14:paraId="5663EDBB"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256820D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6C1083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7FA644FB"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2A40609"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9885EB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11B2A268"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28B13B8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4BA7A" w14:textId="77777777" w:rsidR="00404CF3" w:rsidRPr="00D11B11" w:rsidRDefault="00404CF3">
            <w:pPr>
              <w:rPr>
                <w:rFonts w:cstheme="minorHAnsi"/>
                <w:color w:val="000000" w:themeColor="text1"/>
                <w:sz w:val="16"/>
                <w:szCs w:val="16"/>
              </w:rPr>
            </w:pPr>
            <w:r w:rsidRPr="00D11B11">
              <w:rPr>
                <w:rFonts w:eastAsia="Calibri" w:cstheme="minorHAnsi"/>
                <w:color w:val="000000" w:themeColor="text1"/>
                <w:sz w:val="16"/>
                <w:szCs w:val="16"/>
              </w:rPr>
              <w:t>Vzdělávání pracovníků ve vzdělávání ZŠ</w:t>
            </w:r>
          </w:p>
        </w:tc>
      </w:tr>
      <w:tr w:rsidR="00404CF3" w14:paraId="278F8859"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D0D193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A8D3DF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w:t>
            </w:r>
          </w:p>
        </w:tc>
      </w:tr>
      <w:tr w:rsidR="00404CF3" w14:paraId="6BBF0BA4"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486E80B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24CEA2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184 475,-</w:t>
            </w:r>
          </w:p>
        </w:tc>
      </w:tr>
      <w:tr w:rsidR="00404CF3" w14:paraId="386237E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1B2E84FF"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2B0EC3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Šablony pro MŠ a ZŠ I – OP JAK</w:t>
            </w:r>
          </w:p>
        </w:tc>
      </w:tr>
      <w:tr w:rsidR="00404CF3" w14:paraId="445578BF"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2B071E17"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B1A2049"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2024</w:t>
            </w:r>
          </w:p>
        </w:tc>
      </w:tr>
      <w:tr w:rsidR="00404CF3" w14:paraId="5A005654"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1E06044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E661D" w14:textId="77777777" w:rsidR="00404CF3" w:rsidRPr="00D11B11" w:rsidRDefault="00404CF3">
            <w:pPr>
              <w:rPr>
                <w:rFonts w:cstheme="minorHAnsi"/>
                <w:color w:val="000000" w:themeColor="text1"/>
                <w:sz w:val="16"/>
                <w:szCs w:val="16"/>
                <w:highlight w:val="darkBlue"/>
              </w:rPr>
            </w:pPr>
            <w:r w:rsidRPr="00D11B11">
              <w:rPr>
                <w:rFonts w:ascii="Calibri" w:hAnsi="Calibri" w:cs="Calibri"/>
                <w:color w:val="000000" w:themeColor="text1"/>
                <w:sz w:val="16"/>
                <w:szCs w:val="16"/>
              </w:rPr>
              <w:t xml:space="preserve">2.5 Dostatečné odborné a personální kapacity pedagogických a dalších odborných pracovníků a podpora rozvoje </w:t>
            </w:r>
            <w:proofErr w:type="spellStart"/>
            <w:r w:rsidRPr="00D11B11">
              <w:rPr>
                <w:rFonts w:ascii="Calibri" w:hAnsi="Calibri" w:cs="Calibri"/>
                <w:color w:val="000000" w:themeColor="text1"/>
                <w:sz w:val="16"/>
                <w:szCs w:val="16"/>
              </w:rPr>
              <w:t>wellbeingu</w:t>
            </w:r>
            <w:proofErr w:type="spellEnd"/>
          </w:p>
        </w:tc>
      </w:tr>
      <w:tr w:rsidR="00404CF3" w14:paraId="1FF148E3"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9FCAEA7"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52A36" w14:textId="77777777" w:rsidR="00404CF3" w:rsidRPr="00D11B11" w:rsidRDefault="00404CF3">
            <w:pPr>
              <w:rPr>
                <w:rFonts w:cstheme="minorHAnsi"/>
                <w:color w:val="000000" w:themeColor="text1"/>
                <w:sz w:val="16"/>
                <w:szCs w:val="16"/>
                <w:highlight w:val="darkBlue"/>
              </w:rPr>
            </w:pPr>
            <w:r w:rsidRPr="00D11B11">
              <w:rPr>
                <w:rFonts w:ascii="Calibri" w:eastAsia="Arial" w:hAnsi="Calibri" w:cs="Calibri"/>
                <w:noProof/>
                <w:color w:val="000000" w:themeColor="text1"/>
                <w:sz w:val="16"/>
                <w:szCs w:val="16"/>
                <w:lang w:eastAsia="cs-CZ"/>
              </w:rPr>
              <w:t>2.5.2 Podpora rozvoje pedagogických, didaktických a manažerských kompetencí pracovníků v základním vzdělávání včetně podpory wellbeingu ve školách</w:t>
            </w:r>
            <w:r w:rsidRPr="00D11B11">
              <w:rPr>
                <w:rFonts w:cstheme="minorHAnsi"/>
                <w:color w:val="000000" w:themeColor="text1"/>
                <w:sz w:val="16"/>
                <w:szCs w:val="16"/>
              </w:rPr>
              <w:t xml:space="preserve"> </w:t>
            </w:r>
          </w:p>
        </w:tc>
      </w:tr>
    </w:tbl>
    <w:p w14:paraId="5D28A177" w14:textId="77777777" w:rsidR="00404CF3" w:rsidRDefault="00404CF3" w:rsidP="00404CF3">
      <w:pPr>
        <w:spacing w:after="0"/>
        <w:jc w:val="center"/>
        <w:rPr>
          <w:b/>
          <w:bCs/>
          <w:sz w:val="16"/>
          <w:szCs w:val="16"/>
          <w:lang w:eastAsia="x-none"/>
        </w:rPr>
      </w:pPr>
    </w:p>
    <w:p w14:paraId="38AB341B" w14:textId="77777777" w:rsidR="004A0D60" w:rsidRDefault="004A0D60" w:rsidP="00404CF3">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04CF3" w14:paraId="223743A4"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C73EE0" w14:textId="7777777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8C3FFC0" w14:textId="66B103FD"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 xml:space="preserve">Šablony pro MŠ a ZŠ I – OP </w:t>
            </w:r>
            <w:proofErr w:type="gramStart"/>
            <w:r w:rsidRPr="00D11B11">
              <w:rPr>
                <w:rFonts w:cstheme="minorHAnsi"/>
                <w:b/>
                <w:bCs/>
                <w:color w:val="FFFFFF" w:themeColor="background1"/>
                <w:sz w:val="16"/>
                <w:szCs w:val="16"/>
              </w:rPr>
              <w:t>JAK</w:t>
            </w:r>
            <w:r w:rsidR="00E461F6" w:rsidRPr="00D11B11">
              <w:rPr>
                <w:rFonts w:cstheme="minorHAnsi"/>
                <w:b/>
                <w:bCs/>
                <w:color w:val="FFFFFF" w:themeColor="background1"/>
                <w:sz w:val="16"/>
                <w:szCs w:val="16"/>
              </w:rPr>
              <w:t xml:space="preserve"> - realizováno</w:t>
            </w:r>
            <w:proofErr w:type="gramEnd"/>
            <w:r w:rsidR="00E461F6" w:rsidRPr="00D11B11">
              <w:rPr>
                <w:rFonts w:cstheme="minorHAnsi"/>
                <w:b/>
                <w:bCs/>
                <w:color w:val="FFFFFF" w:themeColor="background1"/>
                <w:sz w:val="16"/>
                <w:szCs w:val="16"/>
              </w:rPr>
              <w:t>/pokračující v roce 2025</w:t>
            </w:r>
          </w:p>
        </w:tc>
      </w:tr>
      <w:tr w:rsidR="00404CF3" w14:paraId="51E8E363" w14:textId="77777777" w:rsidTr="00404CF3">
        <w:trPr>
          <w:trHeight w:val="260"/>
        </w:trPr>
        <w:tc>
          <w:tcPr>
            <w:tcW w:w="3114" w:type="dxa"/>
            <w:tcBorders>
              <w:top w:val="single" w:sz="4" w:space="0" w:color="auto"/>
              <w:left w:val="single" w:sz="4" w:space="0" w:color="auto"/>
              <w:bottom w:val="single" w:sz="4" w:space="0" w:color="auto"/>
              <w:right w:val="single" w:sz="4" w:space="0" w:color="auto"/>
            </w:tcBorders>
            <w:hideMark/>
          </w:tcPr>
          <w:p w14:paraId="3D2AAAB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8E41AE7" w14:textId="77777777" w:rsidR="00404CF3" w:rsidRPr="00D11B11" w:rsidRDefault="00404CF3">
            <w:pPr>
              <w:suppressAutoHyphens/>
              <w:autoSpaceDN w:val="0"/>
              <w:spacing w:line="247" w:lineRule="auto"/>
              <w:jc w:val="both"/>
              <w:textAlignment w:val="baseline"/>
              <w:rPr>
                <w:rFonts w:eastAsia="Calibri" w:cstheme="minorHAnsi"/>
                <w:color w:val="000000" w:themeColor="text1"/>
                <w:sz w:val="16"/>
                <w:szCs w:val="16"/>
              </w:rPr>
            </w:pPr>
            <w:r w:rsidRPr="00D11B11">
              <w:rPr>
                <w:rFonts w:eastAsia="Calibri" w:cstheme="minorHAnsi"/>
                <w:color w:val="000000" w:themeColor="text1"/>
                <w:sz w:val="16"/>
                <w:szCs w:val="16"/>
              </w:rPr>
              <w:t>Inovativní vzdělávání žáků v ZŠ</w:t>
            </w:r>
          </w:p>
        </w:tc>
      </w:tr>
      <w:tr w:rsidR="00404CF3" w14:paraId="10E8BB28"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E683423"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EA5277D"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1565AF11"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4B60B1B7"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78E9E8F"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1E7EC42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78F9CDD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B2A9E" w14:textId="77777777" w:rsidR="00404CF3" w:rsidRPr="00D11B11" w:rsidRDefault="00404CF3">
            <w:pPr>
              <w:rPr>
                <w:rFonts w:cstheme="minorHAnsi"/>
                <w:color w:val="000000" w:themeColor="text1"/>
                <w:sz w:val="16"/>
                <w:szCs w:val="16"/>
              </w:rPr>
            </w:pPr>
            <w:r w:rsidRPr="00D11B11">
              <w:rPr>
                <w:rFonts w:eastAsia="Calibri" w:cstheme="minorHAnsi"/>
                <w:color w:val="000000" w:themeColor="text1"/>
                <w:sz w:val="16"/>
                <w:szCs w:val="16"/>
              </w:rPr>
              <w:t>Inovativní vzdělávání žáků v ZŠ</w:t>
            </w:r>
          </w:p>
        </w:tc>
      </w:tr>
      <w:tr w:rsidR="00404CF3" w14:paraId="54E08401"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03783A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CC17633"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w:t>
            </w:r>
          </w:p>
        </w:tc>
      </w:tr>
      <w:tr w:rsidR="00404CF3" w14:paraId="55B39FB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4434FDCB"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FF9300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120 000,-</w:t>
            </w:r>
          </w:p>
        </w:tc>
      </w:tr>
      <w:tr w:rsidR="00404CF3" w14:paraId="4831AD2B"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702BA9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EBC486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Šablony pro MŠ a ZŠ I – OP JAK</w:t>
            </w:r>
          </w:p>
        </w:tc>
      </w:tr>
      <w:tr w:rsidR="00404CF3" w14:paraId="3E77F308"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4CD353F"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F80779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2024</w:t>
            </w:r>
          </w:p>
        </w:tc>
      </w:tr>
      <w:tr w:rsidR="00404CF3" w14:paraId="4BC1A3AD"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1AB34F5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F6FFB0" w14:textId="77777777" w:rsidR="00404CF3" w:rsidRPr="00D11B11" w:rsidRDefault="00404CF3">
            <w:pPr>
              <w:rPr>
                <w:rFonts w:ascii="Calibri" w:hAnsi="Calibri" w:cs="Calibri"/>
                <w:color w:val="000000" w:themeColor="text1"/>
                <w:sz w:val="16"/>
                <w:szCs w:val="16"/>
              </w:rPr>
            </w:pPr>
            <w:r w:rsidRPr="00D11B11">
              <w:rPr>
                <w:rFonts w:ascii="Calibri" w:hAnsi="Calibri" w:cs="Calibri"/>
                <w:color w:val="000000" w:themeColor="text1"/>
                <w:sz w:val="16"/>
                <w:szCs w:val="16"/>
              </w:rPr>
              <w:t xml:space="preserve">2.1 Rozvoj matematické a finanční gramotnosti, digitálních kompetencí a mediální gramotnosti dětí a žáků </w:t>
            </w:r>
          </w:p>
          <w:p w14:paraId="7DBBE949" w14:textId="77777777" w:rsidR="00404CF3" w:rsidRPr="00D11B11" w:rsidRDefault="00404CF3">
            <w:pPr>
              <w:rPr>
                <w:rFonts w:ascii="Calibri" w:hAnsi="Calibri" w:cs="Calibri"/>
                <w:color w:val="000000" w:themeColor="text1"/>
                <w:sz w:val="16"/>
                <w:szCs w:val="16"/>
              </w:rPr>
            </w:pPr>
            <w:r w:rsidRPr="00D11B11">
              <w:rPr>
                <w:rFonts w:ascii="Calibri" w:hAnsi="Calibri" w:cs="Calibri"/>
                <w:color w:val="000000" w:themeColor="text1"/>
                <w:sz w:val="16"/>
                <w:szCs w:val="16"/>
              </w:rPr>
              <w:t xml:space="preserve">2.2 Rozvoj čtenářské gramotnosti, kulturního povědomí a vyjádření dětí a žáků, </w:t>
            </w:r>
            <w:proofErr w:type="gramStart"/>
            <w:r w:rsidRPr="00D11B11">
              <w:rPr>
                <w:rFonts w:ascii="Calibri" w:hAnsi="Calibri" w:cs="Calibri"/>
                <w:color w:val="000000" w:themeColor="text1"/>
                <w:sz w:val="16"/>
                <w:szCs w:val="16"/>
              </w:rPr>
              <w:t>podpora  vztahu</w:t>
            </w:r>
            <w:proofErr w:type="gramEnd"/>
            <w:r w:rsidRPr="00D11B11">
              <w:rPr>
                <w:rFonts w:ascii="Calibri" w:hAnsi="Calibri" w:cs="Calibri"/>
                <w:color w:val="000000" w:themeColor="text1"/>
                <w:sz w:val="16"/>
                <w:szCs w:val="16"/>
              </w:rPr>
              <w:t xml:space="preserve"> k místu, kde žijí v předškolním vzdělávání</w:t>
            </w:r>
          </w:p>
          <w:p w14:paraId="2CF19A85" w14:textId="77777777" w:rsidR="00404CF3" w:rsidRPr="00D11B11" w:rsidRDefault="00404CF3">
            <w:pPr>
              <w:rPr>
                <w:rFonts w:ascii="Calibri" w:hAnsi="Calibri" w:cs="Calibri"/>
                <w:color w:val="000000" w:themeColor="text1"/>
                <w:sz w:val="16"/>
                <w:szCs w:val="16"/>
              </w:rPr>
            </w:pPr>
            <w:r w:rsidRPr="00D11B11">
              <w:rPr>
                <w:rFonts w:ascii="Calibri" w:hAnsi="Calibri" w:cs="Calibri"/>
                <w:color w:val="000000" w:themeColor="text1"/>
                <w:sz w:val="16"/>
                <w:szCs w:val="16"/>
              </w:rPr>
              <w:t>2.3 Rozvoj ostatních kompetencí dětí a žáků (</w:t>
            </w:r>
            <w:proofErr w:type="spellStart"/>
            <w:r w:rsidRPr="00D11B11">
              <w:rPr>
                <w:rFonts w:ascii="Calibri" w:hAnsi="Calibri" w:cs="Calibri"/>
                <w:color w:val="000000" w:themeColor="text1"/>
                <w:sz w:val="16"/>
                <w:szCs w:val="16"/>
              </w:rPr>
              <w:t>podnikavosta</w:t>
            </w:r>
            <w:proofErr w:type="spellEnd"/>
            <w:r w:rsidRPr="00D11B11">
              <w:rPr>
                <w:rFonts w:ascii="Calibri" w:hAnsi="Calibri" w:cs="Calibri"/>
                <w:color w:val="000000" w:themeColor="text1"/>
                <w:sz w:val="16"/>
                <w:szCs w:val="16"/>
              </w:rPr>
              <w:t xml:space="preserve"> iniciativa, kreativita, polytechnické vzdělávání, řemeslné a technické obory, přírodní vědy, cizí jazyky, vzdělávání pro udržitelný rozvoj (sociální, </w:t>
            </w:r>
            <w:proofErr w:type="spellStart"/>
            <w:r w:rsidRPr="00D11B11">
              <w:rPr>
                <w:rFonts w:ascii="Calibri" w:hAnsi="Calibri" w:cs="Calibri"/>
                <w:color w:val="000000" w:themeColor="text1"/>
                <w:sz w:val="16"/>
                <w:szCs w:val="16"/>
              </w:rPr>
              <w:t>socioemoční</w:t>
            </w:r>
            <w:proofErr w:type="spellEnd"/>
            <w:r w:rsidRPr="00D11B11">
              <w:rPr>
                <w:rFonts w:ascii="Calibri" w:hAnsi="Calibri" w:cs="Calibri"/>
                <w:color w:val="000000" w:themeColor="text1"/>
                <w:sz w:val="16"/>
                <w:szCs w:val="16"/>
              </w:rPr>
              <w:t xml:space="preserve"> a občanské kompetence), včetně podpory duševního zdraví dětí a žáků)</w:t>
            </w:r>
          </w:p>
        </w:tc>
      </w:tr>
      <w:tr w:rsidR="00404CF3" w14:paraId="1BEF218E"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EB1090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B32715" w14:textId="77777777" w:rsidR="00404CF3" w:rsidRPr="00D11B11" w:rsidRDefault="00404CF3">
            <w:pPr>
              <w:rPr>
                <w:rFonts w:cstheme="minorHAnsi"/>
                <w:color w:val="000000" w:themeColor="text1"/>
                <w:sz w:val="16"/>
                <w:szCs w:val="16"/>
                <w:highlight w:val="darkBlue"/>
              </w:rPr>
            </w:pPr>
            <w:r w:rsidRPr="00D11B11">
              <w:rPr>
                <w:rFonts w:cstheme="minorHAnsi"/>
                <w:color w:val="000000" w:themeColor="text1"/>
                <w:sz w:val="16"/>
                <w:szCs w:val="16"/>
              </w:rPr>
              <w:t>Napříč všemi opatřeními</w:t>
            </w:r>
          </w:p>
        </w:tc>
      </w:tr>
    </w:tbl>
    <w:p w14:paraId="1BC4441B" w14:textId="77777777" w:rsidR="00404CF3" w:rsidRDefault="00404CF3" w:rsidP="00404CF3">
      <w:pPr>
        <w:spacing w:after="0"/>
        <w:rPr>
          <w:b/>
          <w:bCs/>
          <w:color w:val="FFFFFF" w:themeColor="background1"/>
          <w:sz w:val="16"/>
          <w:szCs w:val="16"/>
          <w:lang w:eastAsia="x-none"/>
        </w:rPr>
      </w:pPr>
    </w:p>
    <w:p w14:paraId="3068D384" w14:textId="77777777" w:rsidR="00250D35" w:rsidRDefault="00250D35" w:rsidP="00404CF3">
      <w:pPr>
        <w:spacing w:after="0"/>
        <w:rPr>
          <w:b/>
          <w:bCs/>
          <w:color w:val="FFFFFF" w:themeColor="background1"/>
          <w:sz w:val="16"/>
          <w:szCs w:val="16"/>
          <w:lang w:eastAsia="x-none"/>
        </w:rPr>
      </w:pPr>
    </w:p>
    <w:p w14:paraId="3B253AF8" w14:textId="77777777" w:rsidR="00D11B11" w:rsidRPr="00D11B11" w:rsidRDefault="00D11B11" w:rsidP="00404CF3">
      <w:pPr>
        <w:spacing w:after="0"/>
        <w:rPr>
          <w:b/>
          <w:bCs/>
          <w:color w:val="FFFFFF" w:themeColor="background1"/>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D11B11" w:rsidRPr="00D11B11" w14:paraId="0AFD4C3C"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37587D0" w14:textId="7777777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EE825C1" w14:textId="181FAB7A"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 xml:space="preserve">Šablony pro MŠ a ZŠ I – OP </w:t>
            </w:r>
            <w:proofErr w:type="gramStart"/>
            <w:r w:rsidRPr="00D11B11">
              <w:rPr>
                <w:rFonts w:cstheme="minorHAnsi"/>
                <w:b/>
                <w:bCs/>
                <w:color w:val="FFFFFF" w:themeColor="background1"/>
                <w:sz w:val="16"/>
                <w:szCs w:val="16"/>
              </w:rPr>
              <w:t>JAK</w:t>
            </w:r>
            <w:r w:rsidR="00E461F6" w:rsidRPr="00D11B11">
              <w:rPr>
                <w:rFonts w:cstheme="minorHAnsi"/>
                <w:b/>
                <w:bCs/>
                <w:color w:val="FFFFFF" w:themeColor="background1"/>
                <w:sz w:val="16"/>
                <w:szCs w:val="16"/>
              </w:rPr>
              <w:t xml:space="preserve"> - realizováno</w:t>
            </w:r>
            <w:proofErr w:type="gramEnd"/>
            <w:r w:rsidR="00E461F6" w:rsidRPr="00D11B11">
              <w:rPr>
                <w:rFonts w:cstheme="minorHAnsi"/>
                <w:b/>
                <w:bCs/>
                <w:color w:val="FFFFFF" w:themeColor="background1"/>
                <w:sz w:val="16"/>
                <w:szCs w:val="16"/>
              </w:rPr>
              <w:t>/pokračující v roce 2025</w:t>
            </w:r>
          </w:p>
        </w:tc>
      </w:tr>
      <w:tr w:rsidR="00404CF3" w14:paraId="43D2E7F4" w14:textId="77777777" w:rsidTr="00404CF3">
        <w:trPr>
          <w:trHeight w:val="260"/>
        </w:trPr>
        <w:tc>
          <w:tcPr>
            <w:tcW w:w="3114" w:type="dxa"/>
            <w:tcBorders>
              <w:top w:val="single" w:sz="4" w:space="0" w:color="auto"/>
              <w:left w:val="single" w:sz="4" w:space="0" w:color="auto"/>
              <w:bottom w:val="single" w:sz="4" w:space="0" w:color="auto"/>
              <w:right w:val="single" w:sz="4" w:space="0" w:color="auto"/>
            </w:tcBorders>
            <w:hideMark/>
          </w:tcPr>
          <w:p w14:paraId="32625B9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2604F68" w14:textId="77777777" w:rsidR="00404CF3" w:rsidRPr="00D11B11" w:rsidRDefault="00404CF3">
            <w:pPr>
              <w:suppressAutoHyphens/>
              <w:autoSpaceDN w:val="0"/>
              <w:spacing w:line="247" w:lineRule="auto"/>
              <w:jc w:val="both"/>
              <w:textAlignment w:val="baseline"/>
              <w:rPr>
                <w:rFonts w:eastAsia="Calibri" w:cstheme="minorHAnsi"/>
                <w:color w:val="000000" w:themeColor="text1"/>
                <w:sz w:val="16"/>
                <w:szCs w:val="16"/>
              </w:rPr>
            </w:pPr>
            <w:r w:rsidRPr="00D11B11">
              <w:rPr>
                <w:rFonts w:eastAsia="Calibri" w:cstheme="minorHAnsi"/>
                <w:color w:val="000000" w:themeColor="text1"/>
                <w:sz w:val="16"/>
                <w:szCs w:val="16"/>
              </w:rPr>
              <w:t>Vzdělávání pracovníků ve vzdělávání ŠD/ŠK</w:t>
            </w:r>
          </w:p>
        </w:tc>
      </w:tr>
      <w:tr w:rsidR="00404CF3" w14:paraId="066F4A3E"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D1944B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D6D555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0698274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767FCE03"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00F50B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60F83BDD"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16272AAE"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D19EB" w14:textId="77777777" w:rsidR="00404CF3" w:rsidRPr="00D11B11" w:rsidRDefault="00404CF3">
            <w:pPr>
              <w:rPr>
                <w:rFonts w:cstheme="minorHAnsi"/>
                <w:color w:val="000000" w:themeColor="text1"/>
                <w:sz w:val="16"/>
                <w:szCs w:val="16"/>
              </w:rPr>
            </w:pPr>
            <w:r w:rsidRPr="00D11B11">
              <w:rPr>
                <w:rFonts w:eastAsia="Calibri" w:cstheme="minorHAnsi"/>
                <w:color w:val="000000" w:themeColor="text1"/>
                <w:sz w:val="16"/>
                <w:szCs w:val="16"/>
              </w:rPr>
              <w:t>Vzdělávání pracovníků ve vzdělávání ŠD/ŠK</w:t>
            </w:r>
          </w:p>
        </w:tc>
      </w:tr>
      <w:tr w:rsidR="00404CF3" w14:paraId="5888B541"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2E1D71E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AA7F5AD"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w:t>
            </w:r>
          </w:p>
        </w:tc>
      </w:tr>
      <w:tr w:rsidR="00404CF3" w14:paraId="17959029"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F9E5C6D"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94C84F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51 025,-</w:t>
            </w:r>
          </w:p>
        </w:tc>
      </w:tr>
      <w:tr w:rsidR="00404CF3" w14:paraId="2BECE270"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FC8309C"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DFDC7F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Šablony pro MŠ a ZŠ I – OP JAK</w:t>
            </w:r>
          </w:p>
        </w:tc>
      </w:tr>
      <w:tr w:rsidR="00404CF3" w14:paraId="32D1D8AA"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9B7B3C3"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77807D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2024</w:t>
            </w:r>
          </w:p>
        </w:tc>
      </w:tr>
      <w:tr w:rsidR="00404CF3" w14:paraId="0EEE0DEF"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771BA8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0D1BBE" w14:textId="77777777" w:rsidR="00404CF3" w:rsidRPr="00D11B11" w:rsidRDefault="00404CF3">
            <w:pPr>
              <w:rPr>
                <w:rFonts w:cstheme="minorHAnsi"/>
                <w:color w:val="000000" w:themeColor="text1"/>
                <w:sz w:val="16"/>
                <w:szCs w:val="16"/>
                <w:highlight w:val="darkBlue"/>
              </w:rPr>
            </w:pPr>
            <w:r w:rsidRPr="00D11B11">
              <w:rPr>
                <w:rFonts w:ascii="Calibri" w:hAnsi="Calibri" w:cs="Calibri"/>
                <w:color w:val="000000" w:themeColor="text1"/>
                <w:sz w:val="16"/>
                <w:szCs w:val="16"/>
              </w:rPr>
              <w:t xml:space="preserve">2.5 Dostatečné odborné a personální kapacity pedagogických a dalších odborných pracovníků a podpora rozvoje </w:t>
            </w:r>
            <w:proofErr w:type="spellStart"/>
            <w:r w:rsidRPr="00D11B11">
              <w:rPr>
                <w:rFonts w:ascii="Calibri" w:hAnsi="Calibri" w:cs="Calibri"/>
                <w:color w:val="000000" w:themeColor="text1"/>
                <w:sz w:val="16"/>
                <w:szCs w:val="16"/>
              </w:rPr>
              <w:t>wellbeingu</w:t>
            </w:r>
            <w:proofErr w:type="spellEnd"/>
          </w:p>
        </w:tc>
      </w:tr>
      <w:tr w:rsidR="00404CF3" w14:paraId="032436FC"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D994F5B"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6457A" w14:textId="77777777" w:rsidR="00404CF3" w:rsidRPr="00D11B11" w:rsidRDefault="00404CF3">
            <w:pPr>
              <w:rPr>
                <w:rFonts w:cstheme="minorHAnsi"/>
                <w:color w:val="000000" w:themeColor="text1"/>
                <w:sz w:val="16"/>
                <w:szCs w:val="16"/>
              </w:rPr>
            </w:pPr>
            <w:r w:rsidRPr="00D11B11">
              <w:rPr>
                <w:rFonts w:ascii="Calibri" w:eastAsia="Arial" w:hAnsi="Calibri" w:cs="Calibri"/>
                <w:noProof/>
                <w:color w:val="000000" w:themeColor="text1"/>
                <w:sz w:val="16"/>
                <w:szCs w:val="16"/>
                <w:lang w:eastAsia="cs-CZ"/>
              </w:rPr>
              <w:t>2.5.2 Podpora rozvoje pedagogických, didaktických a manažerských kompetencí pracovníků v základním vzdělávání včetně podpory wellbeingu ve školách</w:t>
            </w:r>
            <w:r w:rsidRPr="00D11B11">
              <w:rPr>
                <w:rFonts w:cstheme="minorHAnsi"/>
                <w:color w:val="000000" w:themeColor="text1"/>
                <w:sz w:val="16"/>
                <w:szCs w:val="16"/>
              </w:rPr>
              <w:t xml:space="preserve"> </w:t>
            </w:r>
          </w:p>
        </w:tc>
      </w:tr>
    </w:tbl>
    <w:p w14:paraId="1F5E16F9" w14:textId="5DC027B5" w:rsidR="00404CF3" w:rsidRDefault="00404CF3" w:rsidP="00404CF3">
      <w:pPr>
        <w:spacing w:after="0"/>
        <w:jc w:val="center"/>
        <w:rPr>
          <w:b/>
          <w:bCs/>
          <w:color w:val="FF000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04CF3" w14:paraId="6894F26F"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7A4157D" w14:textId="7777777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CD954BE" w14:textId="78DB9279"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 xml:space="preserve">Šablony pro MŠ a ZŠ I – OP </w:t>
            </w:r>
            <w:proofErr w:type="gramStart"/>
            <w:r w:rsidRPr="00D11B11">
              <w:rPr>
                <w:rFonts w:cstheme="minorHAnsi"/>
                <w:b/>
                <w:bCs/>
                <w:color w:val="FFFFFF" w:themeColor="background1"/>
                <w:sz w:val="16"/>
                <w:szCs w:val="16"/>
              </w:rPr>
              <w:t>JAK</w:t>
            </w:r>
            <w:r w:rsidR="00E461F6" w:rsidRPr="00D11B11">
              <w:rPr>
                <w:rFonts w:cstheme="minorHAnsi"/>
                <w:b/>
                <w:bCs/>
                <w:color w:val="FFFFFF" w:themeColor="background1"/>
                <w:sz w:val="16"/>
                <w:szCs w:val="16"/>
              </w:rPr>
              <w:t xml:space="preserve"> - realizováno</w:t>
            </w:r>
            <w:proofErr w:type="gramEnd"/>
            <w:r w:rsidR="00E461F6" w:rsidRPr="00D11B11">
              <w:rPr>
                <w:rFonts w:cstheme="minorHAnsi"/>
                <w:b/>
                <w:bCs/>
                <w:color w:val="FFFFFF" w:themeColor="background1"/>
                <w:sz w:val="16"/>
                <w:szCs w:val="16"/>
              </w:rPr>
              <w:t>/pokračující v roce 2025</w:t>
            </w:r>
          </w:p>
        </w:tc>
      </w:tr>
      <w:tr w:rsidR="00404CF3" w14:paraId="4912CA6D" w14:textId="77777777" w:rsidTr="00404CF3">
        <w:trPr>
          <w:trHeight w:val="260"/>
        </w:trPr>
        <w:tc>
          <w:tcPr>
            <w:tcW w:w="3114" w:type="dxa"/>
            <w:tcBorders>
              <w:top w:val="single" w:sz="4" w:space="0" w:color="auto"/>
              <w:left w:val="single" w:sz="4" w:space="0" w:color="auto"/>
              <w:bottom w:val="single" w:sz="4" w:space="0" w:color="auto"/>
              <w:right w:val="single" w:sz="4" w:space="0" w:color="auto"/>
            </w:tcBorders>
            <w:hideMark/>
          </w:tcPr>
          <w:p w14:paraId="35257E7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A708106" w14:textId="77777777" w:rsidR="00404CF3" w:rsidRPr="00D11B11" w:rsidRDefault="00404CF3">
            <w:pPr>
              <w:suppressAutoHyphens/>
              <w:autoSpaceDN w:val="0"/>
              <w:spacing w:line="247" w:lineRule="auto"/>
              <w:jc w:val="both"/>
              <w:textAlignment w:val="baseline"/>
              <w:rPr>
                <w:rFonts w:eastAsia="Calibri" w:cstheme="minorHAnsi"/>
                <w:color w:val="000000" w:themeColor="text1"/>
                <w:sz w:val="16"/>
                <w:szCs w:val="16"/>
              </w:rPr>
            </w:pPr>
            <w:r w:rsidRPr="00D11B11">
              <w:rPr>
                <w:rFonts w:eastAsia="Calibri" w:cstheme="minorHAnsi"/>
                <w:color w:val="000000" w:themeColor="text1"/>
                <w:sz w:val="16"/>
                <w:szCs w:val="16"/>
              </w:rPr>
              <w:t>Inovativní vzdělávání účastníků zájmového vzdělávání v ŠD/ŠK</w:t>
            </w:r>
          </w:p>
        </w:tc>
      </w:tr>
      <w:tr w:rsidR="00404CF3" w14:paraId="32417977"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70EC8C3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DCB106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21568E3E"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14DDA499"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600374F"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0411E60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109BB16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3FF062FA" w14:textId="77777777" w:rsidR="00404CF3" w:rsidRPr="00D11B11" w:rsidRDefault="00404CF3">
            <w:pPr>
              <w:rPr>
                <w:rFonts w:cstheme="minorHAnsi"/>
                <w:color w:val="000000" w:themeColor="text1"/>
                <w:sz w:val="16"/>
                <w:szCs w:val="16"/>
              </w:rPr>
            </w:pPr>
            <w:r w:rsidRPr="00D11B11">
              <w:rPr>
                <w:rFonts w:eastAsia="Calibri" w:cstheme="minorHAnsi"/>
                <w:color w:val="000000" w:themeColor="text1"/>
                <w:sz w:val="16"/>
                <w:szCs w:val="16"/>
              </w:rPr>
              <w:t>Inovativní vzdělávání účastníků zájmového vzdělávání v ŠD/ŠK</w:t>
            </w:r>
          </w:p>
        </w:tc>
      </w:tr>
      <w:tr w:rsidR="00404CF3" w14:paraId="72AA6C54"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DB1EF1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E2DEB57"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w:t>
            </w:r>
          </w:p>
        </w:tc>
      </w:tr>
      <w:tr w:rsidR="00404CF3" w14:paraId="43926CD3"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F0AB8F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965DB1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120 000,-</w:t>
            </w:r>
          </w:p>
        </w:tc>
      </w:tr>
      <w:tr w:rsidR="00404CF3" w14:paraId="6B6718E6"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365BD5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11D482F"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Šablony pro MŠ a ZŠ I – OP JAK</w:t>
            </w:r>
          </w:p>
        </w:tc>
      </w:tr>
      <w:tr w:rsidR="00404CF3" w14:paraId="1DDD2C6F"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D3329FC"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EDEA14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2024</w:t>
            </w:r>
          </w:p>
        </w:tc>
      </w:tr>
      <w:tr w:rsidR="00404CF3" w14:paraId="0E7982C1"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48FE4E6E"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39CF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2.5 Dostatečné odborné a personální kapacity pedagogických a dalších odborných pracovníků</w:t>
            </w:r>
          </w:p>
        </w:tc>
      </w:tr>
      <w:tr w:rsidR="00404CF3" w14:paraId="213C7901"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699E37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8B675" w14:textId="77777777" w:rsidR="00404CF3" w:rsidRPr="00D11B11" w:rsidRDefault="00404CF3">
            <w:pPr>
              <w:rPr>
                <w:rFonts w:cstheme="minorHAnsi"/>
                <w:color w:val="000000" w:themeColor="text1"/>
                <w:sz w:val="16"/>
                <w:szCs w:val="16"/>
              </w:rPr>
            </w:pPr>
            <w:r w:rsidRPr="00D11B11">
              <w:rPr>
                <w:rFonts w:ascii="Calibri" w:eastAsia="Arial" w:hAnsi="Calibri" w:cs="Calibri"/>
                <w:noProof/>
                <w:color w:val="000000" w:themeColor="text1"/>
                <w:sz w:val="16"/>
                <w:szCs w:val="16"/>
                <w:lang w:eastAsia="cs-CZ"/>
              </w:rPr>
              <w:t>2.5.2 Podpora rozvoje pedagogických, didaktických a manažerských kompetencí pracovníků v základním vzdělávání včetně podpory wellbeingu ve školách</w:t>
            </w:r>
            <w:r w:rsidRPr="00D11B11">
              <w:rPr>
                <w:rFonts w:cstheme="minorHAnsi"/>
                <w:color w:val="000000" w:themeColor="text1"/>
                <w:sz w:val="16"/>
                <w:szCs w:val="16"/>
              </w:rPr>
              <w:t xml:space="preserve"> </w:t>
            </w:r>
          </w:p>
        </w:tc>
      </w:tr>
    </w:tbl>
    <w:p w14:paraId="5BC9C0AE" w14:textId="77777777" w:rsidR="00404CF3" w:rsidRDefault="00404CF3" w:rsidP="00404CF3">
      <w:pPr>
        <w:spacing w:after="0"/>
        <w:rPr>
          <w:b/>
          <w:bCs/>
          <w:sz w:val="16"/>
          <w:szCs w:val="16"/>
          <w:lang w:eastAsia="x-none"/>
        </w:rPr>
      </w:pPr>
    </w:p>
    <w:p w14:paraId="237E06D0" w14:textId="77777777" w:rsidR="004A0D60" w:rsidRDefault="004A0D60" w:rsidP="00404CF3">
      <w:pPr>
        <w:spacing w:after="0"/>
        <w:rPr>
          <w:b/>
          <w:bCs/>
          <w:sz w:val="16"/>
          <w:szCs w:val="16"/>
          <w:lang w:eastAsia="x-none"/>
        </w:rPr>
      </w:pPr>
    </w:p>
    <w:p w14:paraId="62B20530" w14:textId="77777777" w:rsidR="004A0D60" w:rsidRDefault="004A0D60" w:rsidP="00404CF3">
      <w:pPr>
        <w:spacing w:after="0"/>
        <w:rPr>
          <w:b/>
          <w:bCs/>
          <w:sz w:val="16"/>
          <w:szCs w:val="16"/>
          <w:lang w:eastAsia="x-none"/>
        </w:rPr>
      </w:pPr>
    </w:p>
    <w:p w14:paraId="126136FE" w14:textId="77777777" w:rsidR="004A0D60" w:rsidRDefault="004A0D60" w:rsidP="00404CF3">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04CF3" w14:paraId="6D49C9A4"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5F1C972" w14:textId="7777777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7CA0C62" w14:textId="17220C40"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Vzdělávání zaměstnanců v oblasti IT</w:t>
            </w:r>
            <w:r w:rsidR="003430D6">
              <w:rPr>
                <w:rFonts w:cstheme="minorHAnsi"/>
                <w:b/>
                <w:bCs/>
                <w:color w:val="FFFFFF" w:themeColor="background1"/>
                <w:sz w:val="16"/>
                <w:szCs w:val="16"/>
              </w:rPr>
              <w:t xml:space="preserve"> – v roce 2025</w:t>
            </w:r>
          </w:p>
        </w:tc>
      </w:tr>
      <w:tr w:rsidR="00404CF3" w14:paraId="546CA373" w14:textId="77777777" w:rsidTr="00404CF3">
        <w:trPr>
          <w:trHeight w:val="260"/>
        </w:trPr>
        <w:tc>
          <w:tcPr>
            <w:tcW w:w="3114" w:type="dxa"/>
            <w:tcBorders>
              <w:top w:val="single" w:sz="4" w:space="0" w:color="auto"/>
              <w:left w:val="single" w:sz="4" w:space="0" w:color="auto"/>
              <w:bottom w:val="single" w:sz="4" w:space="0" w:color="auto"/>
              <w:right w:val="single" w:sz="4" w:space="0" w:color="auto"/>
            </w:tcBorders>
            <w:hideMark/>
          </w:tcPr>
          <w:p w14:paraId="42C981B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781AA3C" w14:textId="77777777" w:rsidR="00404CF3" w:rsidRPr="00D11B11" w:rsidRDefault="00404CF3">
            <w:pPr>
              <w:suppressAutoHyphens/>
              <w:autoSpaceDN w:val="0"/>
              <w:spacing w:line="247" w:lineRule="auto"/>
              <w:jc w:val="both"/>
              <w:textAlignment w:val="baseline"/>
              <w:rPr>
                <w:rFonts w:eastAsia="Calibri" w:cstheme="minorHAnsi"/>
                <w:color w:val="000000" w:themeColor="text1"/>
                <w:sz w:val="16"/>
                <w:szCs w:val="16"/>
                <w:lang w:val="pl-PL"/>
              </w:rPr>
            </w:pPr>
            <w:r w:rsidRPr="00D11B11">
              <w:rPr>
                <w:rFonts w:eastAsia="Calibri" w:cstheme="minorHAnsi"/>
                <w:color w:val="000000" w:themeColor="text1"/>
                <w:sz w:val="16"/>
                <w:szCs w:val="16"/>
                <w:lang w:val="pl-PL"/>
              </w:rPr>
              <w:t>Podpora IT dovedností u PP dle jejich požadavků</w:t>
            </w:r>
          </w:p>
        </w:tc>
      </w:tr>
      <w:tr w:rsidR="00404CF3" w14:paraId="49B99E59"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6C762F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A2BB489"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588FCD79"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70FC871C"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2D821A7"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5E6513BF"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1FCA719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3ED5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Podpora odborných kompetencí u PP – oblasti IT</w:t>
            </w:r>
          </w:p>
        </w:tc>
      </w:tr>
      <w:tr w:rsidR="00404CF3" w14:paraId="7F0AA8E2"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6B36ADD"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C17906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w:t>
            </w:r>
          </w:p>
        </w:tc>
      </w:tr>
      <w:tr w:rsidR="00404CF3" w14:paraId="76417F27"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6FDE98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5F4AA9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10 000</w:t>
            </w:r>
          </w:p>
        </w:tc>
      </w:tr>
      <w:tr w:rsidR="00404CF3" w14:paraId="69013ECD"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49B7F7A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1A383B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Vlastní zdroje</w:t>
            </w:r>
          </w:p>
        </w:tc>
      </w:tr>
      <w:tr w:rsidR="00404CF3" w14:paraId="15833627" w14:textId="77777777" w:rsidTr="00D11B11">
        <w:tc>
          <w:tcPr>
            <w:tcW w:w="3114" w:type="dxa"/>
            <w:tcBorders>
              <w:top w:val="single" w:sz="4" w:space="0" w:color="auto"/>
              <w:left w:val="single" w:sz="4" w:space="0" w:color="auto"/>
              <w:bottom w:val="single" w:sz="4" w:space="0" w:color="auto"/>
              <w:right w:val="single" w:sz="4" w:space="0" w:color="auto"/>
            </w:tcBorders>
            <w:hideMark/>
          </w:tcPr>
          <w:p w14:paraId="6FD31C3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EE0003" w14:textId="7EA355B2" w:rsidR="00404CF3" w:rsidRPr="00D11B11" w:rsidRDefault="00D11B11">
            <w:pPr>
              <w:rPr>
                <w:rFonts w:cstheme="minorHAnsi"/>
                <w:color w:val="000000" w:themeColor="text1"/>
                <w:sz w:val="16"/>
                <w:szCs w:val="16"/>
              </w:rPr>
            </w:pPr>
            <w:r w:rsidRPr="00D11B11">
              <w:rPr>
                <w:rFonts w:cstheme="minorHAnsi"/>
                <w:color w:val="000000" w:themeColor="text1"/>
                <w:sz w:val="16"/>
                <w:szCs w:val="16"/>
              </w:rPr>
              <w:t>2025</w:t>
            </w:r>
          </w:p>
        </w:tc>
      </w:tr>
      <w:tr w:rsidR="00404CF3" w14:paraId="7B626E9B"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5C13F72"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BEAFB" w14:textId="77777777" w:rsidR="00404CF3" w:rsidRPr="00D11B11" w:rsidRDefault="00404CF3">
            <w:pPr>
              <w:rPr>
                <w:rFonts w:cstheme="minorHAnsi"/>
                <w:color w:val="000000" w:themeColor="text1"/>
                <w:sz w:val="16"/>
                <w:szCs w:val="16"/>
                <w:highlight w:val="yellow"/>
              </w:rPr>
            </w:pPr>
            <w:r w:rsidRPr="00D11B11">
              <w:rPr>
                <w:rFonts w:cstheme="minorHAnsi"/>
                <w:color w:val="000000" w:themeColor="text1"/>
                <w:sz w:val="16"/>
                <w:szCs w:val="16"/>
              </w:rPr>
              <w:t>2.1 Rozvoj matematické a finanční gramotnosti, digitálních kompetencí a mediální gramotnosti dětí a žáků</w:t>
            </w:r>
          </w:p>
        </w:tc>
      </w:tr>
      <w:tr w:rsidR="00404CF3" w14:paraId="6B2B9C67"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0A3A1ED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D81DB" w14:textId="77777777" w:rsidR="00404CF3" w:rsidRPr="00D11B11" w:rsidRDefault="00404CF3">
            <w:pPr>
              <w:rPr>
                <w:rFonts w:cstheme="minorHAnsi"/>
                <w:color w:val="000000" w:themeColor="text1"/>
                <w:sz w:val="16"/>
                <w:szCs w:val="16"/>
                <w:highlight w:val="yellow"/>
              </w:rPr>
            </w:pPr>
            <w:r w:rsidRPr="00D11B11">
              <w:rPr>
                <w:rFonts w:ascii="Calibri" w:eastAsia="Arial" w:hAnsi="Calibri" w:cs="Calibri"/>
                <w:noProof/>
                <w:color w:val="000000" w:themeColor="text1"/>
                <w:sz w:val="16"/>
                <w:szCs w:val="16"/>
                <w:lang w:eastAsia="cs-CZ"/>
              </w:rPr>
              <w:t>2.1.2 Rozvoj digitálních kompetencí a maediální gramotnosti na ZŠ</w:t>
            </w:r>
            <w:r w:rsidRPr="00D11B11">
              <w:rPr>
                <w:rFonts w:cstheme="minorHAnsi"/>
                <w:color w:val="000000" w:themeColor="text1"/>
                <w:sz w:val="16"/>
                <w:szCs w:val="16"/>
              </w:rPr>
              <w:t xml:space="preserve"> </w:t>
            </w:r>
          </w:p>
        </w:tc>
      </w:tr>
    </w:tbl>
    <w:p w14:paraId="64462395" w14:textId="77777777" w:rsidR="00404CF3" w:rsidRDefault="00404CF3" w:rsidP="00404CF3">
      <w:pPr>
        <w:spacing w:after="0"/>
        <w:jc w:val="center"/>
        <w:rPr>
          <w:b/>
          <w:bCs/>
          <w:color w:val="FF0000"/>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04CF3" w14:paraId="3ED062B1"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1CFEF62" w14:textId="77777777"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11F74CB" w14:textId="579926B2" w:rsidR="00404CF3" w:rsidRPr="00D11B11" w:rsidRDefault="00404CF3">
            <w:pPr>
              <w:rPr>
                <w:rFonts w:cstheme="minorHAnsi"/>
                <w:b/>
                <w:bCs/>
                <w:color w:val="FFFFFF" w:themeColor="background1"/>
                <w:sz w:val="16"/>
                <w:szCs w:val="16"/>
              </w:rPr>
            </w:pPr>
            <w:r w:rsidRPr="00D11B11">
              <w:rPr>
                <w:rFonts w:cstheme="minorHAnsi"/>
                <w:b/>
                <w:bCs/>
                <w:color w:val="FFFFFF" w:themeColor="background1"/>
                <w:sz w:val="16"/>
                <w:szCs w:val="16"/>
              </w:rPr>
              <w:t xml:space="preserve">Teambuildingové akce pro </w:t>
            </w:r>
            <w:proofErr w:type="gramStart"/>
            <w:r w:rsidRPr="00D11B11">
              <w:rPr>
                <w:rFonts w:cstheme="minorHAnsi"/>
                <w:b/>
                <w:bCs/>
                <w:color w:val="FFFFFF" w:themeColor="background1"/>
                <w:sz w:val="16"/>
                <w:szCs w:val="16"/>
              </w:rPr>
              <w:t>PP</w:t>
            </w:r>
            <w:r w:rsidR="00652CAE" w:rsidRPr="00D11B11">
              <w:rPr>
                <w:rFonts w:cstheme="minorHAnsi"/>
                <w:b/>
                <w:bCs/>
                <w:color w:val="FFFFFF" w:themeColor="background1"/>
                <w:sz w:val="16"/>
                <w:szCs w:val="16"/>
              </w:rPr>
              <w:t xml:space="preserve"> </w:t>
            </w:r>
            <w:r w:rsidR="007D6B0B">
              <w:rPr>
                <w:rFonts w:cstheme="minorHAnsi"/>
                <w:b/>
                <w:bCs/>
                <w:color w:val="FFFFFF" w:themeColor="background1"/>
                <w:sz w:val="16"/>
                <w:szCs w:val="16"/>
              </w:rPr>
              <w:t xml:space="preserve"> -</w:t>
            </w:r>
            <w:proofErr w:type="gramEnd"/>
            <w:r w:rsidR="007D6B0B">
              <w:rPr>
                <w:rFonts w:cstheme="minorHAnsi"/>
                <w:b/>
                <w:bCs/>
                <w:color w:val="FFFFFF" w:themeColor="background1"/>
                <w:sz w:val="16"/>
                <w:szCs w:val="16"/>
              </w:rPr>
              <w:t xml:space="preserve"> v roce 2025</w:t>
            </w:r>
          </w:p>
        </w:tc>
      </w:tr>
      <w:tr w:rsidR="00404CF3" w14:paraId="41F1A8E0" w14:textId="77777777" w:rsidTr="00404CF3">
        <w:trPr>
          <w:trHeight w:val="260"/>
        </w:trPr>
        <w:tc>
          <w:tcPr>
            <w:tcW w:w="3114" w:type="dxa"/>
            <w:tcBorders>
              <w:top w:val="single" w:sz="4" w:space="0" w:color="auto"/>
              <w:left w:val="single" w:sz="4" w:space="0" w:color="auto"/>
              <w:bottom w:val="single" w:sz="4" w:space="0" w:color="auto"/>
              <w:right w:val="single" w:sz="4" w:space="0" w:color="auto"/>
            </w:tcBorders>
            <w:hideMark/>
          </w:tcPr>
          <w:p w14:paraId="5B66FD10"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90723B5" w14:textId="77777777" w:rsidR="00404CF3" w:rsidRPr="00D11B11" w:rsidRDefault="00404CF3">
            <w:pPr>
              <w:suppressAutoHyphens/>
              <w:autoSpaceDN w:val="0"/>
              <w:spacing w:line="247" w:lineRule="auto"/>
              <w:jc w:val="both"/>
              <w:textAlignment w:val="baseline"/>
              <w:rPr>
                <w:rFonts w:eastAsia="Calibri" w:cstheme="minorHAnsi"/>
                <w:color w:val="000000" w:themeColor="text1"/>
                <w:sz w:val="16"/>
                <w:szCs w:val="16"/>
                <w:lang w:val="pt-BR"/>
              </w:rPr>
            </w:pPr>
            <w:r w:rsidRPr="00D11B11">
              <w:rPr>
                <w:rFonts w:eastAsia="Calibri" w:cstheme="minorHAnsi"/>
                <w:color w:val="000000" w:themeColor="text1"/>
                <w:sz w:val="16"/>
                <w:szCs w:val="16"/>
                <w:lang w:val="pt-BR"/>
              </w:rPr>
              <w:t>Práce na ŠVP, školení na práci s třídním kolektivem a nové trendy ve výuce</w:t>
            </w:r>
          </w:p>
        </w:tc>
      </w:tr>
      <w:tr w:rsidR="00404CF3" w14:paraId="4B7029D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6EE8763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70BD17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5C201796"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2901BB87"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283FA24"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ZŠ Peruc</w:t>
            </w:r>
          </w:p>
        </w:tc>
      </w:tr>
      <w:tr w:rsidR="00404CF3" w14:paraId="4B3E0A3C"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5635AD88"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F24A7"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 xml:space="preserve">Podpora odborných kompetencí u PP </w:t>
            </w:r>
          </w:p>
        </w:tc>
      </w:tr>
      <w:tr w:rsidR="00404CF3" w14:paraId="11016CF2"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261B8B6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9BF753D"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w:t>
            </w:r>
          </w:p>
        </w:tc>
      </w:tr>
      <w:tr w:rsidR="00404CF3" w14:paraId="689535BB"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7EBD33D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B7A943A"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40 000</w:t>
            </w:r>
          </w:p>
        </w:tc>
      </w:tr>
      <w:tr w:rsidR="00404CF3" w14:paraId="289F8A06"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3F3B3DC5"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EBD8B8D"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Vlastní zdroje</w:t>
            </w:r>
          </w:p>
        </w:tc>
      </w:tr>
      <w:tr w:rsidR="00404CF3" w14:paraId="5255D91A" w14:textId="77777777" w:rsidTr="00D11B11">
        <w:tc>
          <w:tcPr>
            <w:tcW w:w="3114" w:type="dxa"/>
            <w:tcBorders>
              <w:top w:val="single" w:sz="4" w:space="0" w:color="auto"/>
              <w:left w:val="single" w:sz="4" w:space="0" w:color="auto"/>
              <w:bottom w:val="single" w:sz="4" w:space="0" w:color="auto"/>
              <w:right w:val="single" w:sz="4" w:space="0" w:color="auto"/>
            </w:tcBorders>
            <w:hideMark/>
          </w:tcPr>
          <w:p w14:paraId="0B7ECDF1"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AF4E26" w14:textId="79F887CE" w:rsidR="00404CF3" w:rsidRPr="00D11B11" w:rsidRDefault="00D11B11">
            <w:pPr>
              <w:rPr>
                <w:rFonts w:cstheme="minorHAnsi"/>
                <w:color w:val="000000" w:themeColor="text1"/>
                <w:sz w:val="16"/>
                <w:szCs w:val="16"/>
              </w:rPr>
            </w:pPr>
            <w:r w:rsidRPr="00D11B11">
              <w:rPr>
                <w:rFonts w:cstheme="minorHAnsi"/>
                <w:color w:val="000000" w:themeColor="text1"/>
                <w:sz w:val="16"/>
                <w:szCs w:val="16"/>
              </w:rPr>
              <w:t xml:space="preserve">05/ </w:t>
            </w:r>
            <w:r w:rsidR="00404CF3" w:rsidRPr="00D11B11">
              <w:rPr>
                <w:rFonts w:cstheme="minorHAnsi"/>
                <w:color w:val="000000" w:themeColor="text1"/>
                <w:sz w:val="16"/>
                <w:szCs w:val="16"/>
              </w:rPr>
              <w:t>202</w:t>
            </w:r>
            <w:r w:rsidR="00652CAE" w:rsidRPr="00D11B11">
              <w:rPr>
                <w:rFonts w:cstheme="minorHAnsi"/>
                <w:color w:val="000000" w:themeColor="text1"/>
                <w:sz w:val="16"/>
                <w:szCs w:val="16"/>
              </w:rPr>
              <w:t>5</w:t>
            </w:r>
          </w:p>
        </w:tc>
      </w:tr>
      <w:tr w:rsidR="00404CF3" w14:paraId="4926D4B5"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4276975B"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960E3" w14:textId="77777777" w:rsidR="00404CF3" w:rsidRPr="00D11B11" w:rsidRDefault="00404CF3">
            <w:pPr>
              <w:rPr>
                <w:rFonts w:cstheme="minorHAnsi"/>
                <w:color w:val="000000" w:themeColor="text1"/>
                <w:sz w:val="16"/>
                <w:szCs w:val="16"/>
                <w:highlight w:val="yellow"/>
              </w:rPr>
            </w:pPr>
            <w:r w:rsidRPr="00D11B11">
              <w:rPr>
                <w:rFonts w:cstheme="minorHAnsi"/>
                <w:color w:val="000000" w:themeColor="text1"/>
                <w:sz w:val="16"/>
                <w:szCs w:val="16"/>
              </w:rPr>
              <w:t xml:space="preserve">2.5 Dostatečné odborné a personální kapacity pedagogických a dalších odborných pracovníků a podpora rozvoje </w:t>
            </w:r>
            <w:proofErr w:type="spellStart"/>
            <w:r w:rsidRPr="00D11B11">
              <w:rPr>
                <w:rFonts w:cstheme="minorHAnsi"/>
                <w:color w:val="000000" w:themeColor="text1"/>
                <w:sz w:val="16"/>
                <w:szCs w:val="16"/>
              </w:rPr>
              <w:t>wellbeingu</w:t>
            </w:r>
            <w:proofErr w:type="spellEnd"/>
          </w:p>
        </w:tc>
      </w:tr>
      <w:tr w:rsidR="00404CF3" w14:paraId="65078FC0" w14:textId="77777777" w:rsidTr="00404CF3">
        <w:tc>
          <w:tcPr>
            <w:tcW w:w="3114" w:type="dxa"/>
            <w:tcBorders>
              <w:top w:val="single" w:sz="4" w:space="0" w:color="auto"/>
              <w:left w:val="single" w:sz="4" w:space="0" w:color="auto"/>
              <w:bottom w:val="single" w:sz="4" w:space="0" w:color="auto"/>
              <w:right w:val="single" w:sz="4" w:space="0" w:color="auto"/>
            </w:tcBorders>
            <w:hideMark/>
          </w:tcPr>
          <w:p w14:paraId="71BB0156"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F3B6D" w14:textId="77777777" w:rsidR="00404CF3" w:rsidRPr="00D11B11" w:rsidRDefault="00404CF3">
            <w:pPr>
              <w:rPr>
                <w:rFonts w:cstheme="minorHAnsi"/>
                <w:color w:val="000000" w:themeColor="text1"/>
                <w:sz w:val="16"/>
                <w:szCs w:val="16"/>
              </w:rPr>
            </w:pPr>
            <w:r w:rsidRPr="00D11B11">
              <w:rPr>
                <w:rFonts w:cstheme="minorHAnsi"/>
                <w:color w:val="000000" w:themeColor="text1"/>
                <w:sz w:val="16"/>
                <w:szCs w:val="16"/>
              </w:rPr>
              <w:t xml:space="preserve">2.5.2 Podpora rozvoje pedagogických, didaktických a manažerských kompetencí pracovníků v základním vzdělávání včetně podpory </w:t>
            </w:r>
            <w:proofErr w:type="spellStart"/>
            <w:r w:rsidRPr="00D11B11">
              <w:rPr>
                <w:rFonts w:cstheme="minorHAnsi"/>
                <w:color w:val="000000" w:themeColor="text1"/>
                <w:sz w:val="16"/>
                <w:szCs w:val="16"/>
              </w:rPr>
              <w:t>wellbeingu</w:t>
            </w:r>
            <w:proofErr w:type="spellEnd"/>
            <w:r w:rsidRPr="00D11B11">
              <w:rPr>
                <w:rFonts w:cstheme="minorHAnsi"/>
                <w:color w:val="000000" w:themeColor="text1"/>
                <w:sz w:val="16"/>
                <w:szCs w:val="16"/>
              </w:rPr>
              <w:t xml:space="preserve"> ve školách</w:t>
            </w:r>
          </w:p>
        </w:tc>
      </w:tr>
    </w:tbl>
    <w:p w14:paraId="406F903E" w14:textId="77777777" w:rsidR="00404CF3" w:rsidRDefault="00404CF3" w:rsidP="00404CF3">
      <w:pPr>
        <w:spacing w:after="0"/>
        <w:jc w:val="center"/>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1DDF12EC"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2FD6C20" w14:textId="77777777" w:rsidR="00404CF3" w:rsidRPr="00652CAE" w:rsidRDefault="00404CF3">
            <w:pPr>
              <w:rPr>
                <w:rFonts w:cstheme="minorHAnsi"/>
                <w:b/>
                <w:bCs/>
                <w:color w:val="FFFFFF" w:themeColor="background1"/>
                <w:sz w:val="16"/>
                <w:szCs w:val="16"/>
              </w:rPr>
            </w:pPr>
            <w:r w:rsidRPr="00652CAE">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F29B3AF" w14:textId="274ED8DE" w:rsidR="00404CF3" w:rsidRPr="00652CAE" w:rsidRDefault="00404CF3">
            <w:pPr>
              <w:rPr>
                <w:rFonts w:cstheme="minorHAnsi"/>
                <w:b/>
                <w:bCs/>
                <w:color w:val="FFFFFF" w:themeColor="background1"/>
                <w:sz w:val="16"/>
                <w:szCs w:val="16"/>
              </w:rPr>
            </w:pPr>
            <w:r w:rsidRPr="00652CAE">
              <w:rPr>
                <w:rFonts w:cstheme="minorHAnsi"/>
                <w:b/>
                <w:bCs/>
                <w:color w:val="FFFFFF" w:themeColor="background1"/>
                <w:sz w:val="16"/>
                <w:szCs w:val="16"/>
              </w:rPr>
              <w:t xml:space="preserve">Zapojení do projektu </w:t>
            </w:r>
            <w:proofErr w:type="gramStart"/>
            <w:r w:rsidRPr="00652CAE">
              <w:rPr>
                <w:rFonts w:cstheme="minorHAnsi"/>
                <w:b/>
                <w:bCs/>
                <w:color w:val="FFFFFF" w:themeColor="background1"/>
                <w:sz w:val="16"/>
                <w:szCs w:val="16"/>
              </w:rPr>
              <w:t>NPO</w:t>
            </w:r>
            <w:r w:rsidR="00652CAE">
              <w:rPr>
                <w:rFonts w:cstheme="minorHAnsi"/>
                <w:b/>
                <w:bCs/>
                <w:color w:val="FFFFFF" w:themeColor="background1"/>
                <w:sz w:val="16"/>
                <w:szCs w:val="16"/>
              </w:rPr>
              <w:t xml:space="preserve"> - Zrealizováno</w:t>
            </w:r>
            <w:proofErr w:type="gramEnd"/>
          </w:p>
        </w:tc>
      </w:tr>
      <w:tr w:rsidR="00404CF3" w14:paraId="2BBA3B65" w14:textId="77777777" w:rsidTr="00652CAE">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E5B31E"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152F09" w14:textId="77777777" w:rsidR="00404CF3" w:rsidRPr="00652CAE" w:rsidRDefault="00404CF3">
            <w:pPr>
              <w:suppressAutoHyphens/>
              <w:autoSpaceDN w:val="0"/>
              <w:spacing w:line="247" w:lineRule="auto"/>
              <w:jc w:val="both"/>
              <w:textAlignment w:val="baseline"/>
              <w:rPr>
                <w:rFonts w:eastAsia="Calibri" w:cstheme="minorHAnsi"/>
                <w:color w:val="000000" w:themeColor="text1"/>
                <w:sz w:val="16"/>
                <w:szCs w:val="16"/>
              </w:rPr>
            </w:pPr>
            <w:r w:rsidRPr="00652CAE">
              <w:rPr>
                <w:rFonts w:eastAsia="Calibri" w:cstheme="minorHAnsi"/>
                <w:color w:val="000000" w:themeColor="text1"/>
                <w:sz w:val="16"/>
                <w:szCs w:val="16"/>
              </w:rPr>
              <w:t xml:space="preserve">Doučování žáků, Nákup pokročilých digitálních učebních pomůcek, mobile digitální zařízení </w:t>
            </w:r>
          </w:p>
        </w:tc>
      </w:tr>
      <w:tr w:rsidR="00404CF3" w14:paraId="7909AD26"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856457"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671E7E"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ZŠ Peruc</w:t>
            </w:r>
          </w:p>
        </w:tc>
      </w:tr>
      <w:tr w:rsidR="00404CF3" w14:paraId="343894A8"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4481DF"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36ED40"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ZŠ Peruc</w:t>
            </w:r>
          </w:p>
        </w:tc>
      </w:tr>
      <w:tr w:rsidR="00404CF3" w14:paraId="69DE791C"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ABCADE"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929EAF" w14:textId="77777777" w:rsidR="00404CF3" w:rsidRPr="00652CAE" w:rsidRDefault="00404CF3">
            <w:pPr>
              <w:rPr>
                <w:rFonts w:cstheme="minorHAnsi"/>
                <w:color w:val="000000" w:themeColor="text1"/>
                <w:sz w:val="16"/>
                <w:szCs w:val="16"/>
              </w:rPr>
            </w:pPr>
          </w:p>
        </w:tc>
      </w:tr>
      <w:tr w:rsidR="00404CF3" w14:paraId="338D29DC"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D929B3"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217B8A"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w:t>
            </w:r>
          </w:p>
        </w:tc>
      </w:tr>
      <w:tr w:rsidR="00404CF3" w14:paraId="64F202FA"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8BB6C3"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EF2884" w14:textId="77777777" w:rsidR="00404CF3" w:rsidRPr="00652CAE" w:rsidRDefault="00404CF3">
            <w:pPr>
              <w:rPr>
                <w:rFonts w:cstheme="minorHAnsi"/>
                <w:color w:val="000000" w:themeColor="text1"/>
                <w:sz w:val="16"/>
                <w:szCs w:val="16"/>
              </w:rPr>
            </w:pPr>
          </w:p>
        </w:tc>
      </w:tr>
      <w:tr w:rsidR="00404CF3" w14:paraId="49755B88"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692569"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CCF8E5"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NPO</w:t>
            </w:r>
          </w:p>
        </w:tc>
      </w:tr>
      <w:tr w:rsidR="00404CF3" w14:paraId="37E83D10"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45514A"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4C5868"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2024</w:t>
            </w:r>
          </w:p>
        </w:tc>
      </w:tr>
      <w:tr w:rsidR="00404CF3" w14:paraId="3D4406EB"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7B59E4"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3459D2" w14:textId="77777777" w:rsidR="00404CF3" w:rsidRPr="00652CAE" w:rsidRDefault="00404CF3">
            <w:pPr>
              <w:rPr>
                <w:rFonts w:ascii="Calibri" w:eastAsia="Arial" w:hAnsi="Calibri" w:cs="Calibri"/>
                <w:noProof/>
                <w:color w:val="000000" w:themeColor="text1"/>
                <w:sz w:val="16"/>
                <w:szCs w:val="16"/>
                <w:lang w:eastAsia="cs-CZ"/>
              </w:rPr>
            </w:pPr>
            <w:r w:rsidRPr="00652CAE">
              <w:rPr>
                <w:rFonts w:ascii="Calibri" w:hAnsi="Calibri" w:cs="Calibri"/>
                <w:color w:val="000000" w:themeColor="text1"/>
                <w:sz w:val="16"/>
                <w:szCs w:val="16"/>
              </w:rPr>
              <w:t>2.1 Rozvoj matematické a finanční gramotnosti, digitálních kompetencí a mediální gramotnosti dětí a žáků</w:t>
            </w:r>
            <w:r w:rsidRPr="00652CAE">
              <w:rPr>
                <w:rFonts w:ascii="Calibri" w:eastAsia="Arial" w:hAnsi="Calibri" w:cs="Calibri"/>
                <w:noProof/>
                <w:color w:val="000000" w:themeColor="text1"/>
                <w:sz w:val="16"/>
                <w:szCs w:val="16"/>
                <w:lang w:eastAsia="cs-CZ"/>
              </w:rPr>
              <w:t xml:space="preserve"> </w:t>
            </w:r>
          </w:p>
          <w:p w14:paraId="0966868A" w14:textId="77777777" w:rsidR="00404CF3" w:rsidRPr="00652CAE" w:rsidRDefault="00404CF3">
            <w:pPr>
              <w:rPr>
                <w:rFonts w:cstheme="minorHAnsi"/>
                <w:color w:val="000000" w:themeColor="text1"/>
                <w:sz w:val="16"/>
                <w:szCs w:val="16"/>
                <w:highlight w:val="yellow"/>
              </w:rPr>
            </w:pPr>
            <w:r w:rsidRPr="00652CAE">
              <w:rPr>
                <w:rFonts w:ascii="Calibri" w:eastAsia="Arial" w:hAnsi="Calibri" w:cs="Calibri"/>
                <w:noProof/>
                <w:color w:val="000000" w:themeColor="text1"/>
                <w:sz w:val="16"/>
                <w:szCs w:val="16"/>
                <w:lang w:eastAsia="cs-CZ"/>
              </w:rPr>
              <w:t>3.1 Moderní, kvalitní a fyzicky dostupná (bezbariérová) infrastruktura budov s přihlédnutím k potřebám společného vzdělávání a inkluze</w:t>
            </w:r>
          </w:p>
        </w:tc>
      </w:tr>
      <w:tr w:rsidR="00404CF3" w14:paraId="67CE1A1F" w14:textId="77777777" w:rsidTr="00652CA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CA3458" w14:textId="77777777" w:rsidR="00404CF3" w:rsidRPr="00652CAE" w:rsidRDefault="00404CF3">
            <w:pPr>
              <w:rPr>
                <w:rFonts w:cstheme="minorHAnsi"/>
                <w:color w:val="000000" w:themeColor="text1"/>
                <w:sz w:val="16"/>
                <w:szCs w:val="16"/>
              </w:rPr>
            </w:pPr>
            <w:r w:rsidRPr="00652CA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46FF0A" w14:textId="77777777" w:rsidR="00404CF3" w:rsidRPr="00652CAE" w:rsidRDefault="00404CF3">
            <w:pPr>
              <w:rPr>
                <w:rFonts w:ascii="Calibri" w:eastAsia="Arial" w:hAnsi="Calibri" w:cs="Calibri"/>
                <w:noProof/>
                <w:color w:val="000000" w:themeColor="text1"/>
                <w:sz w:val="16"/>
                <w:szCs w:val="16"/>
                <w:lang w:eastAsia="cs-CZ"/>
              </w:rPr>
            </w:pPr>
            <w:r w:rsidRPr="00652CAE">
              <w:rPr>
                <w:rFonts w:ascii="Calibri" w:eastAsia="Arial" w:hAnsi="Calibri" w:cs="Calibri"/>
                <w:noProof/>
                <w:color w:val="000000" w:themeColor="text1"/>
                <w:sz w:val="16"/>
                <w:szCs w:val="16"/>
                <w:lang w:eastAsia="cs-CZ"/>
              </w:rPr>
              <w:t>2.1.2 Rozvoj digitálních kompetencí a mediální gramotnosti na ZŠ</w:t>
            </w:r>
          </w:p>
          <w:p w14:paraId="63B31233" w14:textId="77777777" w:rsidR="00404CF3" w:rsidRPr="00652CAE" w:rsidRDefault="00404CF3">
            <w:pPr>
              <w:rPr>
                <w:rFonts w:cstheme="minorHAnsi"/>
                <w:color w:val="000000" w:themeColor="text1"/>
                <w:sz w:val="16"/>
                <w:szCs w:val="16"/>
                <w:highlight w:val="yellow"/>
              </w:rPr>
            </w:pPr>
            <w:r w:rsidRPr="00652CAE">
              <w:rPr>
                <w:rFonts w:ascii="Calibri" w:eastAsia="Arial" w:hAnsi="Calibri" w:cs="Calibri"/>
                <w:noProof/>
                <w:color w:val="000000" w:themeColor="text1"/>
                <w:sz w:val="16"/>
                <w:szCs w:val="16"/>
                <w:lang w:eastAsia="cs-CZ"/>
              </w:rPr>
              <w:t>3.1.2 Rekonstrukce a modernizace vybavení a technického a provozního zařízení budov školských zařízení</w:t>
            </w:r>
          </w:p>
        </w:tc>
      </w:tr>
    </w:tbl>
    <w:p w14:paraId="1E188CC5" w14:textId="77777777" w:rsidR="00404CF3" w:rsidRDefault="00404CF3" w:rsidP="00404CF3">
      <w:pPr>
        <w:spacing w:after="0"/>
        <w:jc w:val="center"/>
        <w:rPr>
          <w:b/>
          <w:bCs/>
          <w:color w:val="00B050"/>
          <w:sz w:val="16"/>
          <w:szCs w:val="16"/>
          <w:lang w:eastAsia="x-none"/>
        </w:rPr>
      </w:pPr>
    </w:p>
    <w:p w14:paraId="68CA1E1B" w14:textId="77777777" w:rsidR="00404CF3" w:rsidRDefault="00404CF3" w:rsidP="00D11B11">
      <w:pPr>
        <w:spacing w:after="0"/>
        <w:rPr>
          <w:b/>
          <w:bCs/>
          <w:color w:val="00B050"/>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7902D772"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CF1D5C4" w14:textId="77777777" w:rsidR="00404CF3" w:rsidRDefault="00404CF3">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4A27F84" w14:textId="6F8F436E" w:rsidR="00404CF3" w:rsidRDefault="00404CF3">
            <w:pPr>
              <w:rPr>
                <w:rFonts w:cstheme="minorHAnsi"/>
                <w:b/>
                <w:bCs/>
                <w:sz w:val="16"/>
                <w:szCs w:val="16"/>
              </w:rPr>
            </w:pPr>
            <w:r>
              <w:rPr>
                <w:rFonts w:eastAsia="Calibri" w:cstheme="minorHAnsi"/>
                <w:b/>
                <w:bCs/>
                <w:sz w:val="16"/>
                <w:szCs w:val="16"/>
                <w:lang w:val="en-US"/>
              </w:rPr>
              <w:t xml:space="preserve">Den </w:t>
            </w:r>
            <w:proofErr w:type="spellStart"/>
            <w:r>
              <w:rPr>
                <w:rFonts w:eastAsia="Calibri" w:cstheme="minorHAnsi"/>
                <w:b/>
                <w:bCs/>
                <w:sz w:val="16"/>
                <w:szCs w:val="16"/>
                <w:lang w:val="en-US"/>
              </w:rPr>
              <w:t>otevřených</w:t>
            </w:r>
            <w:proofErr w:type="spellEnd"/>
            <w:r>
              <w:rPr>
                <w:rFonts w:eastAsia="Calibri" w:cstheme="minorHAnsi"/>
                <w:b/>
                <w:bCs/>
                <w:sz w:val="16"/>
                <w:szCs w:val="16"/>
                <w:lang w:val="en-US"/>
              </w:rPr>
              <w:t xml:space="preserve"> </w:t>
            </w:r>
            <w:r w:rsidR="00652CAE" w:rsidRPr="00ED6AEE">
              <w:rPr>
                <w:rFonts w:cstheme="minorHAnsi"/>
                <w:b/>
                <w:bCs/>
                <w:color w:val="FFFFFF" w:themeColor="background1"/>
                <w:sz w:val="16"/>
                <w:szCs w:val="16"/>
              </w:rPr>
              <w:t>– zrealizováno/opakující se každý rok</w:t>
            </w:r>
          </w:p>
        </w:tc>
      </w:tr>
      <w:tr w:rsidR="00404CF3" w14:paraId="49878E00" w14:textId="77777777" w:rsidTr="007D6B0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10313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CEE1C"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lang w:val="en-US"/>
              </w:rPr>
            </w:pPr>
            <w:r w:rsidRPr="00E819D3">
              <w:rPr>
                <w:rFonts w:eastAsia="Calibri" w:cstheme="minorHAnsi"/>
                <w:color w:val="000000" w:themeColor="text1"/>
                <w:sz w:val="16"/>
                <w:szCs w:val="16"/>
                <w:lang w:val="en-US"/>
              </w:rPr>
              <w:t xml:space="preserve">Den </w:t>
            </w:r>
            <w:proofErr w:type="spellStart"/>
            <w:r w:rsidRPr="00E819D3">
              <w:rPr>
                <w:rFonts w:eastAsia="Calibri" w:cstheme="minorHAnsi"/>
                <w:color w:val="000000" w:themeColor="text1"/>
                <w:sz w:val="16"/>
                <w:szCs w:val="16"/>
                <w:lang w:val="en-US"/>
              </w:rPr>
              <w:t>otevřených</w:t>
            </w:r>
            <w:proofErr w:type="spellEnd"/>
            <w:r w:rsidRPr="00E819D3">
              <w:rPr>
                <w:rFonts w:eastAsia="Calibri" w:cstheme="minorHAnsi"/>
                <w:color w:val="000000" w:themeColor="text1"/>
                <w:sz w:val="16"/>
                <w:szCs w:val="16"/>
                <w:lang w:val="en-US"/>
              </w:rPr>
              <w:t xml:space="preserve"> </w:t>
            </w:r>
            <w:proofErr w:type="spellStart"/>
            <w:r w:rsidRPr="00E819D3">
              <w:rPr>
                <w:rFonts w:eastAsia="Calibri" w:cstheme="minorHAnsi"/>
                <w:color w:val="000000" w:themeColor="text1"/>
                <w:sz w:val="16"/>
                <w:szCs w:val="16"/>
                <w:lang w:val="en-US"/>
              </w:rPr>
              <w:t>dveří</w:t>
            </w:r>
            <w:proofErr w:type="spellEnd"/>
          </w:p>
        </w:tc>
      </w:tr>
      <w:tr w:rsidR="00404CF3" w14:paraId="6DD6A824"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F6A24"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7E69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1F3CE64F"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D532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6B021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5303790D"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C1B05"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5831B"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Podpora přechodu mezi stupni vzdělávání</w:t>
            </w:r>
          </w:p>
        </w:tc>
      </w:tr>
      <w:tr w:rsidR="00404CF3" w14:paraId="1523511D"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7C42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E1E7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a MŠ</w:t>
            </w:r>
          </w:p>
        </w:tc>
      </w:tr>
      <w:tr w:rsidR="00404CF3" w14:paraId="12CB0D0C"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EB7A83"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7B72E"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5D406AE9"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C034B8"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B3228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29162F0D"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24CC8"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5849DA"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 xml:space="preserve">2024 </w:t>
            </w:r>
          </w:p>
        </w:tc>
      </w:tr>
      <w:tr w:rsidR="00404CF3" w14:paraId="74A80787"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7CD2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548CC" w14:textId="77777777" w:rsidR="00404CF3" w:rsidRPr="00E819D3" w:rsidRDefault="00404CF3">
            <w:pPr>
              <w:rPr>
                <w:rFonts w:ascii="Calibri" w:hAnsi="Calibri" w:cs="Calibri"/>
                <w:color w:val="000000" w:themeColor="text1"/>
                <w:sz w:val="16"/>
                <w:szCs w:val="16"/>
              </w:rPr>
            </w:pPr>
            <w:r w:rsidRPr="00E819D3">
              <w:rPr>
                <w:rFonts w:ascii="Calibri" w:hAnsi="Calibri" w:cs="Calibri"/>
                <w:color w:val="000000" w:themeColor="text1"/>
                <w:sz w:val="16"/>
                <w:szCs w:val="16"/>
              </w:rPr>
              <w:t>2.4 Podpora inkluzivního a společného vzdělávání, vč. podpory dětí a žáků ohrožených školním neúspěchem</w:t>
            </w:r>
          </w:p>
          <w:p w14:paraId="5866A3D5" w14:textId="77777777" w:rsidR="00404CF3" w:rsidRPr="00E819D3" w:rsidRDefault="00404CF3">
            <w:pPr>
              <w:rPr>
                <w:rFonts w:cstheme="minorHAnsi"/>
                <w:color w:val="000000" w:themeColor="text1"/>
                <w:sz w:val="16"/>
                <w:szCs w:val="16"/>
                <w:highlight w:val="yellow"/>
              </w:rPr>
            </w:pPr>
          </w:p>
        </w:tc>
      </w:tr>
      <w:tr w:rsidR="00404CF3" w14:paraId="4EAF1742" w14:textId="77777777" w:rsidTr="007D6B0B">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5CE7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F6268"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2.4.4 Individuální aktivity jednotlivých subjektů základního vzdělávání a dalších zařízení v oblasti inkluze a rozvoje potenciálu každého žáka</w:t>
            </w:r>
          </w:p>
        </w:tc>
      </w:tr>
    </w:tbl>
    <w:p w14:paraId="060DC5D1" w14:textId="77777777" w:rsidR="00404CF3" w:rsidRDefault="00404CF3" w:rsidP="00404CF3">
      <w:pPr>
        <w:spacing w:after="0"/>
        <w:jc w:val="center"/>
        <w:rPr>
          <w:b/>
          <w:bCs/>
          <w:sz w:val="16"/>
          <w:szCs w:val="16"/>
          <w:lang w:eastAsia="x-none"/>
        </w:rPr>
      </w:pPr>
    </w:p>
    <w:p w14:paraId="596AA89C" w14:textId="77777777" w:rsidR="00404CF3" w:rsidRDefault="00404CF3" w:rsidP="00404CF3">
      <w:pPr>
        <w:spacing w:after="0"/>
        <w:jc w:val="center"/>
        <w:rPr>
          <w:b/>
          <w:bCs/>
          <w:sz w:val="16"/>
          <w:szCs w:val="16"/>
          <w:lang w:eastAsia="x-none"/>
        </w:rPr>
      </w:pPr>
    </w:p>
    <w:tbl>
      <w:tblPr>
        <w:tblStyle w:val="Mkatabulky311"/>
        <w:tblW w:w="0" w:type="auto"/>
        <w:tblInd w:w="108" w:type="dxa"/>
        <w:tblLook w:val="04A0" w:firstRow="1" w:lastRow="0" w:firstColumn="1" w:lastColumn="0" w:noHBand="0" w:noVBand="1"/>
      </w:tblPr>
      <w:tblGrid>
        <w:gridCol w:w="3006"/>
        <w:gridCol w:w="5948"/>
      </w:tblGrid>
      <w:tr w:rsidR="00404CF3" w14:paraId="4717C4E2" w14:textId="77777777" w:rsidTr="007D6B0B">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6BD33FA9"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23E322E" w14:textId="4182F5D2" w:rsidR="00404CF3" w:rsidRPr="00E819D3" w:rsidRDefault="00404CF3">
            <w:pPr>
              <w:rPr>
                <w:rFonts w:cstheme="minorHAnsi"/>
                <w:b/>
                <w:bCs/>
                <w:color w:val="FFFFFF" w:themeColor="background1"/>
                <w:sz w:val="16"/>
                <w:szCs w:val="16"/>
              </w:rPr>
            </w:pPr>
            <w:r w:rsidRPr="00E819D3">
              <w:rPr>
                <w:rFonts w:eastAsia="Calibri" w:cstheme="minorHAnsi"/>
                <w:b/>
                <w:bCs/>
                <w:color w:val="FFFFFF" w:themeColor="background1"/>
                <w:sz w:val="16"/>
                <w:szCs w:val="16"/>
                <w:lang w:val="en-US"/>
              </w:rPr>
              <w:t xml:space="preserve">Den </w:t>
            </w:r>
            <w:proofErr w:type="spellStart"/>
            <w:r w:rsidRPr="00E819D3">
              <w:rPr>
                <w:rFonts w:eastAsia="Calibri" w:cstheme="minorHAnsi"/>
                <w:b/>
                <w:bCs/>
                <w:color w:val="FFFFFF" w:themeColor="background1"/>
                <w:sz w:val="16"/>
                <w:szCs w:val="16"/>
                <w:lang w:val="en-US"/>
              </w:rPr>
              <w:t>otevřených</w:t>
            </w:r>
            <w:proofErr w:type="spellEnd"/>
            <w:r w:rsidRPr="00E819D3">
              <w:rPr>
                <w:rFonts w:eastAsia="Calibri" w:cstheme="minorHAnsi"/>
                <w:b/>
                <w:bCs/>
                <w:color w:val="FFFFFF" w:themeColor="background1"/>
                <w:sz w:val="16"/>
                <w:szCs w:val="16"/>
                <w:lang w:val="en-US"/>
              </w:rPr>
              <w:t xml:space="preserve"> </w:t>
            </w:r>
            <w:proofErr w:type="spellStart"/>
            <w:r w:rsidRPr="00E819D3">
              <w:rPr>
                <w:rFonts w:eastAsia="Calibri" w:cstheme="minorHAnsi"/>
                <w:b/>
                <w:bCs/>
                <w:color w:val="FFFFFF" w:themeColor="background1"/>
                <w:sz w:val="16"/>
                <w:szCs w:val="16"/>
                <w:lang w:val="en-US"/>
              </w:rPr>
              <w:t>dveří</w:t>
            </w:r>
            <w:proofErr w:type="spellEnd"/>
            <w:r w:rsidR="00AF36B4" w:rsidRPr="00E819D3">
              <w:rPr>
                <w:rFonts w:eastAsia="Calibri" w:cstheme="minorHAnsi"/>
                <w:b/>
                <w:bCs/>
                <w:color w:val="FFFFFF" w:themeColor="background1"/>
                <w:sz w:val="16"/>
                <w:szCs w:val="16"/>
                <w:lang w:val="en-US"/>
              </w:rPr>
              <w:t xml:space="preserve"> – </w:t>
            </w:r>
            <w:r w:rsidR="00E819D3" w:rsidRPr="00ED6AEE">
              <w:rPr>
                <w:rFonts w:cstheme="minorHAnsi"/>
                <w:b/>
                <w:bCs/>
                <w:color w:val="FFFFFF" w:themeColor="background1"/>
                <w:sz w:val="16"/>
                <w:szCs w:val="16"/>
              </w:rPr>
              <w:t>– zrealizováno/opakující se každý rok</w:t>
            </w:r>
            <w:r w:rsidR="00E819D3" w:rsidRPr="00E819D3">
              <w:rPr>
                <w:rFonts w:eastAsia="Calibri" w:cstheme="minorHAnsi"/>
                <w:b/>
                <w:bCs/>
                <w:color w:val="FFFFFF" w:themeColor="background1"/>
                <w:sz w:val="16"/>
                <w:szCs w:val="16"/>
                <w:lang w:val="en-US"/>
              </w:rPr>
              <w:t xml:space="preserve"> </w:t>
            </w:r>
          </w:p>
        </w:tc>
      </w:tr>
      <w:tr w:rsidR="00404CF3" w:rsidRPr="00F63797" w14:paraId="0DA4CDEA" w14:textId="77777777" w:rsidTr="00F63797">
        <w:trPr>
          <w:trHeight w:val="260"/>
        </w:trPr>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E8F873"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058A1" w14:textId="77777777" w:rsidR="00404CF3" w:rsidRPr="00F63797" w:rsidRDefault="00404CF3" w:rsidP="007D6B0B">
            <w:pPr>
              <w:shd w:val="clear" w:color="auto" w:fill="FFFFFF" w:themeFill="background1"/>
              <w:suppressAutoHyphens/>
              <w:autoSpaceDN w:val="0"/>
              <w:spacing w:line="247" w:lineRule="auto"/>
              <w:jc w:val="both"/>
              <w:textAlignment w:val="baseline"/>
              <w:rPr>
                <w:rFonts w:eastAsia="Calibri" w:cstheme="minorHAnsi"/>
                <w:color w:val="000000" w:themeColor="text1"/>
                <w:sz w:val="16"/>
                <w:szCs w:val="16"/>
              </w:rPr>
            </w:pPr>
            <w:r w:rsidRPr="00F63797">
              <w:rPr>
                <w:rFonts w:eastAsia="Calibri" w:cstheme="minorHAnsi"/>
                <w:color w:val="000000" w:themeColor="text1"/>
                <w:sz w:val="16"/>
                <w:szCs w:val="16"/>
              </w:rPr>
              <w:t>Den otevřených dveří pro budoucí prvňáčky</w:t>
            </w:r>
          </w:p>
        </w:tc>
      </w:tr>
      <w:tr w:rsidR="00404CF3" w:rsidRPr="00F63797" w14:paraId="601354B2"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C510B"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3DCDF6" w14:textId="77777777" w:rsidR="00404CF3" w:rsidRPr="00F63797" w:rsidRDefault="00404CF3" w:rsidP="007D6B0B">
            <w:pPr>
              <w:shd w:val="clear" w:color="auto" w:fill="FFFFFF" w:themeFill="background1"/>
              <w:rPr>
                <w:rFonts w:cstheme="minorHAnsi"/>
                <w:color w:val="000000" w:themeColor="text1"/>
                <w:sz w:val="16"/>
                <w:szCs w:val="16"/>
              </w:rPr>
            </w:pPr>
            <w:r w:rsidRPr="00F63797">
              <w:rPr>
                <w:rFonts w:cstheme="minorHAnsi"/>
                <w:color w:val="000000" w:themeColor="text1"/>
                <w:sz w:val="16"/>
                <w:szCs w:val="16"/>
              </w:rPr>
              <w:t>ZŠ Peruc</w:t>
            </w:r>
          </w:p>
        </w:tc>
      </w:tr>
      <w:tr w:rsidR="00404CF3" w:rsidRPr="00F63797" w14:paraId="32122762"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513F1"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AF83E" w14:textId="77777777" w:rsidR="00404CF3" w:rsidRPr="00F63797" w:rsidRDefault="00404CF3" w:rsidP="007D6B0B">
            <w:pPr>
              <w:shd w:val="clear" w:color="auto" w:fill="FFFFFF" w:themeFill="background1"/>
              <w:rPr>
                <w:rFonts w:cstheme="minorHAnsi"/>
                <w:color w:val="000000" w:themeColor="text1"/>
                <w:sz w:val="16"/>
                <w:szCs w:val="16"/>
              </w:rPr>
            </w:pPr>
            <w:r w:rsidRPr="00F63797">
              <w:rPr>
                <w:rFonts w:cstheme="minorHAnsi"/>
                <w:color w:val="000000" w:themeColor="text1"/>
                <w:sz w:val="16"/>
                <w:szCs w:val="16"/>
              </w:rPr>
              <w:t>ZŠ Peruc</w:t>
            </w:r>
          </w:p>
        </w:tc>
      </w:tr>
      <w:tr w:rsidR="00404CF3" w:rsidRPr="00F63797" w14:paraId="10E058B8"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7DB1AA"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5C982" w14:textId="77777777" w:rsidR="00404CF3" w:rsidRPr="00F63797" w:rsidRDefault="00404CF3" w:rsidP="007D6B0B">
            <w:pPr>
              <w:shd w:val="clear" w:color="auto" w:fill="FFFFFF" w:themeFill="background1"/>
              <w:rPr>
                <w:rFonts w:cstheme="minorHAnsi"/>
                <w:color w:val="000000" w:themeColor="text1"/>
                <w:sz w:val="16"/>
                <w:szCs w:val="16"/>
              </w:rPr>
            </w:pPr>
            <w:r w:rsidRPr="00F63797">
              <w:rPr>
                <w:rFonts w:cstheme="minorHAnsi"/>
                <w:color w:val="000000" w:themeColor="text1"/>
                <w:sz w:val="16"/>
                <w:szCs w:val="16"/>
              </w:rPr>
              <w:t>Podpora přechodu mezi stupni vzdělávání</w:t>
            </w:r>
          </w:p>
        </w:tc>
      </w:tr>
      <w:tr w:rsidR="00404CF3" w:rsidRPr="00F63797" w14:paraId="3D91A248"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B8522E"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55F30" w14:textId="77777777" w:rsidR="00404CF3" w:rsidRPr="00F63797" w:rsidRDefault="00404CF3" w:rsidP="007D6B0B">
            <w:pPr>
              <w:shd w:val="clear" w:color="auto" w:fill="FFFFFF" w:themeFill="background1"/>
              <w:rPr>
                <w:rFonts w:cstheme="minorHAnsi"/>
                <w:color w:val="000000" w:themeColor="text1"/>
                <w:sz w:val="16"/>
                <w:szCs w:val="16"/>
              </w:rPr>
            </w:pPr>
            <w:r w:rsidRPr="00F63797">
              <w:rPr>
                <w:rFonts w:cstheme="minorHAnsi"/>
                <w:color w:val="000000" w:themeColor="text1"/>
                <w:sz w:val="16"/>
                <w:szCs w:val="16"/>
              </w:rPr>
              <w:t>-</w:t>
            </w:r>
          </w:p>
        </w:tc>
      </w:tr>
      <w:tr w:rsidR="00404CF3" w:rsidRPr="00F63797" w14:paraId="26D5F4E9"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B8916"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6DE2B" w14:textId="77777777" w:rsidR="00404CF3" w:rsidRPr="00F63797" w:rsidRDefault="00404CF3" w:rsidP="007D6B0B">
            <w:pPr>
              <w:shd w:val="clear" w:color="auto" w:fill="FFFFFF" w:themeFill="background1"/>
              <w:rPr>
                <w:rFonts w:cstheme="minorHAnsi"/>
                <w:color w:val="000000" w:themeColor="text1"/>
                <w:sz w:val="16"/>
                <w:szCs w:val="16"/>
              </w:rPr>
            </w:pPr>
            <w:r w:rsidRPr="00F63797">
              <w:rPr>
                <w:rFonts w:cstheme="minorHAnsi"/>
                <w:color w:val="000000" w:themeColor="text1"/>
                <w:sz w:val="16"/>
                <w:szCs w:val="16"/>
              </w:rPr>
              <w:t>-</w:t>
            </w:r>
          </w:p>
        </w:tc>
      </w:tr>
      <w:tr w:rsidR="00404CF3" w:rsidRPr="00F63797" w14:paraId="60F78C4E"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214796"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4477F" w14:textId="77777777" w:rsidR="00404CF3" w:rsidRPr="00F63797" w:rsidRDefault="00404CF3" w:rsidP="007D6B0B">
            <w:pPr>
              <w:shd w:val="clear" w:color="auto" w:fill="FFFFFF" w:themeFill="background1"/>
              <w:rPr>
                <w:rFonts w:cstheme="minorHAnsi"/>
                <w:color w:val="000000" w:themeColor="text1"/>
                <w:sz w:val="16"/>
                <w:szCs w:val="16"/>
              </w:rPr>
            </w:pPr>
            <w:r w:rsidRPr="00F63797">
              <w:rPr>
                <w:rFonts w:cstheme="minorHAnsi"/>
                <w:color w:val="000000" w:themeColor="text1"/>
                <w:sz w:val="16"/>
                <w:szCs w:val="16"/>
              </w:rPr>
              <w:t>Vlastní zdroje</w:t>
            </w:r>
          </w:p>
        </w:tc>
      </w:tr>
      <w:tr w:rsidR="00404CF3" w:rsidRPr="00F63797" w14:paraId="663C5413"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E7CE2"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996D5" w14:textId="77777777" w:rsidR="00404CF3" w:rsidRPr="00F63797" w:rsidRDefault="00404CF3" w:rsidP="007D6B0B">
            <w:pPr>
              <w:shd w:val="clear" w:color="auto" w:fill="FFFFFF" w:themeFill="background1"/>
              <w:rPr>
                <w:rFonts w:cstheme="minorHAnsi"/>
                <w:color w:val="000000" w:themeColor="text1"/>
                <w:sz w:val="16"/>
                <w:szCs w:val="16"/>
              </w:rPr>
            </w:pPr>
            <w:r w:rsidRPr="00F63797">
              <w:rPr>
                <w:rFonts w:cstheme="minorHAnsi"/>
                <w:color w:val="000000" w:themeColor="text1"/>
                <w:sz w:val="16"/>
                <w:szCs w:val="16"/>
              </w:rPr>
              <w:t xml:space="preserve">2024 </w:t>
            </w:r>
          </w:p>
        </w:tc>
      </w:tr>
      <w:tr w:rsidR="00404CF3" w:rsidRPr="00F63797" w14:paraId="5718C951"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724FEB"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70BD3E" w14:textId="77777777" w:rsidR="00404CF3" w:rsidRPr="00F63797" w:rsidRDefault="00404CF3" w:rsidP="007D6B0B">
            <w:pPr>
              <w:shd w:val="clear" w:color="auto" w:fill="FFFFFF" w:themeFill="background1"/>
              <w:rPr>
                <w:rFonts w:ascii="Calibri" w:hAnsi="Calibri" w:cs="Calibri"/>
                <w:color w:val="000000" w:themeColor="text1"/>
                <w:sz w:val="16"/>
                <w:szCs w:val="16"/>
              </w:rPr>
            </w:pPr>
            <w:r w:rsidRPr="00F63797">
              <w:rPr>
                <w:rFonts w:ascii="Calibri" w:hAnsi="Calibri" w:cs="Calibri"/>
                <w:color w:val="000000" w:themeColor="text1"/>
                <w:sz w:val="16"/>
                <w:szCs w:val="16"/>
              </w:rPr>
              <w:t>2.4 Podpora inkluzivního a společného vzdělávání, vč. podpory dětí a žáků ohrožených školním neúspěchem</w:t>
            </w:r>
          </w:p>
        </w:tc>
      </w:tr>
      <w:tr w:rsidR="00404CF3" w14:paraId="57A7FB8A" w14:textId="77777777" w:rsidTr="00F63797">
        <w:tc>
          <w:tcPr>
            <w:tcW w:w="3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00170" w14:textId="77777777" w:rsidR="00404CF3" w:rsidRPr="00F63797" w:rsidRDefault="00404CF3" w:rsidP="007D6B0B">
            <w:pPr>
              <w:rPr>
                <w:rFonts w:ascii="Calibri" w:hAnsi="Calibri" w:cs="Calibri"/>
                <w:color w:val="000000" w:themeColor="text1"/>
                <w:sz w:val="16"/>
                <w:szCs w:val="16"/>
              </w:rPr>
            </w:pPr>
            <w:r w:rsidRPr="00F63797">
              <w:rPr>
                <w:rFonts w:ascii="Calibri" w:hAnsi="Calibri" w:cs="Calibr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41DCC" w14:textId="77777777" w:rsidR="00404CF3" w:rsidRPr="007D6B0B" w:rsidRDefault="00404CF3" w:rsidP="007D6B0B">
            <w:pPr>
              <w:shd w:val="clear" w:color="auto" w:fill="FFFFFF" w:themeFill="background1"/>
              <w:rPr>
                <w:rFonts w:cstheme="minorHAnsi"/>
                <w:color w:val="000000" w:themeColor="text1"/>
                <w:sz w:val="16"/>
                <w:szCs w:val="16"/>
              </w:rPr>
            </w:pPr>
            <w:r w:rsidRPr="00F63797">
              <w:rPr>
                <w:rFonts w:ascii="Calibri" w:eastAsia="Arial" w:hAnsi="Calibri" w:cs="Calibri"/>
                <w:noProof/>
                <w:color w:val="000000" w:themeColor="text1"/>
                <w:sz w:val="16"/>
                <w:szCs w:val="16"/>
                <w:lang w:eastAsia="cs-CZ"/>
              </w:rPr>
              <w:t>2.4.4 Individuální aktivity jednotlivých subjektů základního vzdělávání a dalších zařízení v oblasti inkluze a rozvoje potenciálu každého žáka</w:t>
            </w:r>
          </w:p>
        </w:tc>
      </w:tr>
    </w:tbl>
    <w:p w14:paraId="1F6DF787" w14:textId="77777777" w:rsidR="00250D35" w:rsidRDefault="00250D35" w:rsidP="00404CF3">
      <w:pPr>
        <w:spacing w:after="0"/>
        <w:rPr>
          <w:b/>
          <w:bCs/>
          <w:sz w:val="16"/>
          <w:szCs w:val="16"/>
          <w:lang w:eastAsia="x-none"/>
        </w:rPr>
      </w:pPr>
    </w:p>
    <w:p w14:paraId="7B1D6A70" w14:textId="77777777" w:rsidR="00D11B11" w:rsidRDefault="00D11B11" w:rsidP="00404CF3">
      <w:pPr>
        <w:spacing w:after="0"/>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6F0D2DBC"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E576E31"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B2B168E" w14:textId="29EFCC3D" w:rsidR="00404CF3" w:rsidRPr="00E819D3" w:rsidRDefault="00404CF3">
            <w:pPr>
              <w:rPr>
                <w:rFonts w:cstheme="minorHAnsi"/>
                <w:b/>
                <w:bCs/>
                <w:color w:val="FFFFFF" w:themeColor="background1"/>
                <w:sz w:val="16"/>
                <w:szCs w:val="16"/>
              </w:rPr>
            </w:pPr>
            <w:r w:rsidRPr="00E819D3">
              <w:rPr>
                <w:rFonts w:eastAsia="Calibri" w:cstheme="minorHAnsi"/>
                <w:b/>
                <w:bCs/>
                <w:color w:val="FFFFFF" w:themeColor="background1"/>
                <w:sz w:val="16"/>
                <w:szCs w:val="16"/>
              </w:rPr>
              <w:t>Příprava předškoláků na vstup do školy</w:t>
            </w:r>
            <w:r w:rsidR="00AF36B4" w:rsidRPr="00E819D3">
              <w:rPr>
                <w:rFonts w:eastAsia="Calibri" w:cstheme="minorHAnsi"/>
                <w:b/>
                <w:bCs/>
                <w:color w:val="FFFFFF" w:themeColor="background1"/>
                <w:sz w:val="16"/>
                <w:szCs w:val="16"/>
              </w:rPr>
              <w:t xml:space="preserve"> </w:t>
            </w:r>
            <w:r w:rsidR="00AF36B4" w:rsidRPr="00E819D3">
              <w:rPr>
                <w:rFonts w:cstheme="minorHAnsi"/>
                <w:b/>
                <w:bCs/>
                <w:color w:val="FFFFFF" w:themeColor="background1"/>
                <w:sz w:val="16"/>
                <w:szCs w:val="16"/>
              </w:rPr>
              <w:t>– realizováno v průběhu ce</w:t>
            </w:r>
            <w:r w:rsidR="00ED6AEE" w:rsidRPr="00E819D3">
              <w:rPr>
                <w:rFonts w:cstheme="minorHAnsi"/>
                <w:b/>
                <w:bCs/>
                <w:color w:val="FFFFFF" w:themeColor="background1"/>
                <w:sz w:val="16"/>
                <w:szCs w:val="16"/>
              </w:rPr>
              <w:t>l</w:t>
            </w:r>
            <w:r w:rsidR="00AF36B4" w:rsidRPr="00E819D3">
              <w:rPr>
                <w:rFonts w:cstheme="minorHAnsi"/>
                <w:b/>
                <w:bCs/>
                <w:color w:val="FFFFFF" w:themeColor="background1"/>
                <w:sz w:val="16"/>
                <w:szCs w:val="16"/>
              </w:rPr>
              <w:t xml:space="preserve">ého </w:t>
            </w:r>
            <w:proofErr w:type="gramStart"/>
            <w:r w:rsidR="00AF36B4" w:rsidRPr="00E819D3">
              <w:rPr>
                <w:rFonts w:cstheme="minorHAnsi"/>
                <w:b/>
                <w:bCs/>
                <w:color w:val="FFFFFF" w:themeColor="background1"/>
                <w:sz w:val="16"/>
                <w:szCs w:val="16"/>
              </w:rPr>
              <w:t xml:space="preserve">roku </w:t>
            </w:r>
            <w:r w:rsidR="00ED6AEE" w:rsidRPr="00E819D3">
              <w:rPr>
                <w:rFonts w:cstheme="minorHAnsi"/>
                <w:b/>
                <w:bCs/>
                <w:color w:val="FFFFFF" w:themeColor="background1"/>
                <w:sz w:val="16"/>
                <w:szCs w:val="16"/>
              </w:rPr>
              <w:t>-opakování</w:t>
            </w:r>
            <w:proofErr w:type="gramEnd"/>
            <w:r w:rsidR="00ED6AEE" w:rsidRPr="00E819D3">
              <w:rPr>
                <w:rFonts w:cstheme="minorHAnsi"/>
                <w:b/>
                <w:bCs/>
                <w:color w:val="FFFFFF" w:themeColor="background1"/>
                <w:sz w:val="16"/>
                <w:szCs w:val="16"/>
              </w:rPr>
              <w:t xml:space="preserve"> každý rok</w:t>
            </w:r>
            <w:r w:rsidR="00AF36B4" w:rsidRPr="00E819D3">
              <w:rPr>
                <w:rFonts w:cstheme="minorHAnsi"/>
                <w:b/>
                <w:bCs/>
                <w:color w:val="FFFFFF" w:themeColor="background1"/>
                <w:sz w:val="16"/>
                <w:szCs w:val="16"/>
              </w:rPr>
              <w:t xml:space="preserve"> </w:t>
            </w:r>
          </w:p>
        </w:tc>
      </w:tr>
      <w:tr w:rsidR="00404CF3" w14:paraId="17528B1D"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A071B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77364"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rPr>
            </w:pPr>
            <w:r w:rsidRPr="00E819D3">
              <w:rPr>
                <w:rFonts w:eastAsia="Calibri" w:cstheme="minorHAnsi"/>
                <w:color w:val="000000" w:themeColor="text1"/>
                <w:sz w:val="16"/>
                <w:szCs w:val="16"/>
              </w:rPr>
              <w:t>Příprava předškoláků na vstup do školy</w:t>
            </w:r>
          </w:p>
        </w:tc>
      </w:tr>
      <w:tr w:rsidR="00404CF3" w14:paraId="492D649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F8B7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602F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0DABD644"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82BF3"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3AED3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5FF2FF6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79C6A"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83A58"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Podpora přechodu mezi stupni vzdělávání</w:t>
            </w:r>
          </w:p>
        </w:tc>
      </w:tr>
      <w:tr w:rsidR="00404CF3" w14:paraId="6148C1CB"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D36E4"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6F70D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3FFB74E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3F72D8"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25AA1B"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703AFFB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15488"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4C29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3FA2657A"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1D56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15491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 xml:space="preserve">2024 </w:t>
            </w:r>
          </w:p>
        </w:tc>
      </w:tr>
      <w:tr w:rsidR="00404CF3" w14:paraId="42EB62DA"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BDCE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64CC1" w14:textId="77777777" w:rsidR="00404CF3" w:rsidRPr="00E819D3" w:rsidRDefault="00404CF3">
            <w:pPr>
              <w:rPr>
                <w:rFonts w:cstheme="minorHAnsi"/>
                <w:color w:val="000000" w:themeColor="text1"/>
                <w:sz w:val="16"/>
                <w:szCs w:val="16"/>
                <w:highlight w:val="yellow"/>
              </w:rPr>
            </w:pPr>
            <w:r w:rsidRPr="00E819D3">
              <w:rPr>
                <w:rFonts w:ascii="Calibri" w:hAnsi="Calibri" w:cs="Calibri"/>
                <w:color w:val="000000" w:themeColor="text1"/>
                <w:sz w:val="16"/>
                <w:szCs w:val="16"/>
              </w:rPr>
              <w:t>2.4 Podpora inkluzivního a společného vzdělávání, vč. podpory dětí a žáků ohrožených školním neúspěchem</w:t>
            </w:r>
          </w:p>
        </w:tc>
      </w:tr>
      <w:tr w:rsidR="00404CF3" w14:paraId="5CFC87C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3C1DC2"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E9024"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2.4.4 Individuální aktivity jednotlivých subjektů základního vzdělávání a dalších zařízení v oblasti inkluze a rozvoje potenciálu každého žáka</w:t>
            </w:r>
          </w:p>
        </w:tc>
      </w:tr>
    </w:tbl>
    <w:p w14:paraId="19D7F6C6" w14:textId="77777777" w:rsidR="00404CF3" w:rsidRDefault="00404CF3" w:rsidP="00404CF3">
      <w:pPr>
        <w:spacing w:after="0"/>
        <w:jc w:val="center"/>
        <w:rPr>
          <w:b/>
          <w:bCs/>
          <w:color w:val="00B050"/>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5CE80473"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D22DAEE"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D359D81" w14:textId="46F348DB" w:rsidR="00404CF3" w:rsidRPr="00E819D3" w:rsidRDefault="00404CF3">
            <w:pPr>
              <w:rPr>
                <w:rFonts w:cstheme="minorHAnsi"/>
                <w:b/>
                <w:bCs/>
                <w:color w:val="FFFFFF" w:themeColor="background1"/>
                <w:sz w:val="16"/>
                <w:szCs w:val="16"/>
              </w:rPr>
            </w:pPr>
            <w:proofErr w:type="spellStart"/>
            <w:r w:rsidRPr="00E819D3">
              <w:rPr>
                <w:rFonts w:eastAsia="Calibri" w:cstheme="minorHAnsi"/>
                <w:b/>
                <w:bCs/>
                <w:color w:val="FFFFFF" w:themeColor="background1"/>
                <w:sz w:val="16"/>
                <w:szCs w:val="16"/>
                <w:lang w:val="en-US"/>
              </w:rPr>
              <w:t>Školní</w:t>
            </w:r>
            <w:proofErr w:type="spellEnd"/>
            <w:r w:rsidRPr="00E819D3">
              <w:rPr>
                <w:rFonts w:eastAsia="Calibri" w:cstheme="minorHAnsi"/>
                <w:b/>
                <w:bCs/>
                <w:color w:val="FFFFFF" w:themeColor="background1"/>
                <w:sz w:val="16"/>
                <w:szCs w:val="16"/>
                <w:lang w:val="en-US"/>
              </w:rPr>
              <w:t xml:space="preserve"> </w:t>
            </w:r>
            <w:proofErr w:type="spellStart"/>
            <w:r w:rsidRPr="00E819D3">
              <w:rPr>
                <w:rFonts w:eastAsia="Calibri" w:cstheme="minorHAnsi"/>
                <w:b/>
                <w:bCs/>
                <w:color w:val="FFFFFF" w:themeColor="background1"/>
                <w:sz w:val="16"/>
                <w:szCs w:val="16"/>
                <w:lang w:val="en-US"/>
              </w:rPr>
              <w:t>sportovní</w:t>
            </w:r>
            <w:proofErr w:type="spellEnd"/>
            <w:r w:rsidRPr="00E819D3">
              <w:rPr>
                <w:rFonts w:eastAsia="Calibri" w:cstheme="minorHAnsi"/>
                <w:b/>
                <w:bCs/>
                <w:color w:val="FFFFFF" w:themeColor="background1"/>
                <w:sz w:val="16"/>
                <w:szCs w:val="16"/>
                <w:lang w:val="en-US"/>
              </w:rPr>
              <w:t xml:space="preserve"> </w:t>
            </w:r>
            <w:proofErr w:type="spellStart"/>
            <w:r w:rsidRPr="00E819D3">
              <w:rPr>
                <w:rFonts w:eastAsia="Calibri" w:cstheme="minorHAnsi"/>
                <w:b/>
                <w:bCs/>
                <w:color w:val="FFFFFF" w:themeColor="background1"/>
                <w:sz w:val="16"/>
                <w:szCs w:val="16"/>
                <w:lang w:val="en-US"/>
              </w:rPr>
              <w:t>olympiáda</w:t>
            </w:r>
            <w:proofErr w:type="spellEnd"/>
            <w:r w:rsidR="00E819D3" w:rsidRPr="00E819D3">
              <w:rPr>
                <w:rFonts w:eastAsia="Calibri" w:cstheme="minorHAnsi"/>
                <w:b/>
                <w:bCs/>
                <w:color w:val="FFFFFF" w:themeColor="background1"/>
                <w:sz w:val="16"/>
                <w:szCs w:val="16"/>
                <w:lang w:val="en-US"/>
              </w:rPr>
              <w:t xml:space="preserve"> </w:t>
            </w:r>
            <w:r w:rsidR="00E819D3" w:rsidRPr="00E819D3">
              <w:rPr>
                <w:rFonts w:cstheme="minorHAnsi"/>
                <w:b/>
                <w:bCs/>
                <w:color w:val="FFFFFF" w:themeColor="background1"/>
                <w:sz w:val="16"/>
                <w:szCs w:val="16"/>
              </w:rPr>
              <w:t>– zrealizováno/opakující se každý rok</w:t>
            </w:r>
          </w:p>
        </w:tc>
      </w:tr>
      <w:tr w:rsidR="00404CF3" w14:paraId="1BB0A76D"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F9E85" w14:textId="77777777" w:rsidR="00404CF3" w:rsidRPr="00E819D3" w:rsidRDefault="00404CF3">
            <w:pPr>
              <w:rPr>
                <w:rFonts w:cstheme="minorHAnsi"/>
                <w:sz w:val="16"/>
                <w:szCs w:val="16"/>
              </w:rPr>
            </w:pPr>
            <w:r w:rsidRPr="00E819D3">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13FFD" w14:textId="77777777" w:rsidR="00404CF3" w:rsidRPr="00E819D3" w:rsidRDefault="00404CF3">
            <w:pPr>
              <w:suppressAutoHyphens/>
              <w:autoSpaceDN w:val="0"/>
              <w:spacing w:line="247" w:lineRule="auto"/>
              <w:jc w:val="both"/>
              <w:textAlignment w:val="baseline"/>
              <w:rPr>
                <w:rFonts w:eastAsia="Calibri" w:cstheme="minorHAnsi"/>
                <w:sz w:val="16"/>
                <w:szCs w:val="16"/>
                <w:lang w:val="en-US"/>
              </w:rPr>
            </w:pPr>
            <w:proofErr w:type="spellStart"/>
            <w:r w:rsidRPr="00E819D3">
              <w:rPr>
                <w:rFonts w:eastAsia="Calibri" w:cstheme="minorHAnsi"/>
                <w:sz w:val="16"/>
                <w:szCs w:val="16"/>
                <w:lang w:val="en-US"/>
              </w:rPr>
              <w:t>Školní</w:t>
            </w:r>
            <w:proofErr w:type="spellEnd"/>
            <w:r w:rsidRPr="00E819D3">
              <w:rPr>
                <w:rFonts w:eastAsia="Calibri" w:cstheme="minorHAnsi"/>
                <w:sz w:val="16"/>
                <w:szCs w:val="16"/>
                <w:lang w:val="en-US"/>
              </w:rPr>
              <w:t xml:space="preserve"> </w:t>
            </w:r>
            <w:proofErr w:type="spellStart"/>
            <w:r w:rsidRPr="00E819D3">
              <w:rPr>
                <w:rFonts w:eastAsia="Calibri" w:cstheme="minorHAnsi"/>
                <w:sz w:val="16"/>
                <w:szCs w:val="16"/>
                <w:lang w:val="en-US"/>
              </w:rPr>
              <w:t>sportovní</w:t>
            </w:r>
            <w:proofErr w:type="spellEnd"/>
            <w:r w:rsidRPr="00E819D3">
              <w:rPr>
                <w:rFonts w:eastAsia="Calibri" w:cstheme="minorHAnsi"/>
                <w:sz w:val="16"/>
                <w:szCs w:val="16"/>
                <w:lang w:val="en-US"/>
              </w:rPr>
              <w:t xml:space="preserve"> </w:t>
            </w:r>
            <w:proofErr w:type="spellStart"/>
            <w:r w:rsidRPr="00E819D3">
              <w:rPr>
                <w:rFonts w:eastAsia="Calibri" w:cstheme="minorHAnsi"/>
                <w:sz w:val="16"/>
                <w:szCs w:val="16"/>
                <w:lang w:val="en-US"/>
              </w:rPr>
              <w:t>olympiáda</w:t>
            </w:r>
            <w:proofErr w:type="spellEnd"/>
          </w:p>
        </w:tc>
      </w:tr>
      <w:tr w:rsidR="00404CF3" w14:paraId="70D54F2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3C442" w14:textId="77777777" w:rsidR="00404CF3" w:rsidRPr="00E819D3" w:rsidRDefault="00404CF3">
            <w:pPr>
              <w:rPr>
                <w:rFonts w:cstheme="minorHAnsi"/>
                <w:sz w:val="16"/>
                <w:szCs w:val="16"/>
              </w:rPr>
            </w:pPr>
            <w:r w:rsidRPr="00E819D3">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5CF2A5" w14:textId="77777777" w:rsidR="00404CF3" w:rsidRPr="00E819D3" w:rsidRDefault="00404CF3">
            <w:pPr>
              <w:rPr>
                <w:rFonts w:cstheme="minorHAnsi"/>
                <w:sz w:val="16"/>
                <w:szCs w:val="16"/>
              </w:rPr>
            </w:pPr>
            <w:r w:rsidRPr="00E819D3">
              <w:rPr>
                <w:rFonts w:cstheme="minorHAnsi"/>
                <w:sz w:val="16"/>
                <w:szCs w:val="16"/>
              </w:rPr>
              <w:t>ZŠ Peruc</w:t>
            </w:r>
          </w:p>
        </w:tc>
      </w:tr>
      <w:tr w:rsidR="00404CF3" w14:paraId="5D0A1262"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4B43C5" w14:textId="77777777" w:rsidR="00404CF3" w:rsidRPr="00E819D3" w:rsidRDefault="00404CF3">
            <w:pPr>
              <w:rPr>
                <w:rFonts w:cstheme="minorHAnsi"/>
                <w:sz w:val="16"/>
                <w:szCs w:val="16"/>
              </w:rPr>
            </w:pPr>
            <w:r w:rsidRPr="00E819D3">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73AEE9" w14:textId="77777777" w:rsidR="00404CF3" w:rsidRPr="00E819D3" w:rsidRDefault="00404CF3">
            <w:pPr>
              <w:rPr>
                <w:rFonts w:cstheme="minorHAnsi"/>
                <w:sz w:val="16"/>
                <w:szCs w:val="16"/>
              </w:rPr>
            </w:pPr>
            <w:r w:rsidRPr="00E819D3">
              <w:rPr>
                <w:rFonts w:cstheme="minorHAnsi"/>
                <w:sz w:val="16"/>
                <w:szCs w:val="16"/>
              </w:rPr>
              <w:t>ZŠ Peruc</w:t>
            </w:r>
          </w:p>
        </w:tc>
      </w:tr>
      <w:tr w:rsidR="00404CF3" w14:paraId="535BF0B4"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02F76" w14:textId="77777777" w:rsidR="00404CF3" w:rsidRPr="00E819D3" w:rsidRDefault="00404CF3">
            <w:pPr>
              <w:rPr>
                <w:rFonts w:cstheme="minorHAnsi"/>
                <w:sz w:val="16"/>
                <w:szCs w:val="16"/>
              </w:rPr>
            </w:pPr>
            <w:r w:rsidRPr="00E819D3">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9B75A" w14:textId="77777777" w:rsidR="00404CF3" w:rsidRPr="00E819D3" w:rsidRDefault="00404CF3">
            <w:pPr>
              <w:rPr>
                <w:rFonts w:cstheme="minorHAnsi"/>
                <w:sz w:val="16"/>
                <w:szCs w:val="16"/>
              </w:rPr>
            </w:pPr>
            <w:r w:rsidRPr="00E819D3">
              <w:rPr>
                <w:rFonts w:cstheme="minorHAnsi"/>
                <w:sz w:val="16"/>
                <w:szCs w:val="16"/>
              </w:rPr>
              <w:t>Rozvoj pohybových aktivit</w:t>
            </w:r>
          </w:p>
        </w:tc>
      </w:tr>
      <w:tr w:rsidR="00404CF3" w14:paraId="1CDF198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E10B8" w14:textId="77777777" w:rsidR="00404CF3" w:rsidRPr="00E819D3" w:rsidRDefault="00404CF3">
            <w:pPr>
              <w:rPr>
                <w:rFonts w:cstheme="minorHAnsi"/>
                <w:sz w:val="16"/>
                <w:szCs w:val="16"/>
              </w:rPr>
            </w:pPr>
            <w:r w:rsidRPr="00E819D3">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4428D4" w14:textId="77777777" w:rsidR="00404CF3" w:rsidRPr="00E819D3" w:rsidRDefault="00404CF3">
            <w:pPr>
              <w:rPr>
                <w:rFonts w:cstheme="minorHAnsi"/>
                <w:sz w:val="16"/>
                <w:szCs w:val="16"/>
              </w:rPr>
            </w:pPr>
            <w:r w:rsidRPr="00E819D3">
              <w:rPr>
                <w:rFonts w:cstheme="minorHAnsi"/>
                <w:sz w:val="16"/>
                <w:szCs w:val="16"/>
              </w:rPr>
              <w:t>-</w:t>
            </w:r>
          </w:p>
        </w:tc>
      </w:tr>
      <w:tr w:rsidR="00404CF3" w14:paraId="3C5551C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2C840" w14:textId="77777777" w:rsidR="00404CF3" w:rsidRPr="00E819D3" w:rsidRDefault="00404CF3">
            <w:pPr>
              <w:rPr>
                <w:rFonts w:cstheme="minorHAnsi"/>
                <w:sz w:val="16"/>
                <w:szCs w:val="16"/>
              </w:rPr>
            </w:pPr>
            <w:r w:rsidRPr="00E819D3">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91D49" w14:textId="77777777" w:rsidR="00404CF3" w:rsidRPr="00E819D3" w:rsidRDefault="00404CF3">
            <w:pPr>
              <w:rPr>
                <w:rFonts w:cstheme="minorHAnsi"/>
                <w:sz w:val="16"/>
                <w:szCs w:val="16"/>
              </w:rPr>
            </w:pPr>
            <w:r w:rsidRPr="00E819D3">
              <w:rPr>
                <w:rFonts w:cstheme="minorHAnsi"/>
                <w:sz w:val="16"/>
                <w:szCs w:val="16"/>
              </w:rPr>
              <w:t>-</w:t>
            </w:r>
          </w:p>
        </w:tc>
      </w:tr>
      <w:tr w:rsidR="00404CF3" w14:paraId="6C89282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F64D0" w14:textId="77777777" w:rsidR="00404CF3" w:rsidRPr="00E819D3" w:rsidRDefault="00404CF3">
            <w:pPr>
              <w:rPr>
                <w:rFonts w:cstheme="minorHAnsi"/>
                <w:sz w:val="16"/>
                <w:szCs w:val="16"/>
              </w:rPr>
            </w:pPr>
            <w:r w:rsidRPr="00E819D3">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B3C68" w14:textId="77777777" w:rsidR="00404CF3" w:rsidRPr="00E819D3" w:rsidRDefault="00404CF3">
            <w:pPr>
              <w:rPr>
                <w:rFonts w:cstheme="minorHAnsi"/>
                <w:sz w:val="16"/>
                <w:szCs w:val="16"/>
              </w:rPr>
            </w:pPr>
            <w:r w:rsidRPr="00E819D3">
              <w:rPr>
                <w:rFonts w:cstheme="minorHAnsi"/>
                <w:sz w:val="16"/>
                <w:szCs w:val="16"/>
              </w:rPr>
              <w:t>Vlastní zdroje</w:t>
            </w:r>
          </w:p>
        </w:tc>
      </w:tr>
      <w:tr w:rsidR="00404CF3" w14:paraId="6A00E8BA"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D5B60E" w14:textId="77777777" w:rsidR="00404CF3" w:rsidRPr="00E819D3" w:rsidRDefault="00404CF3">
            <w:pPr>
              <w:rPr>
                <w:rFonts w:cstheme="minorHAnsi"/>
                <w:sz w:val="16"/>
                <w:szCs w:val="16"/>
              </w:rPr>
            </w:pPr>
            <w:r w:rsidRPr="00E819D3">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6344A" w14:textId="77777777" w:rsidR="00404CF3" w:rsidRPr="00E819D3" w:rsidRDefault="00404CF3">
            <w:pPr>
              <w:rPr>
                <w:rFonts w:cstheme="minorHAnsi"/>
                <w:sz w:val="16"/>
                <w:szCs w:val="16"/>
              </w:rPr>
            </w:pPr>
            <w:r w:rsidRPr="00E819D3">
              <w:rPr>
                <w:rFonts w:cstheme="minorHAnsi"/>
                <w:sz w:val="16"/>
                <w:szCs w:val="16"/>
              </w:rPr>
              <w:t>2024 Každý rok</w:t>
            </w:r>
          </w:p>
        </w:tc>
      </w:tr>
      <w:tr w:rsidR="00404CF3" w14:paraId="5C016522"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D0C80" w14:textId="77777777" w:rsidR="00404CF3" w:rsidRPr="00E819D3" w:rsidRDefault="00404CF3">
            <w:pPr>
              <w:rPr>
                <w:rFonts w:cstheme="minorHAnsi"/>
                <w:sz w:val="16"/>
                <w:szCs w:val="16"/>
              </w:rPr>
            </w:pPr>
            <w:r w:rsidRPr="00E819D3">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0557AE" w14:textId="77777777" w:rsidR="00404CF3" w:rsidRPr="00E819D3" w:rsidRDefault="00404CF3">
            <w:pPr>
              <w:rPr>
                <w:rFonts w:ascii="Calibri" w:hAnsi="Calibri" w:cs="Calibri"/>
                <w:sz w:val="16"/>
                <w:szCs w:val="16"/>
              </w:rPr>
            </w:pPr>
            <w:r w:rsidRPr="00E819D3">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E819D3">
              <w:rPr>
                <w:rFonts w:ascii="Calibri" w:hAnsi="Calibri" w:cs="Calibri"/>
                <w:sz w:val="16"/>
                <w:szCs w:val="16"/>
              </w:rPr>
              <w:t>socioemoční</w:t>
            </w:r>
            <w:proofErr w:type="spellEnd"/>
            <w:r w:rsidRPr="00E819D3">
              <w:rPr>
                <w:rFonts w:ascii="Calibri" w:hAnsi="Calibri" w:cs="Calibri"/>
                <w:sz w:val="16"/>
                <w:szCs w:val="16"/>
              </w:rPr>
              <w:t xml:space="preserve"> a občanské kompetence), včetně podpory duševního zdraví dětí a žáků)</w:t>
            </w:r>
          </w:p>
        </w:tc>
      </w:tr>
      <w:tr w:rsidR="00404CF3" w14:paraId="124C0D5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1A8A9" w14:textId="77777777" w:rsidR="00404CF3" w:rsidRPr="00E819D3" w:rsidRDefault="00404CF3">
            <w:pPr>
              <w:rPr>
                <w:rFonts w:cstheme="minorHAnsi"/>
                <w:sz w:val="16"/>
                <w:szCs w:val="16"/>
              </w:rPr>
            </w:pPr>
            <w:r w:rsidRPr="00E819D3">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003708" w14:textId="77777777" w:rsidR="00404CF3" w:rsidRPr="00E819D3" w:rsidRDefault="00404CF3">
            <w:pPr>
              <w:rPr>
                <w:rFonts w:cstheme="minorHAnsi"/>
                <w:sz w:val="16"/>
                <w:szCs w:val="16"/>
                <w:highlight w:val="yellow"/>
              </w:rPr>
            </w:pPr>
            <w:r w:rsidRPr="00E819D3">
              <w:rPr>
                <w:rFonts w:ascii="Calibri" w:eastAsia="Arial" w:hAnsi="Calibri" w:cs="Calibri"/>
                <w:noProof/>
                <w:sz w:val="16"/>
                <w:szCs w:val="16"/>
                <w:lang w:eastAsia="cs-CZ"/>
              </w:rPr>
              <w:t>2.3.6 Rozvoj vzdělávání pro udržitelný rozvoj (sociální, socioemoční a občanské kompetence) na ZŠ</w:t>
            </w:r>
          </w:p>
        </w:tc>
      </w:tr>
    </w:tbl>
    <w:p w14:paraId="5803934E" w14:textId="77777777" w:rsidR="00404CF3" w:rsidRDefault="00404CF3" w:rsidP="00E819D3">
      <w:pPr>
        <w:spacing w:after="0"/>
        <w:rPr>
          <w:b/>
          <w:bCs/>
          <w:sz w:val="16"/>
          <w:szCs w:val="16"/>
          <w:lang w:eastAsia="x-none"/>
        </w:rPr>
      </w:pPr>
    </w:p>
    <w:p w14:paraId="1C36FED0" w14:textId="77777777" w:rsidR="00404CF3" w:rsidRDefault="00404CF3" w:rsidP="00404CF3">
      <w:pPr>
        <w:spacing w:after="0"/>
        <w:jc w:val="center"/>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0C031E63"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4DA457C"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4A86A4E" w14:textId="17C6B5DD" w:rsidR="00404CF3" w:rsidRPr="00E819D3" w:rsidRDefault="00404CF3">
            <w:pPr>
              <w:rPr>
                <w:rFonts w:cstheme="minorHAnsi"/>
                <w:b/>
                <w:bCs/>
                <w:color w:val="FFFFFF" w:themeColor="background1"/>
                <w:sz w:val="16"/>
                <w:szCs w:val="16"/>
              </w:rPr>
            </w:pPr>
            <w:proofErr w:type="spellStart"/>
            <w:r w:rsidRPr="00E819D3">
              <w:rPr>
                <w:rFonts w:eastAsia="Calibri" w:cstheme="minorHAnsi"/>
                <w:b/>
                <w:bCs/>
                <w:color w:val="FFFFFF" w:themeColor="background1"/>
                <w:sz w:val="16"/>
                <w:szCs w:val="16"/>
                <w:lang w:val="en-US"/>
              </w:rPr>
              <w:t>Aktivity</w:t>
            </w:r>
            <w:proofErr w:type="spellEnd"/>
            <w:r w:rsidRPr="00E819D3">
              <w:rPr>
                <w:rFonts w:eastAsia="Calibri" w:cstheme="minorHAnsi"/>
                <w:b/>
                <w:bCs/>
                <w:color w:val="FFFFFF" w:themeColor="background1"/>
                <w:sz w:val="16"/>
                <w:szCs w:val="16"/>
                <w:lang w:val="en-US"/>
              </w:rPr>
              <w:t xml:space="preserve"> s </w:t>
            </w:r>
            <w:proofErr w:type="spellStart"/>
            <w:r w:rsidRPr="00E819D3">
              <w:rPr>
                <w:rFonts w:eastAsia="Calibri" w:cstheme="minorHAnsi"/>
                <w:b/>
                <w:bCs/>
                <w:color w:val="FFFFFF" w:themeColor="background1"/>
                <w:sz w:val="16"/>
                <w:szCs w:val="16"/>
                <w:lang w:val="en-US"/>
              </w:rPr>
              <w:t>rodiči</w:t>
            </w:r>
            <w:proofErr w:type="spellEnd"/>
            <w:r w:rsidR="00E819D3" w:rsidRPr="00E819D3">
              <w:rPr>
                <w:rFonts w:cstheme="minorHAnsi"/>
                <w:b/>
                <w:bCs/>
                <w:color w:val="FFFFFF" w:themeColor="background1"/>
                <w:sz w:val="16"/>
                <w:szCs w:val="16"/>
              </w:rPr>
              <w:t>– zrealizováno/opakující se každý rok</w:t>
            </w:r>
          </w:p>
        </w:tc>
      </w:tr>
      <w:tr w:rsidR="00404CF3" w14:paraId="3A46C1C1"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16C9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FD8A4"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rPr>
            </w:pPr>
            <w:r w:rsidRPr="00E819D3">
              <w:rPr>
                <w:rFonts w:eastAsia="Calibri" w:cstheme="minorHAnsi"/>
                <w:color w:val="000000" w:themeColor="text1"/>
                <w:sz w:val="16"/>
                <w:szCs w:val="16"/>
              </w:rPr>
              <w:t>Dílničky pro rodiče s dětmi</w:t>
            </w:r>
          </w:p>
        </w:tc>
      </w:tr>
      <w:tr w:rsidR="00404CF3" w14:paraId="56172E2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83C91A"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C6C8E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1128162D"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3346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E859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4D1CAFA0"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77CC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AB0CF3"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Rozvoj spolupráce s rodiči – klima školy</w:t>
            </w:r>
          </w:p>
        </w:tc>
      </w:tr>
      <w:tr w:rsidR="00404CF3" w14:paraId="4042A62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8A75C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D609C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13146B2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D3E92"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86526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78AEA9BB"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F64F4"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B09772"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67CCFED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2696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82D25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 xml:space="preserve">2024 </w:t>
            </w:r>
          </w:p>
        </w:tc>
      </w:tr>
      <w:tr w:rsidR="00404CF3" w14:paraId="2FD0D58F"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A769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581C9" w14:textId="77777777" w:rsidR="00404CF3" w:rsidRPr="00E819D3" w:rsidRDefault="00404CF3">
            <w:pPr>
              <w:rPr>
                <w:rFonts w:cstheme="minorHAnsi"/>
                <w:color w:val="000000" w:themeColor="text1"/>
                <w:sz w:val="16"/>
                <w:szCs w:val="16"/>
                <w:highlight w:val="yellow"/>
              </w:rPr>
            </w:pPr>
            <w:r w:rsidRPr="00E819D3">
              <w:rPr>
                <w:rFonts w:cstheme="minorHAnsi"/>
                <w:color w:val="000000" w:themeColor="text1"/>
                <w:sz w:val="16"/>
                <w:szCs w:val="16"/>
              </w:rPr>
              <w:t>Napříč cíli</w:t>
            </w:r>
          </w:p>
        </w:tc>
      </w:tr>
      <w:tr w:rsidR="00404CF3" w14:paraId="73780828"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DAB1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A3B0C"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Napříč opatřeními</w:t>
            </w:r>
          </w:p>
        </w:tc>
      </w:tr>
    </w:tbl>
    <w:p w14:paraId="02F4DFF2" w14:textId="77777777" w:rsidR="00404CF3" w:rsidRDefault="00404CF3" w:rsidP="00404CF3">
      <w:pPr>
        <w:spacing w:after="0"/>
        <w:jc w:val="center"/>
        <w:rPr>
          <w:b/>
          <w:bCs/>
          <w:sz w:val="16"/>
          <w:szCs w:val="16"/>
          <w:lang w:eastAsia="x-none"/>
        </w:rPr>
      </w:pPr>
    </w:p>
    <w:p w14:paraId="073FFA52" w14:textId="77777777" w:rsidR="00404CF3" w:rsidRDefault="00404CF3" w:rsidP="00404CF3">
      <w:pPr>
        <w:spacing w:after="0"/>
        <w:jc w:val="center"/>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069D0BA4"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C72C022"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941A67F" w14:textId="26A88A0B" w:rsidR="00404CF3" w:rsidRPr="00E819D3" w:rsidRDefault="00404CF3">
            <w:pPr>
              <w:rPr>
                <w:rFonts w:cstheme="minorHAnsi"/>
                <w:b/>
                <w:bCs/>
                <w:color w:val="FFFFFF" w:themeColor="background1"/>
                <w:sz w:val="16"/>
                <w:szCs w:val="16"/>
              </w:rPr>
            </w:pPr>
            <w:proofErr w:type="spellStart"/>
            <w:r w:rsidRPr="00E819D3">
              <w:rPr>
                <w:rFonts w:eastAsia="Calibri" w:cstheme="minorHAnsi"/>
                <w:b/>
                <w:bCs/>
                <w:color w:val="FFFFFF" w:themeColor="background1"/>
                <w:sz w:val="16"/>
                <w:szCs w:val="16"/>
                <w:lang w:val="en-US"/>
              </w:rPr>
              <w:t>Aktivity</w:t>
            </w:r>
            <w:proofErr w:type="spellEnd"/>
            <w:r w:rsidRPr="00E819D3">
              <w:rPr>
                <w:rFonts w:eastAsia="Calibri" w:cstheme="minorHAnsi"/>
                <w:b/>
                <w:bCs/>
                <w:color w:val="FFFFFF" w:themeColor="background1"/>
                <w:sz w:val="16"/>
                <w:szCs w:val="16"/>
                <w:lang w:val="en-US"/>
              </w:rPr>
              <w:t xml:space="preserve"> s </w:t>
            </w:r>
            <w:proofErr w:type="spellStart"/>
            <w:r w:rsidRPr="00E819D3">
              <w:rPr>
                <w:rFonts w:eastAsia="Calibri" w:cstheme="minorHAnsi"/>
                <w:b/>
                <w:bCs/>
                <w:color w:val="FFFFFF" w:themeColor="background1"/>
                <w:sz w:val="16"/>
                <w:szCs w:val="16"/>
                <w:lang w:val="en-US"/>
              </w:rPr>
              <w:t>dětmi</w:t>
            </w:r>
            <w:proofErr w:type="spellEnd"/>
            <w:r w:rsidRPr="00E819D3">
              <w:rPr>
                <w:rFonts w:eastAsia="Calibri" w:cstheme="minorHAnsi"/>
                <w:b/>
                <w:bCs/>
                <w:color w:val="FFFFFF" w:themeColor="background1"/>
                <w:sz w:val="16"/>
                <w:szCs w:val="16"/>
                <w:lang w:val="en-US"/>
              </w:rPr>
              <w:t xml:space="preserve"> a </w:t>
            </w:r>
            <w:proofErr w:type="spellStart"/>
            <w:r w:rsidRPr="00E819D3">
              <w:rPr>
                <w:rFonts w:eastAsia="Calibri" w:cstheme="minorHAnsi"/>
                <w:b/>
                <w:bCs/>
                <w:color w:val="FFFFFF" w:themeColor="background1"/>
                <w:sz w:val="16"/>
                <w:szCs w:val="16"/>
                <w:lang w:val="en-US"/>
              </w:rPr>
              <w:t>žáky</w:t>
            </w:r>
            <w:proofErr w:type="spellEnd"/>
            <w:r w:rsidRPr="00E819D3">
              <w:rPr>
                <w:rFonts w:eastAsia="Calibri" w:cstheme="minorHAnsi"/>
                <w:b/>
                <w:bCs/>
                <w:color w:val="FFFFFF" w:themeColor="background1"/>
                <w:sz w:val="16"/>
                <w:szCs w:val="16"/>
                <w:lang w:val="en-US"/>
              </w:rPr>
              <w:t xml:space="preserve"> pro </w:t>
            </w:r>
            <w:proofErr w:type="spellStart"/>
            <w:r w:rsidRPr="00E819D3">
              <w:rPr>
                <w:rFonts w:eastAsia="Calibri" w:cstheme="minorHAnsi"/>
                <w:b/>
                <w:bCs/>
                <w:color w:val="FFFFFF" w:themeColor="background1"/>
                <w:sz w:val="16"/>
                <w:szCs w:val="16"/>
                <w:lang w:val="en-US"/>
              </w:rPr>
              <w:t>rodiče</w:t>
            </w:r>
            <w:proofErr w:type="spellEnd"/>
            <w:r w:rsidR="00E819D3" w:rsidRPr="00E819D3">
              <w:rPr>
                <w:rFonts w:eastAsia="Calibri" w:cstheme="minorHAnsi"/>
                <w:b/>
                <w:bCs/>
                <w:color w:val="FFFFFF" w:themeColor="background1"/>
                <w:sz w:val="16"/>
                <w:szCs w:val="16"/>
                <w:lang w:val="en-US"/>
              </w:rPr>
              <w:t xml:space="preserve"> </w:t>
            </w:r>
            <w:r w:rsidR="00E819D3" w:rsidRPr="00E819D3">
              <w:rPr>
                <w:rFonts w:cstheme="minorHAnsi"/>
                <w:b/>
                <w:bCs/>
                <w:color w:val="FFFFFF" w:themeColor="background1"/>
                <w:sz w:val="16"/>
                <w:szCs w:val="16"/>
              </w:rPr>
              <w:t>– zrealizováno/opakující se každý rok</w:t>
            </w:r>
          </w:p>
        </w:tc>
      </w:tr>
      <w:tr w:rsidR="00404CF3" w14:paraId="48348924"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43A3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A2D31"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E819D3">
              <w:rPr>
                <w:rFonts w:eastAsia="Calibri" w:cstheme="minorHAnsi"/>
                <w:color w:val="000000" w:themeColor="text1"/>
                <w:sz w:val="16"/>
                <w:szCs w:val="16"/>
                <w:lang w:val="en-US"/>
              </w:rPr>
              <w:t>Divadelní</w:t>
            </w:r>
            <w:proofErr w:type="spellEnd"/>
            <w:r w:rsidRPr="00E819D3">
              <w:rPr>
                <w:rFonts w:eastAsia="Calibri" w:cstheme="minorHAnsi"/>
                <w:color w:val="000000" w:themeColor="text1"/>
                <w:sz w:val="16"/>
                <w:szCs w:val="16"/>
                <w:lang w:val="en-US"/>
              </w:rPr>
              <w:t xml:space="preserve"> </w:t>
            </w:r>
            <w:proofErr w:type="spellStart"/>
            <w:r w:rsidRPr="00E819D3">
              <w:rPr>
                <w:rFonts w:eastAsia="Calibri" w:cstheme="minorHAnsi"/>
                <w:color w:val="000000" w:themeColor="text1"/>
                <w:sz w:val="16"/>
                <w:szCs w:val="16"/>
                <w:lang w:val="en-US"/>
              </w:rPr>
              <w:t>představení</w:t>
            </w:r>
            <w:proofErr w:type="spellEnd"/>
          </w:p>
        </w:tc>
      </w:tr>
      <w:tr w:rsidR="00404CF3" w14:paraId="7EB9CCBF"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E09D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C35D3"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0331AF0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0A73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B84C8"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530A8EE8"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5104B"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EC8C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Rozvoj kulturního povědomí</w:t>
            </w:r>
          </w:p>
        </w:tc>
      </w:tr>
      <w:tr w:rsidR="00404CF3" w14:paraId="4E6C941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92EB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22643E"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5F8D9254"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9E9A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06A24E"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3531BF4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3946E"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219BA"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3BBC02B1"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3BDF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A946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 xml:space="preserve">2024 </w:t>
            </w:r>
          </w:p>
        </w:tc>
      </w:tr>
      <w:tr w:rsidR="00404CF3" w14:paraId="1F92E14D"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020E2"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BA5D1D" w14:textId="77777777" w:rsidR="00404CF3" w:rsidRPr="00E819D3" w:rsidRDefault="00404CF3">
            <w:pPr>
              <w:rPr>
                <w:rFonts w:cstheme="minorHAnsi"/>
                <w:color w:val="000000" w:themeColor="text1"/>
                <w:sz w:val="16"/>
                <w:szCs w:val="16"/>
                <w:highlight w:val="yellow"/>
              </w:rPr>
            </w:pPr>
            <w:r w:rsidRPr="00E819D3">
              <w:rPr>
                <w:rFonts w:ascii="Calibri" w:hAnsi="Calibri" w:cs="Calibri"/>
                <w:color w:val="000000" w:themeColor="text1"/>
                <w:sz w:val="16"/>
                <w:szCs w:val="16"/>
              </w:rPr>
              <w:t xml:space="preserve">2.2 Rozvoj čtenářské gramotnosti, kulturního povědomí a vyjádření dětí a žáků, </w:t>
            </w:r>
            <w:proofErr w:type="gramStart"/>
            <w:r w:rsidRPr="00E819D3">
              <w:rPr>
                <w:rFonts w:ascii="Calibri" w:hAnsi="Calibri" w:cs="Calibri"/>
                <w:color w:val="000000" w:themeColor="text1"/>
                <w:sz w:val="16"/>
                <w:szCs w:val="16"/>
              </w:rPr>
              <w:t>podpora  vztahu</w:t>
            </w:r>
            <w:proofErr w:type="gramEnd"/>
            <w:r w:rsidRPr="00E819D3">
              <w:rPr>
                <w:rFonts w:ascii="Calibri" w:hAnsi="Calibri" w:cs="Calibri"/>
                <w:color w:val="000000" w:themeColor="text1"/>
                <w:sz w:val="16"/>
                <w:szCs w:val="16"/>
              </w:rPr>
              <w:t xml:space="preserve"> k místu, kde žijí v předškolním vzdělávání</w:t>
            </w:r>
          </w:p>
        </w:tc>
      </w:tr>
      <w:tr w:rsidR="00404CF3" w14:paraId="7CD21DE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A108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B9D94D"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2.2.2 Rozvoj kulturního povědomí a vyjádření dětí a žáků ZŠ, podpora vztahu k místu, kde žijí</w:t>
            </w:r>
          </w:p>
        </w:tc>
      </w:tr>
    </w:tbl>
    <w:p w14:paraId="59463983" w14:textId="77777777" w:rsidR="00404CF3" w:rsidRDefault="00404CF3" w:rsidP="00404CF3">
      <w:pPr>
        <w:spacing w:after="0"/>
        <w:jc w:val="center"/>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36F7CA6F"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6193EBD"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188C4EF" w14:textId="2C434591" w:rsidR="00404CF3" w:rsidRPr="00E819D3" w:rsidRDefault="00404CF3">
            <w:pPr>
              <w:rPr>
                <w:rFonts w:cstheme="minorHAnsi"/>
                <w:b/>
                <w:bCs/>
                <w:color w:val="FFFFFF" w:themeColor="background1"/>
                <w:sz w:val="16"/>
                <w:szCs w:val="16"/>
              </w:rPr>
            </w:pPr>
            <w:proofErr w:type="spellStart"/>
            <w:r w:rsidRPr="00E819D3">
              <w:rPr>
                <w:rFonts w:eastAsia="Calibri" w:cstheme="minorHAnsi"/>
                <w:b/>
                <w:bCs/>
                <w:color w:val="FFFFFF" w:themeColor="background1"/>
                <w:sz w:val="16"/>
                <w:szCs w:val="16"/>
                <w:lang w:val="en-US"/>
              </w:rPr>
              <w:t>Kulturní</w:t>
            </w:r>
            <w:proofErr w:type="spellEnd"/>
            <w:r w:rsidRPr="00E819D3">
              <w:rPr>
                <w:rFonts w:eastAsia="Calibri" w:cstheme="minorHAnsi"/>
                <w:b/>
                <w:bCs/>
                <w:color w:val="FFFFFF" w:themeColor="background1"/>
                <w:sz w:val="16"/>
                <w:szCs w:val="16"/>
                <w:lang w:val="en-US"/>
              </w:rPr>
              <w:t xml:space="preserve"> </w:t>
            </w:r>
            <w:proofErr w:type="spellStart"/>
            <w:r w:rsidRPr="00E819D3">
              <w:rPr>
                <w:rFonts w:eastAsia="Calibri" w:cstheme="minorHAnsi"/>
                <w:b/>
                <w:bCs/>
                <w:color w:val="FFFFFF" w:themeColor="background1"/>
                <w:sz w:val="16"/>
                <w:szCs w:val="16"/>
                <w:lang w:val="en-US"/>
              </w:rPr>
              <w:t>akce</w:t>
            </w:r>
            <w:proofErr w:type="spellEnd"/>
            <w:r w:rsidRPr="00E819D3">
              <w:rPr>
                <w:rFonts w:eastAsia="Calibri" w:cstheme="minorHAnsi"/>
                <w:b/>
                <w:bCs/>
                <w:color w:val="FFFFFF" w:themeColor="background1"/>
                <w:sz w:val="16"/>
                <w:szCs w:val="16"/>
                <w:lang w:val="en-US"/>
              </w:rPr>
              <w:t xml:space="preserve"> za </w:t>
            </w:r>
            <w:proofErr w:type="spellStart"/>
            <w:r w:rsidRPr="00E819D3">
              <w:rPr>
                <w:rFonts w:eastAsia="Calibri" w:cstheme="minorHAnsi"/>
                <w:b/>
                <w:bCs/>
                <w:color w:val="FFFFFF" w:themeColor="background1"/>
                <w:sz w:val="16"/>
                <w:szCs w:val="16"/>
                <w:lang w:val="en-US"/>
              </w:rPr>
              <w:t>školu</w:t>
            </w:r>
            <w:proofErr w:type="spellEnd"/>
            <w:r w:rsidR="00E819D3" w:rsidRPr="00E819D3">
              <w:rPr>
                <w:rFonts w:eastAsia="Calibri" w:cstheme="minorHAnsi"/>
                <w:b/>
                <w:bCs/>
                <w:color w:val="FFFFFF" w:themeColor="background1"/>
                <w:sz w:val="16"/>
                <w:szCs w:val="16"/>
                <w:lang w:val="en-US"/>
              </w:rPr>
              <w:t xml:space="preserve"> </w:t>
            </w:r>
            <w:r w:rsidR="00E819D3" w:rsidRPr="00E819D3">
              <w:rPr>
                <w:rFonts w:cstheme="minorHAnsi"/>
                <w:b/>
                <w:bCs/>
                <w:color w:val="FFFFFF" w:themeColor="background1"/>
                <w:sz w:val="16"/>
                <w:szCs w:val="16"/>
              </w:rPr>
              <w:t>– zrealizováno/opakující se každý rok</w:t>
            </w:r>
          </w:p>
        </w:tc>
      </w:tr>
      <w:tr w:rsidR="00404CF3" w14:paraId="129ACE2D"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1DD45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833E0"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E819D3">
              <w:rPr>
                <w:rFonts w:eastAsia="Calibri" w:cstheme="minorHAnsi"/>
                <w:color w:val="000000" w:themeColor="text1"/>
                <w:sz w:val="16"/>
                <w:szCs w:val="16"/>
                <w:lang w:val="en-US"/>
              </w:rPr>
              <w:t>Slavnostní</w:t>
            </w:r>
            <w:proofErr w:type="spellEnd"/>
            <w:r w:rsidRPr="00E819D3">
              <w:rPr>
                <w:rFonts w:eastAsia="Calibri" w:cstheme="minorHAnsi"/>
                <w:color w:val="000000" w:themeColor="text1"/>
                <w:sz w:val="16"/>
                <w:szCs w:val="16"/>
                <w:lang w:val="en-US"/>
              </w:rPr>
              <w:t xml:space="preserve"> </w:t>
            </w:r>
            <w:proofErr w:type="spellStart"/>
            <w:r w:rsidRPr="00E819D3">
              <w:rPr>
                <w:rFonts w:eastAsia="Calibri" w:cstheme="minorHAnsi"/>
                <w:color w:val="000000" w:themeColor="text1"/>
                <w:sz w:val="16"/>
                <w:szCs w:val="16"/>
                <w:lang w:val="en-US"/>
              </w:rPr>
              <w:t>zakončení</w:t>
            </w:r>
            <w:proofErr w:type="spellEnd"/>
            <w:r w:rsidRPr="00E819D3">
              <w:rPr>
                <w:rFonts w:eastAsia="Calibri" w:cstheme="minorHAnsi"/>
                <w:color w:val="000000" w:themeColor="text1"/>
                <w:sz w:val="16"/>
                <w:szCs w:val="16"/>
                <w:lang w:val="en-US"/>
              </w:rPr>
              <w:t xml:space="preserve"> </w:t>
            </w:r>
            <w:proofErr w:type="spellStart"/>
            <w:r w:rsidRPr="00E819D3">
              <w:rPr>
                <w:rFonts w:eastAsia="Calibri" w:cstheme="minorHAnsi"/>
                <w:color w:val="000000" w:themeColor="text1"/>
                <w:sz w:val="16"/>
                <w:szCs w:val="16"/>
                <w:lang w:val="en-US"/>
              </w:rPr>
              <w:t>školního</w:t>
            </w:r>
            <w:proofErr w:type="spellEnd"/>
            <w:r w:rsidRPr="00E819D3">
              <w:rPr>
                <w:rFonts w:eastAsia="Calibri" w:cstheme="minorHAnsi"/>
                <w:color w:val="000000" w:themeColor="text1"/>
                <w:sz w:val="16"/>
                <w:szCs w:val="16"/>
                <w:lang w:val="en-US"/>
              </w:rPr>
              <w:t xml:space="preserve"> </w:t>
            </w:r>
            <w:proofErr w:type="spellStart"/>
            <w:r w:rsidRPr="00E819D3">
              <w:rPr>
                <w:rFonts w:eastAsia="Calibri" w:cstheme="minorHAnsi"/>
                <w:color w:val="000000" w:themeColor="text1"/>
                <w:sz w:val="16"/>
                <w:szCs w:val="16"/>
                <w:lang w:val="en-US"/>
              </w:rPr>
              <w:t>roku</w:t>
            </w:r>
            <w:proofErr w:type="spellEnd"/>
          </w:p>
        </w:tc>
      </w:tr>
      <w:tr w:rsidR="00404CF3" w14:paraId="45613D2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457DB"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B5FA5"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389DBF3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38630"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EFBFCB"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6AE5BDA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BD6D2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2737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534A9A3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9ACE0"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9D4E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38D3ED91"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AC4B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A4632"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71394CAD"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DA1C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4326E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4EB65FC4"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F8F58"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AFE9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2024 1x ročně</w:t>
            </w:r>
          </w:p>
        </w:tc>
      </w:tr>
      <w:tr w:rsidR="00404CF3" w14:paraId="62D82D8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84CBC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A6883" w14:textId="77777777" w:rsidR="00404CF3" w:rsidRPr="00E819D3" w:rsidRDefault="00404CF3">
            <w:pPr>
              <w:rPr>
                <w:rFonts w:ascii="Calibri" w:hAnsi="Calibri" w:cs="Calibri"/>
                <w:color w:val="000000" w:themeColor="text1"/>
                <w:sz w:val="16"/>
                <w:szCs w:val="16"/>
              </w:rPr>
            </w:pPr>
            <w:r w:rsidRPr="00E819D3">
              <w:rPr>
                <w:rFonts w:ascii="Calibri" w:hAnsi="Calibri" w:cs="Calibri"/>
                <w:color w:val="000000" w:themeColor="text1"/>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E819D3">
              <w:rPr>
                <w:rFonts w:ascii="Calibri" w:hAnsi="Calibri" w:cs="Calibri"/>
                <w:color w:val="000000" w:themeColor="text1"/>
                <w:sz w:val="16"/>
                <w:szCs w:val="16"/>
              </w:rPr>
              <w:t>socioemoční</w:t>
            </w:r>
            <w:proofErr w:type="spellEnd"/>
            <w:r w:rsidRPr="00E819D3">
              <w:rPr>
                <w:rFonts w:ascii="Calibri" w:hAnsi="Calibri" w:cs="Calibri"/>
                <w:color w:val="000000" w:themeColor="text1"/>
                <w:sz w:val="16"/>
                <w:szCs w:val="16"/>
              </w:rPr>
              <w:t xml:space="preserve"> a občanské kompetence), včetně podpory duševního zdraví dětí a žáků)</w:t>
            </w:r>
          </w:p>
        </w:tc>
      </w:tr>
      <w:tr w:rsidR="00404CF3" w14:paraId="31B3018B"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84A6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AEC2B"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2.3.6 Rozvoj vzdělávání pro udržitelný rozvoj (sociální, socioemoční a občanské kompetence) na ZŠ</w:t>
            </w:r>
          </w:p>
        </w:tc>
      </w:tr>
    </w:tbl>
    <w:p w14:paraId="5F36D929" w14:textId="77777777" w:rsidR="00404CF3" w:rsidRDefault="00404CF3" w:rsidP="00404CF3">
      <w:pPr>
        <w:spacing w:after="0"/>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0A39DFA4"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635D0E3"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99B69E2" w14:textId="77777777" w:rsidR="00404CF3" w:rsidRPr="00E819D3" w:rsidRDefault="00404CF3">
            <w:pPr>
              <w:rPr>
                <w:rFonts w:cstheme="minorHAnsi"/>
                <w:b/>
                <w:bCs/>
                <w:color w:val="FFFFFF" w:themeColor="background1"/>
                <w:sz w:val="16"/>
                <w:szCs w:val="16"/>
              </w:rPr>
            </w:pPr>
            <w:proofErr w:type="spellStart"/>
            <w:r w:rsidRPr="00E819D3">
              <w:rPr>
                <w:rFonts w:eastAsia="Calibri" w:cstheme="minorHAnsi"/>
                <w:b/>
                <w:bCs/>
                <w:color w:val="FFFFFF" w:themeColor="background1"/>
                <w:sz w:val="16"/>
                <w:szCs w:val="16"/>
                <w:lang w:val="en-US"/>
              </w:rPr>
              <w:t>Aktivity</w:t>
            </w:r>
            <w:proofErr w:type="spellEnd"/>
            <w:r w:rsidRPr="00E819D3">
              <w:rPr>
                <w:rFonts w:eastAsia="Calibri" w:cstheme="minorHAnsi"/>
                <w:b/>
                <w:bCs/>
                <w:color w:val="FFFFFF" w:themeColor="background1"/>
                <w:sz w:val="16"/>
                <w:szCs w:val="16"/>
                <w:lang w:val="en-US"/>
              </w:rPr>
              <w:t xml:space="preserve"> s </w:t>
            </w:r>
            <w:proofErr w:type="spellStart"/>
            <w:r w:rsidRPr="00E819D3">
              <w:rPr>
                <w:rFonts w:eastAsia="Calibri" w:cstheme="minorHAnsi"/>
                <w:b/>
                <w:bCs/>
                <w:color w:val="FFFFFF" w:themeColor="background1"/>
                <w:sz w:val="16"/>
                <w:szCs w:val="16"/>
                <w:lang w:val="en-US"/>
              </w:rPr>
              <w:t>žáky</w:t>
            </w:r>
            <w:proofErr w:type="spellEnd"/>
          </w:p>
        </w:tc>
      </w:tr>
      <w:tr w:rsidR="00404CF3" w14:paraId="1B491B9C"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45569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6D72A"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rPr>
            </w:pPr>
            <w:r w:rsidRPr="00E819D3">
              <w:rPr>
                <w:rFonts w:eastAsia="Calibri" w:cstheme="minorHAnsi"/>
                <w:color w:val="000000" w:themeColor="text1"/>
                <w:sz w:val="16"/>
                <w:szCs w:val="16"/>
              </w:rPr>
              <w:t>Tematicky zaměřené exkurze a výlety</w:t>
            </w:r>
          </w:p>
        </w:tc>
      </w:tr>
      <w:tr w:rsidR="00404CF3" w14:paraId="531D715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B4EFB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DE4C0"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6E920F7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1FD6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B360B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2CA55D4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6830E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C2904AE" w14:textId="77777777" w:rsidR="00404CF3" w:rsidRPr="00E819D3" w:rsidRDefault="00404CF3">
            <w:pPr>
              <w:rPr>
                <w:rFonts w:cstheme="minorHAnsi"/>
                <w:color w:val="000000" w:themeColor="text1"/>
                <w:sz w:val="16"/>
                <w:szCs w:val="16"/>
              </w:rPr>
            </w:pPr>
          </w:p>
        </w:tc>
      </w:tr>
      <w:tr w:rsidR="00404CF3" w14:paraId="5E099EB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F947D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6AA8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24878ACB"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AB4D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59948B8" w14:textId="77777777" w:rsidR="00404CF3" w:rsidRPr="00E819D3" w:rsidRDefault="00404CF3">
            <w:pPr>
              <w:rPr>
                <w:rFonts w:cstheme="minorHAnsi"/>
                <w:color w:val="000000" w:themeColor="text1"/>
                <w:sz w:val="16"/>
                <w:szCs w:val="16"/>
              </w:rPr>
            </w:pPr>
          </w:p>
        </w:tc>
      </w:tr>
      <w:tr w:rsidR="00404CF3" w14:paraId="05DF805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46050"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FE3B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2562F92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4AEDBB"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F094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2024 Minimálně 1x ročně</w:t>
            </w:r>
          </w:p>
        </w:tc>
      </w:tr>
      <w:tr w:rsidR="00404CF3" w14:paraId="601E278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D0E4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9B413" w14:textId="77777777" w:rsidR="00404CF3" w:rsidRPr="00E819D3" w:rsidRDefault="00404CF3">
            <w:pPr>
              <w:rPr>
                <w:rFonts w:ascii="Calibri" w:hAnsi="Calibri" w:cs="Calibri"/>
                <w:color w:val="000000" w:themeColor="text1"/>
                <w:sz w:val="16"/>
                <w:szCs w:val="16"/>
              </w:rPr>
            </w:pPr>
            <w:r w:rsidRPr="00E819D3">
              <w:rPr>
                <w:rFonts w:ascii="Calibri" w:hAnsi="Calibri" w:cs="Calibri"/>
                <w:color w:val="000000" w:themeColor="text1"/>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E819D3">
              <w:rPr>
                <w:rFonts w:ascii="Calibri" w:hAnsi="Calibri" w:cs="Calibri"/>
                <w:color w:val="000000" w:themeColor="text1"/>
                <w:sz w:val="16"/>
                <w:szCs w:val="16"/>
              </w:rPr>
              <w:t>socioemoční</w:t>
            </w:r>
            <w:proofErr w:type="spellEnd"/>
            <w:r w:rsidRPr="00E819D3">
              <w:rPr>
                <w:rFonts w:ascii="Calibri" w:hAnsi="Calibri" w:cs="Calibri"/>
                <w:color w:val="000000" w:themeColor="text1"/>
                <w:sz w:val="16"/>
                <w:szCs w:val="16"/>
              </w:rPr>
              <w:t xml:space="preserve"> a občanské kompetence), včetně podpory duševního zdraví dětí a žáků)</w:t>
            </w:r>
          </w:p>
        </w:tc>
      </w:tr>
      <w:tr w:rsidR="00404CF3" w14:paraId="41E84AC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DF2BB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D5590"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2.3.6 Rozvoj vzdělávání pro udržitelný rozvoj (sociální, socioemoční a občanské kompetence) na ZŠ</w:t>
            </w:r>
          </w:p>
        </w:tc>
      </w:tr>
    </w:tbl>
    <w:p w14:paraId="06C4D34A" w14:textId="77777777" w:rsidR="00404CF3" w:rsidRDefault="00404CF3" w:rsidP="00404CF3">
      <w:pPr>
        <w:spacing w:after="0"/>
        <w:rPr>
          <w:b/>
          <w:bCs/>
          <w:sz w:val="16"/>
          <w:szCs w:val="16"/>
          <w:lang w:eastAsia="x-none"/>
        </w:rPr>
      </w:pPr>
    </w:p>
    <w:p w14:paraId="47EA775A" w14:textId="77777777" w:rsidR="00404CF3" w:rsidRDefault="00404CF3" w:rsidP="00404CF3">
      <w:pPr>
        <w:spacing w:after="0"/>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2CFE629F"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8F19DC0"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83D915D" w14:textId="13CF98D7" w:rsidR="00404CF3" w:rsidRPr="00E819D3" w:rsidRDefault="00404CF3">
            <w:pPr>
              <w:rPr>
                <w:rFonts w:cstheme="minorHAnsi"/>
                <w:b/>
                <w:bCs/>
                <w:color w:val="FFFFFF" w:themeColor="background1"/>
                <w:sz w:val="16"/>
                <w:szCs w:val="16"/>
              </w:rPr>
            </w:pPr>
            <w:proofErr w:type="spellStart"/>
            <w:r w:rsidRPr="00E819D3">
              <w:rPr>
                <w:rFonts w:eastAsia="Calibri" w:cstheme="minorHAnsi"/>
                <w:b/>
                <w:bCs/>
                <w:color w:val="FFFFFF" w:themeColor="background1"/>
                <w:sz w:val="16"/>
                <w:szCs w:val="16"/>
                <w:lang w:val="en-US"/>
              </w:rPr>
              <w:t>Aktivity</w:t>
            </w:r>
            <w:proofErr w:type="spellEnd"/>
            <w:r w:rsidRPr="00E819D3">
              <w:rPr>
                <w:rFonts w:eastAsia="Calibri" w:cstheme="minorHAnsi"/>
                <w:b/>
                <w:bCs/>
                <w:color w:val="FFFFFF" w:themeColor="background1"/>
                <w:sz w:val="16"/>
                <w:szCs w:val="16"/>
                <w:lang w:val="en-US"/>
              </w:rPr>
              <w:t xml:space="preserve"> s </w:t>
            </w:r>
            <w:proofErr w:type="spellStart"/>
            <w:r w:rsidRPr="00E819D3">
              <w:rPr>
                <w:rFonts w:eastAsia="Calibri" w:cstheme="minorHAnsi"/>
                <w:b/>
                <w:bCs/>
                <w:color w:val="FFFFFF" w:themeColor="background1"/>
                <w:sz w:val="16"/>
                <w:szCs w:val="16"/>
                <w:lang w:val="en-US"/>
              </w:rPr>
              <w:t>odborníky</w:t>
            </w:r>
            <w:proofErr w:type="spellEnd"/>
            <w:r w:rsidR="00E819D3" w:rsidRPr="00E819D3">
              <w:rPr>
                <w:rFonts w:eastAsia="Calibri" w:cstheme="minorHAnsi"/>
                <w:b/>
                <w:bCs/>
                <w:color w:val="FFFFFF" w:themeColor="background1"/>
                <w:sz w:val="16"/>
                <w:szCs w:val="16"/>
                <w:lang w:val="en-US"/>
              </w:rPr>
              <w:t xml:space="preserve"> </w:t>
            </w:r>
            <w:r w:rsidR="00E819D3" w:rsidRPr="00E819D3">
              <w:rPr>
                <w:rFonts w:cstheme="minorHAnsi"/>
                <w:b/>
                <w:bCs/>
                <w:color w:val="FFFFFF" w:themeColor="background1"/>
                <w:sz w:val="16"/>
                <w:szCs w:val="16"/>
              </w:rPr>
              <w:t>– zrealizováno/opakující se každý rok</w:t>
            </w:r>
          </w:p>
        </w:tc>
      </w:tr>
      <w:tr w:rsidR="00404CF3" w14:paraId="591AE696"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A2C54"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35FB2"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E819D3">
              <w:rPr>
                <w:rFonts w:eastAsia="Calibri" w:cstheme="minorHAnsi"/>
                <w:color w:val="000000" w:themeColor="text1"/>
                <w:sz w:val="16"/>
                <w:szCs w:val="16"/>
                <w:lang w:val="en-US"/>
              </w:rPr>
              <w:t>Návštěvy</w:t>
            </w:r>
            <w:proofErr w:type="spellEnd"/>
            <w:r w:rsidRPr="00E819D3">
              <w:rPr>
                <w:rFonts w:eastAsia="Calibri" w:cstheme="minorHAnsi"/>
                <w:color w:val="000000" w:themeColor="text1"/>
                <w:sz w:val="16"/>
                <w:szCs w:val="16"/>
                <w:lang w:val="en-US"/>
              </w:rPr>
              <w:t xml:space="preserve"> </w:t>
            </w:r>
            <w:proofErr w:type="spellStart"/>
            <w:r w:rsidRPr="00E819D3">
              <w:rPr>
                <w:rFonts w:eastAsia="Calibri" w:cstheme="minorHAnsi"/>
                <w:color w:val="000000" w:themeColor="text1"/>
                <w:sz w:val="16"/>
                <w:szCs w:val="16"/>
                <w:lang w:val="en-US"/>
              </w:rPr>
              <w:t>odborníků</w:t>
            </w:r>
            <w:proofErr w:type="spellEnd"/>
            <w:r w:rsidRPr="00E819D3">
              <w:rPr>
                <w:rFonts w:eastAsia="Calibri" w:cstheme="minorHAnsi"/>
                <w:color w:val="000000" w:themeColor="text1"/>
                <w:sz w:val="16"/>
                <w:szCs w:val="16"/>
                <w:lang w:val="en-US"/>
              </w:rPr>
              <w:t xml:space="preserve"> do </w:t>
            </w:r>
            <w:proofErr w:type="spellStart"/>
            <w:r w:rsidRPr="00E819D3">
              <w:rPr>
                <w:rFonts w:eastAsia="Calibri" w:cstheme="minorHAnsi"/>
                <w:color w:val="000000" w:themeColor="text1"/>
                <w:sz w:val="16"/>
                <w:szCs w:val="16"/>
                <w:lang w:val="en-US"/>
              </w:rPr>
              <w:t>hodin</w:t>
            </w:r>
            <w:proofErr w:type="spellEnd"/>
          </w:p>
        </w:tc>
      </w:tr>
      <w:tr w:rsidR="00404CF3" w14:paraId="138A34B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0CE7C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57F1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0ABB4E1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14CDEF"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2D1CE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353C1B4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ED53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358BA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Vzdělávací akce pro žáka průřezově gramotnostmi</w:t>
            </w:r>
          </w:p>
        </w:tc>
      </w:tr>
      <w:tr w:rsidR="00404CF3" w14:paraId="5C22C54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F4BCE"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C15F2"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2BE3FF0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6D88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DDCBE5" w14:textId="77777777" w:rsidR="00404CF3" w:rsidRPr="00E819D3" w:rsidRDefault="00404CF3">
            <w:pPr>
              <w:rPr>
                <w:rFonts w:cstheme="minorHAnsi"/>
                <w:color w:val="000000" w:themeColor="text1"/>
                <w:sz w:val="16"/>
                <w:szCs w:val="16"/>
              </w:rPr>
            </w:pPr>
          </w:p>
        </w:tc>
      </w:tr>
      <w:tr w:rsidR="00404CF3" w14:paraId="2086C68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AE25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B068A"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38158E6D"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7B268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82AC3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2024</w:t>
            </w:r>
          </w:p>
        </w:tc>
      </w:tr>
      <w:tr w:rsidR="00404CF3" w14:paraId="0AB4A01B"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5BA46"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7DEA1" w14:textId="77777777" w:rsidR="00404CF3" w:rsidRPr="00E819D3" w:rsidRDefault="00404CF3">
            <w:pPr>
              <w:rPr>
                <w:rFonts w:cstheme="minorHAnsi"/>
                <w:color w:val="000000" w:themeColor="text1"/>
                <w:sz w:val="16"/>
                <w:szCs w:val="16"/>
                <w:highlight w:val="yellow"/>
              </w:rPr>
            </w:pPr>
            <w:r w:rsidRPr="00E819D3">
              <w:rPr>
                <w:rFonts w:ascii="Calibri" w:hAnsi="Calibri" w:cs="Calibri"/>
                <w:color w:val="000000" w:themeColor="text1"/>
                <w:sz w:val="16"/>
                <w:szCs w:val="16"/>
              </w:rPr>
              <w:t>Napříč cíli</w:t>
            </w:r>
          </w:p>
        </w:tc>
      </w:tr>
      <w:tr w:rsidR="00404CF3" w14:paraId="344D0CA2"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EE893"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D3529"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Napříč opatřeními</w:t>
            </w:r>
          </w:p>
        </w:tc>
      </w:tr>
    </w:tbl>
    <w:p w14:paraId="60374A0D" w14:textId="77777777" w:rsidR="00404CF3" w:rsidRDefault="00404CF3" w:rsidP="00404CF3">
      <w:pPr>
        <w:spacing w:after="0"/>
        <w:rPr>
          <w:b/>
          <w:bCs/>
          <w:sz w:val="16"/>
          <w:szCs w:val="16"/>
          <w:lang w:eastAsia="x-none"/>
        </w:rPr>
      </w:pPr>
    </w:p>
    <w:p w14:paraId="59CB6C9B" w14:textId="77777777" w:rsidR="00250D35" w:rsidRDefault="00250D35" w:rsidP="00404CF3">
      <w:pPr>
        <w:spacing w:after="0"/>
        <w:rPr>
          <w:b/>
          <w:bCs/>
          <w:sz w:val="16"/>
          <w:szCs w:val="16"/>
          <w:lang w:eastAsia="x-none"/>
        </w:rPr>
      </w:pPr>
    </w:p>
    <w:p w14:paraId="19F2016E" w14:textId="77777777" w:rsidR="00250D35" w:rsidRDefault="00250D35" w:rsidP="00404CF3">
      <w:pPr>
        <w:spacing w:after="0"/>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3107C7DC"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420AFFC"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50C3987" w14:textId="3AA422AD" w:rsidR="00404CF3" w:rsidRPr="00E819D3" w:rsidRDefault="00404CF3">
            <w:pPr>
              <w:rPr>
                <w:rFonts w:cstheme="minorHAnsi"/>
                <w:b/>
                <w:bCs/>
                <w:color w:val="FFFFFF" w:themeColor="background1"/>
                <w:sz w:val="16"/>
                <w:szCs w:val="16"/>
              </w:rPr>
            </w:pPr>
            <w:r w:rsidRPr="00E819D3">
              <w:rPr>
                <w:rFonts w:eastAsia="Calibri" w:cstheme="minorHAnsi"/>
                <w:b/>
                <w:bCs/>
                <w:color w:val="FFFFFF" w:themeColor="background1"/>
                <w:sz w:val="16"/>
                <w:szCs w:val="16"/>
                <w:lang w:val="pl-PL"/>
              </w:rPr>
              <w:t>Spolupráce se školkami v okolí</w:t>
            </w:r>
            <w:r w:rsidR="00E819D3" w:rsidRPr="00E819D3">
              <w:rPr>
                <w:rFonts w:eastAsia="Calibri" w:cstheme="minorHAnsi"/>
                <w:b/>
                <w:bCs/>
                <w:color w:val="FFFFFF" w:themeColor="background1"/>
                <w:sz w:val="16"/>
                <w:szCs w:val="16"/>
                <w:lang w:val="pl-PL"/>
              </w:rPr>
              <w:t xml:space="preserve"> </w:t>
            </w:r>
            <w:r w:rsidR="00E819D3" w:rsidRPr="00E819D3">
              <w:rPr>
                <w:rFonts w:cstheme="minorHAnsi"/>
                <w:b/>
                <w:bCs/>
                <w:color w:val="FFFFFF" w:themeColor="background1"/>
                <w:sz w:val="16"/>
                <w:szCs w:val="16"/>
              </w:rPr>
              <w:t>– zrealizováno/opakující se každý rok</w:t>
            </w:r>
          </w:p>
        </w:tc>
      </w:tr>
      <w:tr w:rsidR="00404CF3" w14:paraId="0546478B"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B1845"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EBE45" w14:textId="77777777" w:rsidR="00404CF3" w:rsidRPr="00E819D3" w:rsidRDefault="00404CF3">
            <w:pPr>
              <w:suppressAutoHyphens/>
              <w:autoSpaceDN w:val="0"/>
              <w:spacing w:line="247" w:lineRule="auto"/>
              <w:jc w:val="both"/>
              <w:textAlignment w:val="baseline"/>
              <w:rPr>
                <w:rFonts w:eastAsia="Calibri" w:cstheme="minorHAnsi"/>
                <w:color w:val="000000" w:themeColor="text1"/>
                <w:sz w:val="16"/>
                <w:szCs w:val="16"/>
                <w:lang w:val="pl-PL"/>
              </w:rPr>
            </w:pPr>
            <w:r w:rsidRPr="00E819D3">
              <w:rPr>
                <w:rFonts w:eastAsia="Calibri" w:cstheme="minorHAnsi"/>
                <w:color w:val="000000" w:themeColor="text1"/>
                <w:sz w:val="16"/>
                <w:szCs w:val="16"/>
                <w:lang w:val="pl-PL"/>
              </w:rPr>
              <w:t>Spolupráce se školkami v okolí</w:t>
            </w:r>
          </w:p>
        </w:tc>
      </w:tr>
      <w:tr w:rsidR="00404CF3" w14:paraId="371D850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3575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A9A4A0"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157E33F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858E4E"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0E641"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Peruc</w:t>
            </w:r>
          </w:p>
        </w:tc>
      </w:tr>
      <w:tr w:rsidR="00404CF3" w14:paraId="5BC85AA2"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D62BA"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1500A"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4132CAD1"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9F23D"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ECB8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ZŠ MŠ</w:t>
            </w:r>
          </w:p>
        </w:tc>
      </w:tr>
      <w:tr w:rsidR="00404CF3" w14:paraId="7DE8067A"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B866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80B68C"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w:t>
            </w:r>
          </w:p>
        </w:tc>
      </w:tr>
      <w:tr w:rsidR="00404CF3" w14:paraId="43D5D06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D6CA2"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D5580"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Vlastní zdroje</w:t>
            </w:r>
          </w:p>
        </w:tc>
      </w:tr>
      <w:tr w:rsidR="00404CF3" w14:paraId="64176EC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A84B5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5F3F97"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2024</w:t>
            </w:r>
          </w:p>
        </w:tc>
      </w:tr>
      <w:tr w:rsidR="00404CF3" w14:paraId="0D828E6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1A9D9"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DDD6B4" w14:textId="77777777" w:rsidR="00404CF3" w:rsidRPr="00E819D3" w:rsidRDefault="00404CF3">
            <w:pPr>
              <w:rPr>
                <w:rFonts w:cstheme="minorHAnsi"/>
                <w:color w:val="000000" w:themeColor="text1"/>
                <w:sz w:val="16"/>
                <w:szCs w:val="16"/>
                <w:highlight w:val="yellow"/>
              </w:rPr>
            </w:pPr>
            <w:r w:rsidRPr="00E819D3">
              <w:rPr>
                <w:rFonts w:ascii="Calibri" w:hAnsi="Calibri" w:cs="Calibri"/>
                <w:color w:val="000000" w:themeColor="text1"/>
                <w:sz w:val="16"/>
                <w:szCs w:val="16"/>
              </w:rPr>
              <w:t>5.1 Podpora vnitřní spolupráce, tj. spolupráce všech aktérů vzdělávání v území MAP ORP Louny</w:t>
            </w:r>
          </w:p>
        </w:tc>
      </w:tr>
      <w:tr w:rsidR="00404CF3" w14:paraId="157D420D"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D1B05" w14:textId="77777777" w:rsidR="00404CF3" w:rsidRPr="00E819D3" w:rsidRDefault="00404CF3">
            <w:pPr>
              <w:rPr>
                <w:rFonts w:cstheme="minorHAnsi"/>
                <w:color w:val="000000" w:themeColor="text1"/>
                <w:sz w:val="16"/>
                <w:szCs w:val="16"/>
              </w:rPr>
            </w:pPr>
            <w:r w:rsidRPr="00E819D3">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226B5A" w14:textId="77777777" w:rsidR="00404CF3" w:rsidRPr="00E819D3" w:rsidRDefault="00404CF3">
            <w:pPr>
              <w:rPr>
                <w:rFonts w:cstheme="minorHAnsi"/>
                <w:color w:val="000000" w:themeColor="text1"/>
                <w:sz w:val="16"/>
                <w:szCs w:val="16"/>
                <w:highlight w:val="yellow"/>
              </w:rPr>
            </w:pPr>
            <w:r w:rsidRPr="00E819D3">
              <w:rPr>
                <w:rFonts w:ascii="Calibri" w:eastAsia="Arial" w:hAnsi="Calibri" w:cs="Calibri"/>
                <w:noProof/>
                <w:color w:val="000000" w:themeColor="text1"/>
                <w:sz w:val="16"/>
                <w:szCs w:val="16"/>
                <w:lang w:eastAsia="cs-CZ"/>
              </w:rPr>
              <w:t>5.1.1 Navázání a upevnění spolupráce mezi aktéry vzdělávání v ORP Louny</w:t>
            </w:r>
          </w:p>
        </w:tc>
      </w:tr>
    </w:tbl>
    <w:p w14:paraId="33D58DEC" w14:textId="77777777" w:rsidR="00404CF3" w:rsidRDefault="00404CF3" w:rsidP="00404CF3">
      <w:pPr>
        <w:spacing w:after="0"/>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2B65B11A"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2B274EC" w14:textId="77777777" w:rsidR="00404CF3" w:rsidRPr="00E819D3" w:rsidRDefault="00404CF3">
            <w:pPr>
              <w:rPr>
                <w:rFonts w:cstheme="minorHAnsi"/>
                <w:b/>
                <w:bCs/>
                <w:color w:val="FFFFFF" w:themeColor="background1"/>
                <w:sz w:val="16"/>
                <w:szCs w:val="16"/>
              </w:rPr>
            </w:pPr>
            <w:r w:rsidRPr="00E819D3">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33C4D13" w14:textId="4D824AEA" w:rsidR="00404CF3" w:rsidRPr="00E819D3" w:rsidRDefault="00404CF3">
            <w:pPr>
              <w:rPr>
                <w:rFonts w:cstheme="minorHAnsi"/>
                <w:b/>
                <w:bCs/>
                <w:color w:val="FFFFFF" w:themeColor="background1"/>
                <w:sz w:val="16"/>
                <w:szCs w:val="16"/>
              </w:rPr>
            </w:pPr>
            <w:proofErr w:type="spellStart"/>
            <w:r w:rsidRPr="00E819D3">
              <w:rPr>
                <w:rFonts w:eastAsia="Calibri" w:cstheme="minorHAnsi"/>
                <w:b/>
                <w:bCs/>
                <w:color w:val="FFFFFF" w:themeColor="background1"/>
                <w:sz w:val="16"/>
                <w:szCs w:val="16"/>
                <w:lang w:val="en-US"/>
              </w:rPr>
              <w:t>Vánoční</w:t>
            </w:r>
            <w:proofErr w:type="spellEnd"/>
            <w:r w:rsidRPr="00E819D3">
              <w:rPr>
                <w:rFonts w:eastAsia="Calibri" w:cstheme="minorHAnsi"/>
                <w:b/>
                <w:bCs/>
                <w:color w:val="FFFFFF" w:themeColor="background1"/>
                <w:sz w:val="16"/>
                <w:szCs w:val="16"/>
                <w:lang w:val="en-US"/>
              </w:rPr>
              <w:t xml:space="preserve"> </w:t>
            </w:r>
            <w:proofErr w:type="spellStart"/>
            <w:r w:rsidRPr="00E819D3">
              <w:rPr>
                <w:rFonts w:eastAsia="Calibri" w:cstheme="minorHAnsi"/>
                <w:b/>
                <w:bCs/>
                <w:color w:val="FFFFFF" w:themeColor="background1"/>
                <w:sz w:val="16"/>
                <w:szCs w:val="16"/>
                <w:lang w:val="en-US"/>
              </w:rPr>
              <w:t>vystoupení</w:t>
            </w:r>
            <w:proofErr w:type="spellEnd"/>
            <w:r w:rsidRPr="00E819D3">
              <w:rPr>
                <w:rFonts w:eastAsia="Calibri" w:cstheme="minorHAnsi"/>
                <w:b/>
                <w:bCs/>
                <w:color w:val="FFFFFF" w:themeColor="background1"/>
                <w:sz w:val="16"/>
                <w:szCs w:val="16"/>
                <w:lang w:val="en-US"/>
              </w:rPr>
              <w:t xml:space="preserve"> </w:t>
            </w:r>
            <w:proofErr w:type="spellStart"/>
            <w:r w:rsidRPr="00E819D3">
              <w:rPr>
                <w:rFonts w:eastAsia="Calibri" w:cstheme="minorHAnsi"/>
                <w:b/>
                <w:bCs/>
                <w:color w:val="FFFFFF" w:themeColor="background1"/>
                <w:sz w:val="16"/>
                <w:szCs w:val="16"/>
                <w:lang w:val="en-US"/>
              </w:rPr>
              <w:t>žáků</w:t>
            </w:r>
            <w:proofErr w:type="spellEnd"/>
            <w:r w:rsidR="00E819D3" w:rsidRPr="00E819D3">
              <w:rPr>
                <w:rFonts w:eastAsia="Calibri" w:cstheme="minorHAnsi"/>
                <w:b/>
                <w:bCs/>
                <w:color w:val="FFFFFF" w:themeColor="background1"/>
                <w:sz w:val="16"/>
                <w:szCs w:val="16"/>
                <w:lang w:val="en-US"/>
              </w:rPr>
              <w:t xml:space="preserve"> </w:t>
            </w:r>
            <w:r w:rsidR="00E819D3" w:rsidRPr="00E819D3">
              <w:rPr>
                <w:rFonts w:cstheme="minorHAnsi"/>
                <w:b/>
                <w:bCs/>
                <w:color w:val="FFFFFF" w:themeColor="background1"/>
                <w:sz w:val="16"/>
                <w:szCs w:val="16"/>
              </w:rPr>
              <w:t>– zrealizováno/opakující se každý rok</w:t>
            </w:r>
          </w:p>
        </w:tc>
      </w:tr>
      <w:tr w:rsidR="00404CF3" w14:paraId="3EC06CEC"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7F072" w14:textId="77777777" w:rsidR="00404CF3" w:rsidRPr="00E819D3" w:rsidRDefault="00404CF3">
            <w:pPr>
              <w:rPr>
                <w:rFonts w:cstheme="minorHAnsi"/>
                <w:sz w:val="16"/>
                <w:szCs w:val="16"/>
              </w:rPr>
            </w:pPr>
            <w:r w:rsidRPr="00E819D3">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03E3D" w14:textId="77777777" w:rsidR="00404CF3" w:rsidRPr="00E819D3" w:rsidRDefault="00404CF3">
            <w:pPr>
              <w:suppressAutoHyphens/>
              <w:autoSpaceDN w:val="0"/>
              <w:spacing w:line="247" w:lineRule="auto"/>
              <w:jc w:val="both"/>
              <w:textAlignment w:val="baseline"/>
              <w:rPr>
                <w:rFonts w:eastAsia="Calibri" w:cstheme="minorHAnsi"/>
                <w:sz w:val="16"/>
                <w:szCs w:val="16"/>
                <w:lang w:val="en-US"/>
              </w:rPr>
            </w:pPr>
            <w:proofErr w:type="spellStart"/>
            <w:r w:rsidRPr="00E819D3">
              <w:rPr>
                <w:rFonts w:eastAsia="Calibri" w:cstheme="minorHAnsi"/>
                <w:sz w:val="16"/>
                <w:szCs w:val="16"/>
                <w:lang w:val="en-US"/>
              </w:rPr>
              <w:t>Vánoční</w:t>
            </w:r>
            <w:proofErr w:type="spellEnd"/>
            <w:r w:rsidRPr="00E819D3">
              <w:rPr>
                <w:rFonts w:eastAsia="Calibri" w:cstheme="minorHAnsi"/>
                <w:sz w:val="16"/>
                <w:szCs w:val="16"/>
                <w:lang w:val="en-US"/>
              </w:rPr>
              <w:t xml:space="preserve"> </w:t>
            </w:r>
            <w:proofErr w:type="spellStart"/>
            <w:r w:rsidRPr="00E819D3">
              <w:rPr>
                <w:rFonts w:eastAsia="Calibri" w:cstheme="minorHAnsi"/>
                <w:sz w:val="16"/>
                <w:szCs w:val="16"/>
                <w:lang w:val="en-US"/>
              </w:rPr>
              <w:t>vystoupení</w:t>
            </w:r>
            <w:proofErr w:type="spellEnd"/>
            <w:r w:rsidRPr="00E819D3">
              <w:rPr>
                <w:rFonts w:eastAsia="Calibri" w:cstheme="minorHAnsi"/>
                <w:sz w:val="16"/>
                <w:szCs w:val="16"/>
                <w:lang w:val="en-US"/>
              </w:rPr>
              <w:t xml:space="preserve"> </w:t>
            </w:r>
            <w:proofErr w:type="spellStart"/>
            <w:r w:rsidRPr="00E819D3">
              <w:rPr>
                <w:rFonts w:eastAsia="Calibri" w:cstheme="minorHAnsi"/>
                <w:sz w:val="16"/>
                <w:szCs w:val="16"/>
                <w:lang w:val="en-US"/>
              </w:rPr>
              <w:t>žáků</w:t>
            </w:r>
            <w:proofErr w:type="spellEnd"/>
          </w:p>
        </w:tc>
      </w:tr>
      <w:tr w:rsidR="00404CF3" w14:paraId="4B3F513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F6D80" w14:textId="77777777" w:rsidR="00404CF3" w:rsidRPr="00E819D3" w:rsidRDefault="00404CF3">
            <w:pPr>
              <w:rPr>
                <w:rFonts w:cstheme="minorHAnsi"/>
                <w:sz w:val="16"/>
                <w:szCs w:val="16"/>
              </w:rPr>
            </w:pPr>
            <w:r w:rsidRPr="00E819D3">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B8CA8E" w14:textId="77777777" w:rsidR="00404CF3" w:rsidRPr="00E819D3" w:rsidRDefault="00404CF3">
            <w:pPr>
              <w:rPr>
                <w:rFonts w:cstheme="minorHAnsi"/>
                <w:sz w:val="16"/>
                <w:szCs w:val="16"/>
              </w:rPr>
            </w:pPr>
            <w:r w:rsidRPr="00E819D3">
              <w:rPr>
                <w:rFonts w:cstheme="minorHAnsi"/>
                <w:sz w:val="16"/>
                <w:szCs w:val="16"/>
              </w:rPr>
              <w:t>ZŠ Peruc</w:t>
            </w:r>
          </w:p>
        </w:tc>
      </w:tr>
      <w:tr w:rsidR="00404CF3" w14:paraId="3A350CE0"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BD4EB" w14:textId="77777777" w:rsidR="00404CF3" w:rsidRPr="00E819D3" w:rsidRDefault="00404CF3">
            <w:pPr>
              <w:rPr>
                <w:rFonts w:cstheme="minorHAnsi"/>
                <w:sz w:val="16"/>
                <w:szCs w:val="16"/>
              </w:rPr>
            </w:pPr>
            <w:r w:rsidRPr="00E819D3">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C413B6" w14:textId="77777777" w:rsidR="00404CF3" w:rsidRPr="00E819D3" w:rsidRDefault="00404CF3">
            <w:pPr>
              <w:rPr>
                <w:rFonts w:cstheme="minorHAnsi"/>
                <w:sz w:val="16"/>
                <w:szCs w:val="16"/>
              </w:rPr>
            </w:pPr>
            <w:r w:rsidRPr="00E819D3">
              <w:rPr>
                <w:rFonts w:cstheme="minorHAnsi"/>
                <w:sz w:val="16"/>
                <w:szCs w:val="16"/>
              </w:rPr>
              <w:t>Kino Peruc</w:t>
            </w:r>
          </w:p>
        </w:tc>
      </w:tr>
      <w:tr w:rsidR="00404CF3" w14:paraId="23218668"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BCC76" w14:textId="77777777" w:rsidR="00404CF3" w:rsidRPr="00E819D3" w:rsidRDefault="00404CF3">
            <w:pPr>
              <w:rPr>
                <w:rFonts w:cstheme="minorHAnsi"/>
                <w:sz w:val="16"/>
                <w:szCs w:val="16"/>
              </w:rPr>
            </w:pPr>
            <w:r w:rsidRPr="00E819D3">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F919A" w14:textId="77777777" w:rsidR="00404CF3" w:rsidRPr="00E819D3" w:rsidRDefault="00404CF3">
            <w:pPr>
              <w:rPr>
                <w:rFonts w:cstheme="minorHAnsi"/>
                <w:sz w:val="16"/>
                <w:szCs w:val="16"/>
              </w:rPr>
            </w:pPr>
            <w:r w:rsidRPr="00E819D3">
              <w:rPr>
                <w:rFonts w:cstheme="minorHAnsi"/>
                <w:sz w:val="16"/>
                <w:szCs w:val="16"/>
              </w:rPr>
              <w:t>Rozvoj kulturního povědomí a vzdělávání pro udržitelný rozvoj</w:t>
            </w:r>
          </w:p>
        </w:tc>
      </w:tr>
      <w:tr w:rsidR="00404CF3" w14:paraId="45581260"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2E05DE" w14:textId="77777777" w:rsidR="00404CF3" w:rsidRPr="00E819D3" w:rsidRDefault="00404CF3">
            <w:pPr>
              <w:rPr>
                <w:rFonts w:cstheme="minorHAnsi"/>
                <w:sz w:val="16"/>
                <w:szCs w:val="16"/>
              </w:rPr>
            </w:pPr>
            <w:r w:rsidRPr="00E819D3">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A3F76D" w14:textId="77777777" w:rsidR="00404CF3" w:rsidRPr="00E819D3" w:rsidRDefault="00404CF3">
            <w:pPr>
              <w:rPr>
                <w:rFonts w:cstheme="minorHAnsi"/>
                <w:sz w:val="16"/>
                <w:szCs w:val="16"/>
              </w:rPr>
            </w:pPr>
            <w:r w:rsidRPr="00E819D3">
              <w:rPr>
                <w:rFonts w:cstheme="minorHAnsi"/>
                <w:sz w:val="16"/>
                <w:szCs w:val="16"/>
              </w:rPr>
              <w:t>-</w:t>
            </w:r>
          </w:p>
        </w:tc>
      </w:tr>
      <w:tr w:rsidR="00404CF3" w14:paraId="383F4BDD"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5B76D" w14:textId="77777777" w:rsidR="00404CF3" w:rsidRPr="00E819D3" w:rsidRDefault="00404CF3">
            <w:pPr>
              <w:rPr>
                <w:rFonts w:cstheme="minorHAnsi"/>
                <w:sz w:val="16"/>
                <w:szCs w:val="16"/>
              </w:rPr>
            </w:pPr>
            <w:r w:rsidRPr="00E819D3">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AC688" w14:textId="77777777" w:rsidR="00404CF3" w:rsidRPr="00E819D3" w:rsidRDefault="00404CF3">
            <w:pPr>
              <w:rPr>
                <w:rFonts w:cstheme="minorHAnsi"/>
                <w:sz w:val="16"/>
                <w:szCs w:val="16"/>
              </w:rPr>
            </w:pPr>
            <w:r w:rsidRPr="00E819D3">
              <w:rPr>
                <w:rFonts w:cstheme="minorHAnsi"/>
                <w:sz w:val="16"/>
                <w:szCs w:val="16"/>
              </w:rPr>
              <w:t>-</w:t>
            </w:r>
          </w:p>
        </w:tc>
      </w:tr>
      <w:tr w:rsidR="00404CF3" w14:paraId="2E47FF9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E2BCF" w14:textId="77777777" w:rsidR="00404CF3" w:rsidRPr="00E819D3" w:rsidRDefault="00404CF3">
            <w:pPr>
              <w:rPr>
                <w:rFonts w:cstheme="minorHAnsi"/>
                <w:sz w:val="16"/>
                <w:szCs w:val="16"/>
              </w:rPr>
            </w:pPr>
            <w:r w:rsidRPr="00E819D3">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38BD4" w14:textId="77777777" w:rsidR="00404CF3" w:rsidRPr="00E819D3" w:rsidRDefault="00404CF3">
            <w:pPr>
              <w:rPr>
                <w:rFonts w:cstheme="minorHAnsi"/>
                <w:sz w:val="16"/>
                <w:szCs w:val="16"/>
              </w:rPr>
            </w:pPr>
            <w:r w:rsidRPr="00E819D3">
              <w:rPr>
                <w:rFonts w:cstheme="minorHAnsi"/>
                <w:sz w:val="16"/>
                <w:szCs w:val="16"/>
              </w:rPr>
              <w:t>Vlastní zdroje</w:t>
            </w:r>
          </w:p>
        </w:tc>
      </w:tr>
      <w:tr w:rsidR="00404CF3" w14:paraId="3FFB56F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4E07B" w14:textId="77777777" w:rsidR="00404CF3" w:rsidRPr="00E819D3" w:rsidRDefault="00404CF3">
            <w:pPr>
              <w:rPr>
                <w:rFonts w:cstheme="minorHAnsi"/>
                <w:sz w:val="16"/>
                <w:szCs w:val="16"/>
              </w:rPr>
            </w:pPr>
            <w:r w:rsidRPr="00E819D3">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490FE" w14:textId="77777777" w:rsidR="00404CF3" w:rsidRPr="00E819D3" w:rsidRDefault="00404CF3">
            <w:pPr>
              <w:rPr>
                <w:rFonts w:cstheme="minorHAnsi"/>
                <w:sz w:val="16"/>
                <w:szCs w:val="16"/>
              </w:rPr>
            </w:pPr>
            <w:r w:rsidRPr="00E819D3">
              <w:rPr>
                <w:rFonts w:cstheme="minorHAnsi"/>
                <w:sz w:val="16"/>
                <w:szCs w:val="16"/>
              </w:rPr>
              <w:t>2024</w:t>
            </w:r>
          </w:p>
        </w:tc>
      </w:tr>
      <w:tr w:rsidR="00404CF3" w14:paraId="1327A43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43EA6B" w14:textId="77777777" w:rsidR="00404CF3" w:rsidRPr="00E819D3" w:rsidRDefault="00404CF3">
            <w:pPr>
              <w:rPr>
                <w:rFonts w:cstheme="minorHAnsi"/>
                <w:sz w:val="16"/>
                <w:szCs w:val="16"/>
              </w:rPr>
            </w:pPr>
            <w:r w:rsidRPr="00E819D3">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4D68C" w14:textId="77777777" w:rsidR="00404CF3" w:rsidRPr="00E819D3" w:rsidRDefault="00404CF3">
            <w:pPr>
              <w:rPr>
                <w:rFonts w:ascii="Calibri" w:hAnsi="Calibri" w:cs="Calibri"/>
                <w:sz w:val="16"/>
                <w:szCs w:val="16"/>
              </w:rPr>
            </w:pPr>
            <w:r w:rsidRPr="00E819D3">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E819D3">
              <w:rPr>
                <w:rFonts w:ascii="Calibri" w:hAnsi="Calibri" w:cs="Calibri"/>
                <w:sz w:val="16"/>
                <w:szCs w:val="16"/>
              </w:rPr>
              <w:t>socioemoční</w:t>
            </w:r>
            <w:proofErr w:type="spellEnd"/>
            <w:r w:rsidRPr="00E819D3">
              <w:rPr>
                <w:rFonts w:ascii="Calibri" w:hAnsi="Calibri" w:cs="Calibri"/>
                <w:sz w:val="16"/>
                <w:szCs w:val="16"/>
              </w:rPr>
              <w:t xml:space="preserve"> a občanské kompetence), včetně podpory duševního zdraví dětí a žáků)</w:t>
            </w:r>
          </w:p>
        </w:tc>
      </w:tr>
      <w:tr w:rsidR="00404CF3" w14:paraId="71D9409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4506F" w14:textId="77777777" w:rsidR="00404CF3" w:rsidRPr="00E819D3" w:rsidRDefault="00404CF3">
            <w:pPr>
              <w:rPr>
                <w:rFonts w:cstheme="minorHAnsi"/>
                <w:sz w:val="16"/>
                <w:szCs w:val="16"/>
              </w:rPr>
            </w:pPr>
            <w:r w:rsidRPr="00E819D3">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1EACD5" w14:textId="77777777" w:rsidR="00404CF3" w:rsidRPr="00E819D3" w:rsidRDefault="00404CF3">
            <w:pPr>
              <w:rPr>
                <w:rFonts w:cstheme="minorHAnsi"/>
                <w:sz w:val="16"/>
                <w:szCs w:val="16"/>
                <w:highlight w:val="yellow"/>
              </w:rPr>
            </w:pPr>
            <w:r w:rsidRPr="00E819D3">
              <w:rPr>
                <w:rFonts w:ascii="Calibri" w:eastAsia="Arial" w:hAnsi="Calibri" w:cs="Calibri"/>
                <w:noProof/>
                <w:sz w:val="16"/>
                <w:szCs w:val="16"/>
                <w:lang w:eastAsia="cs-CZ"/>
              </w:rPr>
              <w:t>2.3.6 Rozvoj vzdělávání pro udržitelný rozvoj (sociální, socioemoční a občanské kompetence) na ZŠ</w:t>
            </w:r>
          </w:p>
        </w:tc>
      </w:tr>
    </w:tbl>
    <w:p w14:paraId="6D23CADD" w14:textId="77777777" w:rsidR="00404CF3" w:rsidRDefault="00404CF3" w:rsidP="00404CF3">
      <w:pPr>
        <w:spacing w:after="0"/>
        <w:jc w:val="center"/>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1EDEBEBF"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12A7FD1" w14:textId="77777777" w:rsidR="00404CF3" w:rsidRPr="00ED6AEE" w:rsidRDefault="00404CF3">
            <w:pPr>
              <w:rPr>
                <w:rFonts w:cstheme="minorHAnsi"/>
                <w:b/>
                <w:bCs/>
                <w:color w:val="FFFFFF" w:themeColor="background1"/>
                <w:sz w:val="16"/>
                <w:szCs w:val="16"/>
              </w:rPr>
            </w:pPr>
            <w:r w:rsidRPr="00ED6AEE">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6762E66" w14:textId="464DE09E" w:rsidR="00404CF3" w:rsidRPr="00ED6AEE" w:rsidRDefault="00404CF3">
            <w:pPr>
              <w:rPr>
                <w:rFonts w:cstheme="minorHAnsi"/>
                <w:b/>
                <w:bCs/>
                <w:color w:val="FFFFFF" w:themeColor="background1"/>
                <w:sz w:val="16"/>
                <w:szCs w:val="16"/>
              </w:rPr>
            </w:pPr>
            <w:r w:rsidRPr="00ED6AEE">
              <w:rPr>
                <w:rFonts w:cstheme="minorHAnsi"/>
                <w:b/>
                <w:bCs/>
                <w:color w:val="FFFFFF" w:themeColor="background1"/>
                <w:sz w:val="16"/>
                <w:szCs w:val="16"/>
              </w:rPr>
              <w:t xml:space="preserve">Adventní vystoupení žáků </w:t>
            </w:r>
            <w:r w:rsidR="00ED6AEE" w:rsidRPr="00ED6AEE">
              <w:rPr>
                <w:rFonts w:cstheme="minorHAnsi"/>
                <w:b/>
                <w:bCs/>
                <w:color w:val="FFFFFF" w:themeColor="background1"/>
                <w:sz w:val="16"/>
                <w:szCs w:val="16"/>
              </w:rPr>
              <w:t>– zrealizováno/opakující se každý rok</w:t>
            </w:r>
          </w:p>
        </w:tc>
      </w:tr>
      <w:tr w:rsidR="00404CF3" w14:paraId="0BB00950"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867FF"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A8DD6" w14:textId="77777777" w:rsidR="00404CF3" w:rsidRPr="00ED6AEE" w:rsidRDefault="00404CF3">
            <w:pPr>
              <w:suppressAutoHyphens/>
              <w:autoSpaceDN w:val="0"/>
              <w:spacing w:line="247" w:lineRule="auto"/>
              <w:jc w:val="both"/>
              <w:textAlignment w:val="baseline"/>
              <w:rPr>
                <w:rFonts w:eastAsia="Calibri" w:cstheme="minorHAnsi"/>
                <w:color w:val="000000" w:themeColor="text1"/>
                <w:sz w:val="16"/>
                <w:szCs w:val="16"/>
              </w:rPr>
            </w:pPr>
            <w:r w:rsidRPr="00ED6AEE">
              <w:rPr>
                <w:rFonts w:cstheme="minorHAnsi"/>
                <w:b/>
                <w:bCs/>
                <w:color w:val="000000" w:themeColor="text1"/>
                <w:sz w:val="16"/>
                <w:szCs w:val="16"/>
              </w:rPr>
              <w:t>Adventní vystoupení žáků při rozsvícení Vánočního stromu</w:t>
            </w:r>
          </w:p>
        </w:tc>
      </w:tr>
      <w:tr w:rsidR="00404CF3" w14:paraId="1F7F50C8"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1E8DF"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2FB6A8"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ZŠ Peruc</w:t>
            </w:r>
          </w:p>
        </w:tc>
      </w:tr>
      <w:tr w:rsidR="00404CF3" w14:paraId="1B3A2CA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AC4F9"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366C4"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Náměstí E. Filly Peruc</w:t>
            </w:r>
          </w:p>
        </w:tc>
      </w:tr>
      <w:tr w:rsidR="00404CF3" w14:paraId="6EF3EF70"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D07031"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6CD9FF"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Rozvoj kulturního povědomí a vzdělávání pro udržitelný rozvoj</w:t>
            </w:r>
          </w:p>
        </w:tc>
      </w:tr>
      <w:tr w:rsidR="00404CF3" w14:paraId="1E6E91D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3599CB"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59CF32"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w:t>
            </w:r>
          </w:p>
        </w:tc>
      </w:tr>
      <w:tr w:rsidR="00404CF3" w14:paraId="14E23D13"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D0B45"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611B6"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w:t>
            </w:r>
          </w:p>
        </w:tc>
      </w:tr>
      <w:tr w:rsidR="00404CF3" w14:paraId="3974B96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4DC018"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F296B"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Vlastní zdroje</w:t>
            </w:r>
          </w:p>
        </w:tc>
      </w:tr>
      <w:tr w:rsidR="00404CF3" w14:paraId="5E8D7B6D"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95B7D"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37B7A7"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2024</w:t>
            </w:r>
          </w:p>
        </w:tc>
      </w:tr>
      <w:tr w:rsidR="00404CF3" w14:paraId="0DD7756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C4E4E1"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D753D" w14:textId="77777777" w:rsidR="00404CF3" w:rsidRPr="00ED6AEE" w:rsidRDefault="00404CF3">
            <w:pPr>
              <w:rPr>
                <w:rFonts w:ascii="Calibri" w:hAnsi="Calibri" w:cs="Calibri"/>
                <w:color w:val="000000" w:themeColor="text1"/>
                <w:sz w:val="16"/>
                <w:szCs w:val="16"/>
              </w:rPr>
            </w:pPr>
            <w:r w:rsidRPr="00ED6AEE">
              <w:rPr>
                <w:rFonts w:ascii="Calibri" w:hAnsi="Calibri" w:cs="Calibri"/>
                <w:color w:val="000000" w:themeColor="text1"/>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ED6AEE">
              <w:rPr>
                <w:rFonts w:ascii="Calibri" w:hAnsi="Calibri" w:cs="Calibri"/>
                <w:color w:val="000000" w:themeColor="text1"/>
                <w:sz w:val="16"/>
                <w:szCs w:val="16"/>
              </w:rPr>
              <w:t>socioemoční</w:t>
            </w:r>
            <w:proofErr w:type="spellEnd"/>
            <w:r w:rsidRPr="00ED6AEE">
              <w:rPr>
                <w:rFonts w:ascii="Calibri" w:hAnsi="Calibri" w:cs="Calibri"/>
                <w:color w:val="000000" w:themeColor="text1"/>
                <w:sz w:val="16"/>
                <w:szCs w:val="16"/>
              </w:rPr>
              <w:t xml:space="preserve"> a občanské kompetence), včetně podpory duševního zdraví dětí a žáků)</w:t>
            </w:r>
          </w:p>
        </w:tc>
      </w:tr>
      <w:tr w:rsidR="00404CF3" w14:paraId="7D729CA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0053A"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551DE" w14:textId="77777777" w:rsidR="00404CF3" w:rsidRPr="00ED6AEE" w:rsidRDefault="00404CF3">
            <w:pPr>
              <w:rPr>
                <w:rFonts w:cstheme="minorHAnsi"/>
                <w:color w:val="000000" w:themeColor="text1"/>
                <w:sz w:val="16"/>
                <w:szCs w:val="16"/>
                <w:highlight w:val="yellow"/>
              </w:rPr>
            </w:pPr>
            <w:r w:rsidRPr="00ED6AEE">
              <w:rPr>
                <w:rFonts w:ascii="Calibri" w:eastAsia="Arial" w:hAnsi="Calibri" w:cs="Calibri"/>
                <w:noProof/>
                <w:color w:val="000000" w:themeColor="text1"/>
                <w:sz w:val="16"/>
                <w:szCs w:val="16"/>
                <w:lang w:eastAsia="cs-CZ"/>
              </w:rPr>
              <w:t>2.3.6 Rozvoj vzdělávání pro udržitelný rozvoj (sociální, socioemoční a občanské kompetence) na ZŠ</w:t>
            </w:r>
          </w:p>
        </w:tc>
      </w:tr>
    </w:tbl>
    <w:p w14:paraId="3179F232" w14:textId="77777777" w:rsidR="00404CF3" w:rsidRDefault="00404CF3" w:rsidP="00404CF3">
      <w:pPr>
        <w:spacing w:after="0"/>
        <w:jc w:val="center"/>
        <w:rPr>
          <w:b/>
          <w:bCs/>
          <w:sz w:val="16"/>
          <w:szCs w:val="16"/>
          <w:lang w:eastAsia="x-none"/>
        </w:rPr>
      </w:pPr>
    </w:p>
    <w:p w14:paraId="2E4D2408" w14:textId="77777777" w:rsidR="00404CF3" w:rsidRDefault="00404CF3" w:rsidP="00404CF3">
      <w:pPr>
        <w:spacing w:after="0"/>
        <w:jc w:val="center"/>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64D5FC83"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06C25C4" w14:textId="77777777" w:rsidR="00404CF3" w:rsidRPr="00ED6AEE" w:rsidRDefault="00404CF3">
            <w:pPr>
              <w:rPr>
                <w:rFonts w:cstheme="minorHAnsi"/>
                <w:b/>
                <w:bCs/>
                <w:color w:val="FFFFFF" w:themeColor="background1"/>
                <w:sz w:val="16"/>
                <w:szCs w:val="16"/>
              </w:rPr>
            </w:pPr>
            <w:r w:rsidRPr="00ED6AEE">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FF1A865" w14:textId="4436936D" w:rsidR="00404CF3" w:rsidRPr="00ED6AEE" w:rsidRDefault="00404CF3">
            <w:pPr>
              <w:rPr>
                <w:rFonts w:cstheme="minorHAnsi"/>
                <w:b/>
                <w:bCs/>
                <w:color w:val="FFFFFF" w:themeColor="background1"/>
                <w:sz w:val="16"/>
                <w:szCs w:val="16"/>
              </w:rPr>
            </w:pPr>
            <w:r w:rsidRPr="00ED6AEE">
              <w:rPr>
                <w:rFonts w:cstheme="minorHAnsi"/>
                <w:b/>
                <w:bCs/>
                <w:color w:val="FFFFFF" w:themeColor="background1"/>
                <w:sz w:val="16"/>
                <w:szCs w:val="16"/>
              </w:rPr>
              <w:t xml:space="preserve">Projektové dny </w:t>
            </w:r>
            <w:r w:rsidR="00ED6AEE" w:rsidRPr="00ED6AEE">
              <w:rPr>
                <w:rFonts w:cstheme="minorHAnsi"/>
                <w:b/>
                <w:bCs/>
                <w:color w:val="FFFFFF" w:themeColor="background1"/>
                <w:sz w:val="16"/>
                <w:szCs w:val="16"/>
              </w:rPr>
              <w:t>– zrealizováno/opakující se každý rok</w:t>
            </w:r>
          </w:p>
        </w:tc>
      </w:tr>
      <w:tr w:rsidR="00404CF3" w14:paraId="3D180C90"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514EC"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0415A" w14:textId="77777777" w:rsidR="00404CF3" w:rsidRPr="00ED6AEE" w:rsidRDefault="00404CF3">
            <w:pPr>
              <w:suppressAutoHyphens/>
              <w:autoSpaceDN w:val="0"/>
              <w:spacing w:line="247" w:lineRule="auto"/>
              <w:jc w:val="both"/>
              <w:textAlignment w:val="baseline"/>
              <w:rPr>
                <w:rFonts w:eastAsia="Calibri" w:cstheme="minorHAnsi"/>
                <w:color w:val="000000" w:themeColor="text1"/>
                <w:sz w:val="16"/>
                <w:szCs w:val="16"/>
                <w:lang w:val="pl-PL"/>
              </w:rPr>
            </w:pPr>
            <w:r w:rsidRPr="00ED6AEE">
              <w:rPr>
                <w:rFonts w:eastAsia="Calibri" w:cstheme="minorHAnsi"/>
                <w:color w:val="000000" w:themeColor="text1"/>
                <w:sz w:val="16"/>
                <w:szCs w:val="16"/>
                <w:lang w:val="pl-PL"/>
              </w:rPr>
              <w:t>Tematicky zaměřené dny na rozvoj jednotlivých kompetencí</w:t>
            </w:r>
          </w:p>
        </w:tc>
      </w:tr>
      <w:tr w:rsidR="00404CF3" w14:paraId="54797DE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6C3B5"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ED6F6"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ZŠ Peruc</w:t>
            </w:r>
          </w:p>
        </w:tc>
      </w:tr>
      <w:tr w:rsidR="00404CF3" w14:paraId="7561452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DFB4EC"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CAFCE"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ZŠ Peruc</w:t>
            </w:r>
          </w:p>
        </w:tc>
      </w:tr>
      <w:tr w:rsidR="00404CF3" w14:paraId="00DD7C3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6E8C6"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CB44B"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Podpora napříč kompetencemi</w:t>
            </w:r>
          </w:p>
        </w:tc>
      </w:tr>
      <w:tr w:rsidR="00404CF3" w14:paraId="0F44918A"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2EAB9"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23A382"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w:t>
            </w:r>
          </w:p>
        </w:tc>
      </w:tr>
      <w:tr w:rsidR="00404CF3" w14:paraId="5EB71EBC"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01068"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2453E"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w:t>
            </w:r>
          </w:p>
        </w:tc>
      </w:tr>
      <w:tr w:rsidR="00404CF3" w14:paraId="4512512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2E984"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530EB"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Vlastní zdroje</w:t>
            </w:r>
          </w:p>
        </w:tc>
      </w:tr>
      <w:tr w:rsidR="00404CF3" w14:paraId="6C1106D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13930"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BC8BF"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2024</w:t>
            </w:r>
          </w:p>
        </w:tc>
      </w:tr>
      <w:tr w:rsidR="00404CF3" w14:paraId="665DAA1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0AD43"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3DC0D" w14:textId="77777777" w:rsidR="00404CF3" w:rsidRPr="00ED6AEE" w:rsidRDefault="00404CF3">
            <w:pPr>
              <w:rPr>
                <w:rFonts w:ascii="Calibri" w:hAnsi="Calibri" w:cs="Calibri"/>
                <w:color w:val="000000" w:themeColor="text1"/>
                <w:sz w:val="16"/>
                <w:szCs w:val="16"/>
              </w:rPr>
            </w:pPr>
            <w:r w:rsidRPr="00ED6AEE">
              <w:rPr>
                <w:rFonts w:ascii="Calibri" w:hAnsi="Calibri" w:cs="Calibri"/>
                <w:color w:val="000000" w:themeColor="text1"/>
                <w:sz w:val="16"/>
                <w:szCs w:val="16"/>
              </w:rPr>
              <w:t>Napříč cíli</w:t>
            </w:r>
          </w:p>
        </w:tc>
      </w:tr>
      <w:tr w:rsidR="00404CF3" w14:paraId="7059DF47"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376F2" w14:textId="77777777" w:rsidR="00404CF3" w:rsidRPr="00ED6AEE" w:rsidRDefault="00404CF3">
            <w:pPr>
              <w:rPr>
                <w:rFonts w:cstheme="minorHAnsi"/>
                <w:color w:val="000000" w:themeColor="text1"/>
                <w:sz w:val="16"/>
                <w:szCs w:val="16"/>
              </w:rPr>
            </w:pPr>
            <w:r w:rsidRPr="00ED6A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06F10A" w14:textId="77777777" w:rsidR="00404CF3" w:rsidRPr="00ED6AEE" w:rsidRDefault="00404CF3">
            <w:pPr>
              <w:rPr>
                <w:rFonts w:cstheme="minorHAnsi"/>
                <w:color w:val="000000" w:themeColor="text1"/>
                <w:sz w:val="16"/>
                <w:szCs w:val="16"/>
                <w:highlight w:val="yellow"/>
              </w:rPr>
            </w:pPr>
            <w:r w:rsidRPr="00ED6AEE">
              <w:rPr>
                <w:rFonts w:ascii="Calibri" w:eastAsia="Arial" w:hAnsi="Calibri" w:cs="Calibri"/>
                <w:noProof/>
                <w:color w:val="000000" w:themeColor="text1"/>
                <w:sz w:val="16"/>
                <w:szCs w:val="16"/>
                <w:lang w:eastAsia="cs-CZ"/>
              </w:rPr>
              <w:t>Napříč opatřeními</w:t>
            </w:r>
          </w:p>
        </w:tc>
      </w:tr>
    </w:tbl>
    <w:p w14:paraId="62712186" w14:textId="77777777" w:rsidR="00404CF3" w:rsidRDefault="00404CF3" w:rsidP="00404CF3">
      <w:pPr>
        <w:spacing w:after="0"/>
        <w:rPr>
          <w:b/>
          <w:bCs/>
          <w:sz w:val="16"/>
          <w:szCs w:val="16"/>
          <w:lang w:eastAsia="x-none"/>
        </w:rPr>
      </w:pPr>
    </w:p>
    <w:tbl>
      <w:tblPr>
        <w:tblStyle w:val="Mkatabulky311"/>
        <w:tblW w:w="0" w:type="auto"/>
        <w:tblInd w:w="0" w:type="dxa"/>
        <w:tblLook w:val="04A0" w:firstRow="1" w:lastRow="0" w:firstColumn="1" w:lastColumn="0" w:noHBand="0" w:noVBand="1"/>
      </w:tblPr>
      <w:tblGrid>
        <w:gridCol w:w="3114"/>
        <w:gridCol w:w="5948"/>
      </w:tblGrid>
      <w:tr w:rsidR="00404CF3" w14:paraId="2554B86A" w14:textId="77777777" w:rsidTr="00404CF3">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91FF03E" w14:textId="77777777" w:rsidR="00404CF3" w:rsidRPr="00ED6AEE" w:rsidRDefault="00404CF3">
            <w:pPr>
              <w:rPr>
                <w:rFonts w:cstheme="minorHAnsi"/>
                <w:b/>
                <w:bCs/>
                <w:color w:val="FFFFFF" w:themeColor="background1"/>
                <w:sz w:val="16"/>
                <w:szCs w:val="16"/>
              </w:rPr>
            </w:pPr>
            <w:r w:rsidRPr="00ED6AEE">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95036D7" w14:textId="290E4969" w:rsidR="00404CF3" w:rsidRPr="00ED6AEE" w:rsidRDefault="00404CF3">
            <w:pPr>
              <w:rPr>
                <w:rFonts w:cstheme="minorHAnsi"/>
                <w:b/>
                <w:bCs/>
                <w:color w:val="FFFFFF" w:themeColor="background1"/>
                <w:sz w:val="16"/>
                <w:szCs w:val="16"/>
              </w:rPr>
            </w:pPr>
            <w:r w:rsidRPr="00ED6AEE">
              <w:rPr>
                <w:rFonts w:cstheme="minorHAnsi"/>
                <w:b/>
                <w:bCs/>
                <w:color w:val="FFFFFF" w:themeColor="background1"/>
                <w:sz w:val="16"/>
                <w:szCs w:val="16"/>
              </w:rPr>
              <w:t xml:space="preserve">Vzdělávání zaměstnanců </w:t>
            </w:r>
            <w:r w:rsidR="00ED6AEE" w:rsidRPr="00ED6AEE">
              <w:rPr>
                <w:rFonts w:cstheme="minorHAnsi"/>
                <w:b/>
                <w:bCs/>
                <w:color w:val="FFFFFF" w:themeColor="background1"/>
                <w:sz w:val="16"/>
                <w:szCs w:val="16"/>
              </w:rPr>
              <w:t>– zrealizováno/opakující se každý rok</w:t>
            </w:r>
          </w:p>
        </w:tc>
      </w:tr>
      <w:tr w:rsidR="00404CF3" w14:paraId="0B6F223E" w14:textId="77777777" w:rsidTr="00A93A74">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379F9" w14:textId="77777777" w:rsidR="00404CF3" w:rsidRPr="00ED6AEE" w:rsidRDefault="00404CF3">
            <w:pPr>
              <w:rPr>
                <w:rFonts w:cstheme="minorHAnsi"/>
                <w:sz w:val="16"/>
                <w:szCs w:val="16"/>
              </w:rPr>
            </w:pPr>
            <w:r w:rsidRPr="00ED6AEE">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DB1987" w14:textId="77777777" w:rsidR="00404CF3" w:rsidRPr="00ED6AEE" w:rsidRDefault="00404CF3">
            <w:pPr>
              <w:suppressAutoHyphens/>
              <w:autoSpaceDN w:val="0"/>
              <w:spacing w:line="247" w:lineRule="auto"/>
              <w:jc w:val="both"/>
              <w:textAlignment w:val="baseline"/>
              <w:rPr>
                <w:rFonts w:eastAsia="Calibri" w:cstheme="minorHAnsi"/>
                <w:sz w:val="16"/>
                <w:szCs w:val="16"/>
              </w:rPr>
            </w:pPr>
            <w:r w:rsidRPr="00ED6AEE">
              <w:rPr>
                <w:rFonts w:eastAsia="Calibri" w:cstheme="minorHAnsi"/>
                <w:sz w:val="16"/>
                <w:szCs w:val="16"/>
              </w:rPr>
              <w:t>Podpora dovedností u všech zaměstnanců dle jejich požadavků</w:t>
            </w:r>
          </w:p>
        </w:tc>
      </w:tr>
      <w:tr w:rsidR="00404CF3" w14:paraId="34EFA855"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161F7" w14:textId="77777777" w:rsidR="00404CF3" w:rsidRPr="00ED6AEE" w:rsidRDefault="00404CF3">
            <w:pPr>
              <w:rPr>
                <w:rFonts w:cstheme="minorHAnsi"/>
                <w:sz w:val="16"/>
                <w:szCs w:val="16"/>
              </w:rPr>
            </w:pPr>
            <w:r w:rsidRPr="00ED6AEE">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81879" w14:textId="77777777" w:rsidR="00404CF3" w:rsidRPr="00ED6AEE" w:rsidRDefault="00404CF3">
            <w:pPr>
              <w:rPr>
                <w:rFonts w:cstheme="minorHAnsi"/>
                <w:sz w:val="16"/>
                <w:szCs w:val="16"/>
              </w:rPr>
            </w:pPr>
            <w:r w:rsidRPr="00ED6AEE">
              <w:rPr>
                <w:rFonts w:cstheme="minorHAnsi"/>
                <w:sz w:val="16"/>
                <w:szCs w:val="16"/>
              </w:rPr>
              <w:t>ZŠ Peruc</w:t>
            </w:r>
          </w:p>
        </w:tc>
      </w:tr>
      <w:tr w:rsidR="00404CF3" w14:paraId="6BDB2F8F"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99E91" w14:textId="77777777" w:rsidR="00404CF3" w:rsidRPr="00ED6AEE" w:rsidRDefault="00404CF3">
            <w:pPr>
              <w:rPr>
                <w:rFonts w:cstheme="minorHAnsi"/>
                <w:sz w:val="16"/>
                <w:szCs w:val="16"/>
              </w:rPr>
            </w:pPr>
            <w:r w:rsidRPr="00ED6AEE">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6E50AC7" w14:textId="77777777" w:rsidR="00404CF3" w:rsidRPr="00ED6AEE" w:rsidRDefault="00404CF3">
            <w:pPr>
              <w:rPr>
                <w:rFonts w:cstheme="minorHAnsi"/>
                <w:sz w:val="16"/>
                <w:szCs w:val="16"/>
              </w:rPr>
            </w:pPr>
          </w:p>
        </w:tc>
      </w:tr>
      <w:tr w:rsidR="00404CF3" w14:paraId="02EC3F48"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C74CA" w14:textId="77777777" w:rsidR="00404CF3" w:rsidRPr="00ED6AEE" w:rsidRDefault="00404CF3">
            <w:pPr>
              <w:rPr>
                <w:rFonts w:cstheme="minorHAnsi"/>
                <w:sz w:val="16"/>
                <w:szCs w:val="16"/>
              </w:rPr>
            </w:pPr>
            <w:r w:rsidRPr="00ED6AEE">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2D93C55" w14:textId="77777777" w:rsidR="00404CF3" w:rsidRPr="00ED6AEE" w:rsidRDefault="00404CF3">
            <w:pPr>
              <w:rPr>
                <w:rFonts w:cstheme="minorHAnsi"/>
                <w:sz w:val="16"/>
                <w:szCs w:val="16"/>
              </w:rPr>
            </w:pPr>
          </w:p>
        </w:tc>
      </w:tr>
      <w:tr w:rsidR="00404CF3" w14:paraId="7792D049"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45BB0" w14:textId="77777777" w:rsidR="00404CF3" w:rsidRPr="00ED6AEE" w:rsidRDefault="00404CF3">
            <w:pPr>
              <w:rPr>
                <w:rFonts w:cstheme="minorHAnsi"/>
                <w:sz w:val="16"/>
                <w:szCs w:val="16"/>
              </w:rPr>
            </w:pPr>
            <w:r w:rsidRPr="00ED6AEE">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E4110" w14:textId="77777777" w:rsidR="00404CF3" w:rsidRPr="00ED6AEE" w:rsidRDefault="00404CF3">
            <w:pPr>
              <w:rPr>
                <w:rFonts w:cstheme="minorHAnsi"/>
                <w:sz w:val="16"/>
                <w:szCs w:val="16"/>
              </w:rPr>
            </w:pPr>
            <w:r w:rsidRPr="00ED6AEE">
              <w:rPr>
                <w:rFonts w:cstheme="minorHAnsi"/>
                <w:sz w:val="16"/>
                <w:szCs w:val="16"/>
              </w:rPr>
              <w:t>-</w:t>
            </w:r>
          </w:p>
        </w:tc>
      </w:tr>
      <w:tr w:rsidR="00404CF3" w14:paraId="79E63146"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D79AD" w14:textId="77777777" w:rsidR="00404CF3" w:rsidRPr="00ED6AEE" w:rsidRDefault="00404CF3">
            <w:pPr>
              <w:rPr>
                <w:rFonts w:cstheme="minorHAnsi"/>
                <w:sz w:val="16"/>
                <w:szCs w:val="16"/>
              </w:rPr>
            </w:pPr>
            <w:r w:rsidRPr="00ED6AEE">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1D71C" w14:textId="77777777" w:rsidR="00404CF3" w:rsidRPr="00ED6AEE" w:rsidRDefault="00404CF3">
            <w:pPr>
              <w:rPr>
                <w:rFonts w:cstheme="minorHAnsi"/>
                <w:sz w:val="16"/>
                <w:szCs w:val="16"/>
              </w:rPr>
            </w:pPr>
            <w:r w:rsidRPr="00ED6AEE">
              <w:rPr>
                <w:rFonts w:cstheme="minorHAnsi"/>
                <w:sz w:val="16"/>
                <w:szCs w:val="16"/>
              </w:rPr>
              <w:t>10 000</w:t>
            </w:r>
          </w:p>
        </w:tc>
      </w:tr>
      <w:tr w:rsidR="00404CF3" w14:paraId="15792250"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D3E0C" w14:textId="77777777" w:rsidR="00404CF3" w:rsidRPr="00ED6AEE" w:rsidRDefault="00404CF3">
            <w:pPr>
              <w:rPr>
                <w:rFonts w:cstheme="minorHAnsi"/>
                <w:sz w:val="16"/>
                <w:szCs w:val="16"/>
              </w:rPr>
            </w:pPr>
            <w:r w:rsidRPr="00ED6AEE">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21054" w14:textId="77777777" w:rsidR="00404CF3" w:rsidRPr="00ED6AEE" w:rsidRDefault="00404CF3">
            <w:pPr>
              <w:rPr>
                <w:rFonts w:cstheme="minorHAnsi"/>
                <w:sz w:val="16"/>
                <w:szCs w:val="16"/>
              </w:rPr>
            </w:pPr>
            <w:r w:rsidRPr="00ED6AEE">
              <w:rPr>
                <w:rFonts w:cstheme="minorHAnsi"/>
                <w:sz w:val="16"/>
                <w:szCs w:val="16"/>
              </w:rPr>
              <w:t>Vlastní zdroje</w:t>
            </w:r>
          </w:p>
        </w:tc>
      </w:tr>
      <w:tr w:rsidR="00404CF3" w14:paraId="2049F412"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60897" w14:textId="77777777" w:rsidR="00404CF3" w:rsidRPr="00ED6AEE" w:rsidRDefault="00404CF3">
            <w:pPr>
              <w:rPr>
                <w:rFonts w:cstheme="minorHAnsi"/>
                <w:sz w:val="16"/>
                <w:szCs w:val="16"/>
              </w:rPr>
            </w:pPr>
            <w:r w:rsidRPr="00ED6AEE">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4652B" w14:textId="77777777" w:rsidR="00404CF3" w:rsidRPr="00ED6AEE" w:rsidRDefault="00404CF3">
            <w:pPr>
              <w:rPr>
                <w:rFonts w:cstheme="minorHAnsi"/>
                <w:sz w:val="16"/>
                <w:szCs w:val="16"/>
              </w:rPr>
            </w:pPr>
            <w:r w:rsidRPr="00ED6AEE">
              <w:rPr>
                <w:rFonts w:cstheme="minorHAnsi"/>
                <w:sz w:val="16"/>
                <w:szCs w:val="16"/>
              </w:rPr>
              <w:t>2024</w:t>
            </w:r>
          </w:p>
        </w:tc>
      </w:tr>
      <w:tr w:rsidR="00404CF3" w14:paraId="70BA4331"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251B06" w14:textId="77777777" w:rsidR="00404CF3" w:rsidRPr="00ED6AEE" w:rsidRDefault="00404CF3">
            <w:pPr>
              <w:rPr>
                <w:rFonts w:cstheme="minorHAnsi"/>
                <w:sz w:val="16"/>
                <w:szCs w:val="16"/>
              </w:rPr>
            </w:pPr>
            <w:r w:rsidRPr="00ED6AEE">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8A8FC5" w14:textId="77777777" w:rsidR="00404CF3" w:rsidRPr="00ED6AEE" w:rsidRDefault="00404CF3">
            <w:pPr>
              <w:rPr>
                <w:rFonts w:cstheme="minorHAnsi"/>
                <w:sz w:val="16"/>
                <w:szCs w:val="16"/>
                <w:highlight w:val="yellow"/>
              </w:rPr>
            </w:pPr>
            <w:r w:rsidRPr="00ED6AEE">
              <w:rPr>
                <w:rFonts w:ascii="Calibri" w:hAnsi="Calibri" w:cs="Calibri"/>
                <w:sz w:val="16"/>
                <w:szCs w:val="16"/>
              </w:rPr>
              <w:t xml:space="preserve">2.5 Dostatečné odborné a personální kapacity pedagogických a dalších odborných pracovníků a podpora rozvoje </w:t>
            </w:r>
            <w:proofErr w:type="spellStart"/>
            <w:r w:rsidRPr="00ED6AEE">
              <w:rPr>
                <w:rFonts w:ascii="Calibri" w:hAnsi="Calibri" w:cs="Calibri"/>
                <w:sz w:val="16"/>
                <w:szCs w:val="16"/>
              </w:rPr>
              <w:t>wellbeingu</w:t>
            </w:r>
            <w:proofErr w:type="spellEnd"/>
          </w:p>
        </w:tc>
      </w:tr>
      <w:tr w:rsidR="00404CF3" w14:paraId="0D550FBE" w14:textId="77777777" w:rsidTr="00A93A74">
        <w:tc>
          <w:tcPr>
            <w:tcW w:w="31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0ABB5" w14:textId="77777777" w:rsidR="00404CF3" w:rsidRPr="00ED6AEE" w:rsidRDefault="00404CF3">
            <w:pPr>
              <w:rPr>
                <w:rFonts w:cstheme="minorHAnsi"/>
                <w:sz w:val="16"/>
                <w:szCs w:val="16"/>
              </w:rPr>
            </w:pPr>
            <w:r w:rsidRPr="00ED6AEE">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B810CC" w14:textId="77777777" w:rsidR="00404CF3" w:rsidRPr="00ED6AEE" w:rsidRDefault="00404CF3">
            <w:pPr>
              <w:rPr>
                <w:rFonts w:ascii="Calibri" w:eastAsia="Arial" w:hAnsi="Calibri" w:cs="Calibri"/>
                <w:noProof/>
                <w:sz w:val="16"/>
                <w:szCs w:val="16"/>
                <w:lang w:eastAsia="cs-CZ"/>
              </w:rPr>
            </w:pPr>
            <w:r w:rsidRPr="00ED6AEE">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p w14:paraId="48695E57" w14:textId="77777777" w:rsidR="00404CF3" w:rsidRPr="00ED6AEE" w:rsidRDefault="00404CF3">
            <w:pPr>
              <w:rPr>
                <w:rFonts w:cstheme="minorHAnsi"/>
                <w:sz w:val="16"/>
                <w:szCs w:val="16"/>
                <w:highlight w:val="yellow"/>
              </w:rPr>
            </w:pPr>
            <w:r w:rsidRPr="00ED6AEE">
              <w:rPr>
                <w:rFonts w:ascii="Calibri" w:eastAsia="Arial" w:hAnsi="Calibri" w:cs="Calibri"/>
                <w:noProof/>
                <w:sz w:val="16"/>
                <w:szCs w:val="16"/>
                <w:lang w:eastAsia="cs-CZ"/>
              </w:rPr>
              <w:t>2.5.3 Podpora rozvoje kvalifikace nepedagogických pracovníků v základním vzdělávání</w:t>
            </w:r>
          </w:p>
        </w:tc>
      </w:tr>
    </w:tbl>
    <w:p w14:paraId="56561A0F" w14:textId="77777777" w:rsidR="00BE617B" w:rsidRDefault="00BE617B" w:rsidP="00D11B11">
      <w:pPr>
        <w:rPr>
          <w:b/>
          <w:bCs/>
          <w:lang w:eastAsia="x-none"/>
        </w:rPr>
      </w:pPr>
    </w:p>
    <w:p w14:paraId="0464616A" w14:textId="77777777" w:rsidR="004A0D60" w:rsidRDefault="004A0D60" w:rsidP="00D11B11">
      <w:pPr>
        <w:rPr>
          <w:b/>
          <w:bCs/>
          <w:lang w:eastAsia="x-none"/>
        </w:rPr>
      </w:pPr>
    </w:p>
    <w:p w14:paraId="4F1D7912" w14:textId="093ABF02" w:rsidR="00694342" w:rsidRDefault="00896915" w:rsidP="00694342">
      <w:pPr>
        <w:jc w:val="center"/>
        <w:rPr>
          <w:b/>
          <w:bCs/>
          <w:lang w:eastAsia="x-none"/>
        </w:rPr>
      </w:pPr>
      <w:r>
        <w:rPr>
          <w:b/>
          <w:bCs/>
          <w:lang w:eastAsia="x-none"/>
        </w:rPr>
        <w:t xml:space="preserve">24) </w:t>
      </w:r>
      <w:r w:rsidR="00694342">
        <w:rPr>
          <w:b/>
          <w:bCs/>
          <w:lang w:eastAsia="x-none"/>
        </w:rPr>
        <w:t>Mateřská škola Peruc</w:t>
      </w:r>
    </w:p>
    <w:tbl>
      <w:tblPr>
        <w:tblStyle w:val="Mkatabulky3"/>
        <w:tblW w:w="0" w:type="auto"/>
        <w:tblInd w:w="0" w:type="dxa"/>
        <w:tblLook w:val="04A0" w:firstRow="1" w:lastRow="0" w:firstColumn="1" w:lastColumn="0" w:noHBand="0" w:noVBand="1"/>
      </w:tblPr>
      <w:tblGrid>
        <w:gridCol w:w="3114"/>
        <w:gridCol w:w="5948"/>
      </w:tblGrid>
      <w:tr w:rsidR="00694342" w14:paraId="28F8414C"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8BA95C2"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91014BB" w14:textId="6D9D399B" w:rsidR="00694342" w:rsidRDefault="00694342">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 xml:space="preserve">JAK </w:t>
            </w:r>
            <w:r w:rsidR="00D11B11">
              <w:rPr>
                <w:rFonts w:cstheme="minorHAnsi"/>
                <w:b/>
                <w:bCs/>
                <w:sz w:val="16"/>
                <w:szCs w:val="16"/>
              </w:rPr>
              <w:t xml:space="preserve">- </w:t>
            </w:r>
            <w:r>
              <w:rPr>
                <w:rFonts w:cstheme="minorHAnsi"/>
                <w:b/>
                <w:bCs/>
                <w:sz w:val="16"/>
                <w:szCs w:val="16"/>
              </w:rPr>
              <w:t>realizováno</w:t>
            </w:r>
            <w:proofErr w:type="gramEnd"/>
            <w:r>
              <w:rPr>
                <w:rFonts w:cstheme="minorHAnsi"/>
                <w:b/>
                <w:bCs/>
                <w:sz w:val="16"/>
                <w:szCs w:val="16"/>
              </w:rPr>
              <w:t>/pokračující v roce 2025</w:t>
            </w:r>
          </w:p>
        </w:tc>
      </w:tr>
      <w:tr w:rsidR="00694342" w14:paraId="569E0E5B"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hideMark/>
          </w:tcPr>
          <w:p w14:paraId="56EDC1A5"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A2ACA41" w14:textId="77777777" w:rsidR="00694342" w:rsidRPr="00390E99" w:rsidRDefault="00694342">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390E99">
              <w:rPr>
                <w:rFonts w:eastAsia="Calibri" w:cstheme="minorHAnsi"/>
                <w:color w:val="000000" w:themeColor="text1"/>
                <w:sz w:val="16"/>
                <w:szCs w:val="16"/>
                <w:lang w:val="en-US"/>
              </w:rPr>
              <w:t>Školní</w:t>
            </w:r>
            <w:proofErr w:type="spellEnd"/>
            <w:r w:rsidRPr="00390E99">
              <w:rPr>
                <w:rFonts w:eastAsia="Calibri" w:cstheme="minorHAnsi"/>
                <w:color w:val="000000" w:themeColor="text1"/>
                <w:sz w:val="16"/>
                <w:szCs w:val="16"/>
                <w:lang w:val="en-US"/>
              </w:rPr>
              <w:t xml:space="preserve"> </w:t>
            </w:r>
            <w:proofErr w:type="spellStart"/>
            <w:r w:rsidRPr="00390E99">
              <w:rPr>
                <w:rFonts w:eastAsia="Calibri" w:cstheme="minorHAnsi"/>
                <w:color w:val="000000" w:themeColor="text1"/>
                <w:sz w:val="16"/>
                <w:szCs w:val="16"/>
                <w:lang w:val="en-US"/>
              </w:rPr>
              <w:t>asistent</w:t>
            </w:r>
            <w:proofErr w:type="spellEnd"/>
          </w:p>
        </w:tc>
      </w:tr>
      <w:tr w:rsidR="00694342" w14:paraId="7179F737"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0899A4E2"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9573431"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MŠ Peruc</w:t>
            </w:r>
          </w:p>
        </w:tc>
      </w:tr>
      <w:tr w:rsidR="00694342" w14:paraId="399C958E"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F0DFAC1"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659AF09"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MŠ Peruc</w:t>
            </w:r>
          </w:p>
        </w:tc>
      </w:tr>
      <w:tr w:rsidR="00694342" w14:paraId="30EBF6C1"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472245A6"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D6BBB6"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Školní asistent</w:t>
            </w:r>
          </w:p>
        </w:tc>
      </w:tr>
      <w:tr w:rsidR="00694342" w14:paraId="5D1EBCE4"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7662872"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52A918D"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w:t>
            </w:r>
          </w:p>
        </w:tc>
      </w:tr>
      <w:tr w:rsidR="00694342" w14:paraId="75221C5B"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7F415B87"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9614F0B"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424 152,-</w:t>
            </w:r>
          </w:p>
        </w:tc>
      </w:tr>
      <w:tr w:rsidR="00694342" w14:paraId="68892CB0"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38A6B436"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E5C5DD8"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Šablony pro MŠ a ZŠ I – OP JAK</w:t>
            </w:r>
          </w:p>
        </w:tc>
      </w:tr>
      <w:tr w:rsidR="00694342" w14:paraId="0423337B"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71845AA3"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D962555"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2024</w:t>
            </w:r>
          </w:p>
        </w:tc>
      </w:tr>
      <w:tr w:rsidR="00694342" w14:paraId="39E98280"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557AA410"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4E45C" w14:textId="77777777" w:rsidR="00694342" w:rsidRPr="00390E99" w:rsidRDefault="00694342">
            <w:pPr>
              <w:rPr>
                <w:rFonts w:cstheme="minorHAnsi"/>
                <w:color w:val="000000" w:themeColor="text1"/>
                <w:sz w:val="16"/>
                <w:szCs w:val="16"/>
              </w:rPr>
            </w:pPr>
            <w:r w:rsidRPr="00390E99">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694342" w14:paraId="3BD8E653"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4E40439D"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6EB315" w14:textId="77777777" w:rsidR="00694342" w:rsidRPr="00390E99" w:rsidRDefault="00694342">
            <w:pPr>
              <w:rPr>
                <w:rFonts w:cstheme="minorHAnsi"/>
                <w:color w:val="000000" w:themeColor="text1"/>
                <w:sz w:val="16"/>
                <w:szCs w:val="16"/>
              </w:rPr>
            </w:pPr>
            <w:r w:rsidRPr="00390E99">
              <w:rPr>
                <w:rFonts w:ascii="Calibri" w:eastAsia="Arial" w:hAnsi="Calibri" w:cs="Calibri"/>
                <w:noProof/>
                <w:color w:val="000000" w:themeColor="text1"/>
                <w:sz w:val="16"/>
                <w:szCs w:val="16"/>
                <w:lang w:eastAsia="cs-CZ"/>
              </w:rPr>
              <w:t>1.1.1 Personální podpora předškolního vzdělávání</w:t>
            </w:r>
          </w:p>
        </w:tc>
      </w:tr>
    </w:tbl>
    <w:p w14:paraId="0B08D2C0" w14:textId="77777777" w:rsidR="00694342" w:rsidRDefault="00694342" w:rsidP="00694342">
      <w:pPr>
        <w:spacing w:after="0"/>
        <w:jc w:val="center"/>
        <w:rPr>
          <w:b/>
          <w:bCs/>
          <w:sz w:val="16"/>
          <w:szCs w:val="16"/>
          <w:lang w:eastAsia="x-none"/>
        </w:rPr>
      </w:pPr>
    </w:p>
    <w:p w14:paraId="3FF07B59" w14:textId="77777777" w:rsidR="00D11B11" w:rsidRDefault="00D11B11" w:rsidP="00694342">
      <w:pPr>
        <w:spacing w:after="0"/>
        <w:jc w:val="center"/>
        <w:rPr>
          <w:b/>
          <w:bCs/>
          <w:sz w:val="16"/>
          <w:szCs w:val="16"/>
          <w:lang w:eastAsia="x-none"/>
        </w:rPr>
      </w:pPr>
    </w:p>
    <w:p w14:paraId="5A1FCF1D" w14:textId="77777777" w:rsidR="00D11B11" w:rsidRDefault="00D11B11" w:rsidP="00694342">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94342" w14:paraId="7D93F570"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C89C5FF"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C7DB4F4" w14:textId="2F5F0C39" w:rsidR="00694342" w:rsidRDefault="00694342">
            <w:pPr>
              <w:rPr>
                <w:rFonts w:cstheme="minorHAnsi"/>
                <w:b/>
                <w:bCs/>
                <w:sz w:val="16"/>
                <w:szCs w:val="16"/>
              </w:rPr>
            </w:pPr>
            <w:r>
              <w:rPr>
                <w:rFonts w:cstheme="minorHAnsi"/>
                <w:b/>
                <w:bCs/>
                <w:sz w:val="16"/>
                <w:szCs w:val="16"/>
              </w:rPr>
              <w:t>Šablony pro MŠ a ZŠ I – OP JAK – zrealizováno/pokračující v roce 2025</w:t>
            </w:r>
          </w:p>
        </w:tc>
      </w:tr>
      <w:tr w:rsidR="00694342" w14:paraId="580D8F34"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hideMark/>
          </w:tcPr>
          <w:p w14:paraId="303BD32F"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221718B" w14:textId="77777777" w:rsidR="00694342" w:rsidRPr="00390E99" w:rsidRDefault="00694342">
            <w:pPr>
              <w:suppressAutoHyphens/>
              <w:autoSpaceDN w:val="0"/>
              <w:spacing w:line="247" w:lineRule="auto"/>
              <w:jc w:val="both"/>
              <w:textAlignment w:val="baseline"/>
              <w:rPr>
                <w:rFonts w:eastAsia="Calibri" w:cstheme="minorHAnsi"/>
                <w:color w:val="000000" w:themeColor="text1"/>
                <w:sz w:val="16"/>
                <w:szCs w:val="16"/>
              </w:rPr>
            </w:pPr>
            <w:r w:rsidRPr="00390E99">
              <w:rPr>
                <w:rFonts w:eastAsia="Calibri" w:cstheme="minorHAnsi"/>
                <w:color w:val="000000" w:themeColor="text1"/>
                <w:sz w:val="16"/>
                <w:szCs w:val="16"/>
              </w:rPr>
              <w:t>Vzdělávání pracovníků ve vzdělávání MŠ</w:t>
            </w:r>
          </w:p>
        </w:tc>
      </w:tr>
      <w:tr w:rsidR="00694342" w14:paraId="258D0526"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1B3B9018"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71396CC"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MŠ Peruc</w:t>
            </w:r>
          </w:p>
        </w:tc>
      </w:tr>
      <w:tr w:rsidR="00694342" w14:paraId="0D325EF4"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E0B5201"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355C9FB"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MŠ Peruc</w:t>
            </w:r>
          </w:p>
        </w:tc>
      </w:tr>
      <w:tr w:rsidR="00694342" w14:paraId="0A56C90C"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0717607"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C9DE01" w14:textId="77777777" w:rsidR="00694342" w:rsidRPr="00390E99" w:rsidRDefault="00694342">
            <w:pPr>
              <w:rPr>
                <w:rFonts w:cstheme="minorHAnsi"/>
                <w:color w:val="000000" w:themeColor="text1"/>
                <w:sz w:val="16"/>
                <w:szCs w:val="16"/>
              </w:rPr>
            </w:pPr>
            <w:r w:rsidRPr="00390E99">
              <w:rPr>
                <w:rFonts w:eastAsia="Calibri" w:cstheme="minorHAnsi"/>
                <w:color w:val="000000" w:themeColor="text1"/>
                <w:sz w:val="16"/>
                <w:szCs w:val="16"/>
              </w:rPr>
              <w:t>Vzdělávání pracovníků ve vzdělávání MŠ</w:t>
            </w:r>
          </w:p>
        </w:tc>
      </w:tr>
      <w:tr w:rsidR="00694342" w14:paraId="2630C8E7"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3E6B8E6D"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F43C6DC"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w:t>
            </w:r>
          </w:p>
        </w:tc>
      </w:tr>
      <w:tr w:rsidR="00694342" w14:paraId="6F088B25"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38981DBC"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EB98AA4"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27 475,-</w:t>
            </w:r>
          </w:p>
        </w:tc>
      </w:tr>
      <w:tr w:rsidR="00694342" w14:paraId="2E99A501"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35CEF4EA"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F969331"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Šablony pro MŠ a ZŠ I – OP JAK</w:t>
            </w:r>
          </w:p>
        </w:tc>
      </w:tr>
      <w:tr w:rsidR="00694342" w14:paraId="5DC90842"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575BE7E9"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BDCB998"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2024</w:t>
            </w:r>
          </w:p>
        </w:tc>
      </w:tr>
      <w:tr w:rsidR="00694342" w14:paraId="44B273A3"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044EB88D"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AB444" w14:textId="77777777" w:rsidR="00694342" w:rsidRPr="00390E99" w:rsidRDefault="00694342">
            <w:pPr>
              <w:rPr>
                <w:rFonts w:cstheme="minorHAnsi"/>
                <w:color w:val="000000" w:themeColor="text1"/>
                <w:sz w:val="16"/>
                <w:szCs w:val="16"/>
              </w:rPr>
            </w:pPr>
            <w:r w:rsidRPr="00390E99">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694342" w14:paraId="14DC4A1B"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0D0B1361" w14:textId="77777777" w:rsidR="00694342" w:rsidRPr="00390E99" w:rsidRDefault="00694342">
            <w:pPr>
              <w:rPr>
                <w:rFonts w:cstheme="minorHAnsi"/>
                <w:color w:val="000000" w:themeColor="text1"/>
                <w:sz w:val="16"/>
                <w:szCs w:val="16"/>
              </w:rPr>
            </w:pPr>
            <w:r w:rsidRPr="00390E99">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F31792" w14:textId="77777777" w:rsidR="00694342" w:rsidRPr="00390E99" w:rsidRDefault="00694342">
            <w:pPr>
              <w:rPr>
                <w:rFonts w:cstheme="minorHAnsi"/>
                <w:color w:val="000000" w:themeColor="text1"/>
                <w:sz w:val="16"/>
                <w:szCs w:val="16"/>
              </w:rPr>
            </w:pPr>
            <w:r w:rsidRPr="00390E99">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r w:rsidRPr="00390E99">
              <w:rPr>
                <w:rFonts w:cstheme="minorHAnsi"/>
                <w:color w:val="000000" w:themeColor="text1"/>
                <w:sz w:val="16"/>
                <w:szCs w:val="16"/>
              </w:rPr>
              <w:t xml:space="preserve"> </w:t>
            </w:r>
          </w:p>
        </w:tc>
      </w:tr>
    </w:tbl>
    <w:p w14:paraId="6213B045" w14:textId="77777777" w:rsidR="00694342" w:rsidRDefault="00694342" w:rsidP="00694342">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94342" w14:paraId="055A1295"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85E2554"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ECACE53" w14:textId="77D6F03A" w:rsidR="00694342" w:rsidRDefault="00694342">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 - zrealizováno</w:t>
            </w:r>
            <w:proofErr w:type="gramEnd"/>
          </w:p>
        </w:tc>
      </w:tr>
      <w:tr w:rsidR="00694342" w14:paraId="51EC376A"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879C18" w14:textId="77777777" w:rsidR="00694342" w:rsidRPr="00694342" w:rsidRDefault="00694342">
            <w:pPr>
              <w:rPr>
                <w:rFonts w:cstheme="minorHAnsi"/>
                <w:sz w:val="16"/>
                <w:szCs w:val="16"/>
              </w:rPr>
            </w:pPr>
            <w:r w:rsidRPr="00694342">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7C26E0" w14:textId="77777777" w:rsidR="00694342" w:rsidRPr="00694342" w:rsidRDefault="00694342">
            <w:pPr>
              <w:suppressAutoHyphens/>
              <w:autoSpaceDN w:val="0"/>
              <w:spacing w:line="247" w:lineRule="auto"/>
              <w:jc w:val="both"/>
              <w:textAlignment w:val="baseline"/>
              <w:rPr>
                <w:rFonts w:eastAsia="Calibri" w:cstheme="minorHAnsi"/>
                <w:sz w:val="16"/>
                <w:szCs w:val="16"/>
              </w:rPr>
            </w:pPr>
            <w:r w:rsidRPr="00694342">
              <w:rPr>
                <w:rFonts w:eastAsia="Calibri" w:cstheme="minorHAnsi"/>
                <w:sz w:val="16"/>
                <w:szCs w:val="16"/>
              </w:rPr>
              <w:t>Inovativní vzdělávání dětí v MŠ</w:t>
            </w:r>
          </w:p>
        </w:tc>
      </w:tr>
      <w:tr w:rsidR="00694342" w14:paraId="69AACCE1"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16C7C1" w14:textId="77777777" w:rsidR="00694342" w:rsidRPr="00694342" w:rsidRDefault="00694342">
            <w:pPr>
              <w:rPr>
                <w:rFonts w:cstheme="minorHAnsi"/>
                <w:sz w:val="16"/>
                <w:szCs w:val="16"/>
              </w:rPr>
            </w:pPr>
            <w:r w:rsidRPr="00694342">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FA26AE" w14:textId="77777777" w:rsidR="00694342" w:rsidRPr="00694342" w:rsidRDefault="00694342">
            <w:pPr>
              <w:rPr>
                <w:rFonts w:cstheme="minorHAnsi"/>
                <w:sz w:val="16"/>
                <w:szCs w:val="16"/>
              </w:rPr>
            </w:pPr>
            <w:r w:rsidRPr="00694342">
              <w:rPr>
                <w:rFonts w:cstheme="minorHAnsi"/>
                <w:sz w:val="16"/>
                <w:szCs w:val="16"/>
              </w:rPr>
              <w:t>MŠ Peruc</w:t>
            </w:r>
          </w:p>
        </w:tc>
      </w:tr>
      <w:tr w:rsidR="00694342" w14:paraId="0F950502"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82D4B0" w14:textId="77777777" w:rsidR="00694342" w:rsidRPr="00694342" w:rsidRDefault="00694342">
            <w:pPr>
              <w:rPr>
                <w:rFonts w:cstheme="minorHAnsi"/>
                <w:sz w:val="16"/>
                <w:szCs w:val="16"/>
              </w:rPr>
            </w:pPr>
            <w:r w:rsidRPr="00694342">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2654EE" w14:textId="77777777" w:rsidR="00694342" w:rsidRPr="00694342" w:rsidRDefault="00694342">
            <w:pPr>
              <w:rPr>
                <w:rFonts w:cstheme="minorHAnsi"/>
                <w:sz w:val="16"/>
                <w:szCs w:val="16"/>
              </w:rPr>
            </w:pPr>
            <w:r w:rsidRPr="00694342">
              <w:rPr>
                <w:rFonts w:cstheme="minorHAnsi"/>
                <w:sz w:val="16"/>
                <w:szCs w:val="16"/>
              </w:rPr>
              <w:t>MŠ Peruc</w:t>
            </w:r>
          </w:p>
        </w:tc>
      </w:tr>
      <w:tr w:rsidR="00694342" w14:paraId="74EBC42E"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EDC955" w14:textId="77777777" w:rsidR="00694342" w:rsidRPr="00694342" w:rsidRDefault="00694342">
            <w:pPr>
              <w:rPr>
                <w:rFonts w:cstheme="minorHAnsi"/>
                <w:sz w:val="16"/>
                <w:szCs w:val="16"/>
              </w:rPr>
            </w:pPr>
            <w:r w:rsidRPr="00694342">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51B724" w14:textId="77777777" w:rsidR="00694342" w:rsidRPr="00694342" w:rsidRDefault="00694342">
            <w:pPr>
              <w:rPr>
                <w:rFonts w:cstheme="minorHAnsi"/>
                <w:sz w:val="16"/>
                <w:szCs w:val="16"/>
              </w:rPr>
            </w:pPr>
            <w:r w:rsidRPr="00694342">
              <w:rPr>
                <w:rFonts w:eastAsia="Calibri" w:cstheme="minorHAnsi"/>
                <w:sz w:val="16"/>
                <w:szCs w:val="16"/>
              </w:rPr>
              <w:t>Inovativní vzdělávání dětí v MŠ</w:t>
            </w:r>
          </w:p>
        </w:tc>
      </w:tr>
      <w:tr w:rsidR="00694342" w14:paraId="4C9240D7"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D20C54" w14:textId="77777777" w:rsidR="00694342" w:rsidRPr="00694342" w:rsidRDefault="00694342">
            <w:pPr>
              <w:rPr>
                <w:rFonts w:cstheme="minorHAnsi"/>
                <w:sz w:val="16"/>
                <w:szCs w:val="16"/>
              </w:rPr>
            </w:pPr>
            <w:r w:rsidRPr="00694342">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2FB07A" w14:textId="77777777" w:rsidR="00694342" w:rsidRPr="00694342" w:rsidRDefault="00694342">
            <w:pPr>
              <w:rPr>
                <w:rFonts w:cstheme="minorHAnsi"/>
                <w:sz w:val="16"/>
                <w:szCs w:val="16"/>
              </w:rPr>
            </w:pPr>
            <w:r w:rsidRPr="00694342">
              <w:rPr>
                <w:rFonts w:cstheme="minorHAnsi"/>
                <w:sz w:val="16"/>
                <w:szCs w:val="16"/>
              </w:rPr>
              <w:t>-</w:t>
            </w:r>
          </w:p>
        </w:tc>
      </w:tr>
      <w:tr w:rsidR="00694342" w14:paraId="3A46A082"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CE5026" w14:textId="77777777" w:rsidR="00694342" w:rsidRPr="00694342" w:rsidRDefault="00694342">
            <w:pPr>
              <w:rPr>
                <w:rFonts w:cstheme="minorHAnsi"/>
                <w:sz w:val="16"/>
                <w:szCs w:val="16"/>
              </w:rPr>
            </w:pPr>
            <w:r w:rsidRPr="00694342">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E585B2" w14:textId="77777777" w:rsidR="00694342" w:rsidRPr="00694342" w:rsidRDefault="00694342">
            <w:pPr>
              <w:rPr>
                <w:rFonts w:cstheme="minorHAnsi"/>
                <w:sz w:val="16"/>
                <w:szCs w:val="16"/>
              </w:rPr>
            </w:pPr>
            <w:r w:rsidRPr="00694342">
              <w:rPr>
                <w:rFonts w:cstheme="minorHAnsi"/>
                <w:sz w:val="16"/>
                <w:szCs w:val="16"/>
              </w:rPr>
              <w:t>40 000,-</w:t>
            </w:r>
          </w:p>
        </w:tc>
      </w:tr>
      <w:tr w:rsidR="00694342" w14:paraId="0BE3BC97"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886076" w14:textId="77777777" w:rsidR="00694342" w:rsidRPr="00694342" w:rsidRDefault="00694342">
            <w:pPr>
              <w:rPr>
                <w:rFonts w:cstheme="minorHAnsi"/>
                <w:sz w:val="16"/>
                <w:szCs w:val="16"/>
              </w:rPr>
            </w:pPr>
            <w:r w:rsidRPr="00694342">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E9796B" w14:textId="77777777" w:rsidR="00694342" w:rsidRPr="00694342" w:rsidRDefault="00694342">
            <w:pPr>
              <w:rPr>
                <w:rFonts w:cstheme="minorHAnsi"/>
                <w:sz w:val="16"/>
                <w:szCs w:val="16"/>
              </w:rPr>
            </w:pPr>
            <w:r w:rsidRPr="00694342">
              <w:rPr>
                <w:rFonts w:cstheme="minorHAnsi"/>
                <w:sz w:val="16"/>
                <w:szCs w:val="16"/>
              </w:rPr>
              <w:t>Šablony pro MŠ a ZŠ I – OP JAK</w:t>
            </w:r>
          </w:p>
        </w:tc>
      </w:tr>
      <w:tr w:rsidR="00694342" w14:paraId="3B3F38C1"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C6A19B" w14:textId="77777777" w:rsidR="00694342" w:rsidRPr="00694342" w:rsidRDefault="00694342">
            <w:pPr>
              <w:rPr>
                <w:rFonts w:cstheme="minorHAnsi"/>
                <w:sz w:val="16"/>
                <w:szCs w:val="16"/>
              </w:rPr>
            </w:pPr>
            <w:r w:rsidRPr="00694342">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328C59" w14:textId="77777777" w:rsidR="00694342" w:rsidRPr="00694342" w:rsidRDefault="00694342">
            <w:pPr>
              <w:rPr>
                <w:rFonts w:cstheme="minorHAnsi"/>
                <w:sz w:val="16"/>
                <w:szCs w:val="16"/>
              </w:rPr>
            </w:pPr>
            <w:r w:rsidRPr="00694342">
              <w:rPr>
                <w:rFonts w:cstheme="minorHAnsi"/>
                <w:sz w:val="16"/>
                <w:szCs w:val="16"/>
              </w:rPr>
              <w:t>2024</w:t>
            </w:r>
          </w:p>
        </w:tc>
      </w:tr>
      <w:tr w:rsidR="00694342" w14:paraId="06A02395"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7118DC" w14:textId="77777777" w:rsidR="00694342" w:rsidRPr="00694342" w:rsidRDefault="00694342">
            <w:pPr>
              <w:rPr>
                <w:rFonts w:cstheme="minorHAnsi"/>
                <w:sz w:val="16"/>
                <w:szCs w:val="16"/>
              </w:rPr>
            </w:pPr>
            <w:r w:rsidRPr="00694342">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D3741C" w14:textId="77777777" w:rsidR="00694342" w:rsidRPr="00694342" w:rsidRDefault="00694342">
            <w:pPr>
              <w:rPr>
                <w:rFonts w:ascii="Calibri" w:hAnsi="Calibri" w:cs="Calibri"/>
                <w:sz w:val="16"/>
                <w:szCs w:val="16"/>
              </w:rPr>
            </w:pPr>
            <w:r w:rsidRPr="00694342">
              <w:rPr>
                <w:rFonts w:ascii="Calibri" w:hAnsi="Calibri" w:cs="Calibri"/>
                <w:sz w:val="16"/>
                <w:szCs w:val="16"/>
              </w:rPr>
              <w:t xml:space="preserve">1.2 Rozvoj matematické a finanční </w:t>
            </w:r>
            <w:proofErr w:type="spellStart"/>
            <w:r w:rsidRPr="00694342">
              <w:rPr>
                <w:rFonts w:ascii="Calibri" w:hAnsi="Calibri" w:cs="Calibri"/>
                <w:sz w:val="16"/>
                <w:szCs w:val="16"/>
              </w:rPr>
              <w:t>pregramotnosti</w:t>
            </w:r>
            <w:proofErr w:type="spellEnd"/>
            <w:r w:rsidRPr="00694342">
              <w:rPr>
                <w:rFonts w:ascii="Calibri" w:hAnsi="Calibri" w:cs="Calibri"/>
                <w:sz w:val="16"/>
                <w:szCs w:val="16"/>
              </w:rPr>
              <w:t xml:space="preserve">, čtenářské </w:t>
            </w:r>
            <w:proofErr w:type="spellStart"/>
            <w:r w:rsidRPr="00694342">
              <w:rPr>
                <w:rFonts w:ascii="Calibri" w:hAnsi="Calibri" w:cs="Calibri"/>
                <w:sz w:val="16"/>
                <w:szCs w:val="16"/>
              </w:rPr>
              <w:t>pregramotnosti</w:t>
            </w:r>
            <w:proofErr w:type="spellEnd"/>
            <w:r w:rsidRPr="00694342">
              <w:rPr>
                <w:rFonts w:ascii="Calibri" w:hAnsi="Calibri" w:cs="Calibri"/>
                <w:sz w:val="16"/>
                <w:szCs w:val="16"/>
              </w:rPr>
              <w:t xml:space="preserve"> včetně rozvoje digitálních kompetencí a gramotností dětí, výuky   cizích jazyků a polytechnického vzdělávání v předškolním vzdělávání</w:t>
            </w:r>
          </w:p>
          <w:p w14:paraId="5F1A14E3" w14:textId="77777777" w:rsidR="00694342" w:rsidRPr="00694342" w:rsidRDefault="00694342">
            <w:pPr>
              <w:rPr>
                <w:rFonts w:cstheme="minorHAnsi"/>
                <w:sz w:val="16"/>
                <w:szCs w:val="16"/>
              </w:rPr>
            </w:pPr>
            <w:r w:rsidRPr="00694342">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694342">
              <w:rPr>
                <w:rFonts w:ascii="Calibri" w:hAnsi="Calibri" w:cs="Calibri"/>
                <w:sz w:val="16"/>
                <w:szCs w:val="16"/>
              </w:rPr>
              <w:t>socioemočních</w:t>
            </w:r>
            <w:proofErr w:type="spellEnd"/>
            <w:r w:rsidRPr="00694342">
              <w:rPr>
                <w:rFonts w:ascii="Calibri" w:hAnsi="Calibri" w:cs="Calibri"/>
                <w:sz w:val="16"/>
                <w:szCs w:val="16"/>
              </w:rPr>
              <w:t xml:space="preserve">, včetně rozvoje </w:t>
            </w:r>
            <w:proofErr w:type="spellStart"/>
            <w:r w:rsidRPr="00694342">
              <w:rPr>
                <w:rFonts w:ascii="Calibri" w:hAnsi="Calibri" w:cs="Calibri"/>
                <w:sz w:val="16"/>
                <w:szCs w:val="16"/>
              </w:rPr>
              <w:t>wellbeingu</w:t>
            </w:r>
            <w:proofErr w:type="spellEnd"/>
            <w:r w:rsidRPr="00694342">
              <w:rPr>
                <w:rFonts w:ascii="Calibri" w:hAnsi="Calibri" w:cs="Calibri"/>
                <w:sz w:val="16"/>
                <w:szCs w:val="16"/>
              </w:rPr>
              <w:t xml:space="preserve"> a duševního zdraví dětí a PP v předškolním vzdělávání</w:t>
            </w:r>
          </w:p>
        </w:tc>
      </w:tr>
      <w:tr w:rsidR="00694342" w14:paraId="38762A92"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881B9CF" w14:textId="77777777" w:rsidR="00694342" w:rsidRPr="00694342" w:rsidRDefault="00694342">
            <w:pPr>
              <w:rPr>
                <w:rFonts w:cstheme="minorHAnsi"/>
                <w:sz w:val="16"/>
                <w:szCs w:val="16"/>
              </w:rPr>
            </w:pPr>
            <w:r w:rsidRPr="00694342">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C21A42" w14:textId="77777777" w:rsidR="00694342" w:rsidRPr="00694342" w:rsidRDefault="00694342">
            <w:pPr>
              <w:rPr>
                <w:rFonts w:cstheme="minorHAnsi"/>
                <w:sz w:val="16"/>
                <w:szCs w:val="16"/>
              </w:rPr>
            </w:pPr>
            <w:r w:rsidRPr="00694342">
              <w:rPr>
                <w:rFonts w:cstheme="minorHAnsi"/>
                <w:sz w:val="16"/>
                <w:szCs w:val="16"/>
              </w:rPr>
              <w:t>Napříč všemi opatřeními</w:t>
            </w:r>
          </w:p>
        </w:tc>
      </w:tr>
    </w:tbl>
    <w:p w14:paraId="284BFFA7" w14:textId="77777777" w:rsidR="00694342" w:rsidRDefault="00694342" w:rsidP="00694342">
      <w:pPr>
        <w:spacing w:after="0"/>
        <w:jc w:val="center"/>
        <w:rPr>
          <w:b/>
          <w:bCs/>
          <w:sz w:val="16"/>
          <w:szCs w:val="16"/>
          <w:lang w:eastAsia="x-none"/>
        </w:rPr>
      </w:pPr>
    </w:p>
    <w:p w14:paraId="143C847E" w14:textId="77777777" w:rsidR="00694342" w:rsidRDefault="00694342" w:rsidP="00D11B11">
      <w:pPr>
        <w:spacing w:after="0"/>
        <w:rPr>
          <w:b/>
          <w:bCs/>
          <w:sz w:val="16"/>
          <w:szCs w:val="16"/>
          <w:lang w:eastAsia="x-none"/>
        </w:rPr>
      </w:pPr>
    </w:p>
    <w:p w14:paraId="21423229" w14:textId="77777777" w:rsidR="004A0D60" w:rsidRDefault="004A0D60" w:rsidP="00D11B11">
      <w:pPr>
        <w:spacing w:after="0"/>
        <w:rPr>
          <w:b/>
          <w:bCs/>
          <w:sz w:val="16"/>
          <w:szCs w:val="16"/>
          <w:lang w:eastAsia="x-none"/>
        </w:rPr>
      </w:pPr>
    </w:p>
    <w:p w14:paraId="07B2DF01" w14:textId="77777777" w:rsidR="004A0D60" w:rsidRDefault="004A0D60" w:rsidP="00D11B11">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94342" w14:paraId="721FF8D7"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0B38B7F"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2FB6A0B" w14:textId="0B20ECCD" w:rsidR="00694342" w:rsidRDefault="00694342">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 - zrealizováno</w:t>
            </w:r>
            <w:proofErr w:type="gramEnd"/>
          </w:p>
        </w:tc>
      </w:tr>
      <w:tr w:rsidR="00694342" w14:paraId="11DE9C31"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9A4FEF" w14:textId="77777777" w:rsidR="00694342" w:rsidRPr="00694342" w:rsidRDefault="00694342">
            <w:pPr>
              <w:rPr>
                <w:rFonts w:cstheme="minorHAnsi"/>
                <w:sz w:val="16"/>
                <w:szCs w:val="16"/>
              </w:rPr>
            </w:pPr>
            <w:r w:rsidRPr="00694342">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F9592A" w14:textId="77777777" w:rsidR="00694342" w:rsidRPr="00694342" w:rsidRDefault="00694342">
            <w:pPr>
              <w:suppressAutoHyphens/>
              <w:autoSpaceDN w:val="0"/>
              <w:spacing w:line="247" w:lineRule="auto"/>
              <w:jc w:val="both"/>
              <w:textAlignment w:val="baseline"/>
              <w:rPr>
                <w:rFonts w:eastAsia="Calibri" w:cstheme="minorHAnsi"/>
                <w:sz w:val="16"/>
                <w:szCs w:val="16"/>
              </w:rPr>
            </w:pPr>
            <w:r w:rsidRPr="00694342">
              <w:rPr>
                <w:rFonts w:eastAsia="Calibri" w:cstheme="minorHAnsi"/>
                <w:sz w:val="16"/>
                <w:szCs w:val="16"/>
              </w:rPr>
              <w:t>Odborně zaměřená tematická a komunitní setkávání v MŠ</w:t>
            </w:r>
          </w:p>
        </w:tc>
      </w:tr>
      <w:tr w:rsidR="00694342" w14:paraId="06B38622"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1AC810" w14:textId="77777777" w:rsidR="00694342" w:rsidRPr="00694342" w:rsidRDefault="00694342">
            <w:pPr>
              <w:rPr>
                <w:rFonts w:cstheme="minorHAnsi"/>
                <w:sz w:val="16"/>
                <w:szCs w:val="16"/>
              </w:rPr>
            </w:pPr>
            <w:r w:rsidRPr="00694342">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79D37F" w14:textId="77777777" w:rsidR="00694342" w:rsidRPr="00694342" w:rsidRDefault="00694342">
            <w:pPr>
              <w:rPr>
                <w:rFonts w:cstheme="minorHAnsi"/>
                <w:sz w:val="16"/>
                <w:szCs w:val="16"/>
              </w:rPr>
            </w:pPr>
            <w:r w:rsidRPr="00694342">
              <w:rPr>
                <w:rFonts w:cstheme="minorHAnsi"/>
                <w:sz w:val="16"/>
                <w:szCs w:val="16"/>
              </w:rPr>
              <w:t>MŠ Peruc</w:t>
            </w:r>
          </w:p>
        </w:tc>
      </w:tr>
      <w:tr w:rsidR="00694342" w14:paraId="5B6C50C7"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2D7568" w14:textId="77777777" w:rsidR="00694342" w:rsidRPr="00694342" w:rsidRDefault="00694342">
            <w:pPr>
              <w:rPr>
                <w:rFonts w:cstheme="minorHAnsi"/>
                <w:sz w:val="16"/>
                <w:szCs w:val="16"/>
              </w:rPr>
            </w:pPr>
            <w:r w:rsidRPr="00694342">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FDF351" w14:textId="77777777" w:rsidR="00694342" w:rsidRPr="00694342" w:rsidRDefault="00694342">
            <w:pPr>
              <w:rPr>
                <w:rFonts w:cstheme="minorHAnsi"/>
                <w:sz w:val="16"/>
                <w:szCs w:val="16"/>
              </w:rPr>
            </w:pPr>
            <w:r w:rsidRPr="00694342">
              <w:rPr>
                <w:rFonts w:cstheme="minorHAnsi"/>
                <w:sz w:val="16"/>
                <w:szCs w:val="16"/>
              </w:rPr>
              <w:t>MŠ Peruc</w:t>
            </w:r>
          </w:p>
        </w:tc>
      </w:tr>
      <w:tr w:rsidR="00694342" w14:paraId="4F7402CA"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63C0C7" w14:textId="77777777" w:rsidR="00694342" w:rsidRPr="00694342" w:rsidRDefault="00694342">
            <w:pPr>
              <w:rPr>
                <w:rFonts w:cstheme="minorHAnsi"/>
                <w:sz w:val="16"/>
                <w:szCs w:val="16"/>
              </w:rPr>
            </w:pPr>
            <w:r w:rsidRPr="00694342">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E76E01" w14:textId="77777777" w:rsidR="00694342" w:rsidRPr="00694342" w:rsidRDefault="00694342">
            <w:pPr>
              <w:rPr>
                <w:rFonts w:cstheme="minorHAnsi"/>
                <w:sz w:val="16"/>
                <w:szCs w:val="16"/>
              </w:rPr>
            </w:pPr>
            <w:r w:rsidRPr="00694342">
              <w:rPr>
                <w:rFonts w:eastAsia="Calibri" w:cstheme="minorHAnsi"/>
                <w:sz w:val="16"/>
                <w:szCs w:val="16"/>
              </w:rPr>
              <w:t>Odborně zaměřená tematická a komunitní setkávání v MŠ</w:t>
            </w:r>
          </w:p>
        </w:tc>
      </w:tr>
      <w:tr w:rsidR="00694342" w14:paraId="02BA4CAF"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9BE4D6" w14:textId="77777777" w:rsidR="00694342" w:rsidRPr="00694342" w:rsidRDefault="00694342">
            <w:pPr>
              <w:rPr>
                <w:rFonts w:cstheme="minorHAnsi"/>
                <w:sz w:val="16"/>
                <w:szCs w:val="16"/>
              </w:rPr>
            </w:pPr>
            <w:r w:rsidRPr="00694342">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A6BD55" w14:textId="77777777" w:rsidR="00694342" w:rsidRPr="00694342" w:rsidRDefault="00694342">
            <w:pPr>
              <w:rPr>
                <w:rFonts w:cstheme="minorHAnsi"/>
                <w:sz w:val="16"/>
                <w:szCs w:val="16"/>
              </w:rPr>
            </w:pPr>
            <w:r w:rsidRPr="00694342">
              <w:rPr>
                <w:rFonts w:cstheme="minorHAnsi"/>
                <w:sz w:val="16"/>
                <w:szCs w:val="16"/>
              </w:rPr>
              <w:t>-</w:t>
            </w:r>
          </w:p>
        </w:tc>
      </w:tr>
      <w:tr w:rsidR="00694342" w14:paraId="44D28447"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1C9124" w14:textId="77777777" w:rsidR="00694342" w:rsidRPr="00694342" w:rsidRDefault="00694342">
            <w:pPr>
              <w:rPr>
                <w:rFonts w:cstheme="minorHAnsi"/>
                <w:sz w:val="16"/>
                <w:szCs w:val="16"/>
              </w:rPr>
            </w:pPr>
            <w:r w:rsidRPr="00694342">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F8FB6F" w14:textId="77777777" w:rsidR="00694342" w:rsidRPr="00694342" w:rsidRDefault="00694342">
            <w:pPr>
              <w:rPr>
                <w:rFonts w:cstheme="minorHAnsi"/>
                <w:sz w:val="16"/>
                <w:szCs w:val="16"/>
              </w:rPr>
            </w:pPr>
            <w:r w:rsidRPr="00694342">
              <w:rPr>
                <w:rFonts w:cstheme="minorHAnsi"/>
                <w:sz w:val="16"/>
                <w:szCs w:val="16"/>
              </w:rPr>
              <w:t>2 926,-</w:t>
            </w:r>
          </w:p>
        </w:tc>
      </w:tr>
      <w:tr w:rsidR="00694342" w14:paraId="1FEACA30"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295F0C" w14:textId="77777777" w:rsidR="00694342" w:rsidRPr="00694342" w:rsidRDefault="00694342">
            <w:pPr>
              <w:rPr>
                <w:rFonts w:cstheme="minorHAnsi"/>
                <w:sz w:val="16"/>
                <w:szCs w:val="16"/>
              </w:rPr>
            </w:pPr>
            <w:r w:rsidRPr="00694342">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304598" w14:textId="77777777" w:rsidR="00694342" w:rsidRPr="00694342" w:rsidRDefault="00694342">
            <w:pPr>
              <w:rPr>
                <w:rFonts w:cstheme="minorHAnsi"/>
                <w:sz w:val="16"/>
                <w:szCs w:val="16"/>
              </w:rPr>
            </w:pPr>
            <w:r w:rsidRPr="00694342">
              <w:rPr>
                <w:rFonts w:cstheme="minorHAnsi"/>
                <w:sz w:val="16"/>
                <w:szCs w:val="16"/>
              </w:rPr>
              <w:t>Šablony pro MŠ a ZŠ I – OP JAK</w:t>
            </w:r>
          </w:p>
        </w:tc>
      </w:tr>
      <w:tr w:rsidR="00694342" w14:paraId="6D384F2E"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5B517B" w14:textId="77777777" w:rsidR="00694342" w:rsidRPr="00694342" w:rsidRDefault="00694342">
            <w:pPr>
              <w:rPr>
                <w:rFonts w:cstheme="minorHAnsi"/>
                <w:sz w:val="16"/>
                <w:szCs w:val="16"/>
              </w:rPr>
            </w:pPr>
            <w:r w:rsidRPr="00694342">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519E73" w14:textId="77777777" w:rsidR="00694342" w:rsidRPr="00694342" w:rsidRDefault="00694342">
            <w:pPr>
              <w:rPr>
                <w:rFonts w:cstheme="minorHAnsi"/>
                <w:sz w:val="16"/>
                <w:szCs w:val="16"/>
              </w:rPr>
            </w:pPr>
            <w:r w:rsidRPr="00694342">
              <w:rPr>
                <w:rFonts w:cstheme="minorHAnsi"/>
                <w:sz w:val="16"/>
                <w:szCs w:val="16"/>
              </w:rPr>
              <w:t>2024</w:t>
            </w:r>
          </w:p>
        </w:tc>
      </w:tr>
      <w:tr w:rsidR="00694342" w14:paraId="43C1C5BE"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429AC4" w14:textId="77777777" w:rsidR="00694342" w:rsidRPr="00694342" w:rsidRDefault="00694342">
            <w:pPr>
              <w:rPr>
                <w:rFonts w:cstheme="minorHAnsi"/>
                <w:sz w:val="16"/>
                <w:szCs w:val="16"/>
              </w:rPr>
            </w:pPr>
            <w:r w:rsidRPr="00694342">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380FC5" w14:textId="77777777" w:rsidR="00694342" w:rsidRPr="00694342" w:rsidRDefault="00694342">
            <w:pPr>
              <w:rPr>
                <w:rFonts w:cstheme="minorHAnsi"/>
                <w:sz w:val="16"/>
                <w:szCs w:val="16"/>
              </w:rPr>
            </w:pPr>
            <w:r w:rsidRPr="00694342">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694342">
              <w:rPr>
                <w:rFonts w:ascii="Calibri" w:hAnsi="Calibri" w:cs="Calibri"/>
                <w:sz w:val="16"/>
                <w:szCs w:val="16"/>
              </w:rPr>
              <w:t>socioemočních</w:t>
            </w:r>
            <w:proofErr w:type="spellEnd"/>
            <w:r w:rsidRPr="00694342">
              <w:rPr>
                <w:rFonts w:ascii="Calibri" w:hAnsi="Calibri" w:cs="Calibri"/>
                <w:sz w:val="16"/>
                <w:szCs w:val="16"/>
              </w:rPr>
              <w:t xml:space="preserve">, včetně rozvoje </w:t>
            </w:r>
            <w:proofErr w:type="spellStart"/>
            <w:r w:rsidRPr="00694342">
              <w:rPr>
                <w:rFonts w:ascii="Calibri" w:hAnsi="Calibri" w:cs="Calibri"/>
                <w:sz w:val="16"/>
                <w:szCs w:val="16"/>
              </w:rPr>
              <w:t>wellbeingu</w:t>
            </w:r>
            <w:proofErr w:type="spellEnd"/>
            <w:r w:rsidRPr="00694342">
              <w:rPr>
                <w:rFonts w:ascii="Calibri" w:hAnsi="Calibri" w:cs="Calibri"/>
                <w:sz w:val="16"/>
                <w:szCs w:val="16"/>
              </w:rPr>
              <w:t xml:space="preserve"> a duševního zdraví dětí a PP v předškolním vzdělávání</w:t>
            </w:r>
          </w:p>
        </w:tc>
      </w:tr>
      <w:tr w:rsidR="00694342" w14:paraId="4E0AC03E"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CBE74E" w14:textId="77777777" w:rsidR="00694342" w:rsidRPr="00694342" w:rsidRDefault="00694342">
            <w:pPr>
              <w:rPr>
                <w:rFonts w:cstheme="minorHAnsi"/>
                <w:sz w:val="16"/>
                <w:szCs w:val="16"/>
              </w:rPr>
            </w:pPr>
            <w:r w:rsidRPr="00694342">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75A102" w14:textId="77777777" w:rsidR="00694342" w:rsidRPr="00694342" w:rsidRDefault="00694342">
            <w:pPr>
              <w:rPr>
                <w:rFonts w:ascii="Calibri" w:eastAsia="Arial" w:hAnsi="Calibri" w:cs="Calibri"/>
                <w:noProof/>
                <w:sz w:val="16"/>
                <w:szCs w:val="16"/>
                <w:lang w:eastAsia="cs-CZ"/>
              </w:rPr>
            </w:pPr>
            <w:r w:rsidRPr="00694342">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p w14:paraId="33AEA55D" w14:textId="77777777" w:rsidR="00694342" w:rsidRPr="00694342" w:rsidRDefault="00694342">
            <w:pPr>
              <w:rPr>
                <w:rFonts w:cstheme="minorHAnsi"/>
                <w:sz w:val="16"/>
                <w:szCs w:val="16"/>
              </w:rPr>
            </w:pPr>
            <w:r w:rsidRPr="00694342">
              <w:rPr>
                <w:rFonts w:ascii="Calibri" w:eastAsia="Arial" w:hAnsi="Calibri" w:cs="Calibri"/>
                <w:noProof/>
                <w:sz w:val="16"/>
                <w:szCs w:val="16"/>
                <w:lang w:eastAsia="cs-CZ"/>
              </w:rPr>
              <w:t>1.3.3 Rozvoj pohybových aktivit, výchovy ke zdravému životnímu stylu v předškolním věku</w:t>
            </w:r>
          </w:p>
        </w:tc>
      </w:tr>
    </w:tbl>
    <w:p w14:paraId="0D7DF41A" w14:textId="77777777" w:rsidR="00694342" w:rsidRDefault="00694342" w:rsidP="00694342">
      <w:pPr>
        <w:spacing w:after="0"/>
        <w:jc w:val="center"/>
        <w:rPr>
          <w:b/>
          <w:bCs/>
          <w:sz w:val="16"/>
          <w:szCs w:val="16"/>
          <w:lang w:eastAsia="x-none"/>
        </w:rPr>
      </w:pPr>
    </w:p>
    <w:p w14:paraId="408D236B" w14:textId="77777777" w:rsidR="00D11B11" w:rsidRDefault="00D11B11" w:rsidP="00694342">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94342" w14:paraId="3D4C23FF"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40A3A4D"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76B5FF0" w14:textId="701ECDD2" w:rsidR="00694342" w:rsidRDefault="00694342">
            <w:pPr>
              <w:rPr>
                <w:rFonts w:cstheme="minorHAnsi"/>
                <w:b/>
                <w:bCs/>
                <w:sz w:val="16"/>
                <w:szCs w:val="16"/>
              </w:rPr>
            </w:pPr>
            <w:r>
              <w:rPr>
                <w:rFonts w:cstheme="minorHAnsi"/>
                <w:b/>
                <w:bCs/>
                <w:sz w:val="16"/>
                <w:szCs w:val="16"/>
              </w:rPr>
              <w:t xml:space="preserve">Autorská </w:t>
            </w:r>
            <w:proofErr w:type="gramStart"/>
            <w:r>
              <w:rPr>
                <w:rFonts w:cstheme="minorHAnsi"/>
                <w:b/>
                <w:bCs/>
                <w:sz w:val="16"/>
                <w:szCs w:val="16"/>
              </w:rPr>
              <w:t>čtení  –</w:t>
            </w:r>
            <w:proofErr w:type="gramEnd"/>
            <w:r>
              <w:rPr>
                <w:rFonts w:cstheme="minorHAnsi"/>
                <w:b/>
                <w:bCs/>
                <w:sz w:val="16"/>
                <w:szCs w:val="16"/>
              </w:rPr>
              <w:t xml:space="preserve"> zrealizováno/pokračující v roce 2025</w:t>
            </w:r>
          </w:p>
        </w:tc>
      </w:tr>
      <w:tr w:rsidR="00694342" w14:paraId="7E0085C3"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hideMark/>
          </w:tcPr>
          <w:p w14:paraId="2D0DD51D"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6B58D75" w14:textId="77777777" w:rsidR="00694342" w:rsidRPr="00694342" w:rsidRDefault="00694342">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694342">
              <w:rPr>
                <w:rFonts w:eastAsia="Calibri" w:cstheme="minorHAnsi"/>
                <w:color w:val="000000" w:themeColor="text1"/>
                <w:sz w:val="16"/>
                <w:szCs w:val="16"/>
                <w:lang w:val="en-US"/>
              </w:rPr>
              <w:t>Rozvoj</w:t>
            </w:r>
            <w:proofErr w:type="spellEnd"/>
            <w:r w:rsidRPr="00694342">
              <w:rPr>
                <w:rFonts w:eastAsia="Calibri" w:cstheme="minorHAnsi"/>
                <w:color w:val="000000" w:themeColor="text1"/>
                <w:sz w:val="16"/>
                <w:szCs w:val="16"/>
                <w:lang w:val="en-US"/>
              </w:rPr>
              <w:t xml:space="preserve"> </w:t>
            </w:r>
            <w:proofErr w:type="spellStart"/>
            <w:r w:rsidRPr="00694342">
              <w:rPr>
                <w:rFonts w:eastAsia="Calibri" w:cstheme="minorHAnsi"/>
                <w:color w:val="000000" w:themeColor="text1"/>
                <w:sz w:val="16"/>
                <w:szCs w:val="16"/>
                <w:lang w:val="en-US"/>
              </w:rPr>
              <w:t>čtenářské</w:t>
            </w:r>
            <w:proofErr w:type="spellEnd"/>
            <w:r w:rsidRPr="00694342">
              <w:rPr>
                <w:rFonts w:eastAsia="Calibri" w:cstheme="minorHAnsi"/>
                <w:color w:val="000000" w:themeColor="text1"/>
                <w:sz w:val="16"/>
                <w:szCs w:val="16"/>
                <w:lang w:val="en-US"/>
              </w:rPr>
              <w:t xml:space="preserve"> </w:t>
            </w:r>
            <w:proofErr w:type="spellStart"/>
            <w:r w:rsidRPr="00694342">
              <w:rPr>
                <w:rFonts w:eastAsia="Calibri" w:cstheme="minorHAnsi"/>
                <w:color w:val="000000" w:themeColor="text1"/>
                <w:sz w:val="16"/>
                <w:szCs w:val="16"/>
                <w:lang w:val="en-US"/>
              </w:rPr>
              <w:t>pregramostnosti</w:t>
            </w:r>
            <w:proofErr w:type="spellEnd"/>
            <w:r w:rsidRPr="00694342">
              <w:rPr>
                <w:rFonts w:eastAsia="Calibri" w:cstheme="minorHAnsi"/>
                <w:color w:val="000000" w:themeColor="text1"/>
                <w:sz w:val="16"/>
                <w:szCs w:val="16"/>
                <w:lang w:val="en-US"/>
              </w:rPr>
              <w:t xml:space="preserve"> </w:t>
            </w:r>
          </w:p>
        </w:tc>
      </w:tr>
      <w:tr w:rsidR="00694342" w14:paraId="394089BD"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751875E2"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66F5C9B"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6607865F"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7BF0F2EB"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5A42AB6"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14A8CFEF"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49BAC6D3"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A5E1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Podpora ČG</w:t>
            </w:r>
          </w:p>
        </w:tc>
      </w:tr>
      <w:tr w:rsidR="00694342" w14:paraId="6BD0743C"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B3DB80D"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9CA9559"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1DB91A1E"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37081A35"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CE23932"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01F1181C"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12BBA67"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59AE286"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1E2A8F61"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19368D17"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CCF778F"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2024</w:t>
            </w:r>
          </w:p>
        </w:tc>
      </w:tr>
      <w:tr w:rsidR="00694342" w14:paraId="11C23B9D"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1CB3B53"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FDD1B" w14:textId="77777777" w:rsidR="00694342" w:rsidRPr="00694342" w:rsidRDefault="00694342">
            <w:pPr>
              <w:rPr>
                <w:rFonts w:cstheme="minorHAnsi"/>
                <w:color w:val="000000" w:themeColor="text1"/>
                <w:sz w:val="16"/>
                <w:szCs w:val="16"/>
              </w:rPr>
            </w:pPr>
            <w:r w:rsidRPr="00694342">
              <w:rPr>
                <w:rFonts w:ascii="Calibri" w:hAnsi="Calibri" w:cs="Calibri"/>
                <w:color w:val="000000" w:themeColor="text1"/>
                <w:sz w:val="16"/>
                <w:szCs w:val="16"/>
              </w:rPr>
              <w:t xml:space="preserve">1.2 Rozvoj matematické a finanční </w:t>
            </w:r>
            <w:proofErr w:type="spellStart"/>
            <w:r w:rsidRPr="00694342">
              <w:rPr>
                <w:rFonts w:ascii="Calibri" w:hAnsi="Calibri" w:cs="Calibri"/>
                <w:color w:val="000000" w:themeColor="text1"/>
                <w:sz w:val="16"/>
                <w:szCs w:val="16"/>
              </w:rPr>
              <w:t>pregramotnosti</w:t>
            </w:r>
            <w:proofErr w:type="spellEnd"/>
            <w:r w:rsidRPr="00694342">
              <w:rPr>
                <w:rFonts w:ascii="Calibri" w:hAnsi="Calibri" w:cs="Calibri"/>
                <w:color w:val="000000" w:themeColor="text1"/>
                <w:sz w:val="16"/>
                <w:szCs w:val="16"/>
              </w:rPr>
              <w:t xml:space="preserve">, čtenářské </w:t>
            </w:r>
            <w:proofErr w:type="spellStart"/>
            <w:r w:rsidRPr="00694342">
              <w:rPr>
                <w:rFonts w:ascii="Calibri" w:hAnsi="Calibri" w:cs="Calibri"/>
                <w:color w:val="000000" w:themeColor="text1"/>
                <w:sz w:val="16"/>
                <w:szCs w:val="16"/>
              </w:rPr>
              <w:t>pregramotnosti</w:t>
            </w:r>
            <w:proofErr w:type="spellEnd"/>
            <w:r w:rsidRPr="00694342">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w:t>
            </w:r>
          </w:p>
        </w:tc>
      </w:tr>
      <w:tr w:rsidR="00694342" w14:paraId="58CE07EB"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375B19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2B4A4C" w14:textId="77777777" w:rsidR="00694342" w:rsidRPr="00694342" w:rsidRDefault="00694342">
            <w:pPr>
              <w:rPr>
                <w:rFonts w:cstheme="minorHAnsi"/>
                <w:color w:val="000000" w:themeColor="text1"/>
                <w:sz w:val="16"/>
                <w:szCs w:val="16"/>
              </w:rPr>
            </w:pPr>
            <w:r w:rsidRPr="00694342">
              <w:rPr>
                <w:rFonts w:ascii="Calibri" w:eastAsia="Arial" w:hAnsi="Calibri" w:cs="Calibri"/>
                <w:noProof/>
                <w:color w:val="000000" w:themeColor="text1"/>
                <w:sz w:val="16"/>
                <w:szCs w:val="16"/>
                <w:lang w:eastAsia="cs-CZ"/>
              </w:rPr>
              <w:t>1.2.2 Rozvoj čtenářské pregramotnosti v předškolním vzdělávání</w:t>
            </w:r>
            <w:r w:rsidRPr="00694342">
              <w:rPr>
                <w:rFonts w:cstheme="minorHAnsi"/>
                <w:color w:val="000000" w:themeColor="text1"/>
                <w:sz w:val="16"/>
                <w:szCs w:val="16"/>
              </w:rPr>
              <w:t xml:space="preserve"> </w:t>
            </w:r>
          </w:p>
        </w:tc>
      </w:tr>
    </w:tbl>
    <w:p w14:paraId="7312B90E" w14:textId="77777777" w:rsidR="00694342" w:rsidRDefault="00694342" w:rsidP="00694342">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94342" w14:paraId="5DDDF697"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0524380"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EF45140" w14:textId="4CFB3C62" w:rsidR="00694342" w:rsidRDefault="00694342">
            <w:pPr>
              <w:rPr>
                <w:rFonts w:cstheme="minorHAnsi"/>
                <w:b/>
                <w:bCs/>
                <w:sz w:val="16"/>
                <w:szCs w:val="16"/>
              </w:rPr>
            </w:pPr>
            <w:r>
              <w:rPr>
                <w:rFonts w:cstheme="minorHAnsi"/>
                <w:b/>
                <w:bCs/>
                <w:sz w:val="16"/>
                <w:szCs w:val="16"/>
              </w:rPr>
              <w:t>Sférické kino – zrealizováno/pokračující v roce 2025</w:t>
            </w:r>
          </w:p>
        </w:tc>
      </w:tr>
      <w:tr w:rsidR="00694342" w14:paraId="5873FC5A"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hideMark/>
          </w:tcPr>
          <w:p w14:paraId="2749DFBD"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8192A2E" w14:textId="77777777" w:rsidR="00694342" w:rsidRPr="00694342" w:rsidRDefault="00694342">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694342">
              <w:rPr>
                <w:rFonts w:eastAsia="Calibri" w:cstheme="minorHAnsi"/>
                <w:color w:val="000000" w:themeColor="text1"/>
                <w:sz w:val="16"/>
                <w:szCs w:val="16"/>
                <w:lang w:val="en-US"/>
              </w:rPr>
              <w:t>Kulturní</w:t>
            </w:r>
            <w:proofErr w:type="spellEnd"/>
            <w:r w:rsidRPr="00694342">
              <w:rPr>
                <w:rFonts w:eastAsia="Calibri" w:cstheme="minorHAnsi"/>
                <w:color w:val="000000" w:themeColor="text1"/>
                <w:sz w:val="16"/>
                <w:szCs w:val="16"/>
                <w:lang w:val="en-US"/>
              </w:rPr>
              <w:t xml:space="preserve"> </w:t>
            </w:r>
            <w:proofErr w:type="spellStart"/>
            <w:r w:rsidRPr="00694342">
              <w:rPr>
                <w:rFonts w:eastAsia="Calibri" w:cstheme="minorHAnsi"/>
                <w:color w:val="000000" w:themeColor="text1"/>
                <w:sz w:val="16"/>
                <w:szCs w:val="16"/>
                <w:lang w:val="en-US"/>
              </w:rPr>
              <w:t>povědomí</w:t>
            </w:r>
            <w:proofErr w:type="spellEnd"/>
            <w:r w:rsidRPr="00694342">
              <w:rPr>
                <w:rFonts w:eastAsia="Calibri" w:cstheme="minorHAnsi"/>
                <w:color w:val="000000" w:themeColor="text1"/>
                <w:sz w:val="16"/>
                <w:szCs w:val="16"/>
                <w:lang w:val="en-US"/>
              </w:rPr>
              <w:t xml:space="preserve"> </w:t>
            </w:r>
          </w:p>
        </w:tc>
      </w:tr>
      <w:tr w:rsidR="00694342" w14:paraId="0864DB14"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74A4FA22"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81CEAB3"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39E35776"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035401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5E8AA8B"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7F4B99F5"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19F0FD9"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2FEAB3"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Kulturní povědomí</w:t>
            </w:r>
          </w:p>
        </w:tc>
      </w:tr>
      <w:tr w:rsidR="00694342" w14:paraId="64168D3C"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125E506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73F57C2"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3CA4E834"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503515E1"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F9545D6"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3 500,-</w:t>
            </w:r>
          </w:p>
        </w:tc>
      </w:tr>
      <w:tr w:rsidR="00694342" w14:paraId="14745B5C"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1D6CD4FB"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3335C99"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Rozpočet MŠ</w:t>
            </w:r>
          </w:p>
        </w:tc>
      </w:tr>
      <w:tr w:rsidR="00694342" w14:paraId="548598C8"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4EE1A2F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1362065"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2024</w:t>
            </w:r>
          </w:p>
        </w:tc>
      </w:tr>
      <w:tr w:rsidR="00694342" w14:paraId="1E43E01F"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443258C"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42D1F" w14:textId="77777777" w:rsidR="00694342" w:rsidRPr="00694342" w:rsidRDefault="00694342">
            <w:pPr>
              <w:rPr>
                <w:rFonts w:cstheme="minorHAnsi"/>
                <w:color w:val="000000" w:themeColor="text1"/>
                <w:sz w:val="16"/>
                <w:szCs w:val="16"/>
              </w:rPr>
            </w:pPr>
            <w:r w:rsidRPr="0069434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694342">
              <w:rPr>
                <w:rFonts w:ascii="Calibri" w:hAnsi="Calibri" w:cs="Calibri"/>
                <w:color w:val="000000" w:themeColor="text1"/>
                <w:sz w:val="16"/>
                <w:szCs w:val="16"/>
              </w:rPr>
              <w:t>socioemočních</w:t>
            </w:r>
            <w:proofErr w:type="spellEnd"/>
            <w:r w:rsidRPr="00694342">
              <w:rPr>
                <w:rFonts w:ascii="Calibri" w:hAnsi="Calibri" w:cs="Calibri"/>
                <w:color w:val="000000" w:themeColor="text1"/>
                <w:sz w:val="16"/>
                <w:szCs w:val="16"/>
              </w:rPr>
              <w:t xml:space="preserve">, včetně rozvoje </w:t>
            </w:r>
            <w:proofErr w:type="spellStart"/>
            <w:r w:rsidRPr="00694342">
              <w:rPr>
                <w:rFonts w:ascii="Calibri" w:hAnsi="Calibri" w:cs="Calibri"/>
                <w:color w:val="000000" w:themeColor="text1"/>
                <w:sz w:val="16"/>
                <w:szCs w:val="16"/>
              </w:rPr>
              <w:t>wellbeingu</w:t>
            </w:r>
            <w:proofErr w:type="spellEnd"/>
            <w:r w:rsidRPr="00694342">
              <w:rPr>
                <w:rFonts w:ascii="Calibri" w:hAnsi="Calibri" w:cs="Calibri"/>
                <w:color w:val="000000" w:themeColor="text1"/>
                <w:sz w:val="16"/>
                <w:szCs w:val="16"/>
              </w:rPr>
              <w:t xml:space="preserve"> a duševního zdraví dětí a PP v předškolním vzdělávání</w:t>
            </w:r>
          </w:p>
        </w:tc>
      </w:tr>
      <w:tr w:rsidR="00694342" w14:paraId="24A849CE"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CF9C14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8AD98" w14:textId="77777777" w:rsidR="00694342" w:rsidRPr="00694342" w:rsidRDefault="00694342">
            <w:pPr>
              <w:rPr>
                <w:rFonts w:cstheme="minorHAnsi"/>
                <w:color w:val="000000" w:themeColor="text1"/>
                <w:sz w:val="16"/>
                <w:szCs w:val="16"/>
              </w:rPr>
            </w:pPr>
            <w:r w:rsidRPr="00694342">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r w:rsidRPr="00694342">
              <w:rPr>
                <w:rFonts w:cstheme="minorHAnsi"/>
                <w:color w:val="000000" w:themeColor="text1"/>
                <w:sz w:val="16"/>
                <w:szCs w:val="16"/>
              </w:rPr>
              <w:t xml:space="preserve"> </w:t>
            </w:r>
          </w:p>
        </w:tc>
      </w:tr>
    </w:tbl>
    <w:p w14:paraId="67243668" w14:textId="77777777" w:rsidR="00694342" w:rsidRDefault="00694342" w:rsidP="00694342">
      <w:pPr>
        <w:spacing w:after="0"/>
        <w:jc w:val="center"/>
        <w:rPr>
          <w:b/>
          <w:bCs/>
          <w:sz w:val="16"/>
          <w:szCs w:val="16"/>
          <w:lang w:eastAsia="x-none"/>
        </w:rPr>
      </w:pPr>
    </w:p>
    <w:p w14:paraId="5A2939A5" w14:textId="77777777" w:rsidR="00BE617B" w:rsidRDefault="00BE617B" w:rsidP="00694342">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94342" w14:paraId="5BBE344F"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3481410"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F369350" w14:textId="1FA34308" w:rsidR="00694342" w:rsidRDefault="00694342">
            <w:pPr>
              <w:rPr>
                <w:rFonts w:cstheme="minorHAnsi"/>
                <w:b/>
                <w:bCs/>
                <w:sz w:val="16"/>
                <w:szCs w:val="16"/>
              </w:rPr>
            </w:pPr>
            <w:r>
              <w:rPr>
                <w:rFonts w:cstheme="minorHAnsi"/>
                <w:b/>
                <w:bCs/>
                <w:sz w:val="16"/>
                <w:szCs w:val="16"/>
              </w:rPr>
              <w:t>Zvířata v MŠ – zrealizováno/pokračující v roce 2025</w:t>
            </w:r>
          </w:p>
        </w:tc>
      </w:tr>
      <w:tr w:rsidR="00694342" w14:paraId="747DCF28"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hideMark/>
          </w:tcPr>
          <w:p w14:paraId="2AE9A925"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10AC03D" w14:textId="77777777" w:rsidR="00694342" w:rsidRPr="00694342" w:rsidRDefault="00694342">
            <w:pPr>
              <w:suppressAutoHyphens/>
              <w:autoSpaceDN w:val="0"/>
              <w:spacing w:line="247" w:lineRule="auto"/>
              <w:jc w:val="both"/>
              <w:textAlignment w:val="baseline"/>
              <w:rPr>
                <w:rFonts w:eastAsia="Calibri" w:cstheme="minorHAnsi"/>
                <w:color w:val="000000" w:themeColor="text1"/>
                <w:sz w:val="16"/>
                <w:szCs w:val="16"/>
                <w:lang w:val="en-US"/>
              </w:rPr>
            </w:pPr>
            <w:r w:rsidRPr="00694342">
              <w:rPr>
                <w:rFonts w:eastAsia="Calibri" w:cstheme="minorHAnsi"/>
                <w:color w:val="000000" w:themeColor="text1"/>
                <w:sz w:val="16"/>
                <w:szCs w:val="16"/>
                <w:lang w:val="en-US"/>
              </w:rPr>
              <w:t xml:space="preserve">EVVO </w:t>
            </w:r>
          </w:p>
        </w:tc>
      </w:tr>
      <w:tr w:rsidR="00694342" w14:paraId="66588FE7"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19811A0F"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8D173E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0CAB50FD"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E957E16"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81304C7"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2F481A5C"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34EB5C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A0722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EVVO</w:t>
            </w:r>
          </w:p>
        </w:tc>
      </w:tr>
      <w:tr w:rsidR="00694342" w14:paraId="7D8E7340"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7C280D3D"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790EAD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7532F0FC"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5CE85815"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88804F4"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3000EDF5"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3E53E66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3BB3585"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Rodiče</w:t>
            </w:r>
          </w:p>
        </w:tc>
      </w:tr>
      <w:tr w:rsidR="00694342" w14:paraId="541BEFC7"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EB5A426"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9671EF9"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2024</w:t>
            </w:r>
          </w:p>
        </w:tc>
      </w:tr>
      <w:tr w:rsidR="00694342" w14:paraId="4EB8F515"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4ECA7D6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9EFFF" w14:textId="77777777" w:rsidR="00694342" w:rsidRPr="00694342" w:rsidRDefault="00694342">
            <w:pPr>
              <w:rPr>
                <w:rFonts w:cstheme="minorHAnsi"/>
                <w:color w:val="000000" w:themeColor="text1"/>
                <w:sz w:val="16"/>
                <w:szCs w:val="16"/>
              </w:rPr>
            </w:pPr>
            <w:r w:rsidRPr="0069434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694342">
              <w:rPr>
                <w:rFonts w:ascii="Calibri" w:hAnsi="Calibri" w:cs="Calibri"/>
                <w:color w:val="000000" w:themeColor="text1"/>
                <w:sz w:val="16"/>
                <w:szCs w:val="16"/>
              </w:rPr>
              <w:t>socioemočních</w:t>
            </w:r>
            <w:proofErr w:type="spellEnd"/>
            <w:r w:rsidRPr="00694342">
              <w:rPr>
                <w:rFonts w:ascii="Calibri" w:hAnsi="Calibri" w:cs="Calibri"/>
                <w:color w:val="000000" w:themeColor="text1"/>
                <w:sz w:val="16"/>
                <w:szCs w:val="16"/>
              </w:rPr>
              <w:t xml:space="preserve">, včetně rozvoje </w:t>
            </w:r>
            <w:proofErr w:type="spellStart"/>
            <w:r w:rsidRPr="00694342">
              <w:rPr>
                <w:rFonts w:ascii="Calibri" w:hAnsi="Calibri" w:cs="Calibri"/>
                <w:color w:val="000000" w:themeColor="text1"/>
                <w:sz w:val="16"/>
                <w:szCs w:val="16"/>
              </w:rPr>
              <w:t>wellbeingu</w:t>
            </w:r>
            <w:proofErr w:type="spellEnd"/>
            <w:r w:rsidRPr="00694342">
              <w:rPr>
                <w:rFonts w:ascii="Calibri" w:hAnsi="Calibri" w:cs="Calibri"/>
                <w:color w:val="000000" w:themeColor="text1"/>
                <w:sz w:val="16"/>
                <w:szCs w:val="16"/>
              </w:rPr>
              <w:t xml:space="preserve"> a duševního zdraví dětí a PP v předškolním vzdělávání</w:t>
            </w:r>
          </w:p>
        </w:tc>
      </w:tr>
      <w:tr w:rsidR="00694342" w14:paraId="0E1C9CA3"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89F129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96DF7" w14:textId="77777777" w:rsidR="00694342" w:rsidRPr="00694342" w:rsidRDefault="00694342">
            <w:pPr>
              <w:rPr>
                <w:rFonts w:cstheme="minorHAnsi"/>
                <w:color w:val="000000" w:themeColor="text1"/>
                <w:sz w:val="16"/>
                <w:szCs w:val="16"/>
              </w:rPr>
            </w:pPr>
            <w:r w:rsidRPr="00694342">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r w:rsidRPr="00694342">
              <w:rPr>
                <w:rFonts w:cstheme="minorHAnsi"/>
                <w:color w:val="000000" w:themeColor="text1"/>
                <w:sz w:val="16"/>
                <w:szCs w:val="16"/>
              </w:rPr>
              <w:t xml:space="preserve"> </w:t>
            </w:r>
          </w:p>
        </w:tc>
      </w:tr>
    </w:tbl>
    <w:p w14:paraId="7AB1CF16" w14:textId="77777777" w:rsidR="00694342" w:rsidRDefault="00694342" w:rsidP="00694342">
      <w:pPr>
        <w:spacing w:after="0"/>
        <w:jc w:val="center"/>
        <w:rPr>
          <w:b/>
          <w:bCs/>
          <w:sz w:val="16"/>
          <w:szCs w:val="16"/>
          <w:lang w:eastAsia="x-none"/>
        </w:rPr>
      </w:pPr>
    </w:p>
    <w:p w14:paraId="52B8DBD4" w14:textId="77777777" w:rsidR="00D11B11" w:rsidRDefault="00D11B11" w:rsidP="00694342">
      <w:pPr>
        <w:spacing w:after="0"/>
        <w:jc w:val="center"/>
        <w:rPr>
          <w:b/>
          <w:bCs/>
          <w:sz w:val="16"/>
          <w:szCs w:val="16"/>
          <w:lang w:eastAsia="x-none"/>
        </w:rPr>
      </w:pPr>
    </w:p>
    <w:p w14:paraId="6BB57BB6" w14:textId="77777777" w:rsidR="00D11B11" w:rsidRDefault="00D11B11" w:rsidP="00694342">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694342" w14:paraId="0F03494A" w14:textId="77777777" w:rsidTr="00694342">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2626FD6" w14:textId="77777777" w:rsidR="00694342" w:rsidRDefault="00694342">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5692D7F" w14:textId="5D291C4E" w:rsidR="00694342" w:rsidRDefault="00694342">
            <w:pPr>
              <w:rPr>
                <w:rFonts w:cstheme="minorHAnsi"/>
                <w:b/>
                <w:bCs/>
                <w:sz w:val="16"/>
                <w:szCs w:val="16"/>
              </w:rPr>
            </w:pPr>
            <w:r>
              <w:rPr>
                <w:rFonts w:cstheme="minorHAnsi"/>
                <w:b/>
                <w:bCs/>
                <w:sz w:val="16"/>
                <w:szCs w:val="16"/>
              </w:rPr>
              <w:t>Divadlo – zrealizováno/pokračující v roce 2025</w:t>
            </w:r>
          </w:p>
        </w:tc>
      </w:tr>
      <w:tr w:rsidR="00694342" w14:paraId="714E8935" w14:textId="77777777" w:rsidTr="00694342">
        <w:trPr>
          <w:trHeight w:val="260"/>
        </w:trPr>
        <w:tc>
          <w:tcPr>
            <w:tcW w:w="3114" w:type="dxa"/>
            <w:tcBorders>
              <w:top w:val="single" w:sz="4" w:space="0" w:color="auto"/>
              <w:left w:val="single" w:sz="4" w:space="0" w:color="auto"/>
              <w:bottom w:val="single" w:sz="4" w:space="0" w:color="auto"/>
              <w:right w:val="single" w:sz="4" w:space="0" w:color="auto"/>
            </w:tcBorders>
            <w:hideMark/>
          </w:tcPr>
          <w:p w14:paraId="0C1F61CB"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AF76E48" w14:textId="77777777" w:rsidR="00694342" w:rsidRPr="00694342" w:rsidRDefault="00694342">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694342">
              <w:rPr>
                <w:rFonts w:eastAsia="Calibri" w:cstheme="minorHAnsi"/>
                <w:color w:val="000000" w:themeColor="text1"/>
                <w:sz w:val="16"/>
                <w:szCs w:val="16"/>
                <w:lang w:val="en-US"/>
              </w:rPr>
              <w:t>Kulturní</w:t>
            </w:r>
            <w:proofErr w:type="spellEnd"/>
            <w:r w:rsidRPr="00694342">
              <w:rPr>
                <w:rFonts w:eastAsia="Calibri" w:cstheme="minorHAnsi"/>
                <w:color w:val="000000" w:themeColor="text1"/>
                <w:sz w:val="16"/>
                <w:szCs w:val="16"/>
                <w:lang w:val="en-US"/>
              </w:rPr>
              <w:t xml:space="preserve"> </w:t>
            </w:r>
            <w:proofErr w:type="spellStart"/>
            <w:r w:rsidRPr="00694342">
              <w:rPr>
                <w:rFonts w:eastAsia="Calibri" w:cstheme="minorHAnsi"/>
                <w:color w:val="000000" w:themeColor="text1"/>
                <w:sz w:val="16"/>
                <w:szCs w:val="16"/>
                <w:lang w:val="en-US"/>
              </w:rPr>
              <w:t>povědomí</w:t>
            </w:r>
            <w:proofErr w:type="spellEnd"/>
          </w:p>
        </w:tc>
      </w:tr>
      <w:tr w:rsidR="00694342" w14:paraId="737207F9"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CF2BA46"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6E111BB"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2D85DE4F"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78A8E1E0"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1EE497C"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MŠ Peruc</w:t>
            </w:r>
          </w:p>
        </w:tc>
      </w:tr>
      <w:tr w:rsidR="00694342" w14:paraId="560594EF"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03AE4264"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35979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Kultura</w:t>
            </w:r>
          </w:p>
        </w:tc>
      </w:tr>
      <w:tr w:rsidR="00694342" w14:paraId="08896337"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F2F7230"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A3C5B5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0DDC88FE"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19AFEE74"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D5B97D5"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w:t>
            </w:r>
          </w:p>
        </w:tc>
      </w:tr>
      <w:tr w:rsidR="00694342" w14:paraId="2866FDD7"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60803E1B"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2DB76BD"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Rodiče</w:t>
            </w:r>
          </w:p>
        </w:tc>
      </w:tr>
      <w:tr w:rsidR="00694342" w14:paraId="1A837DD6"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1224D808"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A8063DA"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2024</w:t>
            </w:r>
          </w:p>
        </w:tc>
      </w:tr>
      <w:tr w:rsidR="00694342" w14:paraId="0A3834A5"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417F33D6"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48251" w14:textId="77777777" w:rsidR="00694342" w:rsidRPr="00694342" w:rsidRDefault="00694342">
            <w:pPr>
              <w:rPr>
                <w:rFonts w:cstheme="minorHAnsi"/>
                <w:color w:val="000000" w:themeColor="text1"/>
                <w:sz w:val="16"/>
                <w:szCs w:val="16"/>
              </w:rPr>
            </w:pPr>
            <w:r w:rsidRPr="00694342">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694342">
              <w:rPr>
                <w:rFonts w:ascii="Calibri" w:hAnsi="Calibri" w:cs="Calibri"/>
                <w:color w:val="000000" w:themeColor="text1"/>
                <w:sz w:val="16"/>
                <w:szCs w:val="16"/>
              </w:rPr>
              <w:t>socioemočních</w:t>
            </w:r>
            <w:proofErr w:type="spellEnd"/>
            <w:r w:rsidRPr="00694342">
              <w:rPr>
                <w:rFonts w:ascii="Calibri" w:hAnsi="Calibri" w:cs="Calibri"/>
                <w:color w:val="000000" w:themeColor="text1"/>
                <w:sz w:val="16"/>
                <w:szCs w:val="16"/>
              </w:rPr>
              <w:t xml:space="preserve">, včetně rozvoje </w:t>
            </w:r>
            <w:proofErr w:type="spellStart"/>
            <w:r w:rsidRPr="00694342">
              <w:rPr>
                <w:rFonts w:ascii="Calibri" w:hAnsi="Calibri" w:cs="Calibri"/>
                <w:color w:val="000000" w:themeColor="text1"/>
                <w:sz w:val="16"/>
                <w:szCs w:val="16"/>
              </w:rPr>
              <w:t>wellbeingu</w:t>
            </w:r>
            <w:proofErr w:type="spellEnd"/>
            <w:r w:rsidRPr="00694342">
              <w:rPr>
                <w:rFonts w:ascii="Calibri" w:hAnsi="Calibri" w:cs="Calibri"/>
                <w:color w:val="000000" w:themeColor="text1"/>
                <w:sz w:val="16"/>
                <w:szCs w:val="16"/>
              </w:rPr>
              <w:t xml:space="preserve"> a duševního zdraví dětí a PP v předškolním vzdělávání</w:t>
            </w:r>
          </w:p>
        </w:tc>
      </w:tr>
      <w:tr w:rsidR="00694342" w14:paraId="3E1078D5" w14:textId="77777777" w:rsidTr="00694342">
        <w:tc>
          <w:tcPr>
            <w:tcW w:w="3114" w:type="dxa"/>
            <w:tcBorders>
              <w:top w:val="single" w:sz="4" w:space="0" w:color="auto"/>
              <w:left w:val="single" w:sz="4" w:space="0" w:color="auto"/>
              <w:bottom w:val="single" w:sz="4" w:space="0" w:color="auto"/>
              <w:right w:val="single" w:sz="4" w:space="0" w:color="auto"/>
            </w:tcBorders>
            <w:hideMark/>
          </w:tcPr>
          <w:p w14:paraId="294861E7" w14:textId="77777777" w:rsidR="00694342" w:rsidRPr="00694342" w:rsidRDefault="00694342">
            <w:pPr>
              <w:rPr>
                <w:rFonts w:cstheme="minorHAnsi"/>
                <w:color w:val="000000" w:themeColor="text1"/>
                <w:sz w:val="16"/>
                <w:szCs w:val="16"/>
              </w:rPr>
            </w:pPr>
            <w:r w:rsidRPr="00694342">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0AB17" w14:textId="77777777" w:rsidR="00694342" w:rsidRPr="00694342" w:rsidRDefault="00694342">
            <w:pPr>
              <w:rPr>
                <w:rFonts w:cstheme="minorHAnsi"/>
                <w:color w:val="000000" w:themeColor="text1"/>
                <w:sz w:val="16"/>
                <w:szCs w:val="16"/>
              </w:rPr>
            </w:pPr>
            <w:r w:rsidRPr="00694342">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r w:rsidRPr="00694342">
              <w:rPr>
                <w:rFonts w:cstheme="minorHAnsi"/>
                <w:color w:val="000000" w:themeColor="text1"/>
                <w:sz w:val="16"/>
                <w:szCs w:val="16"/>
              </w:rPr>
              <w:t xml:space="preserve"> </w:t>
            </w:r>
          </w:p>
        </w:tc>
      </w:tr>
    </w:tbl>
    <w:p w14:paraId="6E5CF623" w14:textId="77777777" w:rsidR="00806F03" w:rsidRDefault="00806F03" w:rsidP="00060EC7">
      <w:pPr>
        <w:tabs>
          <w:tab w:val="left" w:pos="1308"/>
        </w:tabs>
      </w:pPr>
    </w:p>
    <w:p w14:paraId="5797128A" w14:textId="69576419" w:rsidR="00D32B3A" w:rsidRDefault="00896915" w:rsidP="00D32B3A">
      <w:pPr>
        <w:jc w:val="center"/>
        <w:rPr>
          <w:b/>
          <w:bCs/>
          <w:lang w:eastAsia="x-none"/>
        </w:rPr>
      </w:pPr>
      <w:r>
        <w:rPr>
          <w:b/>
          <w:bCs/>
          <w:lang w:eastAsia="x-none"/>
        </w:rPr>
        <w:t xml:space="preserve">25) </w:t>
      </w:r>
      <w:r w:rsidR="00D32B3A">
        <w:rPr>
          <w:b/>
          <w:bCs/>
          <w:lang w:eastAsia="x-none"/>
        </w:rPr>
        <w:t>ZŠ Postoloprty</w:t>
      </w:r>
    </w:p>
    <w:tbl>
      <w:tblPr>
        <w:tblStyle w:val="Mkatabulky313"/>
        <w:tblW w:w="0" w:type="auto"/>
        <w:tblInd w:w="0" w:type="dxa"/>
        <w:tblLook w:val="04A0" w:firstRow="1" w:lastRow="0" w:firstColumn="1" w:lastColumn="0" w:noHBand="0" w:noVBand="1"/>
      </w:tblPr>
      <w:tblGrid>
        <w:gridCol w:w="3114"/>
        <w:gridCol w:w="5948"/>
      </w:tblGrid>
      <w:tr w:rsidR="00D32B3A" w14:paraId="51DDF3DE"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9AF1D49"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E035B9A" w14:textId="1FBF6E55" w:rsidR="00D32B3A" w:rsidRPr="002158D1" w:rsidRDefault="00D32B3A">
            <w:pPr>
              <w:rPr>
                <w:rFonts w:cstheme="minorHAnsi"/>
                <w:b/>
                <w:bCs/>
                <w:sz w:val="16"/>
                <w:szCs w:val="16"/>
              </w:rPr>
            </w:pPr>
            <w:r>
              <w:rPr>
                <w:rFonts w:cstheme="minorHAnsi"/>
                <w:b/>
                <w:bCs/>
                <w:sz w:val="16"/>
                <w:szCs w:val="16"/>
              </w:rPr>
              <w:t>Doučování žáků ohrožených školním neúspěchem</w:t>
            </w:r>
            <w:r w:rsidR="002158D1">
              <w:rPr>
                <w:rFonts w:cstheme="minorHAnsi"/>
                <w:b/>
                <w:bCs/>
                <w:sz w:val="16"/>
                <w:szCs w:val="16"/>
              </w:rPr>
              <w:t xml:space="preserve"> – </w:t>
            </w:r>
            <w:r w:rsidR="002158D1">
              <w:rPr>
                <w:b/>
                <w:bCs/>
                <w:color w:val="FFFFFF" w:themeColor="background1"/>
                <w:sz w:val="16"/>
                <w:szCs w:val="16"/>
              </w:rPr>
              <w:t>realizováno a pokračujíc v roce 2025</w:t>
            </w:r>
            <w:r w:rsidR="002158D1" w:rsidRPr="002158D1">
              <w:rPr>
                <w:b/>
                <w:bCs/>
                <w:color w:val="FFFFFF" w:themeColor="background1"/>
                <w:sz w:val="16"/>
                <w:szCs w:val="16"/>
              </w:rPr>
              <w:t>, projekt ale končí v srpnu 2025. Poté již realizovat nebudeme, pokud nezískáme finanční prostředky. O doučování jeví žáci velký zájem a tuto aktivitu považujeme za velmi přínosnou.</w:t>
            </w:r>
          </w:p>
        </w:tc>
      </w:tr>
      <w:tr w:rsidR="00D32B3A" w14:paraId="082070E4"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4AE16C15"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4FC32B4" w14:textId="77777777" w:rsidR="00D32B3A" w:rsidRDefault="00D32B3A">
            <w:pPr>
              <w:rPr>
                <w:sz w:val="16"/>
                <w:szCs w:val="16"/>
              </w:rPr>
            </w:pPr>
            <w:r>
              <w:rPr>
                <w:sz w:val="16"/>
                <w:szCs w:val="16"/>
              </w:rPr>
              <w:t>Cílem aktivity je podpořit žáky ohrožené školním neúspěchem prostřednictvím možnosti doučování. Jednotka může být také využita pro žáky ze sociálně znevýhodněného a kulturně odlišného prostředí, kterým aktivita může napomoci upevnit jejich zvyk provádět samostatnou odpolední přípravu a podpořit zvládnutí standardů daných Rámcovým vzdělávacím programem pro základní vzdělávání např. v hlavních předmětech český jazyk, matematika a cizí jazyk.</w:t>
            </w:r>
          </w:p>
          <w:p w14:paraId="1A31EB66" w14:textId="0DF86F0D" w:rsidR="00D32B3A" w:rsidRDefault="00D32B3A">
            <w:pPr>
              <w:suppressAutoHyphens/>
              <w:autoSpaceDN w:val="0"/>
              <w:spacing w:line="247" w:lineRule="auto"/>
              <w:jc w:val="both"/>
              <w:textAlignment w:val="baseline"/>
              <w:rPr>
                <w:rFonts w:eastAsia="Calibri" w:cstheme="minorHAnsi"/>
                <w:color w:val="70AD47" w:themeColor="accent6"/>
                <w:sz w:val="16"/>
                <w:szCs w:val="16"/>
              </w:rPr>
            </w:pPr>
            <w:r>
              <w:rPr>
                <w:sz w:val="16"/>
                <w:szCs w:val="16"/>
              </w:rPr>
              <w:t>Aktivita je realizována prostřednictvím doučování nejméně tří žáků ohrožených školním neúspěchem</w:t>
            </w:r>
            <w:r>
              <w:rPr>
                <w:color w:val="70AD47" w:themeColor="accent6"/>
                <w:sz w:val="16"/>
                <w:szCs w:val="16"/>
              </w:rPr>
              <w:t>.</w:t>
            </w:r>
          </w:p>
        </w:tc>
      </w:tr>
      <w:tr w:rsidR="00D32B3A" w14:paraId="435E8F0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F977D38"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1ABB57E" w14:textId="77777777" w:rsidR="00D32B3A" w:rsidRDefault="00D32B3A">
            <w:pPr>
              <w:rPr>
                <w:rFonts w:cstheme="minorHAnsi"/>
                <w:sz w:val="16"/>
                <w:szCs w:val="16"/>
              </w:rPr>
            </w:pPr>
            <w:r>
              <w:rPr>
                <w:rFonts w:cstheme="minorHAnsi"/>
                <w:sz w:val="16"/>
                <w:szCs w:val="16"/>
              </w:rPr>
              <w:t>ZŠ Postoloprty</w:t>
            </w:r>
          </w:p>
        </w:tc>
      </w:tr>
      <w:tr w:rsidR="00D32B3A" w14:paraId="351C648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DA284E5"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ED10E3E" w14:textId="77777777" w:rsidR="00D32B3A" w:rsidRDefault="00D32B3A">
            <w:pPr>
              <w:rPr>
                <w:rFonts w:cstheme="minorHAnsi"/>
                <w:sz w:val="16"/>
                <w:szCs w:val="16"/>
              </w:rPr>
            </w:pPr>
            <w:r>
              <w:rPr>
                <w:rFonts w:cstheme="minorHAnsi"/>
                <w:sz w:val="16"/>
                <w:szCs w:val="16"/>
              </w:rPr>
              <w:t>ZŠ Postoloprty</w:t>
            </w:r>
          </w:p>
        </w:tc>
      </w:tr>
      <w:tr w:rsidR="00D32B3A" w14:paraId="015B3D5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D4A2ACD"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58A914" w14:textId="77777777" w:rsidR="00D32B3A" w:rsidRDefault="00D32B3A">
            <w:pPr>
              <w:rPr>
                <w:rFonts w:cstheme="minorHAnsi"/>
                <w:sz w:val="16"/>
                <w:szCs w:val="16"/>
              </w:rPr>
            </w:pPr>
            <w:r>
              <w:rPr>
                <w:rFonts w:cstheme="minorHAnsi"/>
                <w:sz w:val="16"/>
                <w:szCs w:val="16"/>
              </w:rPr>
              <w:t>Podpora žáků ohrožených školním neúspěchem</w:t>
            </w:r>
          </w:p>
        </w:tc>
      </w:tr>
      <w:tr w:rsidR="00D32B3A" w14:paraId="78C0739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44DA4C7"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1B71C2B" w14:textId="77777777" w:rsidR="00D32B3A" w:rsidRDefault="00D32B3A">
            <w:pPr>
              <w:rPr>
                <w:rFonts w:cstheme="minorHAnsi"/>
                <w:sz w:val="16"/>
                <w:szCs w:val="16"/>
              </w:rPr>
            </w:pPr>
            <w:r>
              <w:rPr>
                <w:rFonts w:cstheme="minorHAnsi"/>
                <w:sz w:val="16"/>
                <w:szCs w:val="16"/>
              </w:rPr>
              <w:t>ZŠ Postoloprty</w:t>
            </w:r>
          </w:p>
        </w:tc>
      </w:tr>
      <w:tr w:rsidR="00D32B3A" w14:paraId="6C88698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A1FB22A"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D02B937" w14:textId="77777777" w:rsidR="00D32B3A" w:rsidRDefault="00D32B3A">
            <w:pPr>
              <w:rPr>
                <w:rFonts w:cstheme="minorHAnsi"/>
                <w:sz w:val="16"/>
                <w:szCs w:val="16"/>
              </w:rPr>
            </w:pPr>
            <w:r>
              <w:rPr>
                <w:rFonts w:cstheme="minorHAnsi"/>
                <w:sz w:val="16"/>
                <w:szCs w:val="16"/>
              </w:rPr>
              <w:t xml:space="preserve">- </w:t>
            </w:r>
          </w:p>
        </w:tc>
      </w:tr>
      <w:tr w:rsidR="00D32B3A" w14:paraId="65AC7D0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844D494"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39C13B3"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0020011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544C4C4"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A3D6386" w14:textId="77777777" w:rsidR="00D32B3A" w:rsidRDefault="00D32B3A">
            <w:pPr>
              <w:rPr>
                <w:rFonts w:cstheme="minorHAnsi"/>
                <w:sz w:val="16"/>
                <w:szCs w:val="16"/>
              </w:rPr>
            </w:pPr>
            <w:r>
              <w:rPr>
                <w:rFonts w:cstheme="minorHAnsi"/>
                <w:sz w:val="16"/>
                <w:szCs w:val="16"/>
              </w:rPr>
              <w:t>2024</w:t>
            </w:r>
          </w:p>
        </w:tc>
      </w:tr>
      <w:tr w:rsidR="00D32B3A" w14:paraId="686EF83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6D6C165"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62B10" w14:textId="77777777" w:rsidR="00D32B3A" w:rsidRDefault="00D32B3A">
            <w:pPr>
              <w:rPr>
                <w:rFonts w:cstheme="minorHAnsi"/>
                <w:sz w:val="16"/>
                <w:szCs w:val="16"/>
                <w:highlight w:val="yellow"/>
              </w:rPr>
            </w:pPr>
            <w:r>
              <w:rPr>
                <w:rFonts w:ascii="Calibri" w:hAnsi="Calibri" w:cs="Calibri"/>
                <w:sz w:val="16"/>
                <w:szCs w:val="16"/>
              </w:rPr>
              <w:t>2.4 Podpora inkluzivního a společného vzdělávání, vč. podpory dětí a žáků ohrožených školním neúspěchem</w:t>
            </w:r>
            <w:r>
              <w:rPr>
                <w:rFonts w:cstheme="minorHAnsi"/>
                <w:sz w:val="16"/>
                <w:szCs w:val="16"/>
                <w:highlight w:val="yellow"/>
              </w:rPr>
              <w:t xml:space="preserve"> </w:t>
            </w:r>
          </w:p>
        </w:tc>
      </w:tr>
      <w:tr w:rsidR="00D32B3A" w14:paraId="3A95E20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434B23E"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4A6B5B5" w14:textId="77777777" w:rsidR="00D32B3A" w:rsidRDefault="00D32B3A">
            <w:pPr>
              <w:rPr>
                <w:rFonts w:cstheme="minorHAnsi"/>
                <w:sz w:val="16"/>
                <w:szCs w:val="16"/>
              </w:rPr>
            </w:pPr>
            <w:r>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r>
              <w:rPr>
                <w:rFonts w:cstheme="minorHAnsi"/>
                <w:sz w:val="16"/>
                <w:szCs w:val="16"/>
              </w:rPr>
              <w:t xml:space="preserve"> </w:t>
            </w:r>
          </w:p>
        </w:tc>
      </w:tr>
    </w:tbl>
    <w:p w14:paraId="230C26F1"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336BA116"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43EB894"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53BD51E" w14:textId="52ED0933" w:rsidR="00D32B3A" w:rsidRDefault="00D32B3A">
            <w:pPr>
              <w:rPr>
                <w:rFonts w:cstheme="minorHAnsi"/>
                <w:b/>
                <w:bCs/>
                <w:sz w:val="16"/>
                <w:szCs w:val="16"/>
              </w:rPr>
            </w:pPr>
            <w:r>
              <w:rPr>
                <w:rFonts w:cstheme="minorHAnsi"/>
                <w:b/>
                <w:bCs/>
                <w:sz w:val="16"/>
                <w:szCs w:val="16"/>
              </w:rPr>
              <w:t xml:space="preserve">Školní speciální </w:t>
            </w:r>
            <w:proofErr w:type="gramStart"/>
            <w:r>
              <w:rPr>
                <w:rFonts w:cstheme="minorHAnsi"/>
                <w:b/>
                <w:bCs/>
                <w:sz w:val="16"/>
                <w:szCs w:val="16"/>
              </w:rPr>
              <w:t>pedagog</w:t>
            </w:r>
            <w:r w:rsidR="002158D1">
              <w:rPr>
                <w:rFonts w:cstheme="minorHAnsi"/>
                <w:b/>
                <w:bCs/>
                <w:sz w:val="16"/>
                <w:szCs w:val="16"/>
              </w:rPr>
              <w:t xml:space="preserve"> - </w:t>
            </w:r>
            <w:r w:rsidR="002158D1" w:rsidRPr="002158D1">
              <w:rPr>
                <w:b/>
                <w:color w:val="FFFFFF" w:themeColor="background1"/>
                <w:sz w:val="16"/>
                <w:szCs w:val="16"/>
              </w:rPr>
              <w:t>Tato</w:t>
            </w:r>
            <w:proofErr w:type="gramEnd"/>
            <w:r w:rsidR="002158D1" w:rsidRPr="002158D1">
              <w:rPr>
                <w:b/>
                <w:color w:val="FFFFFF" w:themeColor="background1"/>
                <w:sz w:val="16"/>
                <w:szCs w:val="16"/>
              </w:rPr>
              <w:t xml:space="preserve"> pozice bude končit také v srpnu 2025. Chceme ji ale zachovat a financovat ji ze státního rozpočtu. Opět je velmi přínosná pro naši školu, protože ji navštěvuje velké množství žáků se speciálními vzdělávacími potřebami.</w:t>
            </w:r>
          </w:p>
        </w:tc>
      </w:tr>
      <w:tr w:rsidR="00D32B3A" w14:paraId="3C6D3499"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430FA3E1"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A0ED53D" w14:textId="77777777" w:rsidR="00D32B3A" w:rsidRDefault="00D32B3A">
            <w:pPr>
              <w:rPr>
                <w:sz w:val="16"/>
                <w:szCs w:val="16"/>
              </w:rPr>
            </w:pPr>
            <w:r>
              <w:rPr>
                <w:bCs/>
                <w:sz w:val="16"/>
                <w:szCs w:val="16"/>
              </w:rPr>
              <w:t xml:space="preserve">Vzhledem k vysokému počtu </w:t>
            </w:r>
            <w:r>
              <w:rPr>
                <w:sz w:val="16"/>
                <w:szCs w:val="16"/>
              </w:rPr>
              <w:t xml:space="preserve">žáků se speciálními vzdělávacími potřebami bude na škole v rámci projektu působit školní speciální pedagog. Ten bude provádět základní diagnostiku vzdělávacích potřeb žáků, bude identifikovat žáky se sociálním znevýhodněním a ve spolupráci s pedagogy bude nastavovat plán pedagogické podpory či individuální vzdělávací plán. Metodicky povede jednotlivé pedagogy (učitele i asistenty pedagoga), jak s danými žáky pracovat. Bude také nápomocen při řešení konfliktních situací. Důležitá je také spolupráce se zákonnými zástupci daných žáků, kterým bude poskytovat speciálně pedagogické poradenství. </w:t>
            </w:r>
          </w:p>
          <w:p w14:paraId="36177195" w14:textId="6A86C2B1" w:rsidR="00D32B3A" w:rsidRDefault="00D32B3A">
            <w:pPr>
              <w:rPr>
                <w:bCs/>
                <w:color w:val="70AD47" w:themeColor="accent6"/>
                <w:sz w:val="16"/>
                <w:szCs w:val="16"/>
              </w:rPr>
            </w:pPr>
            <w:r>
              <w:rPr>
                <w:bCs/>
                <w:sz w:val="16"/>
                <w:szCs w:val="16"/>
              </w:rPr>
              <w:t xml:space="preserve">Díky této pozici chceme zlepšit podporu žákům se speciálními vzdělávacími potřebami a žákům se sociálním znevýhodněním. </w:t>
            </w:r>
          </w:p>
        </w:tc>
      </w:tr>
      <w:tr w:rsidR="00D32B3A" w14:paraId="7C72813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487B8C2"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5C7C8E3" w14:textId="77777777" w:rsidR="00D32B3A" w:rsidRDefault="00D32B3A">
            <w:pPr>
              <w:rPr>
                <w:rFonts w:cstheme="minorHAnsi"/>
                <w:sz w:val="16"/>
                <w:szCs w:val="16"/>
              </w:rPr>
            </w:pPr>
            <w:r>
              <w:rPr>
                <w:rFonts w:cstheme="minorHAnsi"/>
                <w:sz w:val="16"/>
                <w:szCs w:val="16"/>
              </w:rPr>
              <w:t>ZŠ Postoloprty</w:t>
            </w:r>
          </w:p>
        </w:tc>
      </w:tr>
      <w:tr w:rsidR="00D32B3A" w14:paraId="37613D1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FD3B8CD"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86575B4" w14:textId="77777777" w:rsidR="00D32B3A" w:rsidRDefault="00D32B3A">
            <w:pPr>
              <w:rPr>
                <w:rFonts w:cstheme="minorHAnsi"/>
                <w:sz w:val="16"/>
                <w:szCs w:val="16"/>
              </w:rPr>
            </w:pPr>
            <w:r>
              <w:rPr>
                <w:rFonts w:cstheme="minorHAnsi"/>
                <w:sz w:val="16"/>
                <w:szCs w:val="16"/>
              </w:rPr>
              <w:t>ZŠ Postoloprty</w:t>
            </w:r>
          </w:p>
        </w:tc>
      </w:tr>
      <w:tr w:rsidR="00D32B3A" w14:paraId="2A662A1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870F512"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0766DFD" w14:textId="77777777" w:rsidR="00D32B3A" w:rsidRDefault="00D32B3A">
            <w:pPr>
              <w:rPr>
                <w:rFonts w:cstheme="minorHAnsi"/>
                <w:sz w:val="16"/>
                <w:szCs w:val="16"/>
              </w:rPr>
            </w:pPr>
          </w:p>
        </w:tc>
      </w:tr>
      <w:tr w:rsidR="00D32B3A" w14:paraId="5F5F424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C69DAD9"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3FD8188" w14:textId="77777777" w:rsidR="00D32B3A" w:rsidRDefault="00D32B3A">
            <w:pPr>
              <w:rPr>
                <w:rFonts w:cstheme="minorHAnsi"/>
                <w:sz w:val="16"/>
                <w:szCs w:val="16"/>
              </w:rPr>
            </w:pPr>
            <w:r>
              <w:rPr>
                <w:rFonts w:cstheme="minorHAnsi"/>
                <w:sz w:val="16"/>
                <w:szCs w:val="16"/>
              </w:rPr>
              <w:t>ZŠ Postoloprty</w:t>
            </w:r>
          </w:p>
        </w:tc>
      </w:tr>
      <w:tr w:rsidR="00D32B3A" w14:paraId="2822AE9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47E9201"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6B42600" w14:textId="77777777" w:rsidR="00D32B3A" w:rsidRDefault="00D32B3A">
            <w:pPr>
              <w:rPr>
                <w:rFonts w:cstheme="minorHAnsi"/>
                <w:sz w:val="16"/>
                <w:szCs w:val="16"/>
              </w:rPr>
            </w:pPr>
            <w:r>
              <w:rPr>
                <w:rFonts w:cstheme="minorHAnsi"/>
                <w:sz w:val="16"/>
                <w:szCs w:val="16"/>
              </w:rPr>
              <w:t xml:space="preserve">- </w:t>
            </w:r>
          </w:p>
        </w:tc>
      </w:tr>
      <w:tr w:rsidR="00D32B3A" w14:paraId="4503AD0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5906923"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01E49D8"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0B92AA2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9128D6F"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7C8C0A1" w14:textId="77777777" w:rsidR="00D32B3A" w:rsidRDefault="00D32B3A">
            <w:pPr>
              <w:rPr>
                <w:rFonts w:cstheme="minorHAnsi"/>
                <w:sz w:val="16"/>
                <w:szCs w:val="16"/>
              </w:rPr>
            </w:pPr>
            <w:r>
              <w:rPr>
                <w:rFonts w:cstheme="minorHAnsi"/>
                <w:sz w:val="16"/>
                <w:szCs w:val="16"/>
              </w:rPr>
              <w:t>2024</w:t>
            </w:r>
          </w:p>
        </w:tc>
      </w:tr>
      <w:tr w:rsidR="00D32B3A" w14:paraId="6C74D37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4961620"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B8471" w14:textId="77777777" w:rsidR="00D32B3A" w:rsidRDefault="00D32B3A">
            <w:pPr>
              <w:rPr>
                <w:rFonts w:cstheme="minorHAnsi"/>
                <w:sz w:val="16"/>
                <w:szCs w:val="16"/>
                <w:highlight w:val="yellow"/>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D32B3A" w14:paraId="68B038F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8E08192"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7D7B10E" w14:textId="77777777" w:rsidR="00D32B3A" w:rsidRDefault="00D32B3A">
            <w:pPr>
              <w:rPr>
                <w:rFonts w:cstheme="minorHAnsi"/>
                <w:sz w:val="16"/>
                <w:szCs w:val="16"/>
              </w:rPr>
            </w:pPr>
            <w:r>
              <w:rPr>
                <w:rFonts w:ascii="Calibri" w:eastAsia="Arial" w:hAnsi="Calibri" w:cs="Calibri"/>
                <w:noProof/>
                <w:sz w:val="16"/>
                <w:szCs w:val="16"/>
                <w:lang w:eastAsia="cs-CZ"/>
              </w:rPr>
              <w:t>2.5.1 Personální podpora základního vzdělávání</w:t>
            </w:r>
          </w:p>
        </w:tc>
      </w:tr>
    </w:tbl>
    <w:p w14:paraId="4B85E4CC" w14:textId="77777777" w:rsidR="00D32B3A" w:rsidRDefault="00D32B3A" w:rsidP="00D32B3A">
      <w:pPr>
        <w:spacing w:after="0"/>
        <w:rPr>
          <w:b/>
          <w:bCs/>
          <w:sz w:val="16"/>
          <w:szCs w:val="16"/>
          <w:lang w:eastAsia="x-none"/>
        </w:rPr>
      </w:pPr>
    </w:p>
    <w:p w14:paraId="1B50F181" w14:textId="77777777" w:rsidR="00BE617B" w:rsidRDefault="00BE617B" w:rsidP="00D32B3A">
      <w:pPr>
        <w:spacing w:after="0"/>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45A29CDF"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AA73F1F"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D2D8060" w14:textId="24CA7E94" w:rsidR="00D32B3A" w:rsidRDefault="00D32B3A">
            <w:pPr>
              <w:rPr>
                <w:rFonts w:cstheme="minorHAnsi"/>
                <w:b/>
                <w:bCs/>
                <w:sz w:val="16"/>
                <w:szCs w:val="16"/>
              </w:rPr>
            </w:pPr>
            <w:r>
              <w:rPr>
                <w:rFonts w:cstheme="minorHAnsi"/>
                <w:b/>
                <w:bCs/>
                <w:sz w:val="16"/>
                <w:szCs w:val="16"/>
              </w:rPr>
              <w:t>Koordinátor inkluze</w:t>
            </w:r>
            <w:r w:rsidR="002158D1">
              <w:rPr>
                <w:rFonts w:cstheme="minorHAnsi"/>
                <w:b/>
                <w:bCs/>
                <w:sz w:val="16"/>
                <w:szCs w:val="16"/>
              </w:rPr>
              <w:t xml:space="preserve"> – realizováno/pokračující v roce 2025</w:t>
            </w:r>
          </w:p>
        </w:tc>
      </w:tr>
      <w:tr w:rsidR="00D32B3A" w14:paraId="7AEDBCFF"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0A68E11F"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4910806" w14:textId="0766BC26" w:rsidR="00D32B3A" w:rsidRDefault="00D32B3A">
            <w:pPr>
              <w:rPr>
                <w:bCs/>
                <w:color w:val="70AD47" w:themeColor="accent6"/>
                <w:sz w:val="16"/>
                <w:szCs w:val="16"/>
              </w:rPr>
            </w:pPr>
            <w:r>
              <w:rPr>
                <w:bCs/>
                <w:sz w:val="16"/>
                <w:szCs w:val="16"/>
              </w:rPr>
              <w:t xml:space="preserve">V rámci projektu bude na škole působit 1 koordinátor inkluze, který bude spolupracovat se školním speciálním pedagogem při identifikaci žáků se sociálním znevýhodněním. Bude zprostředkovávat komunikaci mezi školou a zákonnými zástupci žáků, bude hledat nové přístupy k těmto žákům a jejich zákonným zástupcům, dále bude spolupracovat se školskými poradenskými zařízeními, metodicky povede ostatní pedagogy, jak přistupovat k žákům ze sociálně vyloučených lokalit. Nápomocen bude při řešení konfliktních situací. Na škole působí velké množství asistentů pedagoga a od koordinátora inkluze také očekáváme, že se posílí efektivní vztahy mezi asistenty a učiteli. Učitelům </w:t>
            </w:r>
            <w:proofErr w:type="gramStart"/>
            <w:r>
              <w:rPr>
                <w:bCs/>
                <w:sz w:val="16"/>
                <w:szCs w:val="16"/>
              </w:rPr>
              <w:t>ubyde</w:t>
            </w:r>
            <w:proofErr w:type="gramEnd"/>
            <w:r>
              <w:rPr>
                <w:bCs/>
                <w:sz w:val="16"/>
                <w:szCs w:val="16"/>
              </w:rPr>
              <w:t xml:space="preserve"> díky této pozici také administrativní zátěž. Dále bude koordinovat programy zaměřené na bezplatné stravování, bude nositelem pozitivního přístupu k inkluzi. Škola předpokládá, že se podaří snížit počet neomluvených hodin a počet žáků, kteří nedokončí základní vzdělání. </w:t>
            </w:r>
          </w:p>
        </w:tc>
      </w:tr>
      <w:tr w:rsidR="00D32B3A" w14:paraId="29F56E3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D78755B"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13ADB21" w14:textId="77777777" w:rsidR="00D32B3A" w:rsidRDefault="00D32B3A">
            <w:pPr>
              <w:rPr>
                <w:rFonts w:cstheme="minorHAnsi"/>
                <w:sz w:val="16"/>
                <w:szCs w:val="16"/>
              </w:rPr>
            </w:pPr>
            <w:r>
              <w:rPr>
                <w:rFonts w:cstheme="minorHAnsi"/>
                <w:sz w:val="16"/>
                <w:szCs w:val="16"/>
              </w:rPr>
              <w:t>ZŠ Postoloprty</w:t>
            </w:r>
          </w:p>
        </w:tc>
      </w:tr>
      <w:tr w:rsidR="00D32B3A" w14:paraId="79DEC64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792C731"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4F08302" w14:textId="77777777" w:rsidR="00D32B3A" w:rsidRDefault="00D32B3A">
            <w:pPr>
              <w:rPr>
                <w:rFonts w:cstheme="minorHAnsi"/>
                <w:sz w:val="16"/>
                <w:szCs w:val="16"/>
              </w:rPr>
            </w:pPr>
            <w:r>
              <w:rPr>
                <w:rFonts w:cstheme="minorHAnsi"/>
                <w:sz w:val="16"/>
                <w:szCs w:val="16"/>
              </w:rPr>
              <w:t>ZŠ Postoloprty</w:t>
            </w:r>
          </w:p>
        </w:tc>
      </w:tr>
      <w:tr w:rsidR="00D32B3A" w14:paraId="44BD4EC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268A658"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6C30" w14:textId="77777777" w:rsidR="00D32B3A" w:rsidRDefault="00D32B3A">
            <w:pPr>
              <w:rPr>
                <w:rFonts w:cstheme="minorHAnsi"/>
                <w:sz w:val="16"/>
                <w:szCs w:val="16"/>
              </w:rPr>
            </w:pPr>
          </w:p>
        </w:tc>
      </w:tr>
      <w:tr w:rsidR="00D32B3A" w14:paraId="6AE36C4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D83B389"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08B4BB0" w14:textId="77777777" w:rsidR="00D32B3A" w:rsidRDefault="00D32B3A">
            <w:pPr>
              <w:rPr>
                <w:rFonts w:cstheme="minorHAnsi"/>
                <w:sz w:val="16"/>
                <w:szCs w:val="16"/>
              </w:rPr>
            </w:pPr>
            <w:r>
              <w:rPr>
                <w:rFonts w:cstheme="minorHAnsi"/>
                <w:sz w:val="16"/>
                <w:szCs w:val="16"/>
              </w:rPr>
              <w:t>ZŠ Postoloprty</w:t>
            </w:r>
          </w:p>
        </w:tc>
      </w:tr>
      <w:tr w:rsidR="00D32B3A" w14:paraId="5C399D7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1BD3190"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2233874" w14:textId="77777777" w:rsidR="00D32B3A" w:rsidRDefault="00D32B3A">
            <w:pPr>
              <w:rPr>
                <w:rFonts w:cstheme="minorHAnsi"/>
                <w:sz w:val="16"/>
                <w:szCs w:val="16"/>
              </w:rPr>
            </w:pPr>
            <w:r>
              <w:rPr>
                <w:rFonts w:cstheme="minorHAnsi"/>
                <w:sz w:val="16"/>
                <w:szCs w:val="16"/>
              </w:rPr>
              <w:t xml:space="preserve">- </w:t>
            </w:r>
          </w:p>
        </w:tc>
      </w:tr>
      <w:tr w:rsidR="00D32B3A" w14:paraId="7DA6014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95BE56F"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57D9410"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6A667F1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48AF37A"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1AB79A5" w14:textId="77777777" w:rsidR="00D32B3A" w:rsidRDefault="00D32B3A">
            <w:pPr>
              <w:rPr>
                <w:rFonts w:cstheme="minorHAnsi"/>
                <w:sz w:val="16"/>
                <w:szCs w:val="16"/>
              </w:rPr>
            </w:pPr>
            <w:r>
              <w:rPr>
                <w:rFonts w:cstheme="minorHAnsi"/>
                <w:sz w:val="16"/>
                <w:szCs w:val="16"/>
              </w:rPr>
              <w:t>2024</w:t>
            </w:r>
          </w:p>
        </w:tc>
      </w:tr>
      <w:tr w:rsidR="00D32B3A" w14:paraId="786DBD59"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79276302"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0E3E02" w14:textId="77777777" w:rsidR="00D32B3A" w:rsidRDefault="00D32B3A">
            <w:pPr>
              <w:rPr>
                <w:rFonts w:ascii="Calibri" w:hAnsi="Calibri" w:cs="Calibri"/>
                <w:sz w:val="16"/>
                <w:szCs w:val="16"/>
              </w:rPr>
            </w:pPr>
            <w:r>
              <w:rPr>
                <w:rFonts w:ascii="Calibri" w:hAnsi="Calibri" w:cs="Calibri"/>
                <w:sz w:val="16"/>
                <w:szCs w:val="16"/>
              </w:rPr>
              <w:t xml:space="preserve"> 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D32B3A" w14:paraId="37B5599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505EB75"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F269F2C"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2.5.1 Personální podpora základního vzdělávání</w:t>
            </w:r>
          </w:p>
        </w:tc>
      </w:tr>
    </w:tbl>
    <w:p w14:paraId="433BB4FA"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0C7B068C"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49AA599"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BCFC310" w14:textId="08778245" w:rsidR="00D32B3A" w:rsidRDefault="00D32B3A">
            <w:pPr>
              <w:rPr>
                <w:rFonts w:cstheme="minorHAnsi"/>
                <w:b/>
                <w:bCs/>
                <w:sz w:val="16"/>
                <w:szCs w:val="16"/>
              </w:rPr>
            </w:pPr>
            <w:r>
              <w:rPr>
                <w:rFonts w:cstheme="minorHAnsi"/>
                <w:b/>
                <w:bCs/>
                <w:sz w:val="16"/>
                <w:szCs w:val="16"/>
              </w:rPr>
              <w:t>Adaptační koordinátor</w:t>
            </w:r>
            <w:r w:rsidR="002158D1">
              <w:rPr>
                <w:rFonts w:cstheme="minorHAnsi"/>
                <w:b/>
                <w:bCs/>
                <w:sz w:val="16"/>
                <w:szCs w:val="16"/>
              </w:rPr>
              <w:t xml:space="preserve"> – realizováno/pokračující v roce 2025</w:t>
            </w:r>
          </w:p>
        </w:tc>
      </w:tr>
      <w:tr w:rsidR="00D32B3A" w14:paraId="4E9260BA"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66B6D225"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EA8B281" w14:textId="77777777" w:rsidR="00D32B3A" w:rsidRDefault="00D32B3A">
            <w:pPr>
              <w:rPr>
                <w:sz w:val="16"/>
                <w:szCs w:val="16"/>
              </w:rPr>
            </w:pPr>
            <w:r>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78D4C944" w14:textId="77777777" w:rsidR="00D32B3A" w:rsidRDefault="00D32B3A">
            <w:pPr>
              <w:rPr>
                <w:sz w:val="16"/>
                <w:szCs w:val="16"/>
              </w:rPr>
            </w:pPr>
            <w:r>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163A1DB5" w14:textId="6BCD3C4C" w:rsidR="00D32B3A" w:rsidRDefault="00D32B3A">
            <w:pPr>
              <w:rPr>
                <w:sz w:val="16"/>
                <w:szCs w:val="16"/>
              </w:rPr>
            </w:pPr>
            <w:r>
              <w:rPr>
                <w:sz w:val="16"/>
                <w:szCs w:val="16"/>
              </w:rPr>
              <w:t xml:space="preserve">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 </w:t>
            </w:r>
          </w:p>
        </w:tc>
      </w:tr>
      <w:tr w:rsidR="00D32B3A" w14:paraId="459AECE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0958D58"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45C57A3" w14:textId="77777777" w:rsidR="00D32B3A" w:rsidRDefault="00D32B3A">
            <w:pPr>
              <w:rPr>
                <w:rFonts w:cstheme="minorHAnsi"/>
                <w:sz w:val="16"/>
                <w:szCs w:val="16"/>
              </w:rPr>
            </w:pPr>
            <w:r>
              <w:rPr>
                <w:rFonts w:cstheme="minorHAnsi"/>
                <w:sz w:val="16"/>
                <w:szCs w:val="16"/>
              </w:rPr>
              <w:t>ZŠ Postoloprty</w:t>
            </w:r>
          </w:p>
        </w:tc>
      </w:tr>
      <w:tr w:rsidR="00D32B3A" w14:paraId="0A92034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37FD201"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9A85A03" w14:textId="77777777" w:rsidR="00D32B3A" w:rsidRDefault="00D32B3A">
            <w:pPr>
              <w:rPr>
                <w:rFonts w:cstheme="minorHAnsi"/>
                <w:sz w:val="16"/>
                <w:szCs w:val="16"/>
              </w:rPr>
            </w:pPr>
            <w:r>
              <w:rPr>
                <w:rFonts w:cstheme="minorHAnsi"/>
                <w:sz w:val="16"/>
                <w:szCs w:val="16"/>
              </w:rPr>
              <w:t>ZŠ Postoloprty</w:t>
            </w:r>
          </w:p>
        </w:tc>
      </w:tr>
      <w:tr w:rsidR="00D32B3A" w14:paraId="1FA5520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E947AA2"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41316966" w14:textId="77777777" w:rsidR="00D32B3A" w:rsidRDefault="00D32B3A">
            <w:pPr>
              <w:rPr>
                <w:rFonts w:cstheme="minorHAnsi"/>
                <w:sz w:val="16"/>
                <w:szCs w:val="16"/>
              </w:rPr>
            </w:pPr>
          </w:p>
        </w:tc>
      </w:tr>
      <w:tr w:rsidR="00D32B3A" w14:paraId="4F8FD67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447FC68"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8AAE7E9" w14:textId="77777777" w:rsidR="00D32B3A" w:rsidRDefault="00D32B3A">
            <w:pPr>
              <w:rPr>
                <w:rFonts w:cstheme="minorHAnsi"/>
                <w:sz w:val="16"/>
                <w:szCs w:val="16"/>
              </w:rPr>
            </w:pPr>
            <w:r>
              <w:rPr>
                <w:rFonts w:cstheme="minorHAnsi"/>
                <w:sz w:val="16"/>
                <w:szCs w:val="16"/>
              </w:rPr>
              <w:t>ZŠ Postoloprty</w:t>
            </w:r>
          </w:p>
        </w:tc>
      </w:tr>
      <w:tr w:rsidR="00D32B3A" w14:paraId="3991DC5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C22B68B"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AC1D840" w14:textId="77777777" w:rsidR="00D32B3A" w:rsidRDefault="00D32B3A">
            <w:pPr>
              <w:rPr>
                <w:rFonts w:cstheme="minorHAnsi"/>
                <w:sz w:val="16"/>
                <w:szCs w:val="16"/>
              </w:rPr>
            </w:pPr>
            <w:r>
              <w:rPr>
                <w:rFonts w:cstheme="minorHAnsi"/>
                <w:sz w:val="16"/>
                <w:szCs w:val="16"/>
              </w:rPr>
              <w:t xml:space="preserve">- </w:t>
            </w:r>
          </w:p>
        </w:tc>
      </w:tr>
      <w:tr w:rsidR="00D32B3A" w14:paraId="75687E9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BBF3F04"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2E13985"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09A3C11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4CCD6BF"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1573548" w14:textId="77777777" w:rsidR="00D32B3A" w:rsidRDefault="00D32B3A">
            <w:pPr>
              <w:rPr>
                <w:rFonts w:cstheme="minorHAnsi"/>
                <w:sz w:val="16"/>
                <w:szCs w:val="16"/>
              </w:rPr>
            </w:pPr>
            <w:r>
              <w:rPr>
                <w:rFonts w:cstheme="minorHAnsi"/>
                <w:sz w:val="16"/>
                <w:szCs w:val="16"/>
              </w:rPr>
              <w:t>2024</w:t>
            </w:r>
          </w:p>
        </w:tc>
      </w:tr>
      <w:tr w:rsidR="00D32B3A" w14:paraId="2FE8F06A"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6A33FA41"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485F6" w14:textId="77777777" w:rsidR="00D32B3A" w:rsidRDefault="00D32B3A">
            <w:pPr>
              <w:rPr>
                <w:rFonts w:ascii="Calibri" w:hAnsi="Calibri" w:cs="Calibri"/>
                <w:sz w:val="16"/>
                <w:szCs w:val="16"/>
              </w:rPr>
            </w:pPr>
            <w:r>
              <w:rPr>
                <w:rFonts w:ascii="Calibri" w:hAnsi="Calibri" w:cs="Calibri"/>
                <w:sz w:val="16"/>
                <w:szCs w:val="16"/>
              </w:rPr>
              <w:t xml:space="preserve">2.4 Podpora inkluzivního a společného vzdělávání, vč. podpory dětí a žáků ohrožených školním neúspěchem </w:t>
            </w:r>
          </w:p>
          <w:p w14:paraId="19641792" w14:textId="77777777" w:rsidR="00D32B3A" w:rsidRDefault="00D32B3A">
            <w:pPr>
              <w:rPr>
                <w:rFonts w:cstheme="minorHAnsi"/>
                <w:sz w:val="16"/>
                <w:szCs w:val="16"/>
                <w:highlight w:val="yellow"/>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D32B3A" w14:paraId="7C69C51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65BEB13"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F560633"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2.5.1 Personální podpora základního vzdělávání</w:t>
            </w:r>
          </w:p>
          <w:p w14:paraId="0238CB9E"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2.5.3 Podpora rozvoje kvalifikace nepedagogických pracovníků v základním vzdělávání</w:t>
            </w:r>
          </w:p>
          <w:p w14:paraId="57E80DE4" w14:textId="77777777" w:rsidR="00D32B3A" w:rsidRDefault="00D32B3A">
            <w:pPr>
              <w:rPr>
                <w:rFonts w:cstheme="minorHAnsi"/>
                <w:sz w:val="16"/>
                <w:szCs w:val="16"/>
              </w:rPr>
            </w:pPr>
            <w:r>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tc>
      </w:tr>
    </w:tbl>
    <w:p w14:paraId="00BAC4FF" w14:textId="77777777" w:rsidR="00D32B3A" w:rsidRDefault="00D32B3A" w:rsidP="00D32B3A">
      <w:pPr>
        <w:spacing w:after="0"/>
        <w:jc w:val="center"/>
        <w:rPr>
          <w:b/>
          <w:bCs/>
          <w:sz w:val="16"/>
          <w:szCs w:val="16"/>
          <w:lang w:eastAsia="x-none"/>
        </w:rPr>
      </w:pPr>
    </w:p>
    <w:p w14:paraId="3CE7FF70" w14:textId="77777777" w:rsidR="00BE617B" w:rsidRDefault="00BE617B" w:rsidP="00D32B3A">
      <w:pPr>
        <w:spacing w:after="0"/>
        <w:jc w:val="center"/>
        <w:rPr>
          <w:b/>
          <w:bCs/>
          <w:sz w:val="16"/>
          <w:szCs w:val="16"/>
          <w:lang w:eastAsia="x-none"/>
        </w:rPr>
      </w:pPr>
    </w:p>
    <w:p w14:paraId="358BFB84" w14:textId="77777777" w:rsidR="00BE617B" w:rsidRDefault="00BE617B"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558F7795"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824229C"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D508873" w14:textId="7E0D7D09" w:rsidR="00D32B3A" w:rsidRDefault="00D32B3A">
            <w:pPr>
              <w:rPr>
                <w:rFonts w:cstheme="minorHAnsi"/>
                <w:b/>
                <w:bCs/>
                <w:sz w:val="16"/>
                <w:szCs w:val="16"/>
              </w:rPr>
            </w:pPr>
            <w:r>
              <w:rPr>
                <w:rFonts w:cstheme="minorHAnsi"/>
                <w:b/>
                <w:bCs/>
                <w:sz w:val="16"/>
                <w:szCs w:val="16"/>
              </w:rPr>
              <w:t>Pracovník volnočasových aktivit</w:t>
            </w:r>
            <w:r w:rsidR="002158D1">
              <w:rPr>
                <w:rFonts w:cstheme="minorHAnsi"/>
                <w:b/>
                <w:bCs/>
                <w:sz w:val="16"/>
                <w:szCs w:val="16"/>
              </w:rPr>
              <w:t xml:space="preserve"> – realizováno/pokračující v roce 2025</w:t>
            </w:r>
          </w:p>
        </w:tc>
      </w:tr>
      <w:tr w:rsidR="00D32B3A" w14:paraId="20461409"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7BEB8284"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4FAF7AB" w14:textId="77777777" w:rsidR="00D32B3A" w:rsidRDefault="00D32B3A">
            <w:pPr>
              <w:rPr>
                <w:sz w:val="16"/>
                <w:szCs w:val="16"/>
              </w:rPr>
            </w:pPr>
            <w:r>
              <w:rPr>
                <w:sz w:val="16"/>
                <w:szCs w:val="16"/>
              </w:rPr>
              <w:t>Vzhledem k vysokému počtu migrujících žáků a žáků s odlišným mateřským jazykem budou na škole působit dva adaptační koordinátoři, jeden na prvním stupni školy a druhý na druhém stupni. Škola má oddělené budovy prvního a druhého stupně, z toho důvodu volí dva adaptační koordinátory.</w:t>
            </w:r>
          </w:p>
          <w:p w14:paraId="7AFC1C61" w14:textId="77777777" w:rsidR="00D32B3A" w:rsidRDefault="00D32B3A">
            <w:pPr>
              <w:rPr>
                <w:sz w:val="16"/>
                <w:szCs w:val="16"/>
              </w:rPr>
            </w:pPr>
            <w:r>
              <w:rPr>
                <w:sz w:val="16"/>
                <w:szCs w:val="16"/>
              </w:rPr>
              <w:t>Hlavní náplň jejich práce bude spočívat v pomoci při seznamování se s novým školním prostředím a s třídním kolektivem, zapojení žáků do činnosti školy, třídních kolektivů, realizaci výuky základů českého jazyka jako jazyka druhého, v pomoci žákům vyrovnat rozdíly v učivu v důsledku změny školy, v tvorbě pracovních listů a pomůcek pro tyto žáky, předávání informací, v komunikaci s jejich zákonnými zástupci, spolupráci s třídním učitelem a ostatními vyučujícími, v pomoci s prostorovou orientací.</w:t>
            </w:r>
          </w:p>
          <w:p w14:paraId="34D9BD75" w14:textId="6682B402" w:rsidR="00D32B3A" w:rsidRDefault="00D32B3A">
            <w:pPr>
              <w:rPr>
                <w:sz w:val="16"/>
                <w:szCs w:val="16"/>
              </w:rPr>
            </w:pPr>
            <w:r>
              <w:rPr>
                <w:sz w:val="16"/>
                <w:szCs w:val="16"/>
              </w:rPr>
              <w:t xml:space="preserve">Od této pozice škola očekává vytvoření bezpečného, přijímajícího prostředí ve škole tak, aby se žáci po nástupu do školy cítili dobře, nebyli vystaveni vysoké míře stresu a zažívali duševní a fyzickou pohodu, která zrychluje a zkvalitňuje náročný proces adaptace a zvyšuje míru motivace, pozitivně ovlivňuje proces učení. </w:t>
            </w:r>
          </w:p>
        </w:tc>
      </w:tr>
      <w:tr w:rsidR="00D32B3A" w14:paraId="28848BD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B7B71A4"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9C3684A" w14:textId="77777777" w:rsidR="00D32B3A" w:rsidRDefault="00D32B3A">
            <w:pPr>
              <w:rPr>
                <w:rFonts w:cstheme="minorHAnsi"/>
                <w:sz w:val="16"/>
                <w:szCs w:val="16"/>
              </w:rPr>
            </w:pPr>
            <w:r>
              <w:rPr>
                <w:rFonts w:cstheme="minorHAnsi"/>
                <w:sz w:val="16"/>
                <w:szCs w:val="16"/>
              </w:rPr>
              <w:t>ZŠ Postoloprty</w:t>
            </w:r>
          </w:p>
        </w:tc>
      </w:tr>
      <w:tr w:rsidR="00D32B3A" w14:paraId="0600B5E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FF59057"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AAF66A0" w14:textId="77777777" w:rsidR="00D32B3A" w:rsidRDefault="00D32B3A">
            <w:pPr>
              <w:rPr>
                <w:rFonts w:cstheme="minorHAnsi"/>
                <w:sz w:val="16"/>
                <w:szCs w:val="16"/>
              </w:rPr>
            </w:pPr>
            <w:r>
              <w:rPr>
                <w:rFonts w:cstheme="minorHAnsi"/>
                <w:sz w:val="16"/>
                <w:szCs w:val="16"/>
              </w:rPr>
              <w:t>ZŠ Postoloprty</w:t>
            </w:r>
          </w:p>
        </w:tc>
      </w:tr>
      <w:tr w:rsidR="00D32B3A" w14:paraId="6407663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44F5E72"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3E71B19" w14:textId="77777777" w:rsidR="00D32B3A" w:rsidRDefault="00D32B3A">
            <w:pPr>
              <w:rPr>
                <w:rFonts w:cstheme="minorHAnsi"/>
                <w:sz w:val="16"/>
                <w:szCs w:val="16"/>
              </w:rPr>
            </w:pPr>
          </w:p>
        </w:tc>
      </w:tr>
      <w:tr w:rsidR="00D32B3A" w14:paraId="7F2B6E8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AE87D62"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41EDDB0" w14:textId="77777777" w:rsidR="00D32B3A" w:rsidRDefault="00D32B3A">
            <w:pPr>
              <w:rPr>
                <w:rFonts w:cstheme="minorHAnsi"/>
                <w:sz w:val="16"/>
                <w:szCs w:val="16"/>
              </w:rPr>
            </w:pPr>
            <w:r>
              <w:rPr>
                <w:rFonts w:cstheme="minorHAnsi"/>
                <w:sz w:val="16"/>
                <w:szCs w:val="16"/>
              </w:rPr>
              <w:t>ZŠ Postoloprty</w:t>
            </w:r>
          </w:p>
        </w:tc>
      </w:tr>
      <w:tr w:rsidR="00D32B3A" w14:paraId="73BAAAB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03CC0E2"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5C077A3" w14:textId="77777777" w:rsidR="00D32B3A" w:rsidRDefault="00D32B3A">
            <w:pPr>
              <w:rPr>
                <w:rFonts w:cstheme="minorHAnsi"/>
                <w:sz w:val="16"/>
                <w:szCs w:val="16"/>
              </w:rPr>
            </w:pPr>
            <w:r>
              <w:rPr>
                <w:rFonts w:cstheme="minorHAnsi"/>
                <w:sz w:val="16"/>
                <w:szCs w:val="16"/>
              </w:rPr>
              <w:t xml:space="preserve">- </w:t>
            </w:r>
          </w:p>
        </w:tc>
      </w:tr>
      <w:tr w:rsidR="00D32B3A" w14:paraId="036487A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B34FEAF"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B1B5A51"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646C0CA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2B3F9CA"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D828D1B" w14:textId="77777777" w:rsidR="00D32B3A" w:rsidRDefault="00D32B3A">
            <w:pPr>
              <w:rPr>
                <w:rFonts w:cstheme="minorHAnsi"/>
                <w:sz w:val="16"/>
                <w:szCs w:val="16"/>
              </w:rPr>
            </w:pPr>
            <w:r>
              <w:rPr>
                <w:rFonts w:cstheme="minorHAnsi"/>
                <w:sz w:val="16"/>
                <w:szCs w:val="16"/>
              </w:rPr>
              <w:t>2024</w:t>
            </w:r>
          </w:p>
        </w:tc>
      </w:tr>
      <w:tr w:rsidR="00D32B3A" w14:paraId="56EB8323"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202EB704"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FE574" w14:textId="77777777" w:rsidR="00D32B3A" w:rsidRDefault="00D32B3A">
            <w:pPr>
              <w:rPr>
                <w:rFonts w:ascii="Calibri" w:hAnsi="Calibri" w:cs="Calibri"/>
                <w:sz w:val="16"/>
                <w:szCs w:val="16"/>
              </w:rPr>
            </w:pPr>
            <w:r>
              <w:rPr>
                <w:rFonts w:ascii="Calibri" w:hAnsi="Calibri" w:cs="Calibri"/>
                <w:sz w:val="16"/>
                <w:szCs w:val="16"/>
              </w:rPr>
              <w:t xml:space="preserve"> 2.4 Podpora inkluzivního a společného vzdělávání, vč. podpory dětí a žáků ohrožených školním neúspěchem </w:t>
            </w:r>
          </w:p>
          <w:p w14:paraId="3782542E" w14:textId="77777777" w:rsidR="00D32B3A" w:rsidRDefault="00D32B3A">
            <w:pPr>
              <w:rPr>
                <w:rFonts w:ascii="Calibri" w:hAnsi="Calibri" w:cs="Calibri"/>
                <w:sz w:val="16"/>
                <w:szCs w:val="16"/>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p w14:paraId="1DE435AA" w14:textId="77777777" w:rsidR="00D32B3A" w:rsidRDefault="00D32B3A">
            <w:pPr>
              <w:rPr>
                <w:rFonts w:cstheme="minorHAnsi"/>
                <w:sz w:val="16"/>
                <w:szCs w:val="16"/>
                <w:highlight w:val="yellow"/>
              </w:rPr>
            </w:pPr>
          </w:p>
        </w:tc>
      </w:tr>
      <w:tr w:rsidR="00D32B3A" w14:paraId="4A82DD5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412C164"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E91CD7A"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 xml:space="preserve">2.4.3 Podpora začlenění dětí a žáků ohrožených školním neúspěchem do hlavního vzdělávacího proudu a prevence jejich předčasného opuštění vzdělávacího procesu </w:t>
            </w:r>
          </w:p>
          <w:p w14:paraId="3A84AB58"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2.5.1 Personální podpora základního vzdělávání</w:t>
            </w:r>
          </w:p>
          <w:p w14:paraId="0EAE29B6"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2.5.3 Podpora rozvoje kvalifikace nepedagogických pracovníků v základním vzdělávání</w:t>
            </w:r>
          </w:p>
        </w:tc>
      </w:tr>
    </w:tbl>
    <w:p w14:paraId="19716118"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0B0CE386"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DA68214"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7D9011F" w14:textId="2E497DB9" w:rsidR="00D32B3A" w:rsidRDefault="00D32B3A">
            <w:pPr>
              <w:rPr>
                <w:rFonts w:cstheme="minorHAnsi"/>
                <w:b/>
                <w:bCs/>
                <w:sz w:val="16"/>
                <w:szCs w:val="16"/>
              </w:rPr>
            </w:pPr>
            <w:r>
              <w:rPr>
                <w:rFonts w:cstheme="minorHAnsi"/>
                <w:b/>
                <w:bCs/>
                <w:sz w:val="16"/>
                <w:szCs w:val="16"/>
              </w:rPr>
              <w:t>Pedagogická intervence se zaměřením na podporu rané adaptace žáků</w:t>
            </w:r>
            <w:r w:rsidR="002158D1">
              <w:rPr>
                <w:rFonts w:cstheme="minorHAnsi"/>
                <w:b/>
                <w:bCs/>
                <w:sz w:val="16"/>
                <w:szCs w:val="16"/>
              </w:rPr>
              <w:t xml:space="preserve"> – realizováno/pokračující v roce 2025</w:t>
            </w:r>
          </w:p>
        </w:tc>
      </w:tr>
      <w:tr w:rsidR="00D32B3A" w14:paraId="62D5BF74"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08813651"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00D8276" w14:textId="77777777" w:rsidR="00D32B3A" w:rsidRDefault="00D32B3A">
            <w:pPr>
              <w:rPr>
                <w:bCs/>
                <w:sz w:val="16"/>
                <w:szCs w:val="16"/>
              </w:rPr>
            </w:pPr>
            <w:r>
              <w:rPr>
                <w:bCs/>
                <w:sz w:val="16"/>
                <w:szCs w:val="16"/>
              </w:rPr>
              <w:t xml:space="preserve">Ve spolupráci s třídními učiteli prvních a druhých ročníků a přípravné třídy budou vytipováni žáci, kteří nejsou dostatečně adaptováni na školní prostředí a jejich zákonným zástupcům bude nabídnuta možnost zapojit dítě do intervencí zaměřených na cílený rozvoj funkčních dovedností, tak aby dítě zvládlo počáteční fázi školní docházky. Tyto intervence budou zajišťovat kvalifikovaní učitelé pro 1. stupeň školy. </w:t>
            </w:r>
          </w:p>
          <w:p w14:paraId="0152DC30" w14:textId="5468EC9C" w:rsidR="00D32B3A" w:rsidRDefault="00D32B3A">
            <w:pPr>
              <w:rPr>
                <w:bCs/>
                <w:sz w:val="16"/>
                <w:szCs w:val="16"/>
              </w:rPr>
            </w:pPr>
            <w:r>
              <w:rPr>
                <w:bCs/>
                <w:sz w:val="16"/>
                <w:szCs w:val="16"/>
              </w:rPr>
              <w:t xml:space="preserve">Předpokládáme vytvoření třech skupin, kterým se pedagogové budou pravidelně věnovat jednu hodinu </w:t>
            </w:r>
            <w:proofErr w:type="gramStart"/>
            <w:r>
              <w:rPr>
                <w:bCs/>
                <w:sz w:val="16"/>
                <w:szCs w:val="16"/>
              </w:rPr>
              <w:t>týdně.</w:t>
            </w:r>
            <w:r>
              <w:rPr>
                <w:bCs/>
                <w:color w:val="70AD47" w:themeColor="accent6"/>
                <w:sz w:val="16"/>
                <w:szCs w:val="16"/>
              </w:rPr>
              <w:t>.</w:t>
            </w:r>
            <w:proofErr w:type="gramEnd"/>
            <w:r>
              <w:rPr>
                <w:bCs/>
                <w:color w:val="70AD47" w:themeColor="accent6"/>
                <w:sz w:val="16"/>
                <w:szCs w:val="16"/>
              </w:rPr>
              <w:t xml:space="preserve"> </w:t>
            </w:r>
          </w:p>
        </w:tc>
      </w:tr>
      <w:tr w:rsidR="00D32B3A" w14:paraId="79B1ED2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D1EB0D0"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D72018A" w14:textId="77777777" w:rsidR="00D32B3A" w:rsidRDefault="00D32B3A">
            <w:pPr>
              <w:rPr>
                <w:rFonts w:cstheme="minorHAnsi"/>
                <w:sz w:val="16"/>
                <w:szCs w:val="16"/>
              </w:rPr>
            </w:pPr>
            <w:r>
              <w:rPr>
                <w:rFonts w:cstheme="minorHAnsi"/>
                <w:sz w:val="16"/>
                <w:szCs w:val="16"/>
              </w:rPr>
              <w:t>ZŠ Postoloprty</w:t>
            </w:r>
          </w:p>
        </w:tc>
      </w:tr>
      <w:tr w:rsidR="00D32B3A" w14:paraId="7E45426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9E34808"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F4F3F89" w14:textId="77777777" w:rsidR="00D32B3A" w:rsidRDefault="00D32B3A">
            <w:pPr>
              <w:rPr>
                <w:rFonts w:cstheme="minorHAnsi"/>
                <w:sz w:val="16"/>
                <w:szCs w:val="16"/>
              </w:rPr>
            </w:pPr>
            <w:r>
              <w:rPr>
                <w:rFonts w:cstheme="minorHAnsi"/>
                <w:sz w:val="16"/>
                <w:szCs w:val="16"/>
              </w:rPr>
              <w:t>ZŠ Postoloprty</w:t>
            </w:r>
          </w:p>
        </w:tc>
      </w:tr>
      <w:tr w:rsidR="00D32B3A" w14:paraId="68133CA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2128A18"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tcPr>
          <w:p w14:paraId="5C48989A" w14:textId="77777777" w:rsidR="00D32B3A" w:rsidRDefault="00D32B3A">
            <w:pPr>
              <w:rPr>
                <w:rFonts w:cstheme="minorHAnsi"/>
                <w:sz w:val="16"/>
                <w:szCs w:val="16"/>
              </w:rPr>
            </w:pPr>
          </w:p>
        </w:tc>
      </w:tr>
      <w:tr w:rsidR="00D32B3A" w14:paraId="52A88E5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50A1A3F"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F9DC558" w14:textId="77777777" w:rsidR="00D32B3A" w:rsidRDefault="00D32B3A">
            <w:pPr>
              <w:rPr>
                <w:rFonts w:cstheme="minorHAnsi"/>
                <w:sz w:val="16"/>
                <w:szCs w:val="16"/>
              </w:rPr>
            </w:pPr>
            <w:r>
              <w:rPr>
                <w:rFonts w:cstheme="minorHAnsi"/>
                <w:sz w:val="16"/>
                <w:szCs w:val="16"/>
              </w:rPr>
              <w:t>ZŠ Postoloprty</w:t>
            </w:r>
          </w:p>
        </w:tc>
      </w:tr>
      <w:tr w:rsidR="00D32B3A" w14:paraId="558AF7F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76A9E57"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049428D" w14:textId="77777777" w:rsidR="00D32B3A" w:rsidRDefault="00D32B3A">
            <w:pPr>
              <w:rPr>
                <w:rFonts w:cstheme="minorHAnsi"/>
                <w:sz w:val="16"/>
                <w:szCs w:val="16"/>
              </w:rPr>
            </w:pPr>
            <w:r>
              <w:rPr>
                <w:rFonts w:cstheme="minorHAnsi"/>
                <w:sz w:val="16"/>
                <w:szCs w:val="16"/>
              </w:rPr>
              <w:t xml:space="preserve">- </w:t>
            </w:r>
          </w:p>
        </w:tc>
      </w:tr>
      <w:tr w:rsidR="00D32B3A" w14:paraId="4E28BCD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F585371"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A85E82D"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3EFB3CD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BE0A028"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36CC62B" w14:textId="77777777" w:rsidR="00D32B3A" w:rsidRDefault="00D32B3A">
            <w:pPr>
              <w:rPr>
                <w:rFonts w:cstheme="minorHAnsi"/>
                <w:sz w:val="16"/>
                <w:szCs w:val="16"/>
              </w:rPr>
            </w:pPr>
            <w:r>
              <w:rPr>
                <w:rFonts w:cstheme="minorHAnsi"/>
                <w:sz w:val="16"/>
                <w:szCs w:val="16"/>
              </w:rPr>
              <w:t>2024</w:t>
            </w:r>
          </w:p>
        </w:tc>
      </w:tr>
      <w:tr w:rsidR="00D32B3A" w14:paraId="4EA5A407"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47598FB8"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51EB659A" w14:textId="77777777" w:rsidR="00D32B3A" w:rsidRDefault="00D32B3A">
            <w:pPr>
              <w:rPr>
                <w:rFonts w:ascii="Calibri" w:hAnsi="Calibri" w:cs="Calibri"/>
                <w:sz w:val="16"/>
                <w:szCs w:val="16"/>
              </w:rPr>
            </w:pPr>
            <w:r>
              <w:rPr>
                <w:rFonts w:ascii="Calibri" w:hAnsi="Calibri" w:cs="Calibri"/>
                <w:sz w:val="16"/>
                <w:szCs w:val="16"/>
              </w:rPr>
              <w:t xml:space="preserve">2.4 Podpora inkluzivního a společného vzdělávání, vč. podpory dětí a žáků ohrožených školním neúspěchem </w:t>
            </w:r>
          </w:p>
        </w:tc>
      </w:tr>
      <w:tr w:rsidR="00D32B3A" w14:paraId="75FF4BB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3928DA3"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8509209"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 xml:space="preserve">2.4.3 Podpora začlenění dětí a žáků ohrožených školním neúspěchem do hlavního vzdělávacího proudu a prevence jejich předčasného opuštění vzdělávacího procesu </w:t>
            </w:r>
          </w:p>
        </w:tc>
      </w:tr>
    </w:tbl>
    <w:p w14:paraId="5E08B3A0" w14:textId="77777777" w:rsidR="00D32B3A" w:rsidRDefault="00D32B3A" w:rsidP="00D32B3A">
      <w:pPr>
        <w:spacing w:after="0"/>
        <w:jc w:val="center"/>
        <w:rPr>
          <w:b/>
          <w:bCs/>
          <w:sz w:val="16"/>
          <w:szCs w:val="16"/>
          <w:lang w:eastAsia="x-none"/>
        </w:rPr>
      </w:pPr>
    </w:p>
    <w:p w14:paraId="771162AE" w14:textId="77777777" w:rsidR="00BE617B" w:rsidRDefault="00BE617B" w:rsidP="00D32B3A">
      <w:pPr>
        <w:spacing w:after="0"/>
        <w:jc w:val="center"/>
        <w:rPr>
          <w:b/>
          <w:bCs/>
          <w:sz w:val="16"/>
          <w:szCs w:val="16"/>
          <w:lang w:eastAsia="x-none"/>
        </w:rPr>
      </w:pPr>
    </w:p>
    <w:p w14:paraId="4B22E60B" w14:textId="77777777" w:rsidR="00BE617B" w:rsidRDefault="00BE617B"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7395ED66"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EDFDC9E"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D1F448F" w14:textId="0D37C677" w:rsidR="00D32B3A" w:rsidRDefault="00D32B3A">
            <w:pPr>
              <w:rPr>
                <w:rFonts w:cstheme="minorHAnsi"/>
                <w:b/>
                <w:bCs/>
                <w:sz w:val="16"/>
                <w:szCs w:val="16"/>
              </w:rPr>
            </w:pPr>
            <w:r>
              <w:rPr>
                <w:rFonts w:cstheme="minorHAnsi"/>
                <w:b/>
                <w:bCs/>
                <w:sz w:val="16"/>
                <w:szCs w:val="16"/>
              </w:rPr>
              <w:t>Psychosociální intervence, podpora duševního zdraví dětí a žáků, preventivní práce</w:t>
            </w:r>
            <w:r w:rsidR="006B0F9B">
              <w:rPr>
                <w:rFonts w:cstheme="minorHAnsi"/>
                <w:b/>
                <w:bCs/>
                <w:sz w:val="16"/>
                <w:szCs w:val="16"/>
              </w:rPr>
              <w:t xml:space="preserve"> – realizováno/pokračující v roce 2025</w:t>
            </w:r>
          </w:p>
        </w:tc>
      </w:tr>
      <w:tr w:rsidR="00D32B3A" w14:paraId="2B50D962"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59C15EE2"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A61F59E" w14:textId="77777777" w:rsidR="00D32B3A" w:rsidRDefault="00D32B3A">
            <w:pPr>
              <w:rPr>
                <w:sz w:val="16"/>
                <w:szCs w:val="16"/>
              </w:rPr>
            </w:pPr>
            <w:r>
              <w:rPr>
                <w:sz w:val="16"/>
                <w:szCs w:val="16"/>
              </w:rPr>
              <w:t>Škola chce za pomoci tohoto nástroje zavést pravidelné aktivity třídních učitelů hlavně na druhém stupni školy, kde třídní učitel netráví s dětmi tolik času jako učitelky na prvním stupni. Jejich náplní bude pravidelná práce se vztahy uvnitř třídy, podpora zdravých způsobů chování mezi žáky, rozvoj osobnosti a sociálních dovedností, řešení aktuálních problémů třídy, práce s pravidly třídy. Třídní učitelé se budou s žáky pravidelně setkávat podle potřeby, minimálně jednou měsíčně.</w:t>
            </w:r>
          </w:p>
          <w:p w14:paraId="4B188F5B" w14:textId="77777777" w:rsidR="00D32B3A" w:rsidRDefault="00D32B3A">
            <w:pPr>
              <w:rPr>
                <w:sz w:val="16"/>
                <w:szCs w:val="16"/>
              </w:rPr>
            </w:pPr>
            <w:r>
              <w:rPr>
                <w:sz w:val="16"/>
                <w:szCs w:val="16"/>
              </w:rPr>
              <w:t xml:space="preserve">Dále budou ve spolupráci pedagogů a pracovníků školského poradenského zařízení vytipovány třídy, ve kterých lze identifikovat narušené vztahy. V těchto třídách proběhne diagnostika třídního kolektivu a následně dle výsledků systematická práce s ním. Zde počítáme se zapojením externího odborníka. </w:t>
            </w:r>
          </w:p>
          <w:p w14:paraId="0840718D" w14:textId="2FC57A01" w:rsidR="00D32B3A" w:rsidRDefault="00D32B3A">
            <w:pPr>
              <w:rPr>
                <w:sz w:val="16"/>
                <w:szCs w:val="16"/>
              </w:rPr>
            </w:pPr>
            <w:r>
              <w:rPr>
                <w:sz w:val="16"/>
                <w:szCs w:val="16"/>
              </w:rPr>
              <w:t xml:space="preserve">Dále škola plánuje využít různé preventivní programy, které budou cílit na celé třídní kolektivy. </w:t>
            </w:r>
          </w:p>
        </w:tc>
      </w:tr>
      <w:tr w:rsidR="00D32B3A" w14:paraId="5B87B59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7B0500E"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1FBFF8E" w14:textId="77777777" w:rsidR="00D32B3A" w:rsidRDefault="00D32B3A">
            <w:pPr>
              <w:rPr>
                <w:rFonts w:cstheme="minorHAnsi"/>
                <w:sz w:val="16"/>
                <w:szCs w:val="16"/>
              </w:rPr>
            </w:pPr>
            <w:r>
              <w:rPr>
                <w:rFonts w:cstheme="minorHAnsi"/>
                <w:sz w:val="16"/>
                <w:szCs w:val="16"/>
              </w:rPr>
              <w:t>ZŠ Postoloprty</w:t>
            </w:r>
          </w:p>
        </w:tc>
      </w:tr>
      <w:tr w:rsidR="00D32B3A" w14:paraId="261A319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04E34E1"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34F591B" w14:textId="77777777" w:rsidR="00D32B3A" w:rsidRDefault="00D32B3A">
            <w:pPr>
              <w:rPr>
                <w:rFonts w:cstheme="minorHAnsi"/>
                <w:sz w:val="16"/>
                <w:szCs w:val="16"/>
              </w:rPr>
            </w:pPr>
            <w:r>
              <w:rPr>
                <w:rFonts w:cstheme="minorHAnsi"/>
                <w:sz w:val="16"/>
                <w:szCs w:val="16"/>
              </w:rPr>
              <w:t>ZŠ Postoloprty</w:t>
            </w:r>
          </w:p>
        </w:tc>
      </w:tr>
      <w:tr w:rsidR="00D32B3A" w14:paraId="5711935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5ED0203"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tcPr>
          <w:p w14:paraId="0073019D" w14:textId="77777777" w:rsidR="00D32B3A" w:rsidRDefault="00D32B3A">
            <w:pPr>
              <w:rPr>
                <w:rFonts w:cstheme="minorHAnsi"/>
                <w:sz w:val="16"/>
                <w:szCs w:val="16"/>
              </w:rPr>
            </w:pPr>
          </w:p>
        </w:tc>
      </w:tr>
      <w:tr w:rsidR="00D32B3A" w14:paraId="15E2CA0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84D5581"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9D61B51" w14:textId="77777777" w:rsidR="00D32B3A" w:rsidRDefault="00D32B3A">
            <w:pPr>
              <w:rPr>
                <w:rFonts w:cstheme="minorHAnsi"/>
                <w:sz w:val="16"/>
                <w:szCs w:val="16"/>
              </w:rPr>
            </w:pPr>
            <w:r>
              <w:rPr>
                <w:rFonts w:cstheme="minorHAnsi"/>
                <w:sz w:val="16"/>
                <w:szCs w:val="16"/>
              </w:rPr>
              <w:t>ZŠ Postoloprty</w:t>
            </w:r>
          </w:p>
        </w:tc>
      </w:tr>
      <w:tr w:rsidR="00D32B3A" w14:paraId="1C4AF2D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86CE241"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430B98B" w14:textId="77777777" w:rsidR="00D32B3A" w:rsidRDefault="00D32B3A">
            <w:pPr>
              <w:rPr>
                <w:rFonts w:cstheme="minorHAnsi"/>
                <w:sz w:val="16"/>
                <w:szCs w:val="16"/>
              </w:rPr>
            </w:pPr>
            <w:r>
              <w:rPr>
                <w:rFonts w:cstheme="minorHAnsi"/>
                <w:sz w:val="16"/>
                <w:szCs w:val="16"/>
              </w:rPr>
              <w:t xml:space="preserve">- </w:t>
            </w:r>
          </w:p>
        </w:tc>
      </w:tr>
      <w:tr w:rsidR="00D32B3A" w14:paraId="77D5B64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2533126"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C9128C4"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2FC257E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CBDBE4B"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63A25A0" w14:textId="77777777" w:rsidR="00D32B3A" w:rsidRDefault="00D32B3A">
            <w:pPr>
              <w:rPr>
                <w:rFonts w:cstheme="minorHAnsi"/>
                <w:sz w:val="16"/>
                <w:szCs w:val="16"/>
              </w:rPr>
            </w:pPr>
            <w:r>
              <w:rPr>
                <w:rFonts w:cstheme="minorHAnsi"/>
                <w:sz w:val="16"/>
                <w:szCs w:val="16"/>
              </w:rPr>
              <w:t>2024</w:t>
            </w:r>
          </w:p>
        </w:tc>
      </w:tr>
      <w:tr w:rsidR="00D32B3A" w14:paraId="62CD5100"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4DB3C8AF"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0526B426" w14:textId="77777777" w:rsidR="00D32B3A" w:rsidRDefault="00D32B3A">
            <w:pPr>
              <w:rPr>
                <w:rFonts w:ascii="Calibri" w:hAnsi="Calibri" w:cs="Calibri"/>
                <w:sz w:val="16"/>
                <w:szCs w:val="16"/>
              </w:rPr>
            </w:pPr>
            <w:r>
              <w:rPr>
                <w:rFonts w:ascii="Calibri" w:hAnsi="Calibri" w:cs="Calibri"/>
                <w:sz w:val="16"/>
                <w:szCs w:val="16"/>
              </w:rPr>
              <w:t>2.3 Rozvoj ostatních kompetencí dětí a žáků</w:t>
            </w:r>
          </w:p>
          <w:p w14:paraId="38D9CFBA" w14:textId="77777777" w:rsidR="00D32B3A" w:rsidRDefault="00D32B3A">
            <w:pPr>
              <w:rPr>
                <w:rFonts w:ascii="Calibri" w:hAnsi="Calibri" w:cs="Calibri"/>
                <w:sz w:val="16"/>
                <w:szCs w:val="16"/>
              </w:rPr>
            </w:pPr>
            <w:r>
              <w:rPr>
                <w:rFonts w:ascii="Calibri" w:hAnsi="Calibri" w:cs="Calibri"/>
                <w:sz w:val="16"/>
                <w:szCs w:val="16"/>
              </w:rPr>
              <w:t xml:space="preserve">2.4 Podpora inkluzivního a společného vzdělávání, vč. podpory dětí a žáků ohrožených školním neúspěchem  </w:t>
            </w:r>
          </w:p>
          <w:p w14:paraId="1702D5B5" w14:textId="77777777" w:rsidR="00D32B3A" w:rsidRDefault="00D32B3A">
            <w:pPr>
              <w:rPr>
                <w:rFonts w:ascii="Calibri" w:hAnsi="Calibri" w:cs="Calibri"/>
                <w:sz w:val="16"/>
                <w:szCs w:val="16"/>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D32B3A" w14:paraId="0A78497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9A95B71"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125F436"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2.3.7 Rozvoj duševního zdraví dětí a žáků na ZŠ</w:t>
            </w:r>
          </w:p>
          <w:p w14:paraId="5816A6B0"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78059D81"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2EA7952D" w14:textId="77777777" w:rsidR="006B0F9B" w:rsidRDefault="006B0F9B" w:rsidP="00D32B3A">
      <w:pPr>
        <w:spacing w:after="0"/>
        <w:rPr>
          <w:b/>
          <w:bCs/>
          <w:sz w:val="16"/>
          <w:szCs w:val="16"/>
          <w:lang w:eastAsia="x-none"/>
        </w:rPr>
      </w:pPr>
    </w:p>
    <w:p w14:paraId="72E3852D" w14:textId="77777777" w:rsidR="00250D35" w:rsidRDefault="00250D35" w:rsidP="00D32B3A">
      <w:pPr>
        <w:spacing w:after="0"/>
        <w:rPr>
          <w:b/>
          <w:bCs/>
          <w:sz w:val="16"/>
          <w:szCs w:val="16"/>
          <w:lang w:eastAsia="x-none"/>
        </w:rPr>
      </w:pPr>
    </w:p>
    <w:p w14:paraId="484526BF" w14:textId="77777777" w:rsidR="00250D35" w:rsidRDefault="00250D35" w:rsidP="00D32B3A">
      <w:pPr>
        <w:spacing w:after="0"/>
        <w:rPr>
          <w:b/>
          <w:bCs/>
          <w:sz w:val="16"/>
          <w:szCs w:val="16"/>
          <w:lang w:eastAsia="x-none"/>
        </w:rPr>
      </w:pPr>
    </w:p>
    <w:p w14:paraId="2534AAD6" w14:textId="77777777" w:rsidR="00250D35" w:rsidRDefault="00250D35" w:rsidP="00D32B3A">
      <w:pPr>
        <w:spacing w:after="0"/>
        <w:rPr>
          <w:b/>
          <w:bCs/>
          <w:sz w:val="16"/>
          <w:szCs w:val="16"/>
          <w:lang w:eastAsia="x-none"/>
        </w:rPr>
      </w:pPr>
    </w:p>
    <w:p w14:paraId="0D91DF99" w14:textId="77777777" w:rsidR="00250D35" w:rsidRDefault="00250D35" w:rsidP="00D32B3A">
      <w:pPr>
        <w:spacing w:after="0"/>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5E4A972D"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9D43549"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D0D322C" w14:textId="68B876B3" w:rsidR="00D32B3A" w:rsidRDefault="00D32B3A">
            <w:pPr>
              <w:rPr>
                <w:rFonts w:cstheme="minorHAnsi"/>
                <w:b/>
                <w:bCs/>
                <w:sz w:val="16"/>
                <w:szCs w:val="16"/>
              </w:rPr>
            </w:pPr>
            <w:r>
              <w:rPr>
                <w:rFonts w:cstheme="minorHAnsi"/>
                <w:b/>
                <w:bCs/>
                <w:sz w:val="16"/>
                <w:szCs w:val="16"/>
              </w:rPr>
              <w:t>Vzdělávací akce pro žáky se zaměřením na zvyšování jejich studijní motivace, adaptační socializační aktivita</w:t>
            </w:r>
            <w:r w:rsidR="006B0F9B">
              <w:rPr>
                <w:rFonts w:cstheme="minorHAnsi"/>
                <w:b/>
                <w:bCs/>
                <w:sz w:val="16"/>
                <w:szCs w:val="16"/>
              </w:rPr>
              <w:t xml:space="preserve"> – realizováno/pokračující v roce 2025</w:t>
            </w:r>
          </w:p>
        </w:tc>
      </w:tr>
      <w:tr w:rsidR="00D32B3A" w14:paraId="30DE21F4"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6E968757"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FD30753" w14:textId="77777777" w:rsidR="00D32B3A" w:rsidRDefault="00D32B3A">
            <w:pPr>
              <w:rPr>
                <w:sz w:val="16"/>
                <w:szCs w:val="16"/>
              </w:rPr>
            </w:pPr>
            <w:r>
              <w:rPr>
                <w:sz w:val="16"/>
                <w:szCs w:val="16"/>
              </w:rPr>
              <w:t xml:space="preserve">Škola plánuje v rámci tohoto nástroje realizovat různé exkurze do okolních středních škol či podniků. Nabídne žákům besedy se zajímavými hosty a </w:t>
            </w:r>
            <w:proofErr w:type="gramStart"/>
            <w:r>
              <w:rPr>
                <w:sz w:val="16"/>
                <w:szCs w:val="16"/>
              </w:rPr>
              <w:t>bývalými absolventy</w:t>
            </w:r>
            <w:proofErr w:type="gramEnd"/>
            <w:r>
              <w:rPr>
                <w:sz w:val="16"/>
                <w:szCs w:val="16"/>
              </w:rPr>
              <w:t xml:space="preserve"> různých středních a vysokých škol. Uspořádá pro žáky na půdě školy tzv. „Burzu povolání“, kam pozve zástupce okolních středních škol, kteří budou prezentovat svou nabídku vzdělávání. </w:t>
            </w:r>
          </w:p>
          <w:p w14:paraId="7DCCB239" w14:textId="07AEA3D2" w:rsidR="00D32B3A" w:rsidRDefault="00D32B3A">
            <w:pPr>
              <w:rPr>
                <w:sz w:val="16"/>
                <w:szCs w:val="16"/>
              </w:rPr>
            </w:pPr>
            <w:r>
              <w:rPr>
                <w:sz w:val="16"/>
                <w:szCs w:val="16"/>
              </w:rPr>
              <w:t xml:space="preserve">Zvolením tohoto nástroje plánuje škola realizovat takové aktivity, které studijní motivace žáků zvýší. Typově se může jednat o besedy se zajímavými hosty, exkurze do škol či podniků, zábavnou formou představení konkrétních povolání apod. Některé aktivity mohou být realizovány externím subjektem přímo na míru konkrétním </w:t>
            </w:r>
            <w:proofErr w:type="gramStart"/>
            <w:r>
              <w:rPr>
                <w:sz w:val="16"/>
                <w:szCs w:val="16"/>
              </w:rPr>
              <w:t>žákům.</w:t>
            </w:r>
            <w:r>
              <w:rPr>
                <w:color w:val="70AD47" w:themeColor="accent6"/>
                <w:sz w:val="16"/>
                <w:szCs w:val="16"/>
              </w:rPr>
              <w:t>.</w:t>
            </w:r>
            <w:proofErr w:type="gramEnd"/>
          </w:p>
        </w:tc>
      </w:tr>
      <w:tr w:rsidR="00D32B3A" w14:paraId="0606DCA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4C9612F"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CA23638" w14:textId="77777777" w:rsidR="00D32B3A" w:rsidRDefault="00D32B3A">
            <w:pPr>
              <w:rPr>
                <w:rFonts w:cstheme="minorHAnsi"/>
                <w:sz w:val="16"/>
                <w:szCs w:val="16"/>
              </w:rPr>
            </w:pPr>
            <w:r>
              <w:rPr>
                <w:rFonts w:cstheme="minorHAnsi"/>
                <w:sz w:val="16"/>
                <w:szCs w:val="16"/>
              </w:rPr>
              <w:t>ZŠ Postoloprty</w:t>
            </w:r>
          </w:p>
        </w:tc>
      </w:tr>
      <w:tr w:rsidR="00D32B3A" w14:paraId="12DB21B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04B07F8"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97D9C1E" w14:textId="77777777" w:rsidR="00D32B3A" w:rsidRDefault="00D32B3A">
            <w:pPr>
              <w:rPr>
                <w:rFonts w:cstheme="minorHAnsi"/>
                <w:sz w:val="16"/>
                <w:szCs w:val="16"/>
              </w:rPr>
            </w:pPr>
            <w:r>
              <w:rPr>
                <w:rFonts w:cstheme="minorHAnsi"/>
                <w:sz w:val="16"/>
                <w:szCs w:val="16"/>
              </w:rPr>
              <w:t>ZŠ Postoloprty</w:t>
            </w:r>
          </w:p>
        </w:tc>
      </w:tr>
      <w:tr w:rsidR="00D32B3A" w14:paraId="104C39C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BAA0648"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tcPr>
          <w:p w14:paraId="44BFE1F4" w14:textId="77777777" w:rsidR="00D32B3A" w:rsidRDefault="00D32B3A">
            <w:pPr>
              <w:rPr>
                <w:rFonts w:cstheme="minorHAnsi"/>
                <w:sz w:val="16"/>
                <w:szCs w:val="16"/>
              </w:rPr>
            </w:pPr>
          </w:p>
        </w:tc>
      </w:tr>
      <w:tr w:rsidR="00D32B3A" w14:paraId="199F8A7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750CBCC"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1A748C5" w14:textId="77777777" w:rsidR="00D32B3A" w:rsidRDefault="00D32B3A">
            <w:pPr>
              <w:rPr>
                <w:rFonts w:cstheme="minorHAnsi"/>
                <w:sz w:val="16"/>
                <w:szCs w:val="16"/>
              </w:rPr>
            </w:pPr>
            <w:r>
              <w:rPr>
                <w:rFonts w:cstheme="minorHAnsi"/>
                <w:sz w:val="16"/>
                <w:szCs w:val="16"/>
              </w:rPr>
              <w:t>ZŠ Postoloprty</w:t>
            </w:r>
          </w:p>
        </w:tc>
      </w:tr>
      <w:tr w:rsidR="00D32B3A" w14:paraId="7A04F8F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8904D27"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2EC9B0B" w14:textId="77777777" w:rsidR="00D32B3A" w:rsidRDefault="00D32B3A">
            <w:pPr>
              <w:rPr>
                <w:rFonts w:cstheme="minorHAnsi"/>
                <w:sz w:val="16"/>
                <w:szCs w:val="16"/>
              </w:rPr>
            </w:pPr>
            <w:r>
              <w:rPr>
                <w:rFonts w:cstheme="minorHAnsi"/>
                <w:sz w:val="16"/>
                <w:szCs w:val="16"/>
              </w:rPr>
              <w:t xml:space="preserve">- </w:t>
            </w:r>
          </w:p>
        </w:tc>
      </w:tr>
      <w:tr w:rsidR="00D32B3A" w14:paraId="280FD17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BCF30CF"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6904765"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7E1C0C3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1E4CCE2"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194A21D" w14:textId="77777777" w:rsidR="00D32B3A" w:rsidRDefault="00D32B3A">
            <w:pPr>
              <w:rPr>
                <w:rFonts w:cstheme="minorHAnsi"/>
                <w:sz w:val="16"/>
                <w:szCs w:val="16"/>
              </w:rPr>
            </w:pPr>
            <w:r>
              <w:rPr>
                <w:rFonts w:cstheme="minorHAnsi"/>
                <w:sz w:val="16"/>
                <w:szCs w:val="16"/>
              </w:rPr>
              <w:t>2024</w:t>
            </w:r>
          </w:p>
        </w:tc>
      </w:tr>
      <w:tr w:rsidR="00D32B3A" w14:paraId="215FB560"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150DE7D0"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5182C8D7" w14:textId="77777777" w:rsidR="00D32B3A" w:rsidRDefault="00D32B3A">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tc>
      </w:tr>
      <w:tr w:rsidR="00D32B3A" w14:paraId="1797D0F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FBDF279"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50BFA8D"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2.3.6 Rozvoj vzdělávání pro udržitelný rozvoj (sociální, socioemoční a občanské kompetence) na ZŠ</w:t>
            </w:r>
          </w:p>
        </w:tc>
      </w:tr>
    </w:tbl>
    <w:p w14:paraId="363829C3" w14:textId="77777777" w:rsidR="00D32B3A" w:rsidRDefault="00D32B3A" w:rsidP="00D32B3A">
      <w:pPr>
        <w:spacing w:after="0"/>
        <w:jc w:val="center"/>
        <w:rPr>
          <w:b/>
          <w:bCs/>
          <w:sz w:val="16"/>
          <w:szCs w:val="16"/>
          <w:lang w:eastAsia="x-none"/>
        </w:rPr>
      </w:pPr>
    </w:p>
    <w:p w14:paraId="6FA1E064" w14:textId="77777777" w:rsidR="00370EE2" w:rsidRDefault="00370EE2" w:rsidP="00D32B3A">
      <w:pPr>
        <w:spacing w:after="0"/>
        <w:jc w:val="center"/>
        <w:rPr>
          <w:b/>
          <w:bCs/>
          <w:sz w:val="16"/>
          <w:szCs w:val="16"/>
          <w:lang w:eastAsia="x-none"/>
        </w:rPr>
      </w:pPr>
    </w:p>
    <w:p w14:paraId="60472BF4" w14:textId="77777777" w:rsidR="00370EE2" w:rsidRDefault="00370EE2" w:rsidP="00D32B3A">
      <w:pPr>
        <w:spacing w:after="0"/>
        <w:jc w:val="center"/>
        <w:rPr>
          <w:b/>
          <w:bCs/>
          <w:sz w:val="16"/>
          <w:szCs w:val="16"/>
          <w:lang w:eastAsia="x-none"/>
        </w:rPr>
      </w:pPr>
    </w:p>
    <w:p w14:paraId="0AF293E6" w14:textId="77777777" w:rsidR="00370EE2" w:rsidRDefault="00370EE2" w:rsidP="00D32B3A">
      <w:pPr>
        <w:spacing w:after="0"/>
        <w:jc w:val="center"/>
        <w:rPr>
          <w:b/>
          <w:bCs/>
          <w:sz w:val="16"/>
          <w:szCs w:val="16"/>
          <w:lang w:eastAsia="x-none"/>
        </w:rPr>
      </w:pPr>
    </w:p>
    <w:p w14:paraId="5A5ACE60" w14:textId="77777777" w:rsidR="00370EE2" w:rsidRDefault="00370EE2" w:rsidP="00D32B3A">
      <w:pPr>
        <w:spacing w:after="0"/>
        <w:jc w:val="center"/>
        <w:rPr>
          <w:b/>
          <w:bCs/>
          <w:sz w:val="16"/>
          <w:szCs w:val="16"/>
          <w:lang w:eastAsia="x-none"/>
        </w:rPr>
      </w:pPr>
    </w:p>
    <w:p w14:paraId="2DB8583F" w14:textId="77777777" w:rsidR="00370EE2" w:rsidRDefault="00370EE2"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796FE7F2"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3A6E0C1"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4090775" w14:textId="1D9F38C6" w:rsidR="00D32B3A" w:rsidRDefault="00D32B3A">
            <w:pPr>
              <w:rPr>
                <w:rFonts w:cstheme="minorHAnsi"/>
                <w:b/>
                <w:bCs/>
                <w:sz w:val="16"/>
                <w:szCs w:val="16"/>
              </w:rPr>
            </w:pPr>
            <w:r>
              <w:rPr>
                <w:rFonts w:cstheme="minorHAnsi"/>
                <w:b/>
                <w:bCs/>
                <w:sz w:val="16"/>
                <w:szCs w:val="16"/>
              </w:rPr>
              <w:t>Zážitkový vzdělávací program pro žáky</w:t>
            </w:r>
            <w:r w:rsidR="006B0F9B">
              <w:rPr>
                <w:rFonts w:cstheme="minorHAnsi"/>
                <w:b/>
                <w:bCs/>
                <w:sz w:val="16"/>
                <w:szCs w:val="16"/>
              </w:rPr>
              <w:t xml:space="preserve"> – realizováno/pokračující v roce 2025</w:t>
            </w:r>
          </w:p>
        </w:tc>
      </w:tr>
      <w:tr w:rsidR="00D32B3A" w14:paraId="6383BCC1"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552223F3"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9CA16FE" w14:textId="77777777" w:rsidR="00D32B3A" w:rsidRDefault="00D32B3A">
            <w:pPr>
              <w:rPr>
                <w:sz w:val="16"/>
                <w:szCs w:val="16"/>
              </w:rPr>
            </w:pPr>
            <w:r>
              <w:rPr>
                <w:sz w:val="16"/>
                <w:szCs w:val="16"/>
              </w:rPr>
              <w:t>Zástupci školy si uvědomují, že hra, zážitek a zkušenost patří mezi nejefektivnější způsoby učení a rozvoje osobnosti dítěte. Žáci se mimo jiné díky zážitkovým vzdělávacím programům učí pracovat s emocemi, řešit reálné i modelové problémy, týmové spolupráce a týmového rozhodování, přijímání a prožívání nových rolí.</w:t>
            </w:r>
          </w:p>
          <w:p w14:paraId="78E0CF75" w14:textId="0051B576" w:rsidR="00D32B3A" w:rsidRDefault="00D32B3A">
            <w:pPr>
              <w:rPr>
                <w:sz w:val="16"/>
                <w:szCs w:val="16"/>
              </w:rPr>
            </w:pPr>
            <w:r>
              <w:rPr>
                <w:sz w:val="16"/>
                <w:szCs w:val="16"/>
              </w:rPr>
              <w:t xml:space="preserve">Škola plánuje zrealizovat 31 x 32 hodin zážitkových aktivit, kterých se budou moci zúčastnit i celé třídní kolektivy. Žákům budeme nabízet jak školní, tak i mimoškolní aktivity, prázdninové aktivity, zážitkové vzdělávací </w:t>
            </w:r>
            <w:proofErr w:type="gramStart"/>
            <w:r>
              <w:rPr>
                <w:sz w:val="16"/>
                <w:szCs w:val="16"/>
              </w:rPr>
              <w:t>výlety.</w:t>
            </w:r>
            <w:r>
              <w:rPr>
                <w:color w:val="70AD47" w:themeColor="accent6"/>
                <w:sz w:val="16"/>
                <w:szCs w:val="16"/>
              </w:rPr>
              <w:t>.</w:t>
            </w:r>
            <w:proofErr w:type="gramEnd"/>
          </w:p>
        </w:tc>
      </w:tr>
      <w:tr w:rsidR="00D32B3A" w14:paraId="01071AD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FED1EB1"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6BF3953" w14:textId="77777777" w:rsidR="00D32B3A" w:rsidRDefault="00D32B3A">
            <w:pPr>
              <w:rPr>
                <w:rFonts w:cstheme="minorHAnsi"/>
                <w:sz w:val="16"/>
                <w:szCs w:val="16"/>
              </w:rPr>
            </w:pPr>
            <w:r>
              <w:rPr>
                <w:rFonts w:cstheme="minorHAnsi"/>
                <w:sz w:val="16"/>
                <w:szCs w:val="16"/>
              </w:rPr>
              <w:t>ZŠ Postoloprty</w:t>
            </w:r>
          </w:p>
        </w:tc>
      </w:tr>
      <w:tr w:rsidR="00D32B3A" w14:paraId="30C53D7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89E77D7"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26827A2" w14:textId="77777777" w:rsidR="00D32B3A" w:rsidRDefault="00D32B3A">
            <w:pPr>
              <w:rPr>
                <w:rFonts w:cstheme="minorHAnsi"/>
                <w:sz w:val="16"/>
                <w:szCs w:val="16"/>
              </w:rPr>
            </w:pPr>
            <w:r>
              <w:rPr>
                <w:rFonts w:cstheme="minorHAnsi"/>
                <w:sz w:val="16"/>
                <w:szCs w:val="16"/>
              </w:rPr>
              <w:t>ZŠ Postoloprty</w:t>
            </w:r>
          </w:p>
        </w:tc>
      </w:tr>
      <w:tr w:rsidR="00D32B3A" w14:paraId="33EC6AB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9D4DF72"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tcPr>
          <w:p w14:paraId="168CD5A2" w14:textId="77777777" w:rsidR="00D32B3A" w:rsidRDefault="00D32B3A">
            <w:pPr>
              <w:rPr>
                <w:rFonts w:cstheme="minorHAnsi"/>
                <w:sz w:val="16"/>
                <w:szCs w:val="16"/>
              </w:rPr>
            </w:pPr>
          </w:p>
        </w:tc>
      </w:tr>
      <w:tr w:rsidR="00D32B3A" w14:paraId="5B7CDDC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FC5BCAE"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FE4116A" w14:textId="77777777" w:rsidR="00D32B3A" w:rsidRDefault="00D32B3A">
            <w:pPr>
              <w:rPr>
                <w:rFonts w:cstheme="minorHAnsi"/>
                <w:sz w:val="16"/>
                <w:szCs w:val="16"/>
              </w:rPr>
            </w:pPr>
            <w:r>
              <w:rPr>
                <w:rFonts w:cstheme="minorHAnsi"/>
                <w:sz w:val="16"/>
                <w:szCs w:val="16"/>
              </w:rPr>
              <w:t>ZŠ Postoloprty</w:t>
            </w:r>
          </w:p>
        </w:tc>
      </w:tr>
      <w:tr w:rsidR="00D32B3A" w14:paraId="3A5E131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05620EB"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339C597" w14:textId="77777777" w:rsidR="00D32B3A" w:rsidRDefault="00D32B3A">
            <w:pPr>
              <w:rPr>
                <w:rFonts w:cstheme="minorHAnsi"/>
                <w:sz w:val="16"/>
                <w:szCs w:val="16"/>
              </w:rPr>
            </w:pPr>
            <w:r>
              <w:rPr>
                <w:rFonts w:cstheme="minorHAnsi"/>
                <w:sz w:val="16"/>
                <w:szCs w:val="16"/>
              </w:rPr>
              <w:t xml:space="preserve">- </w:t>
            </w:r>
          </w:p>
        </w:tc>
      </w:tr>
      <w:tr w:rsidR="00D32B3A" w14:paraId="355F8A2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6101088"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15718CE"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3B4985D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D43C2A0"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B8E4068" w14:textId="77777777" w:rsidR="00D32B3A" w:rsidRDefault="00D32B3A">
            <w:pPr>
              <w:rPr>
                <w:rFonts w:cstheme="minorHAnsi"/>
                <w:sz w:val="16"/>
                <w:szCs w:val="16"/>
              </w:rPr>
            </w:pPr>
            <w:r>
              <w:rPr>
                <w:rFonts w:cstheme="minorHAnsi"/>
                <w:sz w:val="16"/>
                <w:szCs w:val="16"/>
              </w:rPr>
              <w:t>2024</w:t>
            </w:r>
          </w:p>
        </w:tc>
      </w:tr>
      <w:tr w:rsidR="00D32B3A" w14:paraId="4BB87969"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0E9F409A"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tcPr>
          <w:p w14:paraId="0E7E04BA" w14:textId="77777777" w:rsidR="00D32B3A" w:rsidRDefault="00D32B3A">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p w14:paraId="13881091" w14:textId="77777777" w:rsidR="00D32B3A" w:rsidRDefault="00D32B3A">
            <w:pPr>
              <w:rPr>
                <w:rFonts w:ascii="Calibri" w:hAnsi="Calibri" w:cs="Calibri"/>
                <w:sz w:val="16"/>
                <w:szCs w:val="16"/>
              </w:rPr>
            </w:pPr>
            <w:r>
              <w:rPr>
                <w:rFonts w:ascii="Calibri" w:hAnsi="Calibri" w:cs="Calibri"/>
                <w:sz w:val="16"/>
                <w:szCs w:val="16"/>
              </w:rPr>
              <w:t>2.4 Podpora inkluzivního a společného vzdělávání, vč. podpory dětí a žáků ohrožených školním neúspěchem</w:t>
            </w:r>
          </w:p>
          <w:p w14:paraId="65F0389B" w14:textId="77777777" w:rsidR="00D32B3A" w:rsidRDefault="00D32B3A">
            <w:pPr>
              <w:rPr>
                <w:rFonts w:cstheme="minorHAnsi"/>
                <w:sz w:val="16"/>
                <w:szCs w:val="16"/>
                <w:highlight w:val="yellow"/>
              </w:rPr>
            </w:pPr>
          </w:p>
        </w:tc>
      </w:tr>
      <w:tr w:rsidR="00D32B3A" w14:paraId="7999126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F168895"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E82BB5C"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2.3.6 Rozvoj vzdělávání pro udržitelný rozvoj (sociální, socioemoční a občanské kompetence) na ZŠ</w:t>
            </w:r>
          </w:p>
          <w:p w14:paraId="185A7C62"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2.3.7 Rozvoj duševního zdraví dětí a žáků na ZŠ</w:t>
            </w:r>
          </w:p>
          <w:p w14:paraId="62628BC6" w14:textId="77777777" w:rsidR="00D32B3A" w:rsidRDefault="00D32B3A">
            <w:pPr>
              <w:rPr>
                <w:rFonts w:cstheme="minorHAnsi"/>
                <w:sz w:val="16"/>
                <w:szCs w:val="16"/>
              </w:rPr>
            </w:pPr>
            <w:r>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tc>
      </w:tr>
    </w:tbl>
    <w:p w14:paraId="0063F3B5" w14:textId="77777777" w:rsidR="00D32B3A" w:rsidRDefault="00D32B3A" w:rsidP="00D32B3A">
      <w:pPr>
        <w:spacing w:after="0"/>
        <w:jc w:val="center"/>
        <w:rPr>
          <w:b/>
          <w:bCs/>
          <w:sz w:val="16"/>
          <w:szCs w:val="16"/>
          <w:lang w:eastAsia="x-none"/>
        </w:rPr>
      </w:pPr>
    </w:p>
    <w:p w14:paraId="79F7F1CB" w14:textId="77777777" w:rsidR="00250D35" w:rsidRDefault="00250D35" w:rsidP="00D32B3A">
      <w:pPr>
        <w:spacing w:after="0"/>
        <w:jc w:val="center"/>
        <w:rPr>
          <w:b/>
          <w:bCs/>
          <w:sz w:val="16"/>
          <w:szCs w:val="16"/>
          <w:lang w:eastAsia="x-none"/>
        </w:rPr>
      </w:pPr>
    </w:p>
    <w:p w14:paraId="08A9741A" w14:textId="77777777" w:rsidR="00250D35" w:rsidRDefault="00250D35" w:rsidP="00D32B3A">
      <w:pPr>
        <w:spacing w:after="0"/>
        <w:jc w:val="center"/>
        <w:rPr>
          <w:b/>
          <w:bCs/>
          <w:sz w:val="16"/>
          <w:szCs w:val="16"/>
          <w:lang w:eastAsia="x-none"/>
        </w:rPr>
      </w:pPr>
    </w:p>
    <w:p w14:paraId="5960A7F3" w14:textId="77777777" w:rsidR="00250D35" w:rsidRDefault="00250D35"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20A5A20F"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58904A7"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484405A" w14:textId="7361B2BD" w:rsidR="00D32B3A" w:rsidRDefault="00D32B3A">
            <w:pPr>
              <w:rPr>
                <w:rFonts w:cstheme="minorHAnsi"/>
                <w:b/>
                <w:bCs/>
                <w:sz w:val="16"/>
                <w:szCs w:val="16"/>
              </w:rPr>
            </w:pPr>
            <w:r>
              <w:rPr>
                <w:rFonts w:cstheme="minorHAnsi"/>
                <w:b/>
                <w:bCs/>
                <w:sz w:val="16"/>
                <w:szCs w:val="16"/>
              </w:rPr>
              <w:t>Stáže, vzájemná kolegiální podpora</w:t>
            </w:r>
            <w:r w:rsidR="00865A6B">
              <w:rPr>
                <w:rFonts w:cstheme="minorHAnsi"/>
                <w:b/>
                <w:bCs/>
                <w:sz w:val="16"/>
                <w:szCs w:val="16"/>
              </w:rPr>
              <w:t xml:space="preserve"> – realizováno/pokračující v roce 2025</w:t>
            </w:r>
          </w:p>
        </w:tc>
      </w:tr>
      <w:tr w:rsidR="00D32B3A" w14:paraId="4C95F9EC"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0D46CB94"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FFCB418" w14:textId="0612EA0F" w:rsidR="00D32B3A" w:rsidRDefault="00D32B3A">
            <w:pPr>
              <w:rPr>
                <w:bCs/>
                <w:sz w:val="16"/>
                <w:szCs w:val="16"/>
              </w:rPr>
            </w:pPr>
            <w:r>
              <w:rPr>
                <w:bCs/>
                <w:sz w:val="16"/>
                <w:szCs w:val="16"/>
              </w:rPr>
              <w:t xml:space="preserve">Škola plánuje zrealizovat celkem 24 hodin stáží či kolegiální podpory, konkrétní stáže budou vycházet z potřeb pedagogů, mohou být konzultovány s pracovníkem NPI. Cílem je podpora transferu dobré praxe a zkušeností z jiných škol a rovněž nabídka zkušeností vlastních. </w:t>
            </w:r>
          </w:p>
        </w:tc>
      </w:tr>
      <w:tr w:rsidR="00D32B3A" w14:paraId="73916DF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0A1C0A8"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868B26A" w14:textId="77777777" w:rsidR="00D32B3A" w:rsidRDefault="00D32B3A">
            <w:pPr>
              <w:rPr>
                <w:rFonts w:cstheme="minorHAnsi"/>
                <w:sz w:val="16"/>
                <w:szCs w:val="16"/>
              </w:rPr>
            </w:pPr>
            <w:r>
              <w:rPr>
                <w:rFonts w:cstheme="minorHAnsi"/>
                <w:sz w:val="16"/>
                <w:szCs w:val="16"/>
              </w:rPr>
              <w:t>ZŠ Postoloprty</w:t>
            </w:r>
          </w:p>
        </w:tc>
      </w:tr>
      <w:tr w:rsidR="00D32B3A" w14:paraId="07BCB80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D3568D0"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502CE99" w14:textId="77777777" w:rsidR="00D32B3A" w:rsidRDefault="00D32B3A">
            <w:pPr>
              <w:rPr>
                <w:rFonts w:cstheme="minorHAnsi"/>
                <w:sz w:val="16"/>
                <w:szCs w:val="16"/>
              </w:rPr>
            </w:pPr>
            <w:r>
              <w:rPr>
                <w:rFonts w:cstheme="minorHAnsi"/>
                <w:sz w:val="16"/>
                <w:szCs w:val="16"/>
              </w:rPr>
              <w:t>ZŠ Postoloprty</w:t>
            </w:r>
          </w:p>
        </w:tc>
      </w:tr>
      <w:tr w:rsidR="00D32B3A" w14:paraId="173CBAA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DEC7C25"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tcPr>
          <w:p w14:paraId="24637999" w14:textId="77777777" w:rsidR="00D32B3A" w:rsidRDefault="00D32B3A">
            <w:pPr>
              <w:rPr>
                <w:rFonts w:cstheme="minorHAnsi"/>
                <w:sz w:val="16"/>
                <w:szCs w:val="16"/>
              </w:rPr>
            </w:pPr>
          </w:p>
        </w:tc>
      </w:tr>
      <w:tr w:rsidR="00D32B3A" w14:paraId="4B6DC4D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FD05003"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59A4C4B" w14:textId="77777777" w:rsidR="00D32B3A" w:rsidRDefault="00D32B3A">
            <w:pPr>
              <w:rPr>
                <w:rFonts w:cstheme="minorHAnsi"/>
                <w:sz w:val="16"/>
                <w:szCs w:val="16"/>
              </w:rPr>
            </w:pPr>
            <w:r>
              <w:rPr>
                <w:rFonts w:cstheme="minorHAnsi"/>
                <w:sz w:val="16"/>
                <w:szCs w:val="16"/>
              </w:rPr>
              <w:t>ZŠ Postoloprty</w:t>
            </w:r>
          </w:p>
        </w:tc>
      </w:tr>
      <w:tr w:rsidR="00D32B3A" w14:paraId="34032B1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D256603"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EC76F3C" w14:textId="77777777" w:rsidR="00D32B3A" w:rsidRDefault="00D32B3A">
            <w:pPr>
              <w:rPr>
                <w:rFonts w:cstheme="minorHAnsi"/>
                <w:sz w:val="16"/>
                <w:szCs w:val="16"/>
              </w:rPr>
            </w:pPr>
            <w:r>
              <w:rPr>
                <w:rFonts w:cstheme="minorHAnsi"/>
                <w:sz w:val="16"/>
                <w:szCs w:val="16"/>
              </w:rPr>
              <w:t xml:space="preserve">- </w:t>
            </w:r>
          </w:p>
        </w:tc>
      </w:tr>
      <w:tr w:rsidR="00D32B3A" w14:paraId="2FAF4A1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898C01C"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70ED933" w14:textId="77777777" w:rsidR="00D32B3A" w:rsidRDefault="00D32B3A">
            <w:pPr>
              <w:rPr>
                <w:rFonts w:cstheme="minorHAnsi"/>
                <w:sz w:val="16"/>
                <w:szCs w:val="16"/>
              </w:rPr>
            </w:pPr>
            <w:r>
              <w:rPr>
                <w:rFonts w:cstheme="minorHAnsi"/>
                <w:sz w:val="16"/>
                <w:szCs w:val="16"/>
              </w:rPr>
              <w:t>Národní plán obnovy – Podpora škol se sociálně znevýhodněnými žáky</w:t>
            </w:r>
          </w:p>
        </w:tc>
      </w:tr>
      <w:tr w:rsidR="00D32B3A" w14:paraId="433E735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2B99EDB"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6101D3C" w14:textId="77777777" w:rsidR="00D32B3A" w:rsidRDefault="00D32B3A">
            <w:pPr>
              <w:rPr>
                <w:rFonts w:cstheme="minorHAnsi"/>
                <w:sz w:val="16"/>
                <w:szCs w:val="16"/>
              </w:rPr>
            </w:pPr>
            <w:r>
              <w:rPr>
                <w:rFonts w:cstheme="minorHAnsi"/>
                <w:sz w:val="16"/>
                <w:szCs w:val="16"/>
              </w:rPr>
              <w:t>2024</w:t>
            </w:r>
          </w:p>
        </w:tc>
      </w:tr>
      <w:tr w:rsidR="00D32B3A" w14:paraId="46151B05" w14:textId="77777777" w:rsidTr="00D32B3A">
        <w:trPr>
          <w:trHeight w:val="70"/>
        </w:trPr>
        <w:tc>
          <w:tcPr>
            <w:tcW w:w="3114" w:type="dxa"/>
            <w:tcBorders>
              <w:top w:val="single" w:sz="4" w:space="0" w:color="auto"/>
              <w:left w:val="single" w:sz="4" w:space="0" w:color="auto"/>
              <w:bottom w:val="single" w:sz="4" w:space="0" w:color="auto"/>
              <w:right w:val="single" w:sz="4" w:space="0" w:color="auto"/>
            </w:tcBorders>
            <w:hideMark/>
          </w:tcPr>
          <w:p w14:paraId="4DDCBE8E"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28872C86" w14:textId="77777777" w:rsidR="00D32B3A" w:rsidRDefault="00D32B3A">
            <w:pPr>
              <w:rPr>
                <w:rFonts w:ascii="Calibri" w:hAnsi="Calibri" w:cs="Calibri"/>
                <w:sz w:val="16"/>
                <w:szCs w:val="16"/>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p w14:paraId="64C3C979" w14:textId="77777777" w:rsidR="00D32B3A" w:rsidRDefault="00D32B3A">
            <w:pPr>
              <w:rPr>
                <w:rFonts w:cstheme="minorHAnsi"/>
                <w:sz w:val="16"/>
                <w:szCs w:val="16"/>
                <w:highlight w:val="yellow"/>
              </w:rPr>
            </w:pPr>
            <w:r>
              <w:rPr>
                <w:rFonts w:ascii="Calibri" w:hAnsi="Calibri" w:cs="Calibri"/>
                <w:sz w:val="16"/>
                <w:szCs w:val="16"/>
              </w:rPr>
              <w:t>5.1 Podpora vnitřní spolupráce, tj. spolupráce všech aktérů vzdělávání v území MAP ORP Louny</w:t>
            </w:r>
          </w:p>
        </w:tc>
      </w:tr>
      <w:tr w:rsidR="00D32B3A" w14:paraId="7DDAFB1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2BA7685"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6618EC7"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p w14:paraId="57AF468D"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2.5.3 Podpora rozvoje kvalifikace nepedagogických pracovníků v základním vzdělávání</w:t>
            </w:r>
          </w:p>
          <w:p w14:paraId="7A327C64"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5.1.1 Navázání a upevnění spolupráce mezi aktéry vzdělávání v ORP Louny</w:t>
            </w:r>
          </w:p>
        </w:tc>
      </w:tr>
    </w:tbl>
    <w:p w14:paraId="4641C641" w14:textId="77777777" w:rsidR="00BE617B" w:rsidRDefault="00BE617B" w:rsidP="00D32B3A">
      <w:pPr>
        <w:spacing w:after="0"/>
        <w:rPr>
          <w:b/>
          <w:bCs/>
          <w:sz w:val="16"/>
          <w:szCs w:val="16"/>
          <w:lang w:eastAsia="x-none"/>
        </w:rPr>
      </w:pPr>
    </w:p>
    <w:p w14:paraId="402D9DB3" w14:textId="77777777" w:rsidR="00BE617B" w:rsidRDefault="00BE617B" w:rsidP="00D32B3A">
      <w:pPr>
        <w:spacing w:after="0"/>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6164D091"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6569D4D"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3DD71D6" w14:textId="7A456CD5" w:rsidR="00D32B3A" w:rsidRDefault="00D32B3A">
            <w:pPr>
              <w:rPr>
                <w:rFonts w:cstheme="minorHAnsi"/>
                <w:b/>
                <w:bCs/>
                <w:sz w:val="16"/>
                <w:szCs w:val="16"/>
              </w:rPr>
            </w:pPr>
            <w:r>
              <w:rPr>
                <w:rFonts w:cstheme="minorHAnsi"/>
                <w:b/>
                <w:bCs/>
                <w:sz w:val="16"/>
                <w:szCs w:val="16"/>
              </w:rPr>
              <w:t>Školní asistent</w:t>
            </w:r>
            <w:r w:rsidR="00865A6B">
              <w:rPr>
                <w:rFonts w:cstheme="minorHAnsi"/>
                <w:b/>
                <w:bCs/>
                <w:sz w:val="16"/>
                <w:szCs w:val="16"/>
              </w:rPr>
              <w:t xml:space="preserve"> – realizováno/pokračující v roce 2025</w:t>
            </w:r>
          </w:p>
        </w:tc>
      </w:tr>
      <w:tr w:rsidR="00D32B3A" w14:paraId="1CFA324F"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73A242DC"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2EBD940" w14:textId="546D3105" w:rsidR="00D32B3A" w:rsidRDefault="00D32B3A">
            <w:pPr>
              <w:suppressAutoHyphens/>
              <w:autoSpaceDN w:val="0"/>
              <w:spacing w:line="247" w:lineRule="auto"/>
              <w:jc w:val="both"/>
              <w:textAlignment w:val="baseline"/>
              <w:rPr>
                <w:rFonts w:eastAsia="Calibri" w:cstheme="minorHAnsi"/>
                <w:sz w:val="16"/>
                <w:szCs w:val="16"/>
              </w:rPr>
            </w:pPr>
            <w:r>
              <w:rPr>
                <w:sz w:val="16"/>
                <w:szCs w:val="16"/>
              </w:rPr>
              <w:t xml:space="preserve">Cílem této aktivity je poskytnout personální podporu – školního asistenta základním školám. Aktivita umožňuje vyzkoušet a na určité období poskytnout větší podporu zejména žákům ohroženým školním neúspěchem. Škola musí identifikovat alespoň tři žáky ohrožené školním neúspěchem. </w:t>
            </w:r>
          </w:p>
        </w:tc>
      </w:tr>
      <w:tr w:rsidR="00D32B3A" w14:paraId="6014DC8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568D42B"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1A05CCC" w14:textId="77777777" w:rsidR="00D32B3A" w:rsidRDefault="00D32B3A">
            <w:pPr>
              <w:rPr>
                <w:rFonts w:cstheme="minorHAnsi"/>
                <w:sz w:val="16"/>
                <w:szCs w:val="16"/>
              </w:rPr>
            </w:pPr>
            <w:r>
              <w:rPr>
                <w:rFonts w:cstheme="minorHAnsi"/>
                <w:sz w:val="16"/>
                <w:szCs w:val="16"/>
              </w:rPr>
              <w:t>ZŠ Postoloprty</w:t>
            </w:r>
          </w:p>
        </w:tc>
      </w:tr>
      <w:tr w:rsidR="00D32B3A" w14:paraId="29C367B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B5CAF10"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DB4BCFF" w14:textId="77777777" w:rsidR="00D32B3A" w:rsidRDefault="00D32B3A">
            <w:pPr>
              <w:rPr>
                <w:rFonts w:cstheme="minorHAnsi"/>
                <w:sz w:val="16"/>
                <w:szCs w:val="16"/>
              </w:rPr>
            </w:pPr>
            <w:r>
              <w:rPr>
                <w:rFonts w:cstheme="minorHAnsi"/>
                <w:sz w:val="16"/>
                <w:szCs w:val="16"/>
              </w:rPr>
              <w:t>ZŠ Postoloprty</w:t>
            </w:r>
          </w:p>
        </w:tc>
      </w:tr>
      <w:tr w:rsidR="00D32B3A" w14:paraId="2682586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86EB298"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64643" w14:textId="77777777" w:rsidR="00D32B3A" w:rsidRDefault="00D32B3A">
            <w:pPr>
              <w:rPr>
                <w:rFonts w:cstheme="minorHAnsi"/>
                <w:sz w:val="16"/>
                <w:szCs w:val="16"/>
              </w:rPr>
            </w:pPr>
          </w:p>
        </w:tc>
      </w:tr>
      <w:tr w:rsidR="00D32B3A" w14:paraId="5C94C75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18615A5"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FF95DEB" w14:textId="77777777" w:rsidR="00D32B3A" w:rsidRDefault="00D32B3A">
            <w:pPr>
              <w:rPr>
                <w:rFonts w:cstheme="minorHAnsi"/>
                <w:sz w:val="16"/>
                <w:szCs w:val="16"/>
              </w:rPr>
            </w:pPr>
            <w:r>
              <w:rPr>
                <w:rFonts w:cstheme="minorHAnsi"/>
                <w:sz w:val="16"/>
                <w:szCs w:val="16"/>
              </w:rPr>
              <w:t>ZŠ Postoloprty</w:t>
            </w:r>
          </w:p>
        </w:tc>
      </w:tr>
      <w:tr w:rsidR="00D32B3A" w14:paraId="12F2BB9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2AFBBE1"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AC782D3" w14:textId="77777777" w:rsidR="00D32B3A" w:rsidRDefault="00D32B3A">
            <w:pPr>
              <w:rPr>
                <w:rFonts w:cstheme="minorHAnsi"/>
                <w:sz w:val="16"/>
                <w:szCs w:val="16"/>
              </w:rPr>
            </w:pPr>
            <w:r>
              <w:rPr>
                <w:rFonts w:cstheme="minorHAnsi"/>
                <w:sz w:val="16"/>
                <w:szCs w:val="16"/>
              </w:rPr>
              <w:t>706 920,-</w:t>
            </w:r>
          </w:p>
        </w:tc>
      </w:tr>
      <w:tr w:rsidR="00D32B3A" w14:paraId="6549109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5122DCD"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573C493" w14:textId="77777777" w:rsidR="00D32B3A" w:rsidRDefault="00D32B3A">
            <w:pPr>
              <w:rPr>
                <w:rFonts w:cstheme="minorHAnsi"/>
                <w:sz w:val="16"/>
                <w:szCs w:val="16"/>
              </w:rPr>
            </w:pPr>
            <w:r>
              <w:rPr>
                <w:rFonts w:cstheme="minorHAnsi"/>
                <w:sz w:val="16"/>
                <w:szCs w:val="16"/>
              </w:rPr>
              <w:t>Šablony pro MŠ a ZŠ I OP JAK</w:t>
            </w:r>
          </w:p>
        </w:tc>
      </w:tr>
      <w:tr w:rsidR="00D32B3A" w14:paraId="06D1A93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F0E8537"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B195B56" w14:textId="77777777" w:rsidR="00D32B3A" w:rsidRDefault="00D32B3A">
            <w:pPr>
              <w:rPr>
                <w:rFonts w:cstheme="minorHAnsi"/>
                <w:sz w:val="16"/>
                <w:szCs w:val="16"/>
              </w:rPr>
            </w:pPr>
            <w:r>
              <w:rPr>
                <w:rFonts w:cstheme="minorHAnsi"/>
                <w:sz w:val="16"/>
                <w:szCs w:val="16"/>
              </w:rPr>
              <w:t>2024</w:t>
            </w:r>
          </w:p>
        </w:tc>
      </w:tr>
      <w:tr w:rsidR="00D32B3A" w14:paraId="1367F1B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4566F70"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DF333" w14:textId="77777777" w:rsidR="00D32B3A" w:rsidRDefault="00D32B3A">
            <w:pPr>
              <w:rPr>
                <w:rFonts w:cstheme="minorHAnsi"/>
                <w:sz w:val="16"/>
                <w:szCs w:val="16"/>
                <w:highlight w:val="yellow"/>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D32B3A" w14:paraId="6C9F685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5B12C56"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8FEA8D2" w14:textId="77777777" w:rsidR="00D32B3A" w:rsidRDefault="00D32B3A">
            <w:pPr>
              <w:rPr>
                <w:rFonts w:cstheme="minorHAnsi"/>
                <w:sz w:val="16"/>
                <w:szCs w:val="16"/>
              </w:rPr>
            </w:pPr>
            <w:r>
              <w:rPr>
                <w:rFonts w:ascii="Calibri" w:eastAsia="Arial" w:hAnsi="Calibri" w:cs="Calibri"/>
                <w:noProof/>
                <w:sz w:val="16"/>
                <w:szCs w:val="16"/>
                <w:lang w:eastAsia="cs-CZ"/>
              </w:rPr>
              <w:t>2.5.1 Personální podpora základního vzdělávání</w:t>
            </w:r>
          </w:p>
        </w:tc>
      </w:tr>
    </w:tbl>
    <w:p w14:paraId="5266582A"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14F5FFB3"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B5129FC"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3C48383" w14:textId="6D979FF4" w:rsidR="00D32B3A" w:rsidRDefault="00D32B3A">
            <w:pPr>
              <w:rPr>
                <w:rFonts w:cstheme="minorHAnsi"/>
                <w:b/>
                <w:bCs/>
                <w:sz w:val="16"/>
                <w:szCs w:val="16"/>
              </w:rPr>
            </w:pPr>
            <w:r>
              <w:rPr>
                <w:rFonts w:cstheme="minorHAnsi"/>
                <w:b/>
                <w:bCs/>
                <w:sz w:val="16"/>
                <w:szCs w:val="16"/>
              </w:rPr>
              <w:t>Kariérový poradce ZŠ</w:t>
            </w:r>
            <w:r w:rsidR="00865A6B">
              <w:rPr>
                <w:rFonts w:cstheme="minorHAnsi"/>
                <w:b/>
                <w:bCs/>
                <w:sz w:val="16"/>
                <w:szCs w:val="16"/>
              </w:rPr>
              <w:t xml:space="preserve"> – realizováno/pokračující v roce 2025</w:t>
            </w:r>
          </w:p>
        </w:tc>
      </w:tr>
      <w:tr w:rsidR="00D32B3A" w14:paraId="1D85350F"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3C5F37F7"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BF2D294" w14:textId="6CE04CF2" w:rsidR="00D32B3A" w:rsidRDefault="00D32B3A">
            <w:pPr>
              <w:suppressAutoHyphens/>
              <w:autoSpaceDN w:val="0"/>
              <w:spacing w:line="247" w:lineRule="auto"/>
              <w:jc w:val="both"/>
              <w:textAlignment w:val="baseline"/>
              <w:rPr>
                <w:rFonts w:eastAsia="Calibri" w:cstheme="minorHAnsi"/>
                <w:color w:val="70AD47" w:themeColor="accent6"/>
                <w:sz w:val="16"/>
                <w:szCs w:val="16"/>
              </w:rPr>
            </w:pPr>
            <w:r>
              <w:rPr>
                <w:sz w:val="16"/>
                <w:szCs w:val="16"/>
              </w:rPr>
              <w:t xml:space="preserve">Cílem této aktivity je poskytnout personální podporu kariérového poradce základním školám. Kariérový poradce bude působit jako podpora žáků základních škol při hledání budoucího zaměření vzdělávání a profesní orientace, a to včetně žáků s potřebou podpůrných opatření, žáků ohrožených předčasným odchodem ze vzdělávání a žáků nadaných. </w:t>
            </w:r>
          </w:p>
        </w:tc>
      </w:tr>
      <w:tr w:rsidR="00D32B3A" w14:paraId="2FB68E6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A514A42"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B9A763B" w14:textId="77777777" w:rsidR="00D32B3A" w:rsidRDefault="00D32B3A">
            <w:pPr>
              <w:rPr>
                <w:rFonts w:cstheme="minorHAnsi"/>
                <w:sz w:val="16"/>
                <w:szCs w:val="16"/>
              </w:rPr>
            </w:pPr>
            <w:r>
              <w:rPr>
                <w:rFonts w:cstheme="minorHAnsi"/>
                <w:sz w:val="16"/>
                <w:szCs w:val="16"/>
              </w:rPr>
              <w:t>ZŠ Postoloprty</w:t>
            </w:r>
          </w:p>
        </w:tc>
      </w:tr>
      <w:tr w:rsidR="00D32B3A" w14:paraId="1BCAF58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980C3A8"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BDEC226" w14:textId="77777777" w:rsidR="00D32B3A" w:rsidRDefault="00D32B3A">
            <w:pPr>
              <w:rPr>
                <w:rFonts w:cstheme="minorHAnsi"/>
                <w:sz w:val="16"/>
                <w:szCs w:val="16"/>
              </w:rPr>
            </w:pPr>
            <w:r>
              <w:rPr>
                <w:rFonts w:cstheme="minorHAnsi"/>
                <w:sz w:val="16"/>
                <w:szCs w:val="16"/>
              </w:rPr>
              <w:t>ZŠ Postoloprty</w:t>
            </w:r>
          </w:p>
        </w:tc>
      </w:tr>
      <w:tr w:rsidR="00D32B3A" w14:paraId="1B74E43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43A586B"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5D5EDDEE" w14:textId="77777777" w:rsidR="00D32B3A" w:rsidRDefault="00D32B3A">
            <w:pPr>
              <w:rPr>
                <w:rFonts w:cstheme="minorHAnsi"/>
                <w:sz w:val="16"/>
                <w:szCs w:val="16"/>
              </w:rPr>
            </w:pPr>
          </w:p>
        </w:tc>
      </w:tr>
      <w:tr w:rsidR="00D32B3A" w14:paraId="6388443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E646D11"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DB929E0" w14:textId="77777777" w:rsidR="00D32B3A" w:rsidRDefault="00D32B3A">
            <w:pPr>
              <w:rPr>
                <w:rFonts w:cstheme="minorHAnsi"/>
                <w:sz w:val="16"/>
                <w:szCs w:val="16"/>
              </w:rPr>
            </w:pPr>
            <w:r>
              <w:rPr>
                <w:rFonts w:cstheme="minorHAnsi"/>
                <w:sz w:val="16"/>
                <w:szCs w:val="16"/>
              </w:rPr>
              <w:t>ZŠ Postoloprty</w:t>
            </w:r>
          </w:p>
        </w:tc>
      </w:tr>
      <w:tr w:rsidR="00D32B3A" w14:paraId="6824A44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DAE3457"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F1AF48E" w14:textId="77777777" w:rsidR="00D32B3A" w:rsidRDefault="00D32B3A">
            <w:pPr>
              <w:rPr>
                <w:rFonts w:cstheme="minorHAnsi"/>
                <w:sz w:val="16"/>
                <w:szCs w:val="16"/>
              </w:rPr>
            </w:pPr>
            <w:r>
              <w:rPr>
                <w:rFonts w:cstheme="minorHAnsi"/>
                <w:sz w:val="16"/>
                <w:szCs w:val="16"/>
              </w:rPr>
              <w:t>407 296,-</w:t>
            </w:r>
          </w:p>
        </w:tc>
      </w:tr>
      <w:tr w:rsidR="00D32B3A" w14:paraId="3C36C51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0C0316E"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83534C8" w14:textId="77777777" w:rsidR="00D32B3A" w:rsidRDefault="00D32B3A">
            <w:pPr>
              <w:rPr>
                <w:rFonts w:cstheme="minorHAnsi"/>
                <w:sz w:val="16"/>
                <w:szCs w:val="16"/>
              </w:rPr>
            </w:pPr>
            <w:r>
              <w:rPr>
                <w:rFonts w:cstheme="minorHAnsi"/>
                <w:sz w:val="16"/>
                <w:szCs w:val="16"/>
              </w:rPr>
              <w:t>Šablony pro MŠ a ZŠ I OP JAK</w:t>
            </w:r>
          </w:p>
        </w:tc>
      </w:tr>
      <w:tr w:rsidR="00D32B3A" w14:paraId="23A01B9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C347E98"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4E94245" w14:textId="77777777" w:rsidR="00D32B3A" w:rsidRDefault="00D32B3A">
            <w:pPr>
              <w:rPr>
                <w:rFonts w:cstheme="minorHAnsi"/>
                <w:sz w:val="16"/>
                <w:szCs w:val="16"/>
              </w:rPr>
            </w:pPr>
            <w:r>
              <w:rPr>
                <w:rFonts w:cstheme="minorHAnsi"/>
                <w:sz w:val="16"/>
                <w:szCs w:val="16"/>
              </w:rPr>
              <w:t>2024</w:t>
            </w:r>
          </w:p>
        </w:tc>
      </w:tr>
      <w:tr w:rsidR="00D32B3A" w14:paraId="463B68C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0507256"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F2356" w14:textId="77777777" w:rsidR="00D32B3A" w:rsidRDefault="00D32B3A">
            <w:pPr>
              <w:rPr>
                <w:rFonts w:cstheme="minorHAnsi"/>
                <w:sz w:val="16"/>
                <w:szCs w:val="16"/>
                <w:highlight w:val="yellow"/>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D32B3A" w14:paraId="5F52998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02F0ED4"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858BCDF" w14:textId="77777777" w:rsidR="00D32B3A" w:rsidRDefault="00D32B3A">
            <w:pPr>
              <w:rPr>
                <w:rFonts w:cstheme="minorHAnsi"/>
                <w:sz w:val="16"/>
                <w:szCs w:val="16"/>
              </w:rPr>
            </w:pPr>
            <w:r>
              <w:rPr>
                <w:rFonts w:ascii="Calibri" w:eastAsia="Arial" w:hAnsi="Calibri" w:cs="Calibri"/>
                <w:noProof/>
                <w:sz w:val="16"/>
                <w:szCs w:val="16"/>
                <w:lang w:eastAsia="cs-CZ"/>
              </w:rPr>
              <w:t>2.5.1 Personální podpora základního vzdělávání</w:t>
            </w:r>
          </w:p>
        </w:tc>
      </w:tr>
    </w:tbl>
    <w:p w14:paraId="7ED93DDD"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2428BD6D"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F27355A"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E36B774" w14:textId="14B9AB7A" w:rsidR="00D32B3A" w:rsidRDefault="00D32B3A">
            <w:pPr>
              <w:rPr>
                <w:rFonts w:cstheme="minorHAnsi"/>
                <w:b/>
                <w:bCs/>
                <w:sz w:val="16"/>
                <w:szCs w:val="16"/>
              </w:rPr>
            </w:pPr>
            <w:r>
              <w:rPr>
                <w:rFonts w:cstheme="minorHAnsi"/>
                <w:b/>
                <w:bCs/>
                <w:sz w:val="16"/>
                <w:szCs w:val="16"/>
              </w:rPr>
              <w:t>Vzdělávání pracovníků ve vzdělávání ZŠ, ŠD, SVČ</w:t>
            </w:r>
            <w:r w:rsidR="00865A6B">
              <w:rPr>
                <w:rFonts w:cstheme="minorHAnsi"/>
                <w:b/>
                <w:bCs/>
                <w:sz w:val="16"/>
                <w:szCs w:val="16"/>
              </w:rPr>
              <w:t xml:space="preserve"> – realizováno/pokračující v roce 2025</w:t>
            </w:r>
          </w:p>
        </w:tc>
      </w:tr>
      <w:tr w:rsidR="00D32B3A" w14:paraId="0A70D7F2"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49F7C1BC"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0D0198C" w14:textId="31F41600" w:rsidR="00D32B3A" w:rsidRDefault="00D32B3A">
            <w:pPr>
              <w:suppressAutoHyphens/>
              <w:autoSpaceDN w:val="0"/>
              <w:spacing w:line="247" w:lineRule="auto"/>
              <w:jc w:val="both"/>
              <w:textAlignment w:val="baseline"/>
              <w:rPr>
                <w:rFonts w:eastAsia="Calibri" w:cstheme="minorHAnsi"/>
                <w:sz w:val="16"/>
                <w:szCs w:val="16"/>
              </w:rPr>
            </w:pPr>
            <w:r>
              <w:rPr>
                <w:sz w:val="16"/>
                <w:szCs w:val="16"/>
              </w:rPr>
              <w:t xml:space="preserve">Cílem aktivity je podpořit profesní růst pracovníků ve vzdělávání ZŠ (včetně ostatních pracovníků ve vzdělávání) pomocí dlouhodobého vzdělávání a průběžného sebevzdělávání. </w:t>
            </w:r>
          </w:p>
        </w:tc>
      </w:tr>
      <w:tr w:rsidR="00D32B3A" w14:paraId="35D8640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619085A"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9622955" w14:textId="77777777" w:rsidR="00D32B3A" w:rsidRDefault="00D32B3A">
            <w:pPr>
              <w:rPr>
                <w:rFonts w:cstheme="minorHAnsi"/>
                <w:sz w:val="16"/>
                <w:szCs w:val="16"/>
              </w:rPr>
            </w:pPr>
            <w:r>
              <w:rPr>
                <w:rFonts w:cstheme="minorHAnsi"/>
                <w:sz w:val="16"/>
                <w:szCs w:val="16"/>
              </w:rPr>
              <w:t>ZŠ Postoloprty</w:t>
            </w:r>
          </w:p>
        </w:tc>
      </w:tr>
      <w:tr w:rsidR="00D32B3A" w14:paraId="0A84662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982BC62"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781D2E5" w14:textId="77777777" w:rsidR="00D32B3A" w:rsidRDefault="00D32B3A">
            <w:pPr>
              <w:rPr>
                <w:rFonts w:cstheme="minorHAnsi"/>
                <w:sz w:val="16"/>
                <w:szCs w:val="16"/>
              </w:rPr>
            </w:pPr>
            <w:r>
              <w:rPr>
                <w:rFonts w:cstheme="minorHAnsi"/>
                <w:sz w:val="16"/>
                <w:szCs w:val="16"/>
              </w:rPr>
              <w:t>ZŠ Postoloprty</w:t>
            </w:r>
          </w:p>
        </w:tc>
      </w:tr>
      <w:tr w:rsidR="00D32B3A" w14:paraId="4B776C6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44E7F51"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227707EA" w14:textId="77777777" w:rsidR="00D32B3A" w:rsidRDefault="00D32B3A">
            <w:pPr>
              <w:rPr>
                <w:rFonts w:cstheme="minorHAnsi"/>
                <w:sz w:val="16"/>
                <w:szCs w:val="16"/>
              </w:rPr>
            </w:pPr>
          </w:p>
        </w:tc>
      </w:tr>
      <w:tr w:rsidR="00D32B3A" w14:paraId="51DF974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F86A7CD"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BE02B08" w14:textId="77777777" w:rsidR="00D32B3A" w:rsidRDefault="00D32B3A">
            <w:pPr>
              <w:rPr>
                <w:rFonts w:cstheme="minorHAnsi"/>
                <w:sz w:val="16"/>
                <w:szCs w:val="16"/>
              </w:rPr>
            </w:pPr>
            <w:r>
              <w:rPr>
                <w:rFonts w:cstheme="minorHAnsi"/>
                <w:sz w:val="16"/>
                <w:szCs w:val="16"/>
              </w:rPr>
              <w:t>ZŠ Postoloprty</w:t>
            </w:r>
          </w:p>
        </w:tc>
      </w:tr>
      <w:tr w:rsidR="00D32B3A" w14:paraId="2BC446F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9BBD35E"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5A87CB1" w14:textId="77777777" w:rsidR="00D32B3A" w:rsidRDefault="00D32B3A">
            <w:pPr>
              <w:rPr>
                <w:rFonts w:cstheme="minorHAnsi"/>
                <w:sz w:val="16"/>
                <w:szCs w:val="16"/>
              </w:rPr>
            </w:pPr>
            <w:r>
              <w:rPr>
                <w:rFonts w:cstheme="minorHAnsi"/>
                <w:sz w:val="16"/>
                <w:szCs w:val="16"/>
              </w:rPr>
              <w:t>353 250,  19625,188 400</w:t>
            </w:r>
          </w:p>
        </w:tc>
      </w:tr>
      <w:tr w:rsidR="00D32B3A" w14:paraId="135013B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3E3B2E6"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152DF5E" w14:textId="77777777" w:rsidR="00D32B3A" w:rsidRDefault="00D32B3A">
            <w:pPr>
              <w:rPr>
                <w:rFonts w:cstheme="minorHAnsi"/>
                <w:sz w:val="16"/>
                <w:szCs w:val="16"/>
              </w:rPr>
            </w:pPr>
            <w:r>
              <w:rPr>
                <w:rFonts w:cstheme="minorHAnsi"/>
                <w:sz w:val="16"/>
                <w:szCs w:val="16"/>
              </w:rPr>
              <w:t>Šablony pro MŠ a ZŠ I OP JAK</w:t>
            </w:r>
          </w:p>
        </w:tc>
      </w:tr>
      <w:tr w:rsidR="00D32B3A" w14:paraId="705E8B2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211CD12"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FF4E0BC" w14:textId="77777777" w:rsidR="00D32B3A" w:rsidRDefault="00D32B3A">
            <w:pPr>
              <w:rPr>
                <w:rFonts w:cstheme="minorHAnsi"/>
                <w:sz w:val="16"/>
                <w:szCs w:val="16"/>
              </w:rPr>
            </w:pPr>
            <w:r>
              <w:rPr>
                <w:rFonts w:cstheme="minorHAnsi"/>
                <w:sz w:val="16"/>
                <w:szCs w:val="16"/>
              </w:rPr>
              <w:t>2024</w:t>
            </w:r>
          </w:p>
        </w:tc>
      </w:tr>
      <w:tr w:rsidR="00D32B3A" w14:paraId="366032D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60D3580"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A63B6" w14:textId="77777777" w:rsidR="00D32B3A" w:rsidRDefault="00D32B3A">
            <w:pPr>
              <w:rPr>
                <w:rFonts w:cstheme="minorHAnsi"/>
                <w:sz w:val="16"/>
                <w:szCs w:val="16"/>
                <w:highlight w:val="yellow"/>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tc>
      </w:tr>
      <w:tr w:rsidR="00D32B3A" w14:paraId="19170BB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38AD6A5"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20593370" w14:textId="77777777" w:rsidR="00D32B3A" w:rsidRDefault="00D32B3A">
            <w:pPr>
              <w:rPr>
                <w:rFonts w:cstheme="minorHAnsi"/>
                <w:sz w:val="16"/>
                <w:szCs w:val="16"/>
              </w:rPr>
            </w:pPr>
            <w:r>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6EDF2D4F" w14:textId="77777777" w:rsidR="00BE617B" w:rsidRDefault="00BE617B" w:rsidP="00D32B3A">
      <w:pPr>
        <w:spacing w:after="0"/>
        <w:jc w:val="center"/>
        <w:rPr>
          <w:b/>
          <w:bCs/>
          <w:sz w:val="16"/>
          <w:szCs w:val="16"/>
          <w:lang w:eastAsia="x-none"/>
        </w:rPr>
      </w:pPr>
    </w:p>
    <w:p w14:paraId="048CA3C7" w14:textId="77777777" w:rsidR="00BE617B" w:rsidRDefault="00BE617B" w:rsidP="00D32B3A">
      <w:pPr>
        <w:spacing w:after="0"/>
        <w:jc w:val="center"/>
        <w:rPr>
          <w:b/>
          <w:bCs/>
          <w:sz w:val="16"/>
          <w:szCs w:val="16"/>
          <w:lang w:eastAsia="x-none"/>
        </w:rPr>
      </w:pPr>
    </w:p>
    <w:p w14:paraId="66A81A1D" w14:textId="77777777" w:rsidR="00370EE2" w:rsidRDefault="00370EE2" w:rsidP="00D32B3A">
      <w:pPr>
        <w:spacing w:after="0"/>
        <w:jc w:val="center"/>
        <w:rPr>
          <w:b/>
          <w:bCs/>
          <w:sz w:val="16"/>
          <w:szCs w:val="16"/>
          <w:lang w:eastAsia="x-none"/>
        </w:rPr>
      </w:pPr>
    </w:p>
    <w:p w14:paraId="1AEBD1EB" w14:textId="77777777" w:rsidR="00370EE2" w:rsidRDefault="00370EE2" w:rsidP="00D32B3A">
      <w:pPr>
        <w:spacing w:after="0"/>
        <w:jc w:val="center"/>
        <w:rPr>
          <w:b/>
          <w:bCs/>
          <w:sz w:val="16"/>
          <w:szCs w:val="16"/>
          <w:lang w:eastAsia="x-none"/>
        </w:rPr>
      </w:pPr>
    </w:p>
    <w:p w14:paraId="44DC44F6" w14:textId="77777777" w:rsidR="00370EE2" w:rsidRDefault="00370EE2" w:rsidP="00D32B3A">
      <w:pPr>
        <w:spacing w:after="0"/>
        <w:jc w:val="center"/>
        <w:rPr>
          <w:b/>
          <w:bCs/>
          <w:sz w:val="16"/>
          <w:szCs w:val="16"/>
          <w:lang w:eastAsia="x-none"/>
        </w:rPr>
      </w:pPr>
    </w:p>
    <w:p w14:paraId="45F85E82" w14:textId="77777777" w:rsidR="00370EE2" w:rsidRDefault="00370EE2"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3C43B20E"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FED3263"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9B2D289" w14:textId="2EDFBA0B" w:rsidR="00D32B3A" w:rsidRDefault="00D32B3A">
            <w:pPr>
              <w:rPr>
                <w:rFonts w:cstheme="minorHAnsi"/>
                <w:b/>
                <w:bCs/>
                <w:sz w:val="16"/>
                <w:szCs w:val="16"/>
              </w:rPr>
            </w:pPr>
            <w:r>
              <w:rPr>
                <w:rFonts w:cstheme="minorHAnsi"/>
                <w:b/>
                <w:bCs/>
                <w:sz w:val="16"/>
                <w:szCs w:val="16"/>
              </w:rPr>
              <w:t>Odborně zaměřená tematická a komunitní setkávání v ZŠ, SVČ</w:t>
            </w:r>
            <w:r w:rsidR="00865A6B">
              <w:rPr>
                <w:rFonts w:cstheme="minorHAnsi"/>
                <w:b/>
                <w:bCs/>
                <w:sz w:val="16"/>
                <w:szCs w:val="16"/>
              </w:rPr>
              <w:t xml:space="preserve"> – realizováno/pokračující v roce 2025</w:t>
            </w:r>
          </w:p>
        </w:tc>
      </w:tr>
      <w:tr w:rsidR="00D32B3A" w14:paraId="3EC86716"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0C12863A"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DB408F5" w14:textId="57F114AE" w:rsidR="00D32B3A" w:rsidRDefault="00D32B3A">
            <w:pPr>
              <w:suppressAutoHyphens/>
              <w:autoSpaceDN w:val="0"/>
              <w:spacing w:line="247" w:lineRule="auto"/>
              <w:jc w:val="both"/>
              <w:textAlignment w:val="baseline"/>
              <w:rPr>
                <w:rFonts w:eastAsia="Calibri" w:cstheme="minorHAnsi"/>
                <w:sz w:val="16"/>
                <w:szCs w:val="16"/>
              </w:rPr>
            </w:pPr>
            <w:r>
              <w:rPr>
                <w:sz w:val="16"/>
                <w:szCs w:val="16"/>
              </w:rPr>
              <w:t xml:space="preserve">Cílem této aktivity je podpořit inkluzivní klima a komunitní charakter základní školy, poskytnout rodičům informace a prostor k </w:t>
            </w:r>
            <w:proofErr w:type="gramStart"/>
            <w:r>
              <w:rPr>
                <w:sz w:val="16"/>
                <w:szCs w:val="16"/>
              </w:rPr>
              <w:t>diskuzi</w:t>
            </w:r>
            <w:proofErr w:type="gramEnd"/>
            <w:r>
              <w:rPr>
                <w:sz w:val="16"/>
                <w:szCs w:val="16"/>
              </w:rPr>
              <w:t xml:space="preserve"> pro konkrétní témata, např. výuka ve škole, vzdělávací systém nebo modernizace základních škol. </w:t>
            </w:r>
          </w:p>
        </w:tc>
      </w:tr>
      <w:tr w:rsidR="00D32B3A" w14:paraId="5AE217C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92786CB"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C6ADE61" w14:textId="77777777" w:rsidR="00D32B3A" w:rsidRDefault="00D32B3A">
            <w:pPr>
              <w:rPr>
                <w:rFonts w:cstheme="minorHAnsi"/>
                <w:sz w:val="16"/>
                <w:szCs w:val="16"/>
              </w:rPr>
            </w:pPr>
            <w:r>
              <w:rPr>
                <w:rFonts w:cstheme="minorHAnsi"/>
                <w:sz w:val="16"/>
                <w:szCs w:val="16"/>
              </w:rPr>
              <w:t>ZŠ Postoloprty</w:t>
            </w:r>
          </w:p>
        </w:tc>
      </w:tr>
      <w:tr w:rsidR="00D32B3A" w14:paraId="13DEDAA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EB67CAA"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9D96405" w14:textId="77777777" w:rsidR="00D32B3A" w:rsidRDefault="00D32B3A">
            <w:pPr>
              <w:rPr>
                <w:rFonts w:cstheme="minorHAnsi"/>
                <w:sz w:val="16"/>
                <w:szCs w:val="16"/>
              </w:rPr>
            </w:pPr>
            <w:r>
              <w:rPr>
                <w:rFonts w:cstheme="minorHAnsi"/>
                <w:sz w:val="16"/>
                <w:szCs w:val="16"/>
              </w:rPr>
              <w:t>ZŠ Postoloprty</w:t>
            </w:r>
          </w:p>
        </w:tc>
      </w:tr>
      <w:tr w:rsidR="00D32B3A" w14:paraId="5EF38C6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775F88D"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33CD1D8D" w14:textId="77777777" w:rsidR="00D32B3A" w:rsidRDefault="00D32B3A">
            <w:pPr>
              <w:rPr>
                <w:rFonts w:cstheme="minorHAnsi"/>
                <w:sz w:val="16"/>
                <w:szCs w:val="16"/>
              </w:rPr>
            </w:pPr>
          </w:p>
        </w:tc>
      </w:tr>
      <w:tr w:rsidR="00D32B3A" w14:paraId="7762166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05D3D21"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3FEF74D" w14:textId="77777777" w:rsidR="00D32B3A" w:rsidRDefault="00D32B3A">
            <w:pPr>
              <w:rPr>
                <w:rFonts w:cstheme="minorHAnsi"/>
                <w:sz w:val="16"/>
                <w:szCs w:val="16"/>
              </w:rPr>
            </w:pPr>
            <w:r>
              <w:rPr>
                <w:rFonts w:cstheme="minorHAnsi"/>
                <w:sz w:val="16"/>
                <w:szCs w:val="16"/>
              </w:rPr>
              <w:t>ZŠ Postoloprty</w:t>
            </w:r>
          </w:p>
        </w:tc>
      </w:tr>
      <w:tr w:rsidR="00D32B3A" w14:paraId="073CFEB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902F1B9"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0FFFA95" w14:textId="77777777" w:rsidR="00D32B3A" w:rsidRDefault="00D32B3A">
            <w:pPr>
              <w:rPr>
                <w:rFonts w:cstheme="minorHAnsi"/>
                <w:sz w:val="16"/>
                <w:szCs w:val="16"/>
              </w:rPr>
            </w:pPr>
            <w:r>
              <w:rPr>
                <w:rFonts w:cstheme="minorHAnsi"/>
                <w:sz w:val="16"/>
                <w:szCs w:val="16"/>
              </w:rPr>
              <w:t>200 000,-</w:t>
            </w:r>
          </w:p>
        </w:tc>
      </w:tr>
      <w:tr w:rsidR="00D32B3A" w14:paraId="03AEA80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A03C0F7"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D0E9674" w14:textId="77777777" w:rsidR="00D32B3A" w:rsidRDefault="00D32B3A">
            <w:pPr>
              <w:rPr>
                <w:rFonts w:cstheme="minorHAnsi"/>
                <w:sz w:val="16"/>
                <w:szCs w:val="16"/>
              </w:rPr>
            </w:pPr>
            <w:r>
              <w:rPr>
                <w:rFonts w:cstheme="minorHAnsi"/>
                <w:sz w:val="16"/>
                <w:szCs w:val="16"/>
              </w:rPr>
              <w:t>Šablony pro MŠ a ZŠ I OP JAK</w:t>
            </w:r>
          </w:p>
        </w:tc>
      </w:tr>
      <w:tr w:rsidR="00D32B3A" w14:paraId="6038C4D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E6FC2E4"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0949C31" w14:textId="77777777" w:rsidR="00D32B3A" w:rsidRDefault="00D32B3A">
            <w:pPr>
              <w:rPr>
                <w:rFonts w:cstheme="minorHAnsi"/>
                <w:sz w:val="16"/>
                <w:szCs w:val="16"/>
              </w:rPr>
            </w:pPr>
            <w:r>
              <w:rPr>
                <w:rFonts w:cstheme="minorHAnsi"/>
                <w:sz w:val="16"/>
                <w:szCs w:val="16"/>
              </w:rPr>
              <w:t>2024</w:t>
            </w:r>
          </w:p>
        </w:tc>
      </w:tr>
      <w:tr w:rsidR="00D32B3A" w14:paraId="40A9C8F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CE4390E"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6DC84B" w14:textId="77777777" w:rsidR="00D32B3A" w:rsidRDefault="00D32B3A">
            <w:pPr>
              <w:rPr>
                <w:rFonts w:cstheme="minorHAnsi"/>
                <w:sz w:val="16"/>
                <w:szCs w:val="16"/>
                <w:highlight w:val="yellow"/>
              </w:rPr>
            </w:pPr>
            <w:r>
              <w:rPr>
                <w:rFonts w:ascii="Calibri" w:hAnsi="Calibri" w:cs="Calibri"/>
                <w:sz w:val="16"/>
                <w:szCs w:val="16"/>
              </w:rPr>
              <w:t>2.4 Podpora inkluzivního a společného vzdělávání, vč. podpory dětí a žáků ohrožených školním neúspěchem</w:t>
            </w:r>
          </w:p>
        </w:tc>
      </w:tr>
      <w:tr w:rsidR="00D32B3A" w14:paraId="714281C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C8FEF98"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8E76CB7"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tc>
      </w:tr>
      <w:tr w:rsidR="00D32B3A" w14:paraId="2CCC85A8"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F7A365E"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E848419" w14:textId="0FADA7D7" w:rsidR="00D32B3A" w:rsidRDefault="00D32B3A">
            <w:pPr>
              <w:rPr>
                <w:rFonts w:cstheme="minorHAnsi"/>
                <w:b/>
                <w:bCs/>
                <w:sz w:val="16"/>
                <w:szCs w:val="16"/>
              </w:rPr>
            </w:pPr>
            <w:r>
              <w:rPr>
                <w:rFonts w:cstheme="minorHAnsi"/>
                <w:b/>
                <w:bCs/>
                <w:sz w:val="16"/>
                <w:szCs w:val="16"/>
              </w:rPr>
              <w:t>Inovativní vzdělávání účastníků zájmového vzdělávání v</w:t>
            </w:r>
            <w:r w:rsidR="00865A6B">
              <w:rPr>
                <w:rFonts w:cstheme="minorHAnsi"/>
                <w:b/>
                <w:bCs/>
                <w:sz w:val="16"/>
                <w:szCs w:val="16"/>
              </w:rPr>
              <w:t> </w:t>
            </w:r>
            <w:r>
              <w:rPr>
                <w:rFonts w:cstheme="minorHAnsi"/>
                <w:b/>
                <w:bCs/>
                <w:sz w:val="16"/>
                <w:szCs w:val="16"/>
              </w:rPr>
              <w:t>ŠD</w:t>
            </w:r>
            <w:r w:rsidR="00865A6B">
              <w:rPr>
                <w:rFonts w:cstheme="minorHAnsi"/>
                <w:b/>
                <w:bCs/>
                <w:sz w:val="16"/>
                <w:szCs w:val="16"/>
              </w:rPr>
              <w:t xml:space="preserve"> – realizováno/pokračující v roce 2025</w:t>
            </w:r>
          </w:p>
        </w:tc>
      </w:tr>
      <w:tr w:rsidR="00D32B3A" w14:paraId="7ADDF88A"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3D3037F4"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DDF4EC6" w14:textId="140CA9C4" w:rsidR="00D32B3A" w:rsidRDefault="00D32B3A">
            <w:pPr>
              <w:suppressAutoHyphens/>
              <w:autoSpaceDN w:val="0"/>
              <w:spacing w:line="247" w:lineRule="auto"/>
              <w:jc w:val="both"/>
              <w:textAlignment w:val="baseline"/>
              <w:rPr>
                <w:rFonts w:eastAsia="Calibri" w:cstheme="minorHAnsi"/>
                <w:sz w:val="16"/>
                <w:szCs w:val="16"/>
              </w:rPr>
            </w:pPr>
            <w:r>
              <w:rPr>
                <w:sz w:val="16"/>
                <w:szCs w:val="16"/>
              </w:rPr>
              <w:t xml:space="preserve">Cílem aktivity je osobnostní a sociální rozvoj účastníků zájmového vzdělávání v ŠD/ŠK a jejich podpora v rozvoji znalostí a dovedností s využitím inovativních forem vzdělávání prostřednictvím netradičních vzdělávacích metod a strategií, které vedou účastníka k rozvoji kreativity, talentu a samostatnosti. Aktivita dále cílí na snižování předčasných odchodů ze vzdělávání. </w:t>
            </w:r>
          </w:p>
        </w:tc>
      </w:tr>
      <w:tr w:rsidR="00D32B3A" w14:paraId="5055061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094B4A7"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3E34182" w14:textId="77777777" w:rsidR="00D32B3A" w:rsidRDefault="00D32B3A">
            <w:pPr>
              <w:rPr>
                <w:rFonts w:cstheme="minorHAnsi"/>
                <w:sz w:val="16"/>
                <w:szCs w:val="16"/>
              </w:rPr>
            </w:pPr>
            <w:r>
              <w:rPr>
                <w:rFonts w:cstheme="minorHAnsi"/>
                <w:sz w:val="16"/>
                <w:szCs w:val="16"/>
              </w:rPr>
              <w:t>ZŠ Postoloprty</w:t>
            </w:r>
          </w:p>
        </w:tc>
      </w:tr>
      <w:tr w:rsidR="00D32B3A" w14:paraId="058DE41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8D6C551"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25C9A08" w14:textId="77777777" w:rsidR="00D32B3A" w:rsidRDefault="00D32B3A">
            <w:pPr>
              <w:rPr>
                <w:rFonts w:cstheme="minorHAnsi"/>
                <w:sz w:val="16"/>
                <w:szCs w:val="16"/>
              </w:rPr>
            </w:pPr>
            <w:r>
              <w:rPr>
                <w:rFonts w:cstheme="minorHAnsi"/>
                <w:sz w:val="16"/>
                <w:szCs w:val="16"/>
              </w:rPr>
              <w:t>ZŠ Postoloprty</w:t>
            </w:r>
          </w:p>
        </w:tc>
      </w:tr>
      <w:tr w:rsidR="00D32B3A" w14:paraId="3645E52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F73651A"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78FA52C2" w14:textId="77777777" w:rsidR="00D32B3A" w:rsidRDefault="00D32B3A">
            <w:pPr>
              <w:rPr>
                <w:rFonts w:cstheme="minorHAnsi"/>
                <w:sz w:val="16"/>
                <w:szCs w:val="16"/>
              </w:rPr>
            </w:pPr>
          </w:p>
        </w:tc>
      </w:tr>
      <w:tr w:rsidR="00D32B3A" w14:paraId="7A0BE1E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274A245"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F820523" w14:textId="77777777" w:rsidR="00D32B3A" w:rsidRDefault="00D32B3A">
            <w:pPr>
              <w:rPr>
                <w:rFonts w:cstheme="minorHAnsi"/>
                <w:sz w:val="16"/>
                <w:szCs w:val="16"/>
              </w:rPr>
            </w:pPr>
            <w:r>
              <w:rPr>
                <w:rFonts w:cstheme="minorHAnsi"/>
                <w:sz w:val="16"/>
                <w:szCs w:val="16"/>
              </w:rPr>
              <w:t>ZŠ Postoloprty</w:t>
            </w:r>
          </w:p>
        </w:tc>
      </w:tr>
      <w:tr w:rsidR="00D32B3A" w14:paraId="5E81C6B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4E68B73"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B809286" w14:textId="77777777" w:rsidR="00D32B3A" w:rsidRDefault="00D32B3A">
            <w:pPr>
              <w:rPr>
                <w:rFonts w:cstheme="minorHAnsi"/>
                <w:sz w:val="16"/>
                <w:szCs w:val="16"/>
              </w:rPr>
            </w:pPr>
            <w:r>
              <w:rPr>
                <w:rFonts w:cstheme="minorHAnsi"/>
                <w:sz w:val="16"/>
                <w:szCs w:val="16"/>
              </w:rPr>
              <w:t>160 000,-</w:t>
            </w:r>
          </w:p>
        </w:tc>
      </w:tr>
      <w:tr w:rsidR="00D32B3A" w14:paraId="3941A75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3B04DFE"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DACCD03" w14:textId="77777777" w:rsidR="00D32B3A" w:rsidRDefault="00D32B3A">
            <w:pPr>
              <w:rPr>
                <w:rFonts w:cstheme="minorHAnsi"/>
                <w:sz w:val="16"/>
                <w:szCs w:val="16"/>
              </w:rPr>
            </w:pPr>
            <w:r>
              <w:rPr>
                <w:rFonts w:cstheme="minorHAnsi"/>
                <w:sz w:val="16"/>
                <w:szCs w:val="16"/>
              </w:rPr>
              <w:t>Šablony pro MŠ a ZŠ I OP JAK</w:t>
            </w:r>
          </w:p>
        </w:tc>
      </w:tr>
      <w:tr w:rsidR="00D32B3A" w14:paraId="60A2368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6BE41E6"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BF2E759" w14:textId="77777777" w:rsidR="00D32B3A" w:rsidRDefault="00D32B3A">
            <w:pPr>
              <w:rPr>
                <w:rFonts w:cstheme="minorHAnsi"/>
                <w:sz w:val="16"/>
                <w:szCs w:val="16"/>
              </w:rPr>
            </w:pPr>
            <w:r>
              <w:rPr>
                <w:rFonts w:cstheme="minorHAnsi"/>
                <w:sz w:val="16"/>
                <w:szCs w:val="16"/>
              </w:rPr>
              <w:t>2024</w:t>
            </w:r>
          </w:p>
        </w:tc>
      </w:tr>
      <w:tr w:rsidR="00D32B3A" w14:paraId="07A47D7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A126974"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45883" w14:textId="77777777" w:rsidR="00D32B3A" w:rsidRDefault="00D32B3A">
            <w:pPr>
              <w:rPr>
                <w:rFonts w:cstheme="minorHAnsi"/>
                <w:sz w:val="16"/>
                <w:szCs w:val="16"/>
                <w:highlight w:val="yellow"/>
              </w:rPr>
            </w:pPr>
            <w:r>
              <w:rPr>
                <w:rFonts w:ascii="Calibri" w:hAnsi="Calibri" w:cs="Calibri"/>
                <w:sz w:val="16"/>
                <w:szCs w:val="16"/>
              </w:rPr>
              <w:t>2.4 Podpora inkluzivního a společného vzdělávání, vč. podpory dětí a žáků ohrožených školním neúspěchem</w:t>
            </w:r>
          </w:p>
        </w:tc>
      </w:tr>
      <w:tr w:rsidR="00D32B3A" w14:paraId="7C2D67E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C6E434D"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D18D197"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tc>
      </w:tr>
    </w:tbl>
    <w:p w14:paraId="597093C2" w14:textId="77777777" w:rsidR="00250D35" w:rsidRDefault="00250D35" w:rsidP="00D32B3A">
      <w:pPr>
        <w:spacing w:after="0"/>
        <w:jc w:val="center"/>
        <w:rPr>
          <w:b/>
          <w:bCs/>
          <w:sz w:val="16"/>
          <w:szCs w:val="16"/>
          <w:lang w:eastAsia="x-none"/>
        </w:rPr>
      </w:pPr>
    </w:p>
    <w:p w14:paraId="35CD3605" w14:textId="77777777" w:rsidR="00250D35" w:rsidRDefault="00250D35"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478A64F6"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DAA9F60"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5B122A2" w14:textId="752FC86A" w:rsidR="00D32B3A" w:rsidRDefault="00D32B3A">
            <w:pPr>
              <w:rPr>
                <w:rFonts w:cstheme="minorHAnsi"/>
                <w:b/>
                <w:bCs/>
                <w:sz w:val="16"/>
                <w:szCs w:val="16"/>
              </w:rPr>
            </w:pPr>
            <w:r>
              <w:rPr>
                <w:rFonts w:cstheme="minorHAnsi"/>
                <w:b/>
                <w:bCs/>
                <w:sz w:val="16"/>
                <w:szCs w:val="16"/>
              </w:rPr>
              <w:t>Spolupráce pracovníků ve vzdělávání SVČ</w:t>
            </w:r>
            <w:r w:rsidR="00865A6B">
              <w:rPr>
                <w:rFonts w:cstheme="minorHAnsi"/>
                <w:b/>
                <w:bCs/>
                <w:sz w:val="16"/>
                <w:szCs w:val="16"/>
              </w:rPr>
              <w:t xml:space="preserve"> – realizováno/pokračující v roce 2025</w:t>
            </w:r>
          </w:p>
        </w:tc>
      </w:tr>
      <w:tr w:rsidR="00D32B3A" w14:paraId="1B2C0E42"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23500F7B"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16E9A8E" w14:textId="44D982B1" w:rsidR="00D32B3A" w:rsidRDefault="00D32B3A">
            <w:pPr>
              <w:suppressAutoHyphens/>
              <w:autoSpaceDN w:val="0"/>
              <w:spacing w:line="247" w:lineRule="auto"/>
              <w:jc w:val="both"/>
              <w:textAlignment w:val="baseline"/>
              <w:rPr>
                <w:rFonts w:eastAsia="Calibri" w:cstheme="minorHAnsi"/>
                <w:sz w:val="16"/>
                <w:szCs w:val="16"/>
              </w:rPr>
            </w:pPr>
            <w:r>
              <w:rPr>
                <w:sz w:val="16"/>
                <w:szCs w:val="16"/>
              </w:rPr>
              <w:t xml:space="preserve">Cílem aktivity je podpořit profesní růst pracovníků ve vzdělávání SVČ (vyjma ostatních pracovníků ve vzdělávání) pomocí vzájemné spolupráce a sdílení zkušeností se zapojením lektora. </w:t>
            </w:r>
          </w:p>
        </w:tc>
      </w:tr>
      <w:tr w:rsidR="00D32B3A" w14:paraId="087C26B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42BB732"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C1FBC01" w14:textId="77777777" w:rsidR="00D32B3A" w:rsidRDefault="00D32B3A">
            <w:pPr>
              <w:rPr>
                <w:rFonts w:cstheme="minorHAnsi"/>
                <w:sz w:val="16"/>
                <w:szCs w:val="16"/>
              </w:rPr>
            </w:pPr>
            <w:r>
              <w:rPr>
                <w:rFonts w:cstheme="minorHAnsi"/>
                <w:sz w:val="16"/>
                <w:szCs w:val="16"/>
              </w:rPr>
              <w:t>ZŠ Postoloprty</w:t>
            </w:r>
          </w:p>
        </w:tc>
      </w:tr>
      <w:tr w:rsidR="00D32B3A" w14:paraId="69F2B33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DE6F93A"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0F3F45F" w14:textId="77777777" w:rsidR="00D32B3A" w:rsidRDefault="00D32B3A">
            <w:pPr>
              <w:rPr>
                <w:rFonts w:cstheme="minorHAnsi"/>
                <w:sz w:val="16"/>
                <w:szCs w:val="16"/>
              </w:rPr>
            </w:pPr>
            <w:r>
              <w:rPr>
                <w:rFonts w:cstheme="minorHAnsi"/>
                <w:sz w:val="16"/>
                <w:szCs w:val="16"/>
              </w:rPr>
              <w:t>ZŠ Postoloprty</w:t>
            </w:r>
          </w:p>
        </w:tc>
      </w:tr>
      <w:tr w:rsidR="00D32B3A" w14:paraId="205D6C1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ED2CCA8"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tcPr>
          <w:p w14:paraId="180203ED" w14:textId="77777777" w:rsidR="00D32B3A" w:rsidRDefault="00D32B3A">
            <w:pPr>
              <w:rPr>
                <w:rFonts w:cstheme="minorHAnsi"/>
                <w:sz w:val="16"/>
                <w:szCs w:val="16"/>
              </w:rPr>
            </w:pPr>
          </w:p>
        </w:tc>
      </w:tr>
      <w:tr w:rsidR="00D32B3A" w14:paraId="17FF0C5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B08BC1F"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925BE36" w14:textId="77777777" w:rsidR="00D32B3A" w:rsidRDefault="00D32B3A">
            <w:pPr>
              <w:rPr>
                <w:rFonts w:cstheme="minorHAnsi"/>
                <w:sz w:val="16"/>
                <w:szCs w:val="16"/>
              </w:rPr>
            </w:pPr>
            <w:r>
              <w:rPr>
                <w:rFonts w:cstheme="minorHAnsi"/>
                <w:sz w:val="16"/>
                <w:szCs w:val="16"/>
              </w:rPr>
              <w:t>ZŠ Postoloprty</w:t>
            </w:r>
          </w:p>
        </w:tc>
      </w:tr>
      <w:tr w:rsidR="00D32B3A" w14:paraId="0915E17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E8A1118"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1BEA03C" w14:textId="77777777" w:rsidR="00D32B3A" w:rsidRDefault="00D32B3A">
            <w:pPr>
              <w:rPr>
                <w:rFonts w:cstheme="minorHAnsi"/>
                <w:sz w:val="16"/>
                <w:szCs w:val="16"/>
              </w:rPr>
            </w:pPr>
            <w:r>
              <w:rPr>
                <w:rFonts w:cstheme="minorHAnsi"/>
                <w:sz w:val="16"/>
                <w:szCs w:val="16"/>
              </w:rPr>
              <w:t>157 000,-</w:t>
            </w:r>
          </w:p>
        </w:tc>
      </w:tr>
      <w:tr w:rsidR="00D32B3A" w14:paraId="1FA0CA1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777202C"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019FA37" w14:textId="77777777" w:rsidR="00D32B3A" w:rsidRDefault="00D32B3A">
            <w:pPr>
              <w:rPr>
                <w:rFonts w:cstheme="minorHAnsi"/>
                <w:sz w:val="16"/>
                <w:szCs w:val="16"/>
              </w:rPr>
            </w:pPr>
            <w:r>
              <w:rPr>
                <w:rFonts w:cstheme="minorHAnsi"/>
                <w:sz w:val="16"/>
                <w:szCs w:val="16"/>
              </w:rPr>
              <w:t>Šablony pro MŠ a ZŠ I OP JAK</w:t>
            </w:r>
          </w:p>
        </w:tc>
      </w:tr>
      <w:tr w:rsidR="00D32B3A" w14:paraId="06552ED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67595BA"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7FE0010" w14:textId="77777777" w:rsidR="00D32B3A" w:rsidRDefault="00D32B3A">
            <w:pPr>
              <w:rPr>
                <w:rFonts w:cstheme="minorHAnsi"/>
                <w:sz w:val="16"/>
                <w:szCs w:val="16"/>
              </w:rPr>
            </w:pPr>
            <w:r>
              <w:rPr>
                <w:rFonts w:cstheme="minorHAnsi"/>
                <w:sz w:val="16"/>
                <w:szCs w:val="16"/>
              </w:rPr>
              <w:t>2024</w:t>
            </w:r>
          </w:p>
        </w:tc>
      </w:tr>
      <w:tr w:rsidR="00D32B3A" w14:paraId="3C2D046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CF3D850"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BE2A7E" w14:textId="77777777" w:rsidR="00D32B3A" w:rsidRDefault="00D32B3A">
            <w:pPr>
              <w:rPr>
                <w:rFonts w:ascii="Calibri" w:hAnsi="Calibri" w:cs="Calibri"/>
                <w:sz w:val="16"/>
                <w:szCs w:val="16"/>
              </w:rPr>
            </w:pPr>
            <w:r>
              <w:rPr>
                <w:rFonts w:ascii="Calibri" w:hAnsi="Calibri" w:cs="Calibri"/>
                <w:sz w:val="16"/>
                <w:szCs w:val="16"/>
              </w:rPr>
              <w:t xml:space="preserve">2.5 Dostatečné odborné a personální kapacity pedagogických a dalších odborných pracovníků a podpora rozvoje </w:t>
            </w:r>
            <w:proofErr w:type="spellStart"/>
            <w:r>
              <w:rPr>
                <w:rFonts w:ascii="Calibri" w:hAnsi="Calibri" w:cs="Calibri"/>
                <w:sz w:val="16"/>
                <w:szCs w:val="16"/>
              </w:rPr>
              <w:t>wellbeingu</w:t>
            </w:r>
            <w:proofErr w:type="spellEnd"/>
          </w:p>
          <w:p w14:paraId="7770C470" w14:textId="77777777" w:rsidR="00D32B3A" w:rsidRDefault="00D32B3A">
            <w:pPr>
              <w:rPr>
                <w:rFonts w:cstheme="minorHAnsi"/>
                <w:sz w:val="16"/>
                <w:szCs w:val="16"/>
                <w:highlight w:val="yellow"/>
              </w:rPr>
            </w:pPr>
            <w:r>
              <w:rPr>
                <w:rFonts w:ascii="Calibri" w:hAnsi="Calibri" w:cs="Calibri"/>
                <w:sz w:val="16"/>
                <w:szCs w:val="16"/>
              </w:rPr>
              <w:t>5.1 Podpora vnitřní spolupráce, tj. spolupráce všech aktérů vzdělávání v území MAP ORP Louny</w:t>
            </w:r>
          </w:p>
        </w:tc>
      </w:tr>
      <w:tr w:rsidR="00D32B3A" w14:paraId="1E85ED03"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60E1293"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4EB4542"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p w14:paraId="50CC9CC3"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5.1.1 Navázání a upevnění spolupráce mezi aktéry vzdělávání v ORP Louny</w:t>
            </w:r>
          </w:p>
          <w:p w14:paraId="54A6CFFD" w14:textId="77777777" w:rsidR="00D32B3A" w:rsidRDefault="00D32B3A">
            <w:pPr>
              <w:rPr>
                <w:rFonts w:cstheme="minorHAnsi"/>
                <w:sz w:val="16"/>
                <w:szCs w:val="16"/>
              </w:rPr>
            </w:pPr>
            <w:r>
              <w:rPr>
                <w:rFonts w:ascii="Calibri" w:eastAsia="Arial" w:hAnsi="Calibri" w:cs="Calibri"/>
                <w:noProof/>
                <w:sz w:val="16"/>
                <w:szCs w:val="16"/>
                <w:lang w:eastAsia="cs-CZ"/>
              </w:rPr>
              <w:t>5.1.3 Podpora komunikačních platforem pro vzájemné sdílení dobré praxe</w:t>
            </w:r>
          </w:p>
        </w:tc>
      </w:tr>
    </w:tbl>
    <w:p w14:paraId="12E2463D"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4C4CA37A"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DAD43D7"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B1052FD" w14:textId="4021B112" w:rsidR="00D32B3A" w:rsidRDefault="00D32B3A">
            <w:pPr>
              <w:rPr>
                <w:rFonts w:cstheme="minorHAnsi"/>
                <w:b/>
                <w:bCs/>
                <w:sz w:val="16"/>
                <w:szCs w:val="16"/>
              </w:rPr>
            </w:pPr>
            <w:r>
              <w:rPr>
                <w:rFonts w:cstheme="minorHAnsi"/>
                <w:b/>
                <w:bCs/>
                <w:sz w:val="16"/>
                <w:szCs w:val="16"/>
              </w:rPr>
              <w:t>Spolupráce s MŠ Postoloprty– sdílení zkušeností, adaptace dětí na školní prostředí</w:t>
            </w:r>
            <w:r w:rsidR="00865A6B">
              <w:rPr>
                <w:rFonts w:cstheme="minorHAnsi"/>
                <w:b/>
                <w:bCs/>
                <w:sz w:val="16"/>
                <w:szCs w:val="16"/>
              </w:rPr>
              <w:t xml:space="preserve"> – realizováno/pokračující v roce 2025</w:t>
            </w:r>
          </w:p>
        </w:tc>
      </w:tr>
      <w:tr w:rsidR="00D32B3A" w14:paraId="341CDB27"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33286AEB"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09A8CEB" w14:textId="06E3D8D6" w:rsidR="00D32B3A" w:rsidRDefault="00D32B3A">
            <w:pPr>
              <w:suppressAutoHyphens/>
              <w:autoSpaceDN w:val="0"/>
              <w:spacing w:line="247" w:lineRule="auto"/>
              <w:jc w:val="both"/>
              <w:textAlignment w:val="baseline"/>
              <w:rPr>
                <w:rFonts w:eastAsia="Calibri" w:cstheme="minorHAnsi"/>
                <w:sz w:val="16"/>
                <w:szCs w:val="16"/>
              </w:rPr>
            </w:pPr>
            <w:r>
              <w:rPr>
                <w:sz w:val="16"/>
                <w:szCs w:val="16"/>
              </w:rPr>
              <w:t xml:space="preserve">Podpora spolupráce mezi ZŠ a MŠ, podpora přechodu mezi stupni vzdělávání </w:t>
            </w:r>
          </w:p>
        </w:tc>
      </w:tr>
      <w:tr w:rsidR="00D32B3A" w14:paraId="64BA8CC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2104175"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4ABFA9F" w14:textId="77777777" w:rsidR="00D32B3A" w:rsidRDefault="00D32B3A">
            <w:pPr>
              <w:rPr>
                <w:rFonts w:cstheme="minorHAnsi"/>
                <w:sz w:val="16"/>
                <w:szCs w:val="16"/>
              </w:rPr>
            </w:pPr>
            <w:r>
              <w:rPr>
                <w:rFonts w:cstheme="minorHAnsi"/>
                <w:sz w:val="16"/>
                <w:szCs w:val="16"/>
              </w:rPr>
              <w:t>ZŠ Postoloprty</w:t>
            </w:r>
          </w:p>
        </w:tc>
      </w:tr>
      <w:tr w:rsidR="00D32B3A" w14:paraId="29E72D4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3B7F1DB"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2C63B8C" w14:textId="77777777" w:rsidR="00D32B3A" w:rsidRDefault="00D32B3A">
            <w:pPr>
              <w:rPr>
                <w:rFonts w:cstheme="minorHAnsi"/>
                <w:sz w:val="16"/>
                <w:szCs w:val="16"/>
              </w:rPr>
            </w:pPr>
            <w:r>
              <w:rPr>
                <w:rFonts w:cstheme="minorHAnsi"/>
                <w:sz w:val="16"/>
                <w:szCs w:val="16"/>
              </w:rPr>
              <w:t>ZŠ Postoloprty</w:t>
            </w:r>
          </w:p>
        </w:tc>
      </w:tr>
      <w:tr w:rsidR="00D32B3A" w14:paraId="2AFCB97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4C1825F"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B32E1C" w14:textId="77777777" w:rsidR="00D32B3A" w:rsidRDefault="00D32B3A">
            <w:pPr>
              <w:rPr>
                <w:rFonts w:cstheme="minorHAnsi"/>
                <w:sz w:val="16"/>
                <w:szCs w:val="16"/>
              </w:rPr>
            </w:pPr>
            <w:r>
              <w:rPr>
                <w:rFonts w:cstheme="minorHAnsi"/>
                <w:sz w:val="16"/>
                <w:szCs w:val="16"/>
              </w:rPr>
              <w:t>Podpora přechodu mezi stupni vzdělávání</w:t>
            </w:r>
          </w:p>
        </w:tc>
      </w:tr>
      <w:tr w:rsidR="00D32B3A" w14:paraId="392CA68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C640D81"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566F0B1" w14:textId="77777777" w:rsidR="00D32B3A" w:rsidRDefault="00D32B3A">
            <w:pPr>
              <w:rPr>
                <w:rFonts w:cstheme="minorHAnsi"/>
                <w:sz w:val="16"/>
                <w:szCs w:val="16"/>
              </w:rPr>
            </w:pPr>
            <w:r>
              <w:rPr>
                <w:rFonts w:cstheme="minorHAnsi"/>
                <w:sz w:val="16"/>
                <w:szCs w:val="16"/>
              </w:rPr>
              <w:t>ZŠ Postoloprty</w:t>
            </w:r>
          </w:p>
        </w:tc>
      </w:tr>
      <w:tr w:rsidR="00D32B3A" w14:paraId="1C75D8E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0FE0016"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B55FA73" w14:textId="77777777" w:rsidR="00D32B3A" w:rsidRDefault="00D32B3A">
            <w:pPr>
              <w:rPr>
                <w:rFonts w:cstheme="minorHAnsi"/>
                <w:sz w:val="16"/>
                <w:szCs w:val="16"/>
              </w:rPr>
            </w:pPr>
            <w:r>
              <w:rPr>
                <w:rFonts w:cstheme="minorHAnsi"/>
                <w:sz w:val="16"/>
                <w:szCs w:val="16"/>
              </w:rPr>
              <w:t xml:space="preserve">- </w:t>
            </w:r>
          </w:p>
        </w:tc>
      </w:tr>
      <w:tr w:rsidR="00D32B3A" w14:paraId="6973484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0100EEB"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3193782" w14:textId="77777777" w:rsidR="00D32B3A" w:rsidRDefault="00D32B3A">
            <w:pPr>
              <w:rPr>
                <w:rFonts w:cstheme="minorHAnsi"/>
                <w:sz w:val="16"/>
                <w:szCs w:val="16"/>
              </w:rPr>
            </w:pPr>
            <w:r>
              <w:rPr>
                <w:rFonts w:cstheme="minorHAnsi"/>
                <w:sz w:val="16"/>
                <w:szCs w:val="16"/>
              </w:rPr>
              <w:t>vlastní</w:t>
            </w:r>
          </w:p>
        </w:tc>
      </w:tr>
      <w:tr w:rsidR="00D32B3A" w14:paraId="6EFD7ED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6A87B4D"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88EF299" w14:textId="77777777" w:rsidR="00D32B3A" w:rsidRDefault="00D32B3A">
            <w:pPr>
              <w:rPr>
                <w:rFonts w:cstheme="minorHAnsi"/>
                <w:sz w:val="16"/>
                <w:szCs w:val="16"/>
              </w:rPr>
            </w:pPr>
            <w:r>
              <w:rPr>
                <w:rFonts w:cstheme="minorHAnsi"/>
                <w:sz w:val="16"/>
                <w:szCs w:val="16"/>
              </w:rPr>
              <w:t>Pravidelně každý školní rok</w:t>
            </w:r>
          </w:p>
        </w:tc>
      </w:tr>
      <w:tr w:rsidR="00D32B3A" w14:paraId="4D8D79B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DF80534"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EC628B" w14:textId="77777777" w:rsidR="00D32B3A" w:rsidRDefault="00D32B3A">
            <w:pPr>
              <w:rPr>
                <w:rFonts w:cstheme="minorHAnsi"/>
                <w:sz w:val="16"/>
                <w:szCs w:val="16"/>
                <w:highlight w:val="yellow"/>
              </w:rPr>
            </w:pPr>
            <w:r>
              <w:rPr>
                <w:rFonts w:ascii="Calibri" w:hAnsi="Calibri" w:cs="Calibri"/>
                <w:sz w:val="16"/>
                <w:szCs w:val="16"/>
              </w:rPr>
              <w:t>5.1 Podpora vnitřní spolupráce, tj. spolupráce všech aktérů vzdělávání v území MAP ORP Louny</w:t>
            </w:r>
          </w:p>
        </w:tc>
      </w:tr>
      <w:tr w:rsidR="00D32B3A" w14:paraId="2529FF7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78327D7"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D9C2C17"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5.1.1 Navázání a upevnění spolupráce mezi aktéry vzdělávání v ORP Louny</w:t>
            </w:r>
          </w:p>
          <w:p w14:paraId="3B541EAF" w14:textId="77777777" w:rsidR="00D32B3A" w:rsidRDefault="00D32B3A">
            <w:pPr>
              <w:rPr>
                <w:rFonts w:cstheme="minorHAnsi"/>
                <w:sz w:val="16"/>
                <w:szCs w:val="16"/>
              </w:rPr>
            </w:pPr>
            <w:r>
              <w:rPr>
                <w:rFonts w:ascii="Calibri" w:eastAsia="Arial" w:hAnsi="Calibri" w:cs="Calibri"/>
                <w:noProof/>
                <w:sz w:val="16"/>
                <w:szCs w:val="16"/>
                <w:lang w:eastAsia="cs-CZ"/>
              </w:rPr>
              <w:t>5.1.3 Podpora komunikačních platforem pro vzájemné sdílení dobré praxe</w:t>
            </w:r>
          </w:p>
        </w:tc>
      </w:tr>
    </w:tbl>
    <w:p w14:paraId="573AFEB4"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4616B920"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D4A243F"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05D4B18" w14:textId="6FF3C180" w:rsidR="00D32B3A" w:rsidRDefault="00D32B3A">
            <w:pPr>
              <w:rPr>
                <w:rFonts w:cstheme="minorHAnsi"/>
                <w:b/>
                <w:bCs/>
                <w:sz w:val="16"/>
                <w:szCs w:val="16"/>
              </w:rPr>
            </w:pPr>
            <w:r>
              <w:rPr>
                <w:rFonts w:cstheme="minorHAnsi"/>
                <w:b/>
                <w:bCs/>
                <w:sz w:val="16"/>
                <w:szCs w:val="16"/>
              </w:rPr>
              <w:t>Týden pro budoucí šesťáky</w:t>
            </w:r>
            <w:r w:rsidR="00865A6B">
              <w:rPr>
                <w:rFonts w:cstheme="minorHAnsi"/>
                <w:b/>
                <w:bCs/>
                <w:sz w:val="16"/>
                <w:szCs w:val="16"/>
              </w:rPr>
              <w:t xml:space="preserve"> – realizováno/pokračující v roce 2025</w:t>
            </w:r>
          </w:p>
        </w:tc>
      </w:tr>
      <w:tr w:rsidR="00D32B3A" w14:paraId="494F1006"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70C8DF8E"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535501B" w14:textId="6E024C93" w:rsidR="00D32B3A" w:rsidRDefault="00D32B3A">
            <w:pPr>
              <w:suppressAutoHyphens/>
              <w:autoSpaceDN w:val="0"/>
              <w:spacing w:line="247" w:lineRule="auto"/>
              <w:jc w:val="both"/>
              <w:textAlignment w:val="baseline"/>
              <w:rPr>
                <w:rFonts w:eastAsia="Calibri" w:cstheme="minorHAnsi"/>
                <w:sz w:val="16"/>
                <w:szCs w:val="16"/>
              </w:rPr>
            </w:pPr>
            <w:r>
              <w:rPr>
                <w:sz w:val="16"/>
                <w:szCs w:val="16"/>
              </w:rPr>
              <w:t xml:space="preserve">Podpora přechodu mezi stupni vzdělávání, prohlídka školy, pasování budoucích šesťáků, sportovní a vzdělávací aktivity. </w:t>
            </w:r>
          </w:p>
        </w:tc>
      </w:tr>
      <w:tr w:rsidR="00D32B3A" w14:paraId="3D61FF4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9268573"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5DA93B9" w14:textId="77777777" w:rsidR="00D32B3A" w:rsidRDefault="00D32B3A">
            <w:pPr>
              <w:rPr>
                <w:rFonts w:cstheme="minorHAnsi"/>
                <w:sz w:val="16"/>
                <w:szCs w:val="16"/>
              </w:rPr>
            </w:pPr>
            <w:r>
              <w:rPr>
                <w:rFonts w:cstheme="minorHAnsi"/>
                <w:sz w:val="16"/>
                <w:szCs w:val="16"/>
              </w:rPr>
              <w:t>ZŠ Postoloprty</w:t>
            </w:r>
          </w:p>
        </w:tc>
      </w:tr>
      <w:tr w:rsidR="00D32B3A" w14:paraId="23326C1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38BA6FA"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F91B0A4" w14:textId="77777777" w:rsidR="00D32B3A" w:rsidRDefault="00D32B3A">
            <w:pPr>
              <w:rPr>
                <w:rFonts w:cstheme="minorHAnsi"/>
                <w:sz w:val="16"/>
                <w:szCs w:val="16"/>
              </w:rPr>
            </w:pPr>
            <w:r>
              <w:rPr>
                <w:rFonts w:cstheme="minorHAnsi"/>
                <w:sz w:val="16"/>
                <w:szCs w:val="16"/>
              </w:rPr>
              <w:t>ZŠ Postoloprty</w:t>
            </w:r>
          </w:p>
        </w:tc>
      </w:tr>
      <w:tr w:rsidR="00D32B3A" w14:paraId="68C30E6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06A0A32"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5F774" w14:textId="77777777" w:rsidR="00D32B3A" w:rsidRDefault="00D32B3A">
            <w:pPr>
              <w:rPr>
                <w:rFonts w:cstheme="minorHAnsi"/>
                <w:sz w:val="16"/>
                <w:szCs w:val="16"/>
              </w:rPr>
            </w:pPr>
            <w:r>
              <w:rPr>
                <w:rFonts w:cstheme="minorHAnsi"/>
                <w:sz w:val="16"/>
                <w:szCs w:val="16"/>
              </w:rPr>
              <w:t>Podpora přechodu mezi stupni vzdělávání</w:t>
            </w:r>
          </w:p>
        </w:tc>
      </w:tr>
      <w:tr w:rsidR="00D32B3A" w14:paraId="101F35F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E0D8461"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79C3EBB" w14:textId="77777777" w:rsidR="00D32B3A" w:rsidRDefault="00D32B3A">
            <w:pPr>
              <w:rPr>
                <w:rFonts w:cstheme="minorHAnsi"/>
                <w:sz w:val="16"/>
                <w:szCs w:val="16"/>
              </w:rPr>
            </w:pPr>
            <w:r>
              <w:rPr>
                <w:rFonts w:cstheme="minorHAnsi"/>
                <w:sz w:val="16"/>
                <w:szCs w:val="16"/>
              </w:rPr>
              <w:t>ZŠ Postoloprty</w:t>
            </w:r>
          </w:p>
        </w:tc>
      </w:tr>
      <w:tr w:rsidR="00D32B3A" w14:paraId="204F071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866411D"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5DCBD18" w14:textId="77777777" w:rsidR="00D32B3A" w:rsidRDefault="00D32B3A">
            <w:pPr>
              <w:rPr>
                <w:rFonts w:cstheme="minorHAnsi"/>
                <w:sz w:val="16"/>
                <w:szCs w:val="16"/>
              </w:rPr>
            </w:pPr>
            <w:r>
              <w:rPr>
                <w:rFonts w:cstheme="minorHAnsi"/>
                <w:sz w:val="16"/>
                <w:szCs w:val="16"/>
              </w:rPr>
              <w:t xml:space="preserve">- </w:t>
            </w:r>
          </w:p>
        </w:tc>
      </w:tr>
      <w:tr w:rsidR="00D32B3A" w14:paraId="2BBBF60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2D051EE"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CE3D700" w14:textId="77777777" w:rsidR="00D32B3A" w:rsidRDefault="00D32B3A">
            <w:pPr>
              <w:rPr>
                <w:rFonts w:cstheme="minorHAnsi"/>
                <w:sz w:val="16"/>
                <w:szCs w:val="16"/>
              </w:rPr>
            </w:pPr>
            <w:r>
              <w:rPr>
                <w:rFonts w:cstheme="minorHAnsi"/>
                <w:sz w:val="16"/>
                <w:szCs w:val="16"/>
              </w:rPr>
              <w:t>vlastní</w:t>
            </w:r>
          </w:p>
        </w:tc>
      </w:tr>
      <w:tr w:rsidR="00D32B3A" w14:paraId="1E1AFF0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4DAABB5"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3FA22EF" w14:textId="77777777" w:rsidR="00D32B3A" w:rsidRDefault="00D32B3A">
            <w:pPr>
              <w:rPr>
                <w:rFonts w:cstheme="minorHAnsi"/>
                <w:sz w:val="16"/>
                <w:szCs w:val="16"/>
              </w:rPr>
            </w:pPr>
            <w:r>
              <w:rPr>
                <w:rFonts w:cstheme="minorHAnsi"/>
                <w:sz w:val="16"/>
                <w:szCs w:val="16"/>
              </w:rPr>
              <w:t>Pravidelně každý školní rok</w:t>
            </w:r>
          </w:p>
        </w:tc>
      </w:tr>
      <w:tr w:rsidR="00D32B3A" w14:paraId="7C646AC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CB72922"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B1B28C" w14:textId="77777777" w:rsidR="00D32B3A" w:rsidRDefault="00D32B3A">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p w14:paraId="611BA3B6" w14:textId="77777777" w:rsidR="00D32B3A" w:rsidRDefault="00D32B3A">
            <w:pPr>
              <w:rPr>
                <w:rFonts w:cstheme="minorHAnsi"/>
                <w:sz w:val="16"/>
                <w:szCs w:val="16"/>
                <w:highlight w:val="yellow"/>
              </w:rPr>
            </w:pPr>
            <w:r>
              <w:rPr>
                <w:rFonts w:ascii="Calibri" w:hAnsi="Calibri" w:cs="Calibri"/>
                <w:sz w:val="16"/>
                <w:szCs w:val="16"/>
              </w:rPr>
              <w:t>2.4 Podpora inkluzivního a společného vzdělávání, vč. podpory dětí a žáků ohrožených školním neúspěchem</w:t>
            </w:r>
          </w:p>
        </w:tc>
      </w:tr>
      <w:tr w:rsidR="00D32B3A" w14:paraId="7AC9F43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3628468"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57E5156"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 xml:space="preserve">2.3.6 Rozvoj vzdělávání pro udržitelný rozvoj (sociální, socioemoční a občanské kompetence) na ZŠ </w:t>
            </w:r>
          </w:p>
          <w:p w14:paraId="3A033BFD" w14:textId="77777777" w:rsidR="00D32B3A" w:rsidRDefault="00D32B3A">
            <w:pPr>
              <w:rPr>
                <w:rFonts w:ascii="Calibri" w:eastAsia="Arial" w:hAnsi="Calibri" w:cs="Calibri"/>
                <w:noProof/>
                <w:sz w:val="16"/>
                <w:szCs w:val="16"/>
                <w:lang w:eastAsia="cs-CZ"/>
              </w:rPr>
            </w:pPr>
            <w:r>
              <w:rPr>
                <w:rFonts w:ascii="Calibri" w:eastAsia="Arial" w:hAnsi="Calibri" w:cs="Calibri"/>
                <w:noProof/>
                <w:sz w:val="16"/>
                <w:szCs w:val="16"/>
                <w:lang w:eastAsia="cs-CZ"/>
              </w:rPr>
              <w:t>2.4.3 Podpora začlenění dětí a žáků ohrožených školním neúspěchem do hlavního vzdělávacího proudu a prevence jejich předčasného opuštění vzdělávacího procesu</w:t>
            </w:r>
          </w:p>
          <w:p w14:paraId="29213A65" w14:textId="77777777" w:rsidR="00D32B3A" w:rsidRDefault="00D32B3A">
            <w:pPr>
              <w:rPr>
                <w:rFonts w:cstheme="minorHAnsi"/>
                <w:sz w:val="16"/>
                <w:szCs w:val="16"/>
              </w:rPr>
            </w:pPr>
            <w:r>
              <w:rPr>
                <w:rFonts w:ascii="Calibri" w:eastAsia="Arial" w:hAnsi="Calibri" w:cs="Calibri"/>
                <w:noProof/>
                <w:sz w:val="16"/>
                <w:szCs w:val="16"/>
                <w:lang w:eastAsia="cs-CZ"/>
              </w:rPr>
              <w:t>2.4.4 Individuální aktivity jednotlivých subjektů základního vzdělávání a dalších zařízení v oblasti inkluze a rozvoje potenciálu každého žáka</w:t>
            </w:r>
          </w:p>
        </w:tc>
      </w:tr>
      <w:tr w:rsidR="00D32B3A" w14:paraId="6BF2ACF4"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0AB5679"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8212E1C" w14:textId="16DCB21B" w:rsidR="00D32B3A" w:rsidRDefault="00D32B3A">
            <w:pPr>
              <w:rPr>
                <w:rFonts w:cstheme="minorHAnsi"/>
                <w:b/>
                <w:bCs/>
                <w:sz w:val="16"/>
                <w:szCs w:val="16"/>
              </w:rPr>
            </w:pPr>
            <w:r>
              <w:rPr>
                <w:rFonts w:cstheme="minorHAnsi"/>
                <w:b/>
                <w:bCs/>
                <w:sz w:val="16"/>
                <w:szCs w:val="16"/>
              </w:rPr>
              <w:t>Velikonoční laťka</w:t>
            </w:r>
            <w:r w:rsidR="00865A6B">
              <w:rPr>
                <w:rFonts w:cstheme="minorHAnsi"/>
                <w:b/>
                <w:bCs/>
                <w:sz w:val="16"/>
                <w:szCs w:val="16"/>
              </w:rPr>
              <w:t xml:space="preserve"> – realizováno/pokračující v roce 2025</w:t>
            </w:r>
          </w:p>
        </w:tc>
      </w:tr>
      <w:tr w:rsidR="00D32B3A" w14:paraId="0735348E"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57E2031A"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49DDD08" w14:textId="2BA965B0" w:rsidR="00D32B3A" w:rsidRDefault="00D32B3A">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 xml:space="preserve">Sportovní akce pro okolní školy – skok do výšky, spojené s velikonočními tradicemi – pletení pomlázky, barvení a zdobení vajec </w:t>
            </w:r>
          </w:p>
        </w:tc>
      </w:tr>
      <w:tr w:rsidR="00D32B3A" w14:paraId="1093568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F2DEB5A"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FAAA546" w14:textId="77777777" w:rsidR="00D32B3A" w:rsidRDefault="00D32B3A">
            <w:pPr>
              <w:rPr>
                <w:rFonts w:cstheme="minorHAnsi"/>
                <w:sz w:val="16"/>
                <w:szCs w:val="16"/>
              </w:rPr>
            </w:pPr>
            <w:r>
              <w:rPr>
                <w:rFonts w:cstheme="minorHAnsi"/>
                <w:sz w:val="16"/>
                <w:szCs w:val="16"/>
              </w:rPr>
              <w:t>ZŠ Postoloprty</w:t>
            </w:r>
          </w:p>
        </w:tc>
      </w:tr>
      <w:tr w:rsidR="00D32B3A" w14:paraId="7906138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F6A782A"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290D347" w14:textId="77777777" w:rsidR="00D32B3A" w:rsidRDefault="00D32B3A">
            <w:pPr>
              <w:rPr>
                <w:rFonts w:cstheme="minorHAnsi"/>
                <w:sz w:val="16"/>
                <w:szCs w:val="16"/>
              </w:rPr>
            </w:pPr>
            <w:r>
              <w:rPr>
                <w:rFonts w:cstheme="minorHAnsi"/>
                <w:sz w:val="16"/>
                <w:szCs w:val="16"/>
              </w:rPr>
              <w:t>ZŠ Postoloprty</w:t>
            </w:r>
          </w:p>
        </w:tc>
      </w:tr>
      <w:tr w:rsidR="00D32B3A" w14:paraId="597ED45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928CA02"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A9B26" w14:textId="77777777" w:rsidR="00D32B3A" w:rsidRDefault="00D32B3A">
            <w:pPr>
              <w:rPr>
                <w:rFonts w:cstheme="minorHAnsi"/>
                <w:sz w:val="16"/>
                <w:szCs w:val="16"/>
              </w:rPr>
            </w:pPr>
            <w:r>
              <w:rPr>
                <w:rFonts w:cstheme="minorHAnsi"/>
                <w:sz w:val="16"/>
                <w:szCs w:val="16"/>
              </w:rPr>
              <w:t>Podpora kulturních tradic a rozvoj pohybové zdatnosti</w:t>
            </w:r>
          </w:p>
        </w:tc>
      </w:tr>
      <w:tr w:rsidR="00D32B3A" w14:paraId="0D6D17DE"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1A54879"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CDA4A9B" w14:textId="77777777" w:rsidR="00D32B3A" w:rsidRDefault="00D32B3A">
            <w:pPr>
              <w:rPr>
                <w:rFonts w:cstheme="minorHAnsi"/>
                <w:sz w:val="16"/>
                <w:szCs w:val="16"/>
              </w:rPr>
            </w:pPr>
            <w:r>
              <w:rPr>
                <w:rFonts w:cstheme="minorHAnsi"/>
                <w:sz w:val="16"/>
                <w:szCs w:val="16"/>
              </w:rPr>
              <w:t>ZŠ Postoloprty</w:t>
            </w:r>
          </w:p>
        </w:tc>
      </w:tr>
      <w:tr w:rsidR="00D32B3A" w14:paraId="1D591F7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D39675B"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E3EE162" w14:textId="77777777" w:rsidR="00D32B3A" w:rsidRDefault="00D32B3A">
            <w:pPr>
              <w:rPr>
                <w:rFonts w:cstheme="minorHAnsi"/>
                <w:sz w:val="16"/>
                <w:szCs w:val="16"/>
              </w:rPr>
            </w:pPr>
            <w:r>
              <w:rPr>
                <w:rFonts w:cstheme="minorHAnsi"/>
                <w:sz w:val="16"/>
                <w:szCs w:val="16"/>
              </w:rPr>
              <w:t xml:space="preserve">- </w:t>
            </w:r>
          </w:p>
        </w:tc>
      </w:tr>
      <w:tr w:rsidR="00D32B3A" w14:paraId="5013FA7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F1971F8"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E363174" w14:textId="77777777" w:rsidR="00D32B3A" w:rsidRDefault="00D32B3A">
            <w:pPr>
              <w:rPr>
                <w:rFonts w:cstheme="minorHAnsi"/>
                <w:sz w:val="16"/>
                <w:szCs w:val="16"/>
              </w:rPr>
            </w:pPr>
            <w:r>
              <w:rPr>
                <w:rFonts w:cstheme="minorHAnsi"/>
                <w:sz w:val="16"/>
                <w:szCs w:val="16"/>
              </w:rPr>
              <w:t>vlastní</w:t>
            </w:r>
          </w:p>
        </w:tc>
      </w:tr>
      <w:tr w:rsidR="00D32B3A" w14:paraId="38A1B92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97BAFF2"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919AA2A" w14:textId="77777777" w:rsidR="00D32B3A" w:rsidRDefault="00D32B3A">
            <w:pPr>
              <w:rPr>
                <w:rFonts w:cstheme="minorHAnsi"/>
                <w:sz w:val="16"/>
                <w:szCs w:val="16"/>
              </w:rPr>
            </w:pPr>
            <w:r>
              <w:rPr>
                <w:rFonts w:cstheme="minorHAnsi"/>
                <w:sz w:val="16"/>
                <w:szCs w:val="16"/>
              </w:rPr>
              <w:t>Pravidelně každý školní rok</w:t>
            </w:r>
          </w:p>
        </w:tc>
      </w:tr>
      <w:tr w:rsidR="00D32B3A" w14:paraId="2DC13AC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F496B08"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BE587" w14:textId="77777777" w:rsidR="00D32B3A" w:rsidRDefault="00D32B3A">
            <w:pPr>
              <w:rPr>
                <w:rFonts w:cstheme="minorHAnsi"/>
                <w:sz w:val="16"/>
                <w:szCs w:val="16"/>
                <w:highlight w:val="yellow"/>
              </w:rPr>
            </w:pPr>
            <w:r>
              <w:rPr>
                <w:rFonts w:ascii="Calibri" w:hAnsi="Calibri" w:cs="Calibri"/>
                <w:sz w:val="16"/>
                <w:szCs w:val="16"/>
              </w:rPr>
              <w:t>4.2 Rozvoj pohybové zdatnosti, aktivního a zdravého životního stylu</w:t>
            </w:r>
          </w:p>
        </w:tc>
      </w:tr>
      <w:tr w:rsidR="00D32B3A" w14:paraId="02B3CB0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8F953E9"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0150D80" w14:textId="77777777" w:rsidR="00D32B3A" w:rsidRDefault="00D32B3A">
            <w:pPr>
              <w:rPr>
                <w:rFonts w:cstheme="minorHAnsi"/>
                <w:sz w:val="16"/>
                <w:szCs w:val="16"/>
              </w:rPr>
            </w:pPr>
            <w:r>
              <w:rPr>
                <w:rFonts w:ascii="Calibri" w:eastAsia="Arial" w:hAnsi="Calibri" w:cs="Calibri"/>
                <w:noProof/>
                <w:sz w:val="16"/>
                <w:szCs w:val="16"/>
                <w:lang w:eastAsia="cs-CZ"/>
              </w:rPr>
              <w:t>4.2.2 Realizace aktivit a akcí podporujících aktivní a zdravý životní styl</w:t>
            </w:r>
          </w:p>
        </w:tc>
      </w:tr>
    </w:tbl>
    <w:p w14:paraId="467FC798"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00BE26A0"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F18F115" w14:textId="77777777" w:rsidR="00D32B3A" w:rsidRDefault="00D32B3A">
            <w:pPr>
              <w:rPr>
                <w:rFonts w:cstheme="minorHAnsi"/>
                <w:b/>
                <w:bCs/>
                <w:sz w:val="16"/>
                <w:szCs w:val="16"/>
              </w:rPr>
            </w:pPr>
            <w:bookmarkStart w:id="36" w:name="_Hlk116477721"/>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AE57B75" w14:textId="7DD6416F" w:rsidR="00D32B3A" w:rsidRDefault="00D32B3A">
            <w:pPr>
              <w:rPr>
                <w:rFonts w:cstheme="minorHAnsi"/>
                <w:b/>
                <w:bCs/>
                <w:sz w:val="16"/>
                <w:szCs w:val="16"/>
              </w:rPr>
            </w:pPr>
            <w:r>
              <w:rPr>
                <w:rFonts w:cstheme="minorHAnsi"/>
                <w:b/>
                <w:bCs/>
                <w:sz w:val="16"/>
                <w:szCs w:val="16"/>
              </w:rPr>
              <w:t>Ve škole i po škole</w:t>
            </w:r>
            <w:r w:rsidR="00865A6B">
              <w:rPr>
                <w:rFonts w:cstheme="minorHAnsi"/>
                <w:b/>
                <w:bCs/>
                <w:sz w:val="16"/>
                <w:szCs w:val="16"/>
              </w:rPr>
              <w:t xml:space="preserve"> – realizováno/pokračující v roce 2025</w:t>
            </w:r>
          </w:p>
        </w:tc>
      </w:tr>
      <w:tr w:rsidR="00D32B3A" w14:paraId="59E7C14C"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19DC89FD"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CA67BCA" w14:textId="1F99484C" w:rsidR="00D32B3A" w:rsidRDefault="00D32B3A">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 xml:space="preserve">Sportovní a zábavné odpoledne pro širokou veřejnost. Prezentace školy, školního poradenského pracoviště, školní družiny, střediska volného času, centra sportu a školní jídelny. Ukázka volnočasových aktivit, prohlídka školy. </w:t>
            </w:r>
          </w:p>
        </w:tc>
      </w:tr>
      <w:tr w:rsidR="00D32B3A" w14:paraId="1402F4A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AEF58BA"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B2BA26D" w14:textId="77777777" w:rsidR="00D32B3A" w:rsidRDefault="00D32B3A">
            <w:pPr>
              <w:rPr>
                <w:rFonts w:cstheme="minorHAnsi"/>
                <w:sz w:val="16"/>
                <w:szCs w:val="16"/>
              </w:rPr>
            </w:pPr>
            <w:r>
              <w:rPr>
                <w:rFonts w:cstheme="minorHAnsi"/>
                <w:sz w:val="16"/>
                <w:szCs w:val="16"/>
              </w:rPr>
              <w:t>ZŠ Postoloprty</w:t>
            </w:r>
          </w:p>
        </w:tc>
      </w:tr>
      <w:tr w:rsidR="00D32B3A" w14:paraId="0F5922A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071A32F"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28E1219" w14:textId="77777777" w:rsidR="00D32B3A" w:rsidRDefault="00D32B3A">
            <w:pPr>
              <w:rPr>
                <w:rFonts w:cstheme="minorHAnsi"/>
                <w:sz w:val="16"/>
                <w:szCs w:val="16"/>
              </w:rPr>
            </w:pPr>
            <w:r>
              <w:rPr>
                <w:rFonts w:cstheme="minorHAnsi"/>
                <w:sz w:val="16"/>
                <w:szCs w:val="16"/>
              </w:rPr>
              <w:t>ZŠ Postoloprty</w:t>
            </w:r>
          </w:p>
        </w:tc>
      </w:tr>
      <w:tr w:rsidR="00D32B3A" w14:paraId="1186096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99209EC"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938C9C" w14:textId="77777777" w:rsidR="00D32B3A" w:rsidRDefault="00D32B3A">
            <w:pPr>
              <w:rPr>
                <w:rFonts w:cstheme="minorHAnsi"/>
                <w:sz w:val="16"/>
                <w:szCs w:val="16"/>
              </w:rPr>
            </w:pPr>
            <w:r>
              <w:rPr>
                <w:rFonts w:cstheme="minorHAnsi"/>
                <w:sz w:val="16"/>
                <w:szCs w:val="16"/>
              </w:rPr>
              <w:t xml:space="preserve">Rozvoj pohybové zdatnosti, </w:t>
            </w:r>
          </w:p>
        </w:tc>
      </w:tr>
      <w:tr w:rsidR="00D32B3A" w14:paraId="603030A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E2367E4"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F558DDE" w14:textId="77777777" w:rsidR="00D32B3A" w:rsidRDefault="00D32B3A">
            <w:pPr>
              <w:rPr>
                <w:rFonts w:cstheme="minorHAnsi"/>
                <w:sz w:val="16"/>
                <w:szCs w:val="16"/>
              </w:rPr>
            </w:pPr>
            <w:r>
              <w:rPr>
                <w:rFonts w:cstheme="minorHAnsi"/>
                <w:sz w:val="16"/>
                <w:szCs w:val="16"/>
              </w:rPr>
              <w:t>ZŠ Postoloprty</w:t>
            </w:r>
          </w:p>
        </w:tc>
      </w:tr>
      <w:tr w:rsidR="00D32B3A" w14:paraId="4715500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3C82B13"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12943A8" w14:textId="77777777" w:rsidR="00D32B3A" w:rsidRDefault="00D32B3A">
            <w:pPr>
              <w:rPr>
                <w:rFonts w:cstheme="minorHAnsi"/>
                <w:sz w:val="16"/>
                <w:szCs w:val="16"/>
              </w:rPr>
            </w:pPr>
            <w:r>
              <w:rPr>
                <w:rFonts w:cstheme="minorHAnsi"/>
                <w:sz w:val="16"/>
                <w:szCs w:val="16"/>
              </w:rPr>
              <w:t xml:space="preserve">- </w:t>
            </w:r>
          </w:p>
        </w:tc>
      </w:tr>
      <w:tr w:rsidR="00D32B3A" w14:paraId="5B95537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7AB3D9D"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F675E31" w14:textId="77777777" w:rsidR="00D32B3A" w:rsidRDefault="00D32B3A">
            <w:pPr>
              <w:rPr>
                <w:rFonts w:cstheme="minorHAnsi"/>
                <w:sz w:val="16"/>
                <w:szCs w:val="16"/>
              </w:rPr>
            </w:pPr>
            <w:r>
              <w:rPr>
                <w:rFonts w:cstheme="minorHAnsi"/>
                <w:sz w:val="16"/>
                <w:szCs w:val="16"/>
              </w:rPr>
              <w:t>vlastní</w:t>
            </w:r>
          </w:p>
        </w:tc>
      </w:tr>
      <w:tr w:rsidR="00D32B3A" w14:paraId="000A867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AAF077F"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7BF46C2" w14:textId="77777777" w:rsidR="00D32B3A" w:rsidRDefault="00D32B3A">
            <w:pPr>
              <w:rPr>
                <w:rFonts w:cstheme="minorHAnsi"/>
                <w:sz w:val="16"/>
                <w:szCs w:val="16"/>
              </w:rPr>
            </w:pPr>
            <w:r>
              <w:rPr>
                <w:rFonts w:cstheme="minorHAnsi"/>
                <w:sz w:val="16"/>
                <w:szCs w:val="16"/>
              </w:rPr>
              <w:t>Pravidelně každý školní rok</w:t>
            </w:r>
          </w:p>
        </w:tc>
      </w:tr>
      <w:tr w:rsidR="00D32B3A" w14:paraId="1FD94EA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ED4BAED"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13E513" w14:textId="77777777" w:rsidR="00D32B3A" w:rsidRDefault="00D32B3A">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 </w:t>
            </w:r>
          </w:p>
          <w:p w14:paraId="4047DC40" w14:textId="77777777" w:rsidR="00D32B3A" w:rsidRDefault="00D32B3A">
            <w:pPr>
              <w:rPr>
                <w:rFonts w:cstheme="minorHAnsi"/>
                <w:sz w:val="16"/>
                <w:szCs w:val="16"/>
                <w:highlight w:val="yellow"/>
              </w:rPr>
            </w:pPr>
            <w:r>
              <w:rPr>
                <w:rFonts w:ascii="Calibri" w:hAnsi="Calibri" w:cs="Calibri"/>
                <w:sz w:val="16"/>
                <w:szCs w:val="16"/>
              </w:rPr>
              <w:t>4.2 Rozvoj pohybové zdatnosti, aktivního a zdravého životního stylu</w:t>
            </w:r>
          </w:p>
        </w:tc>
      </w:tr>
      <w:tr w:rsidR="00D32B3A" w14:paraId="6C5B314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EAA45FC"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54BCA0A" w14:textId="77777777" w:rsidR="00D32B3A" w:rsidRDefault="00D32B3A">
            <w:pPr>
              <w:rPr>
                <w:rFonts w:cstheme="minorHAnsi"/>
                <w:sz w:val="16"/>
                <w:szCs w:val="16"/>
              </w:rPr>
            </w:pPr>
            <w:r>
              <w:rPr>
                <w:rFonts w:ascii="Calibri" w:eastAsia="Arial" w:hAnsi="Calibri" w:cs="Calibri"/>
                <w:noProof/>
                <w:sz w:val="16"/>
                <w:szCs w:val="16"/>
                <w:lang w:eastAsia="cs-CZ"/>
              </w:rPr>
              <w:t>2.3.6 Rozvoj vzdělávání pro udržitelný rozvoj (sociální, socioemoční a občanské kompetence) na ZŠ</w:t>
            </w:r>
            <w:r>
              <w:rPr>
                <w:rFonts w:cstheme="minorHAnsi"/>
                <w:sz w:val="16"/>
                <w:szCs w:val="16"/>
              </w:rPr>
              <w:t xml:space="preserve"> </w:t>
            </w:r>
          </w:p>
          <w:p w14:paraId="17928DEB" w14:textId="77777777" w:rsidR="00D32B3A" w:rsidRDefault="00D32B3A">
            <w:pPr>
              <w:rPr>
                <w:rFonts w:cstheme="minorHAnsi"/>
                <w:sz w:val="16"/>
                <w:szCs w:val="16"/>
              </w:rPr>
            </w:pPr>
            <w:r>
              <w:rPr>
                <w:rFonts w:cstheme="minorHAnsi"/>
                <w:sz w:val="16"/>
                <w:szCs w:val="16"/>
              </w:rPr>
              <w:t>4.2.2 Realizace aktivit a akcí podporujících aktivní a zdravý životní styl</w:t>
            </w:r>
          </w:p>
        </w:tc>
      </w:tr>
      <w:bookmarkEnd w:id="36"/>
    </w:tbl>
    <w:p w14:paraId="017D965C"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1285EE44"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9FDF1C2"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E306B02" w14:textId="78E2EB15" w:rsidR="00D32B3A" w:rsidRDefault="00D32B3A">
            <w:pPr>
              <w:rPr>
                <w:rFonts w:cstheme="minorHAnsi"/>
                <w:b/>
                <w:bCs/>
                <w:sz w:val="16"/>
                <w:szCs w:val="16"/>
              </w:rPr>
            </w:pPr>
            <w:r>
              <w:rPr>
                <w:rFonts w:cstheme="minorHAnsi"/>
                <w:b/>
                <w:bCs/>
                <w:sz w:val="16"/>
                <w:szCs w:val="16"/>
              </w:rPr>
              <w:t>Spolupráce s partnerskou školou v</w:t>
            </w:r>
            <w:r w:rsidR="00865A6B">
              <w:rPr>
                <w:rFonts w:cstheme="minorHAnsi"/>
                <w:b/>
                <w:bCs/>
                <w:sz w:val="16"/>
                <w:szCs w:val="16"/>
              </w:rPr>
              <w:t> </w:t>
            </w:r>
            <w:r>
              <w:rPr>
                <w:rFonts w:cstheme="minorHAnsi"/>
                <w:b/>
                <w:bCs/>
                <w:sz w:val="16"/>
                <w:szCs w:val="16"/>
              </w:rPr>
              <w:t>Německu</w:t>
            </w:r>
            <w:r w:rsidR="00865A6B">
              <w:rPr>
                <w:rFonts w:cstheme="minorHAnsi"/>
                <w:b/>
                <w:bCs/>
                <w:sz w:val="16"/>
                <w:szCs w:val="16"/>
              </w:rPr>
              <w:t xml:space="preserve"> – realizováno/pokračující v roce 2025</w:t>
            </w:r>
          </w:p>
        </w:tc>
      </w:tr>
      <w:tr w:rsidR="00D32B3A" w14:paraId="47F2305F"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37126592"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7CF54B9" w14:textId="34617D0A" w:rsidR="00D32B3A" w:rsidRDefault="00D32B3A">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Společné aktivity – pravidelné online setkávání žáků od 6. po 9. ročníky, výjezdní pobyty žáků do Německa s cílem poznávání kultur a prohloubení znalostí v anglickém jazyce</w:t>
            </w:r>
            <w:r>
              <w:rPr>
                <w:color w:val="70AD47" w:themeColor="accent6"/>
                <w:sz w:val="16"/>
                <w:szCs w:val="16"/>
              </w:rPr>
              <w:t>.</w:t>
            </w:r>
          </w:p>
        </w:tc>
      </w:tr>
      <w:tr w:rsidR="00D32B3A" w14:paraId="498EF35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31368D52"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4D85058" w14:textId="77777777" w:rsidR="00D32B3A" w:rsidRDefault="00D32B3A">
            <w:pPr>
              <w:rPr>
                <w:rFonts w:cstheme="minorHAnsi"/>
                <w:sz w:val="16"/>
                <w:szCs w:val="16"/>
              </w:rPr>
            </w:pPr>
            <w:r>
              <w:rPr>
                <w:rFonts w:cstheme="minorHAnsi"/>
                <w:sz w:val="16"/>
                <w:szCs w:val="16"/>
              </w:rPr>
              <w:t>ZŠ Postoloprty</w:t>
            </w:r>
          </w:p>
        </w:tc>
      </w:tr>
      <w:tr w:rsidR="00D32B3A" w14:paraId="6FD2BC9F"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C1B4E38"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E94717F" w14:textId="77777777" w:rsidR="00D32B3A" w:rsidRDefault="00D32B3A">
            <w:pPr>
              <w:rPr>
                <w:rFonts w:cstheme="minorHAnsi"/>
                <w:sz w:val="16"/>
                <w:szCs w:val="16"/>
              </w:rPr>
            </w:pPr>
            <w:r>
              <w:rPr>
                <w:rFonts w:cstheme="minorHAnsi"/>
                <w:sz w:val="16"/>
                <w:szCs w:val="16"/>
              </w:rPr>
              <w:t>ZŠ Postoloprty</w:t>
            </w:r>
          </w:p>
        </w:tc>
      </w:tr>
      <w:tr w:rsidR="00D32B3A" w14:paraId="57C06DF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29B1567"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0CACA" w14:textId="77777777" w:rsidR="00D32B3A" w:rsidRDefault="00D32B3A">
            <w:pPr>
              <w:rPr>
                <w:rFonts w:cstheme="minorHAnsi"/>
                <w:sz w:val="16"/>
                <w:szCs w:val="16"/>
              </w:rPr>
            </w:pPr>
            <w:r>
              <w:rPr>
                <w:rFonts w:cstheme="minorHAnsi"/>
                <w:sz w:val="16"/>
                <w:szCs w:val="16"/>
              </w:rPr>
              <w:t xml:space="preserve">Rozvoj cizích jazyků </w:t>
            </w:r>
          </w:p>
        </w:tc>
      </w:tr>
      <w:tr w:rsidR="00D32B3A" w14:paraId="0EB3C20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C47919F"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0AA4207" w14:textId="77777777" w:rsidR="00D32B3A" w:rsidRDefault="00D32B3A">
            <w:pPr>
              <w:rPr>
                <w:rFonts w:cstheme="minorHAnsi"/>
                <w:sz w:val="16"/>
                <w:szCs w:val="16"/>
              </w:rPr>
            </w:pPr>
            <w:r>
              <w:rPr>
                <w:rFonts w:cstheme="minorHAnsi"/>
                <w:sz w:val="16"/>
                <w:szCs w:val="16"/>
              </w:rPr>
              <w:t>ZŠ Postoloprty</w:t>
            </w:r>
          </w:p>
        </w:tc>
      </w:tr>
      <w:tr w:rsidR="00D32B3A" w14:paraId="78084B6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2127B5A7"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B708E1B" w14:textId="77777777" w:rsidR="00D32B3A" w:rsidRDefault="00D32B3A">
            <w:pPr>
              <w:rPr>
                <w:rFonts w:cstheme="minorHAnsi"/>
                <w:sz w:val="16"/>
                <w:szCs w:val="16"/>
              </w:rPr>
            </w:pPr>
            <w:r>
              <w:rPr>
                <w:rFonts w:cstheme="minorHAnsi"/>
                <w:sz w:val="16"/>
                <w:szCs w:val="16"/>
              </w:rPr>
              <w:t xml:space="preserve">- </w:t>
            </w:r>
          </w:p>
        </w:tc>
      </w:tr>
      <w:tr w:rsidR="00D32B3A" w14:paraId="34CF531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1413442"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D7ECEC5" w14:textId="77777777" w:rsidR="00D32B3A" w:rsidRDefault="00D32B3A">
            <w:pPr>
              <w:rPr>
                <w:rFonts w:cstheme="minorHAnsi"/>
                <w:sz w:val="16"/>
                <w:szCs w:val="16"/>
              </w:rPr>
            </w:pPr>
            <w:r>
              <w:rPr>
                <w:rFonts w:cstheme="minorHAnsi"/>
                <w:sz w:val="16"/>
                <w:szCs w:val="16"/>
              </w:rPr>
              <w:t>Vlastní, Česko-německý fond budoucnosti</w:t>
            </w:r>
          </w:p>
        </w:tc>
      </w:tr>
      <w:tr w:rsidR="00D32B3A" w14:paraId="2CFD00D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0B2F551"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C79F01B" w14:textId="77777777" w:rsidR="00D32B3A" w:rsidRDefault="00D32B3A">
            <w:pPr>
              <w:rPr>
                <w:rFonts w:cstheme="minorHAnsi"/>
                <w:sz w:val="16"/>
                <w:szCs w:val="16"/>
              </w:rPr>
            </w:pPr>
            <w:r>
              <w:rPr>
                <w:rFonts w:cstheme="minorHAnsi"/>
                <w:sz w:val="16"/>
                <w:szCs w:val="16"/>
              </w:rPr>
              <w:t>Pravidelně každý školní rok</w:t>
            </w:r>
          </w:p>
        </w:tc>
      </w:tr>
      <w:tr w:rsidR="00D32B3A" w14:paraId="13BEF02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11536EF"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E91C9B" w14:textId="77777777" w:rsidR="00D32B3A" w:rsidRDefault="00D32B3A">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p w14:paraId="7AFB3F79" w14:textId="77777777" w:rsidR="00D32B3A" w:rsidRDefault="00D32B3A">
            <w:pPr>
              <w:rPr>
                <w:rFonts w:cstheme="minorHAnsi"/>
                <w:sz w:val="16"/>
                <w:szCs w:val="16"/>
                <w:highlight w:val="yellow"/>
              </w:rPr>
            </w:pPr>
            <w:r>
              <w:rPr>
                <w:rFonts w:ascii="Calibri" w:hAnsi="Calibri" w:cs="Calibri"/>
                <w:sz w:val="16"/>
                <w:szCs w:val="16"/>
              </w:rPr>
              <w:t>5.2 Rozvoj vnější spolupráce, tj. spolupráce s aktéry vzdělávání v území dalších MAP vč. spolupráce mezinárodní</w:t>
            </w:r>
          </w:p>
        </w:tc>
      </w:tr>
      <w:tr w:rsidR="00D32B3A" w14:paraId="2DB1817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F0F7BF5"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013288B" w14:textId="77777777" w:rsidR="00D32B3A" w:rsidRDefault="00D32B3A">
            <w:pPr>
              <w:rPr>
                <w:rFonts w:cstheme="minorHAnsi"/>
                <w:sz w:val="16"/>
                <w:szCs w:val="16"/>
              </w:rPr>
            </w:pPr>
            <w:r>
              <w:rPr>
                <w:rFonts w:cstheme="minorHAnsi"/>
                <w:sz w:val="16"/>
                <w:szCs w:val="16"/>
              </w:rPr>
              <w:t>2.3.5 Rozvoj výuky cizích jazyků na ZŠ</w:t>
            </w:r>
          </w:p>
          <w:p w14:paraId="6A071B5C" w14:textId="77777777" w:rsidR="00D32B3A" w:rsidRDefault="00D32B3A">
            <w:pPr>
              <w:rPr>
                <w:rFonts w:cstheme="minorHAnsi"/>
                <w:sz w:val="16"/>
                <w:szCs w:val="16"/>
              </w:rPr>
            </w:pPr>
            <w:r>
              <w:rPr>
                <w:rFonts w:ascii="Calibri" w:eastAsia="Arial" w:hAnsi="Calibri" w:cs="Calibri"/>
                <w:noProof/>
                <w:sz w:val="16"/>
                <w:szCs w:val="16"/>
                <w:lang w:eastAsia="cs-CZ"/>
              </w:rPr>
              <w:t>5.2.1 Navázání dlouhodobé spolupráce s aktéry vzdělávání mimo území ORP Louny</w:t>
            </w:r>
          </w:p>
        </w:tc>
      </w:tr>
    </w:tbl>
    <w:p w14:paraId="0DC0CBC3" w14:textId="77777777" w:rsidR="00D32B3A" w:rsidRDefault="00D32B3A" w:rsidP="00D32B3A">
      <w:pPr>
        <w:spacing w:after="0"/>
        <w:jc w:val="center"/>
        <w:rPr>
          <w:b/>
          <w:bCs/>
          <w:sz w:val="16"/>
          <w:szCs w:val="16"/>
          <w:lang w:eastAsia="x-none"/>
        </w:rPr>
      </w:pPr>
    </w:p>
    <w:p w14:paraId="7C70DDB5" w14:textId="77777777" w:rsidR="00250D35" w:rsidRDefault="00250D35" w:rsidP="00D32B3A">
      <w:pPr>
        <w:spacing w:after="0"/>
        <w:jc w:val="center"/>
        <w:rPr>
          <w:b/>
          <w:bCs/>
          <w:sz w:val="16"/>
          <w:szCs w:val="16"/>
          <w:lang w:eastAsia="x-none"/>
        </w:rPr>
      </w:pPr>
    </w:p>
    <w:p w14:paraId="59F9DBBF" w14:textId="77777777" w:rsidR="00250D35" w:rsidRDefault="00250D35"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4696544E"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855B249"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AA56812" w14:textId="1AB01091" w:rsidR="00D32B3A" w:rsidRDefault="00D32B3A">
            <w:pPr>
              <w:rPr>
                <w:rFonts w:cstheme="minorHAnsi"/>
                <w:b/>
                <w:bCs/>
                <w:sz w:val="16"/>
                <w:szCs w:val="16"/>
              </w:rPr>
            </w:pPr>
            <w:r>
              <w:rPr>
                <w:rFonts w:cstheme="minorHAnsi"/>
                <w:b/>
                <w:bCs/>
                <w:sz w:val="16"/>
                <w:szCs w:val="16"/>
              </w:rPr>
              <w:t>Předškolák</w:t>
            </w:r>
            <w:r w:rsidR="00865A6B">
              <w:rPr>
                <w:rFonts w:cstheme="minorHAnsi"/>
                <w:b/>
                <w:bCs/>
                <w:sz w:val="16"/>
                <w:szCs w:val="16"/>
              </w:rPr>
              <w:t xml:space="preserve"> – realizováno/pokračující v roce 2025</w:t>
            </w:r>
          </w:p>
        </w:tc>
      </w:tr>
      <w:tr w:rsidR="00D32B3A" w14:paraId="3DAF594B"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102CFF0B"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9410025" w14:textId="1B06BE94" w:rsidR="00D32B3A" w:rsidRDefault="00D32B3A">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 xml:space="preserve">Pohádková cesta školou pro budoucí první ročníky, seznámení se s prostředím a zmírnění obav nástupu do školy. </w:t>
            </w:r>
          </w:p>
        </w:tc>
      </w:tr>
      <w:tr w:rsidR="00D32B3A" w14:paraId="5C60559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B016186"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F070BE6" w14:textId="77777777" w:rsidR="00D32B3A" w:rsidRDefault="00D32B3A">
            <w:pPr>
              <w:rPr>
                <w:rFonts w:cstheme="minorHAnsi"/>
                <w:sz w:val="16"/>
                <w:szCs w:val="16"/>
              </w:rPr>
            </w:pPr>
            <w:r>
              <w:rPr>
                <w:rFonts w:cstheme="minorHAnsi"/>
                <w:sz w:val="16"/>
                <w:szCs w:val="16"/>
              </w:rPr>
              <w:t>ZŠ Postoloprty</w:t>
            </w:r>
          </w:p>
        </w:tc>
      </w:tr>
      <w:tr w:rsidR="00D32B3A" w14:paraId="45AE53B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6BF5B70"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623C7A2" w14:textId="77777777" w:rsidR="00D32B3A" w:rsidRDefault="00D32B3A">
            <w:pPr>
              <w:rPr>
                <w:rFonts w:cstheme="minorHAnsi"/>
                <w:sz w:val="16"/>
                <w:szCs w:val="16"/>
              </w:rPr>
            </w:pPr>
            <w:r>
              <w:rPr>
                <w:rFonts w:cstheme="minorHAnsi"/>
                <w:sz w:val="16"/>
                <w:szCs w:val="16"/>
              </w:rPr>
              <w:t>ZŠ Postoloprty</w:t>
            </w:r>
          </w:p>
        </w:tc>
      </w:tr>
      <w:tr w:rsidR="00D32B3A" w14:paraId="66365D2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BCE605B"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536AD6" w14:textId="77777777" w:rsidR="00D32B3A" w:rsidRDefault="00D32B3A">
            <w:pPr>
              <w:rPr>
                <w:rFonts w:cstheme="minorHAnsi"/>
                <w:sz w:val="16"/>
                <w:szCs w:val="16"/>
              </w:rPr>
            </w:pPr>
            <w:r>
              <w:rPr>
                <w:rFonts w:cstheme="minorHAnsi"/>
                <w:sz w:val="16"/>
                <w:szCs w:val="16"/>
              </w:rPr>
              <w:t xml:space="preserve">Podpora přechodu mezi stupni vzdělávání </w:t>
            </w:r>
          </w:p>
        </w:tc>
      </w:tr>
      <w:tr w:rsidR="00D32B3A" w14:paraId="56602B1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EA13B1F"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A6601CF" w14:textId="77777777" w:rsidR="00D32B3A" w:rsidRDefault="00D32B3A">
            <w:pPr>
              <w:rPr>
                <w:rFonts w:cstheme="minorHAnsi"/>
                <w:sz w:val="16"/>
                <w:szCs w:val="16"/>
              </w:rPr>
            </w:pPr>
            <w:r>
              <w:rPr>
                <w:rFonts w:cstheme="minorHAnsi"/>
                <w:sz w:val="16"/>
                <w:szCs w:val="16"/>
              </w:rPr>
              <w:t>ZŠ Postoloprty</w:t>
            </w:r>
          </w:p>
        </w:tc>
      </w:tr>
      <w:tr w:rsidR="00D32B3A" w14:paraId="3FD569F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2627A88"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703976F" w14:textId="77777777" w:rsidR="00D32B3A" w:rsidRDefault="00D32B3A">
            <w:pPr>
              <w:rPr>
                <w:rFonts w:cstheme="minorHAnsi"/>
                <w:sz w:val="16"/>
                <w:szCs w:val="16"/>
              </w:rPr>
            </w:pPr>
            <w:r>
              <w:rPr>
                <w:rFonts w:cstheme="minorHAnsi"/>
                <w:sz w:val="16"/>
                <w:szCs w:val="16"/>
              </w:rPr>
              <w:t xml:space="preserve">- </w:t>
            </w:r>
          </w:p>
        </w:tc>
      </w:tr>
      <w:tr w:rsidR="00D32B3A" w14:paraId="4CE1625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94F3777"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F0FD167" w14:textId="77777777" w:rsidR="00D32B3A" w:rsidRDefault="00D32B3A">
            <w:pPr>
              <w:rPr>
                <w:rFonts w:cstheme="minorHAnsi"/>
                <w:sz w:val="16"/>
                <w:szCs w:val="16"/>
              </w:rPr>
            </w:pPr>
            <w:r>
              <w:rPr>
                <w:rFonts w:cstheme="minorHAnsi"/>
                <w:sz w:val="16"/>
                <w:szCs w:val="16"/>
              </w:rPr>
              <w:t>vlastní</w:t>
            </w:r>
          </w:p>
        </w:tc>
      </w:tr>
      <w:tr w:rsidR="00D32B3A" w14:paraId="1AEB7C2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D8587AD"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6B2F847" w14:textId="77777777" w:rsidR="00D32B3A" w:rsidRDefault="00D32B3A">
            <w:pPr>
              <w:rPr>
                <w:rFonts w:cstheme="minorHAnsi"/>
                <w:sz w:val="16"/>
                <w:szCs w:val="16"/>
              </w:rPr>
            </w:pPr>
            <w:r>
              <w:rPr>
                <w:rFonts w:cstheme="minorHAnsi"/>
                <w:sz w:val="16"/>
                <w:szCs w:val="16"/>
              </w:rPr>
              <w:t>Pravidelně každý školní rok</w:t>
            </w:r>
          </w:p>
        </w:tc>
      </w:tr>
      <w:tr w:rsidR="00D32B3A" w14:paraId="74D932D2"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706E57E"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F003E" w14:textId="77777777" w:rsidR="00D32B3A" w:rsidRDefault="00D32B3A">
            <w:pPr>
              <w:rPr>
                <w:rFonts w:cstheme="minorHAnsi"/>
                <w:sz w:val="16"/>
                <w:szCs w:val="16"/>
                <w:highlight w:val="yellow"/>
              </w:rPr>
            </w:pPr>
            <w:r>
              <w:rPr>
                <w:rFonts w:ascii="Calibri" w:hAnsi="Calibri" w:cs="Calibri"/>
                <w:sz w:val="16"/>
                <w:szCs w:val="16"/>
              </w:rPr>
              <w:t>1.1 Podpora kvalitního inkluzivního a společného vzdělávání z hlediska odborně-personálních kapacit a specifického vybavení</w:t>
            </w:r>
          </w:p>
        </w:tc>
      </w:tr>
      <w:tr w:rsidR="00D32B3A" w14:paraId="1405F06D"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B7F9C7F"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9A397DD" w14:textId="77777777" w:rsidR="00D32B3A" w:rsidRDefault="00D32B3A">
            <w:pPr>
              <w:rPr>
                <w:rFonts w:cstheme="minorHAnsi"/>
                <w:sz w:val="16"/>
                <w:szCs w:val="16"/>
              </w:rPr>
            </w:pPr>
            <w:r>
              <w:rPr>
                <w:rFonts w:ascii="Calibri" w:eastAsia="Arial" w:hAnsi="Calibri" w:cs="Calibri"/>
                <w:noProof/>
                <w:sz w:val="16"/>
                <w:szCs w:val="16"/>
                <w:lang w:eastAsia="cs-CZ"/>
              </w:rPr>
              <w:t>1.1.4 Individuální aktivity jednotlivých subjektů předškolního vzdělávání v oblasti inkluze vedoucí k rozvoji potenciálu každého dítěte</w:t>
            </w:r>
          </w:p>
        </w:tc>
      </w:tr>
    </w:tbl>
    <w:p w14:paraId="584D7329" w14:textId="77777777" w:rsidR="00BE617B" w:rsidRDefault="00BE617B"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6B491D94"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DB76BFD"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0B6AE4A" w14:textId="45709E4F" w:rsidR="00D32B3A" w:rsidRDefault="00D32B3A">
            <w:pPr>
              <w:rPr>
                <w:rFonts w:cstheme="minorHAnsi"/>
                <w:b/>
                <w:bCs/>
                <w:sz w:val="16"/>
                <w:szCs w:val="16"/>
              </w:rPr>
            </w:pPr>
            <w:r>
              <w:rPr>
                <w:rFonts w:cstheme="minorHAnsi"/>
                <w:b/>
                <w:bCs/>
                <w:sz w:val="16"/>
                <w:szCs w:val="16"/>
              </w:rPr>
              <w:t>Celoškolní akce v rámci výuky – Evropský den jazyků, Den Země, tradice Vánoc, akademie</w:t>
            </w:r>
            <w:r w:rsidR="00865A6B">
              <w:rPr>
                <w:rFonts w:cstheme="minorHAnsi"/>
                <w:b/>
                <w:bCs/>
                <w:sz w:val="16"/>
                <w:szCs w:val="16"/>
              </w:rPr>
              <w:t xml:space="preserve"> – realizováno/pokračující v roce 2025</w:t>
            </w:r>
          </w:p>
        </w:tc>
      </w:tr>
      <w:tr w:rsidR="00D32B3A" w14:paraId="18F84C8E"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6F00A8A7"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7531278" w14:textId="740EE32A" w:rsidR="00D32B3A" w:rsidRDefault="00D32B3A">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 xml:space="preserve">Celoškolní projekty </w:t>
            </w:r>
            <w:r w:rsidR="00865A6B">
              <w:rPr>
                <w:color w:val="70AD47" w:themeColor="accent6"/>
                <w:sz w:val="16"/>
                <w:szCs w:val="16"/>
              </w:rPr>
              <w:t xml:space="preserve"> </w:t>
            </w:r>
          </w:p>
        </w:tc>
      </w:tr>
      <w:tr w:rsidR="00D32B3A" w14:paraId="7AF3DDA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89D9797"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0CD3195" w14:textId="77777777" w:rsidR="00D32B3A" w:rsidRDefault="00D32B3A">
            <w:pPr>
              <w:rPr>
                <w:rFonts w:cstheme="minorHAnsi"/>
                <w:sz w:val="16"/>
                <w:szCs w:val="16"/>
              </w:rPr>
            </w:pPr>
            <w:r>
              <w:rPr>
                <w:rFonts w:cstheme="minorHAnsi"/>
                <w:sz w:val="16"/>
                <w:szCs w:val="16"/>
              </w:rPr>
              <w:t>ZŠ Postoloprty</w:t>
            </w:r>
          </w:p>
        </w:tc>
      </w:tr>
      <w:tr w:rsidR="00D32B3A" w14:paraId="49DF431C"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88BE054"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929F66C" w14:textId="77777777" w:rsidR="00D32B3A" w:rsidRDefault="00D32B3A">
            <w:pPr>
              <w:rPr>
                <w:rFonts w:cstheme="minorHAnsi"/>
                <w:sz w:val="16"/>
                <w:szCs w:val="16"/>
              </w:rPr>
            </w:pPr>
            <w:r>
              <w:rPr>
                <w:rFonts w:cstheme="minorHAnsi"/>
                <w:sz w:val="16"/>
                <w:szCs w:val="16"/>
              </w:rPr>
              <w:t>ZŠ Postoloprty</w:t>
            </w:r>
          </w:p>
        </w:tc>
      </w:tr>
      <w:tr w:rsidR="00D32B3A" w14:paraId="79A3B5A4"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51E53A7"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BF646" w14:textId="77777777" w:rsidR="00D32B3A" w:rsidRDefault="00D32B3A">
            <w:pPr>
              <w:rPr>
                <w:rFonts w:cstheme="minorHAnsi"/>
                <w:sz w:val="16"/>
                <w:szCs w:val="16"/>
              </w:rPr>
            </w:pPr>
            <w:r>
              <w:rPr>
                <w:rFonts w:cstheme="minorHAnsi"/>
                <w:sz w:val="16"/>
                <w:szCs w:val="16"/>
              </w:rPr>
              <w:t xml:space="preserve">Podpora cizích jazyků, kulturního povědomí, ekologie </w:t>
            </w:r>
          </w:p>
        </w:tc>
      </w:tr>
      <w:tr w:rsidR="00D32B3A" w14:paraId="505D1ED5"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87C4918"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30CE293" w14:textId="77777777" w:rsidR="00D32B3A" w:rsidRDefault="00D32B3A">
            <w:pPr>
              <w:rPr>
                <w:rFonts w:cstheme="minorHAnsi"/>
                <w:sz w:val="16"/>
                <w:szCs w:val="16"/>
              </w:rPr>
            </w:pPr>
            <w:r>
              <w:rPr>
                <w:rFonts w:cstheme="minorHAnsi"/>
                <w:sz w:val="16"/>
                <w:szCs w:val="16"/>
              </w:rPr>
              <w:t>ZŠ Postoloprty</w:t>
            </w:r>
          </w:p>
        </w:tc>
      </w:tr>
      <w:tr w:rsidR="00D32B3A" w14:paraId="038637E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F74ADEB"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A40D05C" w14:textId="77777777" w:rsidR="00D32B3A" w:rsidRDefault="00D32B3A">
            <w:pPr>
              <w:rPr>
                <w:rFonts w:cstheme="minorHAnsi"/>
                <w:sz w:val="16"/>
                <w:szCs w:val="16"/>
              </w:rPr>
            </w:pPr>
            <w:r>
              <w:rPr>
                <w:rFonts w:cstheme="minorHAnsi"/>
                <w:sz w:val="16"/>
                <w:szCs w:val="16"/>
              </w:rPr>
              <w:t xml:space="preserve">- </w:t>
            </w:r>
          </w:p>
        </w:tc>
      </w:tr>
      <w:tr w:rsidR="00D32B3A" w14:paraId="708D007A"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F1B9AFE"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115E8B3" w14:textId="77777777" w:rsidR="00D32B3A" w:rsidRDefault="00D32B3A">
            <w:pPr>
              <w:rPr>
                <w:rFonts w:cstheme="minorHAnsi"/>
                <w:sz w:val="16"/>
                <w:szCs w:val="16"/>
              </w:rPr>
            </w:pPr>
            <w:r>
              <w:rPr>
                <w:rFonts w:cstheme="minorHAnsi"/>
                <w:sz w:val="16"/>
                <w:szCs w:val="16"/>
              </w:rPr>
              <w:t>vlastní</w:t>
            </w:r>
          </w:p>
        </w:tc>
      </w:tr>
      <w:tr w:rsidR="00D32B3A" w14:paraId="3EF9B71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C58466C"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192920D" w14:textId="77777777" w:rsidR="00D32B3A" w:rsidRDefault="00D32B3A">
            <w:pPr>
              <w:rPr>
                <w:rFonts w:cstheme="minorHAnsi"/>
                <w:sz w:val="16"/>
                <w:szCs w:val="16"/>
              </w:rPr>
            </w:pPr>
            <w:r>
              <w:rPr>
                <w:rFonts w:cstheme="minorHAnsi"/>
                <w:sz w:val="16"/>
                <w:szCs w:val="16"/>
              </w:rPr>
              <w:t>Pravidelně každý školní rok</w:t>
            </w:r>
          </w:p>
        </w:tc>
      </w:tr>
      <w:tr w:rsidR="00D32B3A" w14:paraId="49BF1348"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CF1DA4E"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099DC" w14:textId="77777777" w:rsidR="00D32B3A" w:rsidRDefault="00D32B3A">
            <w:pPr>
              <w:rPr>
                <w:rFonts w:ascii="Calibri" w:hAnsi="Calibri" w:cs="Calibri"/>
                <w:sz w:val="16"/>
                <w:szCs w:val="16"/>
              </w:rPr>
            </w:pPr>
            <w:r>
              <w:rPr>
                <w:rFonts w:ascii="Calibri" w:hAnsi="Calibri" w:cs="Calibri"/>
                <w:sz w:val="16"/>
                <w:szCs w:val="16"/>
              </w:rPr>
              <w:t xml:space="preserve">2.2 Rozvoj čtenářské gramotnosti, kulturního povědomí a vyjádření dětí a žáků, </w:t>
            </w:r>
            <w:proofErr w:type="gramStart"/>
            <w:r>
              <w:rPr>
                <w:rFonts w:ascii="Calibri" w:hAnsi="Calibri" w:cs="Calibri"/>
                <w:sz w:val="16"/>
                <w:szCs w:val="16"/>
              </w:rPr>
              <w:t>podpora  vztahu</w:t>
            </w:r>
            <w:proofErr w:type="gramEnd"/>
            <w:r>
              <w:rPr>
                <w:rFonts w:ascii="Calibri" w:hAnsi="Calibri" w:cs="Calibri"/>
                <w:sz w:val="16"/>
                <w:szCs w:val="16"/>
              </w:rPr>
              <w:t xml:space="preserve"> k místu, kde žijí </w:t>
            </w:r>
          </w:p>
          <w:p w14:paraId="702B5740" w14:textId="77777777" w:rsidR="00D32B3A" w:rsidRDefault="00D32B3A">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tc>
      </w:tr>
      <w:tr w:rsidR="00D32B3A" w14:paraId="2BB6F8B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25393B0"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B559B4F" w14:textId="77777777" w:rsidR="00D32B3A" w:rsidRDefault="00D32B3A">
            <w:pPr>
              <w:rPr>
                <w:sz w:val="16"/>
                <w:szCs w:val="16"/>
              </w:rPr>
            </w:pPr>
            <w:r>
              <w:rPr>
                <w:rFonts w:ascii="Calibri" w:eastAsia="Arial" w:hAnsi="Calibri" w:cs="Calibri"/>
                <w:noProof/>
                <w:sz w:val="16"/>
                <w:szCs w:val="16"/>
                <w:lang w:eastAsia="cs-CZ"/>
              </w:rPr>
              <w:t>2.2.2 Rozvoj kulturního povědomí a vyjádření dětí a žáků ZŠ, podpora vztahu k místu, kde žijí</w:t>
            </w:r>
            <w:r>
              <w:rPr>
                <w:sz w:val="16"/>
                <w:szCs w:val="16"/>
              </w:rPr>
              <w:t xml:space="preserve"> </w:t>
            </w:r>
          </w:p>
          <w:p w14:paraId="3E33ED68" w14:textId="77777777" w:rsidR="00D32B3A" w:rsidRDefault="00D32B3A">
            <w:pPr>
              <w:rPr>
                <w:sz w:val="16"/>
                <w:szCs w:val="16"/>
              </w:rPr>
            </w:pPr>
            <w:r>
              <w:rPr>
                <w:rFonts w:ascii="Calibri" w:eastAsia="Arial" w:hAnsi="Calibri" w:cs="Calibri"/>
                <w:noProof/>
                <w:sz w:val="16"/>
                <w:szCs w:val="16"/>
                <w:lang w:eastAsia="cs-CZ"/>
              </w:rPr>
              <w:t>2.3.3 Rozvoj výuky přírodních věd na ZŠ</w:t>
            </w:r>
            <w:r>
              <w:rPr>
                <w:sz w:val="16"/>
                <w:szCs w:val="16"/>
              </w:rPr>
              <w:t xml:space="preserve"> </w:t>
            </w:r>
          </w:p>
          <w:p w14:paraId="69278219" w14:textId="77777777" w:rsidR="00D32B3A" w:rsidRDefault="00D32B3A">
            <w:pPr>
              <w:rPr>
                <w:sz w:val="16"/>
                <w:szCs w:val="16"/>
              </w:rPr>
            </w:pPr>
            <w:r>
              <w:rPr>
                <w:sz w:val="16"/>
                <w:szCs w:val="16"/>
              </w:rPr>
              <w:t>2.3.5 Rozvoj výuky cizích jazyků na ZŠ</w:t>
            </w:r>
          </w:p>
        </w:tc>
      </w:tr>
    </w:tbl>
    <w:p w14:paraId="256F383A" w14:textId="77777777" w:rsidR="00D32B3A" w:rsidRDefault="00D32B3A" w:rsidP="00D32B3A">
      <w:pPr>
        <w:spacing w:after="0"/>
        <w:jc w:val="center"/>
        <w:rPr>
          <w:b/>
          <w:bCs/>
          <w:sz w:val="16"/>
          <w:szCs w:val="16"/>
          <w:lang w:eastAsia="x-none"/>
        </w:rPr>
      </w:pPr>
    </w:p>
    <w:tbl>
      <w:tblPr>
        <w:tblStyle w:val="Mkatabulky313"/>
        <w:tblW w:w="0" w:type="auto"/>
        <w:tblInd w:w="0" w:type="dxa"/>
        <w:tblLook w:val="04A0" w:firstRow="1" w:lastRow="0" w:firstColumn="1" w:lastColumn="0" w:noHBand="0" w:noVBand="1"/>
      </w:tblPr>
      <w:tblGrid>
        <w:gridCol w:w="3114"/>
        <w:gridCol w:w="5948"/>
      </w:tblGrid>
      <w:tr w:rsidR="00D32B3A" w14:paraId="5F9B7758" w14:textId="77777777" w:rsidTr="00D32B3A">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6CCDD11" w14:textId="77777777" w:rsidR="00D32B3A" w:rsidRDefault="00D32B3A">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C49A067" w14:textId="2ED81349" w:rsidR="00D32B3A" w:rsidRDefault="00D32B3A">
            <w:pPr>
              <w:rPr>
                <w:rFonts w:cstheme="minorHAnsi"/>
                <w:b/>
                <w:bCs/>
                <w:sz w:val="16"/>
                <w:szCs w:val="16"/>
              </w:rPr>
            </w:pPr>
            <w:r>
              <w:rPr>
                <w:rFonts w:cstheme="minorHAnsi"/>
                <w:b/>
                <w:bCs/>
                <w:sz w:val="16"/>
                <w:szCs w:val="16"/>
              </w:rPr>
              <w:t>Olympiáda v anglickém jazyce pro žáky 1. stupně</w:t>
            </w:r>
            <w:r w:rsidR="00865A6B">
              <w:rPr>
                <w:rFonts w:cstheme="minorHAnsi"/>
                <w:b/>
                <w:bCs/>
                <w:sz w:val="16"/>
                <w:szCs w:val="16"/>
              </w:rPr>
              <w:t xml:space="preserve"> – realizováno/pokračující v roce 2025</w:t>
            </w:r>
          </w:p>
        </w:tc>
      </w:tr>
      <w:tr w:rsidR="00D32B3A" w14:paraId="522929E6" w14:textId="77777777" w:rsidTr="00D32B3A">
        <w:trPr>
          <w:trHeight w:val="260"/>
        </w:trPr>
        <w:tc>
          <w:tcPr>
            <w:tcW w:w="3114" w:type="dxa"/>
            <w:tcBorders>
              <w:top w:val="single" w:sz="4" w:space="0" w:color="auto"/>
              <w:left w:val="single" w:sz="4" w:space="0" w:color="auto"/>
              <w:bottom w:val="single" w:sz="4" w:space="0" w:color="auto"/>
              <w:right w:val="single" w:sz="4" w:space="0" w:color="auto"/>
            </w:tcBorders>
            <w:hideMark/>
          </w:tcPr>
          <w:p w14:paraId="6A3E4268" w14:textId="77777777" w:rsidR="00D32B3A" w:rsidRDefault="00D32B3A">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1868F02" w14:textId="0C760FA6" w:rsidR="00D32B3A" w:rsidRDefault="00D32B3A">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 xml:space="preserve">Celoškolní projekty </w:t>
            </w:r>
          </w:p>
        </w:tc>
      </w:tr>
      <w:tr w:rsidR="00D32B3A" w14:paraId="28B9B98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1039453C" w14:textId="77777777" w:rsidR="00D32B3A" w:rsidRDefault="00D32B3A">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021B8C3" w14:textId="77777777" w:rsidR="00D32B3A" w:rsidRDefault="00D32B3A">
            <w:pPr>
              <w:rPr>
                <w:rFonts w:cstheme="minorHAnsi"/>
                <w:sz w:val="16"/>
                <w:szCs w:val="16"/>
              </w:rPr>
            </w:pPr>
            <w:r>
              <w:rPr>
                <w:rFonts w:cstheme="minorHAnsi"/>
                <w:sz w:val="16"/>
                <w:szCs w:val="16"/>
              </w:rPr>
              <w:t>ZŠ Postoloprty</w:t>
            </w:r>
          </w:p>
        </w:tc>
      </w:tr>
      <w:tr w:rsidR="00D32B3A" w14:paraId="052B233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80F3BB8" w14:textId="77777777" w:rsidR="00D32B3A" w:rsidRDefault="00D32B3A">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B72FB99" w14:textId="77777777" w:rsidR="00D32B3A" w:rsidRDefault="00D32B3A">
            <w:pPr>
              <w:rPr>
                <w:rFonts w:cstheme="minorHAnsi"/>
                <w:sz w:val="16"/>
                <w:szCs w:val="16"/>
              </w:rPr>
            </w:pPr>
            <w:r>
              <w:rPr>
                <w:rFonts w:cstheme="minorHAnsi"/>
                <w:sz w:val="16"/>
                <w:szCs w:val="16"/>
              </w:rPr>
              <w:t>ZŠ Postoloprty</w:t>
            </w:r>
          </w:p>
        </w:tc>
      </w:tr>
      <w:tr w:rsidR="00D32B3A" w14:paraId="4E162EDB"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2F351A4" w14:textId="77777777" w:rsidR="00D32B3A" w:rsidRDefault="00D32B3A">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FFE29" w14:textId="77777777" w:rsidR="00D32B3A" w:rsidRDefault="00D32B3A">
            <w:pPr>
              <w:rPr>
                <w:rFonts w:cstheme="minorHAnsi"/>
                <w:sz w:val="16"/>
                <w:szCs w:val="16"/>
              </w:rPr>
            </w:pPr>
            <w:r>
              <w:rPr>
                <w:rFonts w:cstheme="minorHAnsi"/>
                <w:sz w:val="16"/>
                <w:szCs w:val="16"/>
              </w:rPr>
              <w:t xml:space="preserve">Podpora cizích jazyků </w:t>
            </w:r>
          </w:p>
        </w:tc>
      </w:tr>
      <w:tr w:rsidR="00D32B3A" w14:paraId="7637F810"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41057BB" w14:textId="77777777" w:rsidR="00D32B3A" w:rsidRDefault="00D32B3A">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2028869" w14:textId="77777777" w:rsidR="00D32B3A" w:rsidRDefault="00D32B3A">
            <w:pPr>
              <w:rPr>
                <w:rFonts w:cstheme="minorHAnsi"/>
                <w:sz w:val="16"/>
                <w:szCs w:val="16"/>
              </w:rPr>
            </w:pPr>
            <w:r>
              <w:rPr>
                <w:rFonts w:cstheme="minorHAnsi"/>
                <w:sz w:val="16"/>
                <w:szCs w:val="16"/>
              </w:rPr>
              <w:t>ZŠ Postoloprty</w:t>
            </w:r>
          </w:p>
        </w:tc>
      </w:tr>
      <w:tr w:rsidR="00D32B3A" w14:paraId="05DC3161"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5C34686F" w14:textId="77777777" w:rsidR="00D32B3A" w:rsidRDefault="00D32B3A">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1975672" w14:textId="77777777" w:rsidR="00D32B3A" w:rsidRDefault="00D32B3A">
            <w:pPr>
              <w:rPr>
                <w:rFonts w:cstheme="minorHAnsi"/>
                <w:sz w:val="16"/>
                <w:szCs w:val="16"/>
              </w:rPr>
            </w:pPr>
            <w:r>
              <w:rPr>
                <w:rFonts w:cstheme="minorHAnsi"/>
                <w:sz w:val="16"/>
                <w:szCs w:val="16"/>
              </w:rPr>
              <w:t xml:space="preserve">- </w:t>
            </w:r>
          </w:p>
        </w:tc>
      </w:tr>
      <w:tr w:rsidR="00D32B3A" w14:paraId="04CD2107"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6B5F012B" w14:textId="77777777" w:rsidR="00D32B3A" w:rsidRDefault="00D32B3A">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6BCD1E5" w14:textId="77777777" w:rsidR="00D32B3A" w:rsidRDefault="00D32B3A">
            <w:pPr>
              <w:rPr>
                <w:rFonts w:cstheme="minorHAnsi"/>
                <w:sz w:val="16"/>
                <w:szCs w:val="16"/>
              </w:rPr>
            </w:pPr>
            <w:r>
              <w:rPr>
                <w:rFonts w:cstheme="minorHAnsi"/>
                <w:sz w:val="16"/>
                <w:szCs w:val="16"/>
              </w:rPr>
              <w:t>vlastní</w:t>
            </w:r>
          </w:p>
        </w:tc>
      </w:tr>
      <w:tr w:rsidR="00D32B3A" w14:paraId="63528C1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4C78AD0F" w14:textId="77777777" w:rsidR="00D32B3A" w:rsidRDefault="00D32B3A">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C93F609" w14:textId="77777777" w:rsidR="00D32B3A" w:rsidRDefault="00D32B3A">
            <w:pPr>
              <w:rPr>
                <w:rFonts w:cstheme="minorHAnsi"/>
                <w:sz w:val="16"/>
                <w:szCs w:val="16"/>
              </w:rPr>
            </w:pPr>
            <w:r>
              <w:rPr>
                <w:rFonts w:cstheme="minorHAnsi"/>
                <w:sz w:val="16"/>
                <w:szCs w:val="16"/>
              </w:rPr>
              <w:t>Pravidelně každý školní rok</w:t>
            </w:r>
          </w:p>
        </w:tc>
      </w:tr>
      <w:tr w:rsidR="00D32B3A" w14:paraId="5542F3B6"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70D51982" w14:textId="77777777" w:rsidR="00D32B3A" w:rsidRDefault="00D32B3A">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0712F" w14:textId="77777777" w:rsidR="00D32B3A" w:rsidRDefault="00D32B3A">
            <w:pPr>
              <w:rPr>
                <w:rFonts w:ascii="Calibri" w:hAnsi="Calibri" w:cs="Calibri"/>
                <w:sz w:val="16"/>
                <w:szCs w:val="16"/>
              </w:rPr>
            </w:pPr>
            <w:r>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Pr>
                <w:rFonts w:ascii="Calibri" w:hAnsi="Calibri" w:cs="Calibri"/>
                <w:sz w:val="16"/>
                <w:szCs w:val="16"/>
              </w:rPr>
              <w:t>socioemoční</w:t>
            </w:r>
            <w:proofErr w:type="spellEnd"/>
            <w:r>
              <w:rPr>
                <w:rFonts w:ascii="Calibri" w:hAnsi="Calibri" w:cs="Calibri"/>
                <w:sz w:val="16"/>
                <w:szCs w:val="16"/>
              </w:rPr>
              <w:t xml:space="preserve"> a občanské kompetence), včetně podpory duševního zdraví dětí a žáků)</w:t>
            </w:r>
          </w:p>
        </w:tc>
      </w:tr>
      <w:tr w:rsidR="00D32B3A" w14:paraId="78804A09" w14:textId="77777777" w:rsidTr="00D32B3A">
        <w:tc>
          <w:tcPr>
            <w:tcW w:w="3114" w:type="dxa"/>
            <w:tcBorders>
              <w:top w:val="single" w:sz="4" w:space="0" w:color="auto"/>
              <w:left w:val="single" w:sz="4" w:space="0" w:color="auto"/>
              <w:bottom w:val="single" w:sz="4" w:space="0" w:color="auto"/>
              <w:right w:val="single" w:sz="4" w:space="0" w:color="auto"/>
            </w:tcBorders>
            <w:hideMark/>
          </w:tcPr>
          <w:p w14:paraId="048C6C94" w14:textId="77777777" w:rsidR="00D32B3A" w:rsidRDefault="00D32B3A">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A2E2CFB" w14:textId="77777777" w:rsidR="00D32B3A" w:rsidRDefault="00D32B3A">
            <w:pPr>
              <w:rPr>
                <w:sz w:val="16"/>
                <w:szCs w:val="16"/>
              </w:rPr>
            </w:pPr>
            <w:r>
              <w:rPr>
                <w:sz w:val="16"/>
                <w:szCs w:val="16"/>
              </w:rPr>
              <w:t>2.3.5 Rozvoj výuky cizích jazyků na ZŠ</w:t>
            </w:r>
          </w:p>
        </w:tc>
      </w:tr>
    </w:tbl>
    <w:p w14:paraId="4A01D816" w14:textId="77777777" w:rsidR="00BE617B" w:rsidRDefault="00BE617B" w:rsidP="008F1BB8">
      <w:pPr>
        <w:rPr>
          <w:b/>
          <w:bCs/>
          <w:lang w:eastAsia="x-none"/>
        </w:rPr>
      </w:pPr>
    </w:p>
    <w:p w14:paraId="0F2B53EA" w14:textId="14D281B6" w:rsidR="005E2B2F" w:rsidRDefault="00896915" w:rsidP="005E2B2F">
      <w:pPr>
        <w:jc w:val="center"/>
        <w:rPr>
          <w:b/>
          <w:bCs/>
          <w:lang w:eastAsia="x-none"/>
        </w:rPr>
      </w:pPr>
      <w:r>
        <w:rPr>
          <w:b/>
          <w:bCs/>
          <w:lang w:eastAsia="x-none"/>
        </w:rPr>
        <w:t xml:space="preserve">26) </w:t>
      </w:r>
      <w:r w:rsidR="005E2B2F">
        <w:rPr>
          <w:b/>
          <w:bCs/>
          <w:lang w:eastAsia="x-none"/>
        </w:rPr>
        <w:t>MŠ Postoloprty</w:t>
      </w:r>
    </w:p>
    <w:tbl>
      <w:tblPr>
        <w:tblStyle w:val="Mkatabulky3"/>
        <w:tblW w:w="0" w:type="auto"/>
        <w:tblInd w:w="0" w:type="dxa"/>
        <w:tblLook w:val="04A0" w:firstRow="1" w:lastRow="0" w:firstColumn="1" w:lastColumn="0" w:noHBand="0" w:noVBand="1"/>
      </w:tblPr>
      <w:tblGrid>
        <w:gridCol w:w="3114"/>
        <w:gridCol w:w="5948"/>
      </w:tblGrid>
      <w:tr w:rsidR="005E2B2F" w14:paraId="7C24A13A" w14:textId="77777777" w:rsidTr="005E2B2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C3F02CA" w14:textId="77777777" w:rsidR="005E2B2F" w:rsidRDefault="005E2B2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85ABD7F" w14:textId="1BFC56E7" w:rsidR="005E2B2F" w:rsidRDefault="005E2B2F">
            <w:pPr>
              <w:rPr>
                <w:rFonts w:cstheme="minorHAnsi"/>
                <w:b/>
                <w:bCs/>
                <w:sz w:val="16"/>
                <w:szCs w:val="16"/>
              </w:rPr>
            </w:pPr>
            <w:r>
              <w:rPr>
                <w:rFonts w:cstheme="minorHAnsi"/>
                <w:b/>
                <w:bCs/>
                <w:sz w:val="16"/>
                <w:szCs w:val="16"/>
              </w:rPr>
              <w:t xml:space="preserve">Šablony pro MŠ a ZŠ I OP </w:t>
            </w:r>
            <w:proofErr w:type="gramStart"/>
            <w:r>
              <w:rPr>
                <w:rFonts w:cstheme="minorHAnsi"/>
                <w:b/>
                <w:bCs/>
                <w:sz w:val="16"/>
                <w:szCs w:val="16"/>
              </w:rPr>
              <w:t>JAK</w:t>
            </w:r>
            <w:r w:rsidR="008D4667">
              <w:rPr>
                <w:rFonts w:cstheme="minorHAnsi"/>
                <w:b/>
                <w:bCs/>
                <w:sz w:val="16"/>
                <w:szCs w:val="16"/>
              </w:rPr>
              <w:t xml:space="preserve"> - zrealizováno</w:t>
            </w:r>
            <w:proofErr w:type="gramEnd"/>
          </w:p>
        </w:tc>
      </w:tr>
      <w:tr w:rsidR="005E2B2F" w14:paraId="67112E93" w14:textId="77777777" w:rsidTr="008D4667">
        <w:trPr>
          <w:trHeight w:val="216"/>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4A2416" w14:textId="77777777" w:rsidR="005E2B2F" w:rsidRDefault="005E2B2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5716C4"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Školní</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asistent</w:t>
            </w:r>
            <w:proofErr w:type="spellEnd"/>
          </w:p>
        </w:tc>
      </w:tr>
      <w:tr w:rsidR="005E2B2F" w14:paraId="39E57FE7"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34A149" w14:textId="77777777" w:rsidR="005E2B2F" w:rsidRDefault="005E2B2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1C25DE" w14:textId="77777777" w:rsidR="005E2B2F" w:rsidRDefault="005E2B2F">
            <w:pPr>
              <w:rPr>
                <w:rFonts w:cstheme="minorHAnsi"/>
                <w:sz w:val="16"/>
                <w:szCs w:val="16"/>
              </w:rPr>
            </w:pPr>
            <w:r>
              <w:rPr>
                <w:rFonts w:cstheme="minorHAnsi"/>
                <w:sz w:val="16"/>
                <w:szCs w:val="16"/>
              </w:rPr>
              <w:t>MŠ Postoloprty</w:t>
            </w:r>
          </w:p>
        </w:tc>
      </w:tr>
      <w:tr w:rsidR="005E2B2F" w14:paraId="41C886DE"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689AFC" w14:textId="77777777" w:rsidR="005E2B2F" w:rsidRDefault="005E2B2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0E75C3" w14:textId="77777777" w:rsidR="005E2B2F" w:rsidRDefault="005E2B2F">
            <w:pPr>
              <w:rPr>
                <w:rFonts w:cstheme="minorHAnsi"/>
                <w:sz w:val="16"/>
                <w:szCs w:val="16"/>
              </w:rPr>
            </w:pPr>
            <w:r>
              <w:rPr>
                <w:rFonts w:cstheme="minorHAnsi"/>
                <w:sz w:val="16"/>
                <w:szCs w:val="16"/>
              </w:rPr>
              <w:t>MŠ Postoloprty</w:t>
            </w:r>
          </w:p>
        </w:tc>
      </w:tr>
      <w:tr w:rsidR="005E2B2F" w14:paraId="7EE87B52"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EAC1FF" w14:textId="77777777" w:rsidR="005E2B2F" w:rsidRDefault="005E2B2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213B2F" w14:textId="77777777" w:rsidR="005E2B2F" w:rsidRDefault="005E2B2F">
            <w:pPr>
              <w:rPr>
                <w:rFonts w:cstheme="minorHAnsi"/>
                <w:sz w:val="16"/>
                <w:szCs w:val="16"/>
              </w:rPr>
            </w:pPr>
            <w:r>
              <w:rPr>
                <w:rFonts w:cstheme="minorHAnsi"/>
                <w:sz w:val="16"/>
                <w:szCs w:val="16"/>
              </w:rPr>
              <w:t>Školní asistent</w:t>
            </w:r>
          </w:p>
        </w:tc>
      </w:tr>
      <w:tr w:rsidR="005E2B2F" w14:paraId="2939C397"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D005BB" w14:textId="77777777" w:rsidR="005E2B2F" w:rsidRDefault="005E2B2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78A409" w14:textId="77777777" w:rsidR="005E2B2F" w:rsidRDefault="005E2B2F">
            <w:pPr>
              <w:rPr>
                <w:rFonts w:cstheme="minorHAnsi"/>
                <w:sz w:val="16"/>
                <w:szCs w:val="16"/>
              </w:rPr>
            </w:pPr>
            <w:r>
              <w:rPr>
                <w:rFonts w:cstheme="minorHAnsi"/>
                <w:sz w:val="16"/>
                <w:szCs w:val="16"/>
              </w:rPr>
              <w:t>-</w:t>
            </w:r>
          </w:p>
        </w:tc>
      </w:tr>
      <w:tr w:rsidR="005E2B2F" w14:paraId="18ED459F"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1134EC" w14:textId="77777777" w:rsidR="005E2B2F" w:rsidRDefault="005E2B2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281CFF" w14:textId="77777777" w:rsidR="005E2B2F" w:rsidRDefault="005E2B2F">
            <w:pPr>
              <w:rPr>
                <w:rFonts w:cstheme="minorHAnsi"/>
                <w:sz w:val="16"/>
                <w:szCs w:val="16"/>
              </w:rPr>
            </w:pPr>
            <w:r>
              <w:rPr>
                <w:rFonts w:cstheme="minorHAnsi"/>
                <w:sz w:val="16"/>
                <w:szCs w:val="16"/>
              </w:rPr>
              <w:t xml:space="preserve">588 963,- </w:t>
            </w:r>
          </w:p>
        </w:tc>
      </w:tr>
      <w:tr w:rsidR="005E2B2F" w14:paraId="4CFAF2B8"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949636" w14:textId="77777777" w:rsidR="005E2B2F" w:rsidRDefault="005E2B2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539154" w14:textId="77777777" w:rsidR="005E2B2F" w:rsidRDefault="005E2B2F">
            <w:pPr>
              <w:rPr>
                <w:rFonts w:cstheme="minorHAnsi"/>
                <w:sz w:val="16"/>
                <w:szCs w:val="16"/>
              </w:rPr>
            </w:pPr>
            <w:r>
              <w:rPr>
                <w:rFonts w:cstheme="minorHAnsi"/>
                <w:sz w:val="16"/>
                <w:szCs w:val="16"/>
              </w:rPr>
              <w:t>Šablony pro MŠ a ZŠ I OP JAK</w:t>
            </w:r>
          </w:p>
        </w:tc>
      </w:tr>
      <w:tr w:rsidR="005E2B2F" w14:paraId="2766A301"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3E6751" w14:textId="77777777" w:rsidR="005E2B2F" w:rsidRDefault="005E2B2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0E6C89" w14:textId="77777777" w:rsidR="005E2B2F" w:rsidRDefault="005E2B2F">
            <w:pPr>
              <w:rPr>
                <w:rFonts w:cstheme="minorHAnsi"/>
                <w:sz w:val="16"/>
                <w:szCs w:val="16"/>
              </w:rPr>
            </w:pPr>
            <w:r>
              <w:rPr>
                <w:rFonts w:cstheme="minorHAnsi"/>
                <w:sz w:val="16"/>
                <w:szCs w:val="16"/>
              </w:rPr>
              <w:t>2024</w:t>
            </w:r>
          </w:p>
        </w:tc>
      </w:tr>
      <w:tr w:rsidR="005E2B2F" w14:paraId="6B5ABE3E"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883209" w14:textId="77777777" w:rsidR="005E2B2F" w:rsidRDefault="005E2B2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F4407D" w14:textId="77777777" w:rsidR="005E2B2F" w:rsidRDefault="005E2B2F">
            <w:pPr>
              <w:rPr>
                <w:rFonts w:cstheme="minorHAnsi"/>
                <w:sz w:val="16"/>
                <w:szCs w:val="16"/>
              </w:rPr>
            </w:pPr>
            <w:r>
              <w:rPr>
                <w:rFonts w:ascii="Calibri" w:hAnsi="Calibri" w:cs="Calibri"/>
                <w:sz w:val="16"/>
                <w:szCs w:val="16"/>
              </w:rPr>
              <w:t>1.1 Podpora kvalitního inkluzivního a společného vzdělávání z hlediska odborně-personálních kapacit a specifického vybavení</w:t>
            </w:r>
            <w:r>
              <w:rPr>
                <w:rFonts w:cstheme="minorHAnsi"/>
                <w:sz w:val="16"/>
                <w:szCs w:val="16"/>
              </w:rPr>
              <w:t>)</w:t>
            </w:r>
          </w:p>
        </w:tc>
      </w:tr>
      <w:tr w:rsidR="005E2B2F" w14:paraId="34CC1779"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4151A1" w14:textId="77777777" w:rsidR="005E2B2F" w:rsidRDefault="005E2B2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E53FC4" w14:textId="77777777" w:rsidR="005E2B2F" w:rsidRDefault="005E2B2F">
            <w:pPr>
              <w:rPr>
                <w:rFonts w:ascii="Calibri" w:eastAsia="Arial" w:hAnsi="Calibri" w:cs="Calibri"/>
                <w:noProof/>
                <w:sz w:val="16"/>
                <w:szCs w:val="16"/>
                <w:lang w:eastAsia="cs-CZ"/>
              </w:rPr>
            </w:pPr>
            <w:r>
              <w:rPr>
                <w:rFonts w:ascii="Calibri" w:eastAsia="Arial" w:hAnsi="Calibri" w:cs="Calibri"/>
                <w:noProof/>
                <w:sz w:val="16"/>
                <w:szCs w:val="16"/>
                <w:lang w:eastAsia="cs-CZ"/>
              </w:rPr>
              <w:t>1.1.1 Personální podpora předškolního vzdělávání</w:t>
            </w:r>
          </w:p>
        </w:tc>
      </w:tr>
    </w:tbl>
    <w:p w14:paraId="14AD4B8F" w14:textId="77777777" w:rsidR="005E2B2F" w:rsidRDefault="005E2B2F" w:rsidP="005E2B2F">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E2B2F" w14:paraId="54CC4F2B" w14:textId="77777777" w:rsidTr="005E2B2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738752E" w14:textId="77777777" w:rsidR="005E2B2F" w:rsidRDefault="005E2B2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BF44373" w14:textId="1B0341A5" w:rsidR="005E2B2F" w:rsidRDefault="005E2B2F">
            <w:pPr>
              <w:rPr>
                <w:rFonts w:cstheme="minorHAnsi"/>
                <w:b/>
                <w:bCs/>
                <w:sz w:val="16"/>
                <w:szCs w:val="16"/>
              </w:rPr>
            </w:pPr>
            <w:r>
              <w:rPr>
                <w:rFonts w:cstheme="minorHAnsi"/>
                <w:b/>
                <w:bCs/>
                <w:sz w:val="16"/>
                <w:szCs w:val="16"/>
              </w:rPr>
              <w:t xml:space="preserve">Šablony pro MŠ a ZŠ I OP </w:t>
            </w:r>
            <w:proofErr w:type="gramStart"/>
            <w:r>
              <w:rPr>
                <w:rFonts w:cstheme="minorHAnsi"/>
                <w:b/>
                <w:bCs/>
                <w:sz w:val="16"/>
                <w:szCs w:val="16"/>
              </w:rPr>
              <w:t>JAK</w:t>
            </w:r>
            <w:r w:rsidR="008D4667">
              <w:rPr>
                <w:rFonts w:cstheme="minorHAnsi"/>
                <w:b/>
                <w:bCs/>
                <w:sz w:val="16"/>
                <w:szCs w:val="16"/>
              </w:rPr>
              <w:t xml:space="preserve"> - zrealizováno</w:t>
            </w:r>
            <w:proofErr w:type="gramEnd"/>
          </w:p>
        </w:tc>
      </w:tr>
      <w:tr w:rsidR="005E2B2F" w14:paraId="1119AB01" w14:textId="77777777" w:rsidTr="008D4667">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060DE5" w14:textId="77777777" w:rsidR="005E2B2F" w:rsidRDefault="005E2B2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4FEBE6"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Vzdělávání pracovníků ve vzdělávání MŠ</w:t>
            </w:r>
          </w:p>
        </w:tc>
      </w:tr>
      <w:tr w:rsidR="005E2B2F" w14:paraId="6F4506F9"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C1EDAD" w14:textId="77777777" w:rsidR="005E2B2F" w:rsidRDefault="005E2B2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C7D50C" w14:textId="77777777" w:rsidR="005E2B2F" w:rsidRDefault="005E2B2F">
            <w:pPr>
              <w:rPr>
                <w:rFonts w:cstheme="minorHAnsi"/>
                <w:sz w:val="16"/>
                <w:szCs w:val="16"/>
              </w:rPr>
            </w:pPr>
            <w:r>
              <w:rPr>
                <w:rFonts w:cstheme="minorHAnsi"/>
                <w:sz w:val="16"/>
                <w:szCs w:val="16"/>
              </w:rPr>
              <w:t>MŠ Postoloprty</w:t>
            </w:r>
          </w:p>
        </w:tc>
      </w:tr>
      <w:tr w:rsidR="005E2B2F" w14:paraId="394D26DC"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296196" w14:textId="77777777" w:rsidR="005E2B2F" w:rsidRDefault="005E2B2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919D52" w14:textId="77777777" w:rsidR="005E2B2F" w:rsidRDefault="005E2B2F">
            <w:pPr>
              <w:rPr>
                <w:rFonts w:cstheme="minorHAnsi"/>
                <w:sz w:val="16"/>
                <w:szCs w:val="16"/>
              </w:rPr>
            </w:pPr>
            <w:r>
              <w:rPr>
                <w:rFonts w:cstheme="minorHAnsi"/>
                <w:sz w:val="16"/>
                <w:szCs w:val="16"/>
              </w:rPr>
              <w:t>MŠ Postoloprty</w:t>
            </w:r>
          </w:p>
        </w:tc>
      </w:tr>
      <w:tr w:rsidR="005E2B2F" w14:paraId="164BC322"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D8981E" w14:textId="77777777" w:rsidR="005E2B2F" w:rsidRDefault="005E2B2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509AB5" w14:textId="77777777" w:rsidR="005E2B2F" w:rsidRDefault="005E2B2F">
            <w:pPr>
              <w:rPr>
                <w:rFonts w:cstheme="minorHAnsi"/>
                <w:sz w:val="16"/>
                <w:szCs w:val="16"/>
              </w:rPr>
            </w:pPr>
            <w:r>
              <w:rPr>
                <w:rFonts w:cstheme="minorHAnsi"/>
                <w:sz w:val="16"/>
                <w:szCs w:val="16"/>
              </w:rPr>
              <w:t>Vzdělávání pracovníků ve vzdělávání MŠ</w:t>
            </w:r>
          </w:p>
        </w:tc>
      </w:tr>
      <w:tr w:rsidR="005E2B2F" w14:paraId="6F066826"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89BDB9" w14:textId="77777777" w:rsidR="005E2B2F" w:rsidRDefault="005E2B2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406243" w14:textId="77777777" w:rsidR="005E2B2F" w:rsidRDefault="005E2B2F">
            <w:pPr>
              <w:rPr>
                <w:rFonts w:cstheme="minorHAnsi"/>
                <w:sz w:val="16"/>
                <w:szCs w:val="16"/>
              </w:rPr>
            </w:pPr>
            <w:r>
              <w:rPr>
                <w:rFonts w:cstheme="minorHAnsi"/>
                <w:sz w:val="16"/>
                <w:szCs w:val="16"/>
              </w:rPr>
              <w:t>-</w:t>
            </w:r>
          </w:p>
        </w:tc>
      </w:tr>
      <w:tr w:rsidR="005E2B2F" w14:paraId="722786E2"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D66267" w14:textId="77777777" w:rsidR="005E2B2F" w:rsidRDefault="005E2B2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89F923" w14:textId="77777777" w:rsidR="005E2B2F" w:rsidRDefault="005E2B2F">
            <w:pPr>
              <w:rPr>
                <w:rFonts w:cstheme="minorHAnsi"/>
                <w:sz w:val="16"/>
                <w:szCs w:val="16"/>
              </w:rPr>
            </w:pPr>
            <w:r>
              <w:rPr>
                <w:rFonts w:cstheme="minorHAnsi"/>
                <w:sz w:val="16"/>
                <w:szCs w:val="16"/>
              </w:rPr>
              <w:t xml:space="preserve">7 850,- </w:t>
            </w:r>
          </w:p>
        </w:tc>
      </w:tr>
      <w:tr w:rsidR="005E2B2F" w14:paraId="260EED46"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6E7DC4" w14:textId="77777777" w:rsidR="005E2B2F" w:rsidRDefault="005E2B2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DBB72C" w14:textId="77777777" w:rsidR="005E2B2F" w:rsidRDefault="005E2B2F">
            <w:pPr>
              <w:rPr>
                <w:rFonts w:cstheme="minorHAnsi"/>
                <w:sz w:val="16"/>
                <w:szCs w:val="16"/>
              </w:rPr>
            </w:pPr>
            <w:r>
              <w:rPr>
                <w:rFonts w:cstheme="minorHAnsi"/>
                <w:sz w:val="16"/>
                <w:szCs w:val="16"/>
              </w:rPr>
              <w:t>Šablony pro MŠ a ZŠ I OP JAK</w:t>
            </w:r>
          </w:p>
        </w:tc>
      </w:tr>
      <w:tr w:rsidR="005E2B2F" w14:paraId="672F94F0"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B16B8D" w14:textId="77777777" w:rsidR="005E2B2F" w:rsidRDefault="005E2B2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77C0E3" w14:textId="77777777" w:rsidR="005E2B2F" w:rsidRDefault="005E2B2F">
            <w:pPr>
              <w:rPr>
                <w:rFonts w:cstheme="minorHAnsi"/>
                <w:sz w:val="16"/>
                <w:szCs w:val="16"/>
              </w:rPr>
            </w:pPr>
            <w:r>
              <w:rPr>
                <w:rFonts w:cstheme="minorHAnsi"/>
                <w:sz w:val="16"/>
                <w:szCs w:val="16"/>
              </w:rPr>
              <w:t>2024</w:t>
            </w:r>
          </w:p>
        </w:tc>
      </w:tr>
      <w:tr w:rsidR="005E2B2F" w14:paraId="13CF19C8"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71982D" w14:textId="77777777" w:rsidR="005E2B2F" w:rsidRDefault="005E2B2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BE7B9C8" w14:textId="77777777" w:rsidR="005E2B2F" w:rsidRDefault="005E2B2F">
            <w:pPr>
              <w:rPr>
                <w:rFonts w:cstheme="minorHAnsi"/>
                <w:sz w:val="16"/>
                <w:szCs w:val="16"/>
              </w:rPr>
            </w:pPr>
            <w:r>
              <w:rPr>
                <w:rFonts w:ascii="Calibri" w:hAnsi="Calibri" w:cs="Calibri"/>
                <w:sz w:val="16"/>
                <w:szCs w:val="16"/>
              </w:rPr>
              <w:t>1.1 Podpora kvalitního inkluzivního a společného vzdělávání z hlediska odborně-personálních kapacit a specifického vybavení</w:t>
            </w:r>
            <w:r>
              <w:rPr>
                <w:rFonts w:cstheme="minorHAnsi"/>
                <w:sz w:val="16"/>
                <w:szCs w:val="16"/>
              </w:rPr>
              <w:t>)</w:t>
            </w:r>
          </w:p>
        </w:tc>
      </w:tr>
      <w:tr w:rsidR="005E2B2F" w14:paraId="010ACC6C"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1CC542" w14:textId="77777777" w:rsidR="005E2B2F" w:rsidRDefault="005E2B2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C81FE9" w14:textId="77777777" w:rsidR="005E2B2F" w:rsidRDefault="005E2B2F">
            <w:pPr>
              <w:rPr>
                <w:rFonts w:ascii="Calibri" w:eastAsia="Arial" w:hAnsi="Calibri" w:cs="Calibri"/>
                <w:noProof/>
                <w:sz w:val="16"/>
                <w:szCs w:val="16"/>
                <w:lang w:eastAsia="cs-CZ"/>
              </w:rPr>
            </w:pPr>
            <w:r>
              <w:rPr>
                <w:rFonts w:ascii="Calibri" w:eastAsia="Arial" w:hAnsi="Calibri" w:cs="Calibri"/>
                <w:noProof/>
                <w:sz w:val="16"/>
                <w:szCs w:val="16"/>
                <w:lang w:eastAsia="cs-CZ"/>
              </w:rPr>
              <w:t>1.1.2 Odborné vzdělávání pedagogických pracovníků v oblasti inkluze a v tématech vedoucí k podpoře rozvoje potenciálu každého dítěte v předškolním vzdělávání</w:t>
            </w:r>
          </w:p>
          <w:p w14:paraId="3D7D0A8E" w14:textId="77777777" w:rsidR="005E2B2F" w:rsidRDefault="005E2B2F">
            <w:pPr>
              <w:rPr>
                <w:rFonts w:cstheme="minorHAnsi"/>
                <w:sz w:val="16"/>
                <w:szCs w:val="16"/>
              </w:rPr>
            </w:pPr>
            <w:r>
              <w:rPr>
                <w:rFonts w:ascii="Calibri" w:eastAsia="Arial" w:hAnsi="Calibri" w:cs="Calibri"/>
                <w:noProof/>
                <w:sz w:val="16"/>
                <w:szCs w:val="16"/>
                <w:lang w:eastAsia="cs-CZ"/>
              </w:rPr>
              <w:t xml:space="preserve">1.1.5 </w:t>
            </w:r>
            <w:r>
              <w:rPr>
                <w:rFonts w:ascii="Calibri" w:hAnsi="Calibri" w:cs="Calibri"/>
                <w:sz w:val="16"/>
                <w:szCs w:val="16"/>
              </w:rPr>
              <w:t>Podpora pedagogických, didaktických a manažerských kompetencí pracovníků v předškolním vzdělávání</w:t>
            </w:r>
          </w:p>
        </w:tc>
      </w:tr>
    </w:tbl>
    <w:p w14:paraId="1650EEC1" w14:textId="77777777" w:rsidR="005E2B2F" w:rsidRDefault="005E2B2F" w:rsidP="005E2B2F">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E2B2F" w14:paraId="47FCE614" w14:textId="77777777" w:rsidTr="005E2B2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9E41956" w14:textId="77777777" w:rsidR="005E2B2F" w:rsidRDefault="005E2B2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EACD88F" w14:textId="63EEE236" w:rsidR="005E2B2F" w:rsidRDefault="005E2B2F">
            <w:pPr>
              <w:rPr>
                <w:rFonts w:cstheme="minorHAnsi"/>
                <w:b/>
                <w:bCs/>
                <w:sz w:val="16"/>
                <w:szCs w:val="16"/>
              </w:rPr>
            </w:pPr>
            <w:r>
              <w:rPr>
                <w:rFonts w:cstheme="minorHAnsi"/>
                <w:b/>
                <w:bCs/>
                <w:sz w:val="16"/>
                <w:szCs w:val="16"/>
              </w:rPr>
              <w:t xml:space="preserve">Akce pro </w:t>
            </w:r>
            <w:proofErr w:type="gramStart"/>
            <w:r>
              <w:rPr>
                <w:rFonts w:cstheme="minorHAnsi"/>
                <w:b/>
                <w:bCs/>
                <w:sz w:val="16"/>
                <w:szCs w:val="16"/>
              </w:rPr>
              <w:t>děti</w:t>
            </w:r>
            <w:r w:rsidR="008D4667">
              <w:rPr>
                <w:rFonts w:cstheme="minorHAnsi"/>
                <w:b/>
                <w:bCs/>
                <w:sz w:val="16"/>
                <w:szCs w:val="16"/>
              </w:rPr>
              <w:t xml:space="preserve"> - zrealizováno</w:t>
            </w:r>
            <w:proofErr w:type="gramEnd"/>
          </w:p>
        </w:tc>
      </w:tr>
      <w:tr w:rsidR="005E2B2F" w14:paraId="731C210B" w14:textId="77777777" w:rsidTr="008D4667">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13581E"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286259"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Divadelní představení</w:t>
            </w:r>
          </w:p>
          <w:p w14:paraId="3151B5F1"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Ptáčci na krmítku EVVO</w:t>
            </w:r>
          </w:p>
          <w:p w14:paraId="26BDAE93"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Eskymácký týden – EVVO</w:t>
            </w:r>
          </w:p>
          <w:p w14:paraId="55DF16F1"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Karnevalový den</w:t>
            </w:r>
          </w:p>
          <w:p w14:paraId="6A7FF7B6"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Návštěva hasičské zbrojnice</w:t>
            </w:r>
          </w:p>
          <w:p w14:paraId="4A4EEAFE"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Návštěva kina</w:t>
            </w:r>
          </w:p>
          <w:p w14:paraId="5099DF00"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Vítání jara – EVVO</w:t>
            </w:r>
          </w:p>
          <w:p w14:paraId="3A0CDCD7"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Návštěva první třídy – Postoloprty</w:t>
            </w:r>
          </w:p>
          <w:p w14:paraId="1A80F5C8"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Výstava dětských prací v knihovně</w:t>
            </w:r>
          </w:p>
          <w:p w14:paraId="6061ACAE"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Vítání občánků</w:t>
            </w:r>
          </w:p>
          <w:p w14:paraId="1E2A83CD"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de-DE"/>
              </w:rPr>
            </w:pPr>
            <w:proofErr w:type="spellStart"/>
            <w:r w:rsidRPr="008D4667">
              <w:rPr>
                <w:rFonts w:eastAsia="Calibri" w:cstheme="minorHAnsi"/>
                <w:color w:val="000000" w:themeColor="text1"/>
                <w:sz w:val="16"/>
                <w:szCs w:val="16"/>
                <w:lang w:val="de-DE"/>
              </w:rPr>
              <w:t>Voda</w:t>
            </w:r>
            <w:proofErr w:type="spellEnd"/>
            <w:r w:rsidRPr="008D4667">
              <w:rPr>
                <w:rFonts w:eastAsia="Calibri" w:cstheme="minorHAnsi"/>
                <w:color w:val="000000" w:themeColor="text1"/>
                <w:sz w:val="16"/>
                <w:szCs w:val="16"/>
                <w:lang w:val="de-DE"/>
              </w:rPr>
              <w:t xml:space="preserve"> -</w:t>
            </w:r>
            <w:proofErr w:type="spellStart"/>
            <w:r w:rsidRPr="008D4667">
              <w:rPr>
                <w:rFonts w:eastAsia="Calibri" w:cstheme="minorHAnsi"/>
                <w:color w:val="000000" w:themeColor="text1"/>
                <w:sz w:val="16"/>
                <w:szCs w:val="16"/>
                <w:lang w:val="de-DE"/>
              </w:rPr>
              <w:t>projektový</w:t>
            </w:r>
            <w:proofErr w:type="spellEnd"/>
            <w:r w:rsidRPr="008D4667">
              <w:rPr>
                <w:rFonts w:eastAsia="Calibri" w:cstheme="minorHAnsi"/>
                <w:color w:val="000000" w:themeColor="text1"/>
                <w:sz w:val="16"/>
                <w:szCs w:val="16"/>
                <w:lang w:val="de-DE"/>
              </w:rPr>
              <w:t xml:space="preserve"> den</w:t>
            </w:r>
          </w:p>
          <w:p w14:paraId="600F1B39"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de-DE"/>
              </w:rPr>
            </w:pPr>
            <w:r w:rsidRPr="008D4667">
              <w:rPr>
                <w:rFonts w:eastAsia="Calibri" w:cstheme="minorHAnsi"/>
                <w:color w:val="000000" w:themeColor="text1"/>
                <w:sz w:val="16"/>
                <w:szCs w:val="16"/>
                <w:lang w:val="de-DE"/>
              </w:rPr>
              <w:t xml:space="preserve">Den </w:t>
            </w:r>
            <w:proofErr w:type="spellStart"/>
            <w:r w:rsidRPr="008D4667">
              <w:rPr>
                <w:rFonts w:eastAsia="Calibri" w:cstheme="minorHAnsi"/>
                <w:color w:val="000000" w:themeColor="text1"/>
                <w:sz w:val="16"/>
                <w:szCs w:val="16"/>
                <w:lang w:val="de-DE"/>
              </w:rPr>
              <w:t>Země</w:t>
            </w:r>
            <w:proofErr w:type="spellEnd"/>
            <w:r w:rsidRPr="008D4667">
              <w:rPr>
                <w:rFonts w:eastAsia="Calibri" w:cstheme="minorHAnsi"/>
                <w:color w:val="000000" w:themeColor="text1"/>
                <w:sz w:val="16"/>
                <w:szCs w:val="16"/>
                <w:lang w:val="de-DE"/>
              </w:rPr>
              <w:t xml:space="preserve"> -</w:t>
            </w:r>
            <w:proofErr w:type="spellStart"/>
            <w:r w:rsidRPr="008D4667">
              <w:rPr>
                <w:rFonts w:eastAsia="Calibri" w:cstheme="minorHAnsi"/>
                <w:color w:val="000000" w:themeColor="text1"/>
                <w:sz w:val="16"/>
                <w:szCs w:val="16"/>
                <w:lang w:val="de-DE"/>
              </w:rPr>
              <w:t>projektový</w:t>
            </w:r>
            <w:proofErr w:type="spellEnd"/>
            <w:r w:rsidRPr="008D4667">
              <w:rPr>
                <w:rFonts w:eastAsia="Calibri" w:cstheme="minorHAnsi"/>
                <w:color w:val="000000" w:themeColor="text1"/>
                <w:sz w:val="16"/>
                <w:szCs w:val="16"/>
                <w:lang w:val="de-DE"/>
              </w:rPr>
              <w:t xml:space="preserve"> den EVVO</w:t>
            </w:r>
          </w:p>
          <w:p w14:paraId="3E944C0C"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de-DE"/>
              </w:rPr>
            </w:pPr>
            <w:proofErr w:type="spellStart"/>
            <w:r w:rsidRPr="008D4667">
              <w:rPr>
                <w:rFonts w:eastAsia="Calibri" w:cstheme="minorHAnsi"/>
                <w:color w:val="000000" w:themeColor="text1"/>
                <w:sz w:val="16"/>
                <w:szCs w:val="16"/>
                <w:lang w:val="de-DE"/>
              </w:rPr>
              <w:t>Kytička</w:t>
            </w:r>
            <w:proofErr w:type="spellEnd"/>
            <w:r w:rsidRPr="008D4667">
              <w:rPr>
                <w:rFonts w:eastAsia="Calibri" w:cstheme="minorHAnsi"/>
                <w:color w:val="000000" w:themeColor="text1"/>
                <w:sz w:val="16"/>
                <w:szCs w:val="16"/>
                <w:lang w:val="de-DE"/>
              </w:rPr>
              <w:t xml:space="preserve"> pro </w:t>
            </w:r>
            <w:proofErr w:type="spellStart"/>
            <w:r w:rsidRPr="008D4667">
              <w:rPr>
                <w:rFonts w:eastAsia="Calibri" w:cstheme="minorHAnsi"/>
                <w:color w:val="000000" w:themeColor="text1"/>
                <w:sz w:val="16"/>
                <w:szCs w:val="16"/>
                <w:lang w:val="de-DE"/>
              </w:rPr>
              <w:t>maminku</w:t>
            </w:r>
            <w:proofErr w:type="spellEnd"/>
            <w:r w:rsidRPr="008D4667">
              <w:rPr>
                <w:rFonts w:eastAsia="Calibri" w:cstheme="minorHAnsi"/>
                <w:color w:val="000000" w:themeColor="text1"/>
                <w:sz w:val="16"/>
                <w:szCs w:val="16"/>
                <w:lang w:val="de-DE"/>
              </w:rPr>
              <w:t xml:space="preserve"> EVVO</w:t>
            </w:r>
          </w:p>
          <w:p w14:paraId="5A36493E"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Zvířátka</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Českého</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Středohoří-projekt</w:t>
            </w:r>
            <w:proofErr w:type="spellEnd"/>
            <w:r w:rsidRPr="008D4667">
              <w:rPr>
                <w:rFonts w:eastAsia="Calibri" w:cstheme="minorHAnsi"/>
                <w:color w:val="000000" w:themeColor="text1"/>
                <w:sz w:val="16"/>
                <w:szCs w:val="16"/>
                <w:lang w:val="en-US"/>
              </w:rPr>
              <w:t xml:space="preserve">  EVVO</w:t>
            </w:r>
          </w:p>
          <w:p w14:paraId="6FA4A40A"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Pravidelné</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návštěvy</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knihovny</w:t>
            </w:r>
            <w:proofErr w:type="spellEnd"/>
            <w:r w:rsidRPr="008D4667">
              <w:rPr>
                <w:rFonts w:eastAsia="Calibri" w:cstheme="minorHAnsi"/>
                <w:color w:val="000000" w:themeColor="text1"/>
                <w:sz w:val="16"/>
                <w:szCs w:val="16"/>
                <w:lang w:val="en-US"/>
              </w:rPr>
              <w:t xml:space="preserve"> – </w:t>
            </w:r>
            <w:proofErr w:type="spellStart"/>
            <w:r w:rsidRPr="008D4667">
              <w:rPr>
                <w:rFonts w:eastAsia="Calibri" w:cstheme="minorHAnsi"/>
                <w:color w:val="000000" w:themeColor="text1"/>
                <w:sz w:val="16"/>
                <w:szCs w:val="16"/>
                <w:lang w:val="en-US"/>
              </w:rPr>
              <w:t>besedy</w:t>
            </w:r>
            <w:proofErr w:type="spellEnd"/>
          </w:p>
          <w:p w14:paraId="1A360FA4"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Pravidelné</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návštěvy</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tělocvičny</w:t>
            </w:r>
            <w:proofErr w:type="spellEnd"/>
            <w:r w:rsidRPr="008D4667">
              <w:rPr>
                <w:rFonts w:eastAsia="Calibri" w:cstheme="minorHAnsi"/>
                <w:color w:val="000000" w:themeColor="text1"/>
                <w:sz w:val="16"/>
                <w:szCs w:val="16"/>
                <w:lang w:val="en-US"/>
              </w:rPr>
              <w:t xml:space="preserve"> ZŠ</w:t>
            </w:r>
          </w:p>
          <w:p w14:paraId="2702D1BC"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Plavecký</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kurz</w:t>
            </w:r>
            <w:proofErr w:type="spellEnd"/>
          </w:p>
          <w:p w14:paraId="3234D3E4"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Návštěvy</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vystoupení</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dětí</w:t>
            </w:r>
            <w:proofErr w:type="spellEnd"/>
            <w:r w:rsidRPr="008D4667">
              <w:rPr>
                <w:rFonts w:eastAsia="Calibri" w:cstheme="minorHAnsi"/>
                <w:color w:val="000000" w:themeColor="text1"/>
                <w:sz w:val="16"/>
                <w:szCs w:val="16"/>
                <w:lang w:val="en-US"/>
              </w:rPr>
              <w:t xml:space="preserve"> ze ZUŠ-</w:t>
            </w:r>
            <w:proofErr w:type="spellStart"/>
            <w:r w:rsidRPr="008D4667">
              <w:rPr>
                <w:rFonts w:eastAsia="Calibri" w:cstheme="minorHAnsi"/>
                <w:color w:val="000000" w:themeColor="text1"/>
                <w:sz w:val="16"/>
                <w:szCs w:val="16"/>
                <w:lang w:val="en-US"/>
              </w:rPr>
              <w:t>společné</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akce</w:t>
            </w:r>
            <w:proofErr w:type="spellEnd"/>
          </w:p>
          <w:p w14:paraId="2FB1AD51"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Dědeček, babička do školky – četba</w:t>
            </w:r>
          </w:p>
          <w:p w14:paraId="4E52CDF2"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Halloween pro děti</w:t>
            </w:r>
          </w:p>
          <w:p w14:paraId="59B3AEBB"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Čarodějnický rej</w:t>
            </w:r>
          </w:p>
          <w:p w14:paraId="5D431266"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 xml:space="preserve">Čertovská olympiáda – společné </w:t>
            </w:r>
            <w:proofErr w:type="spellStart"/>
            <w:r w:rsidRPr="008D4667">
              <w:rPr>
                <w:rFonts w:eastAsia="Calibri" w:cstheme="minorHAnsi"/>
                <w:color w:val="000000" w:themeColor="text1"/>
                <w:sz w:val="16"/>
                <w:szCs w:val="16"/>
              </w:rPr>
              <w:t>spotěže</w:t>
            </w:r>
            <w:proofErr w:type="spellEnd"/>
            <w:r w:rsidRPr="008D4667">
              <w:rPr>
                <w:rFonts w:eastAsia="Calibri" w:cstheme="minorHAnsi"/>
                <w:color w:val="000000" w:themeColor="text1"/>
                <w:sz w:val="16"/>
                <w:szCs w:val="16"/>
              </w:rPr>
              <w:t xml:space="preserve"> dětí z M%S v tělocvičně ZŠ</w:t>
            </w:r>
          </w:p>
          <w:p w14:paraId="7125C46B"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Mikuláš, čert a anděl v MŠ</w:t>
            </w:r>
          </w:p>
          <w:p w14:paraId="50ED3641"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 xml:space="preserve">Vánoční nadílka v MŠ, zdobení vánočních </w:t>
            </w:r>
            <w:proofErr w:type="spellStart"/>
            <w:r w:rsidRPr="008D4667">
              <w:rPr>
                <w:rFonts w:eastAsia="Calibri" w:cstheme="minorHAnsi"/>
                <w:color w:val="000000" w:themeColor="text1"/>
                <w:sz w:val="16"/>
                <w:szCs w:val="16"/>
              </w:rPr>
              <w:t>stroměčků</w:t>
            </w:r>
            <w:proofErr w:type="spellEnd"/>
          </w:p>
          <w:p w14:paraId="37473F58"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Cesta za pokladem /MAP/</w:t>
            </w:r>
          </w:p>
          <w:p w14:paraId="4355E3BE"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 xml:space="preserve">Matematická </w:t>
            </w:r>
            <w:proofErr w:type="spellStart"/>
            <w:r w:rsidRPr="008D4667">
              <w:rPr>
                <w:rFonts w:eastAsia="Calibri" w:cstheme="minorHAnsi"/>
                <w:color w:val="000000" w:themeColor="text1"/>
                <w:sz w:val="16"/>
                <w:szCs w:val="16"/>
              </w:rPr>
              <w:t>pregramotnost</w:t>
            </w:r>
            <w:proofErr w:type="spellEnd"/>
            <w:r w:rsidRPr="008D4667">
              <w:rPr>
                <w:rFonts w:eastAsia="Calibri" w:cstheme="minorHAnsi"/>
                <w:color w:val="000000" w:themeColor="text1"/>
                <w:sz w:val="16"/>
                <w:szCs w:val="16"/>
              </w:rPr>
              <w:t xml:space="preserve"> – spolupráce MŠ se ZŠ Postoloprty</w:t>
            </w:r>
          </w:p>
          <w:p w14:paraId="1B67AB1C"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
        </w:tc>
      </w:tr>
      <w:tr w:rsidR="005E2B2F" w14:paraId="782A9F8F"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2C94F7"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5B85D8"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MŠ Postoloprty</w:t>
            </w:r>
          </w:p>
        </w:tc>
      </w:tr>
      <w:tr w:rsidR="005E2B2F" w14:paraId="1DF08E3D"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3826F7"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3B8882"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MŠ Postoloprty</w:t>
            </w:r>
          </w:p>
        </w:tc>
      </w:tr>
      <w:tr w:rsidR="005E2B2F" w14:paraId="16BBDE81"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8D77AE"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351D8F"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Akce pro děti</w:t>
            </w:r>
          </w:p>
        </w:tc>
      </w:tr>
      <w:tr w:rsidR="005E2B2F" w14:paraId="6D0174A6"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53AF63"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7C4F77"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w:t>
            </w:r>
          </w:p>
        </w:tc>
      </w:tr>
      <w:tr w:rsidR="005E2B2F" w14:paraId="6A9BA80D"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E4FE23"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F66C0A"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 xml:space="preserve">- </w:t>
            </w:r>
          </w:p>
        </w:tc>
      </w:tr>
      <w:tr w:rsidR="005E2B2F" w14:paraId="08A66154"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8AF48E"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D4D2C4"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Vlastní rozpočet, sponzoři, rodiče</w:t>
            </w:r>
          </w:p>
        </w:tc>
      </w:tr>
      <w:tr w:rsidR="005E2B2F" w14:paraId="51BA67A5"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F088DD"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BF6CB7"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2024</w:t>
            </w:r>
          </w:p>
        </w:tc>
      </w:tr>
      <w:tr w:rsidR="005E2B2F" w14:paraId="50184F17"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27037F"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EBE282F" w14:textId="77777777" w:rsidR="005E2B2F" w:rsidRPr="008D4667" w:rsidRDefault="005E2B2F">
            <w:pPr>
              <w:rPr>
                <w:rFonts w:cstheme="minorHAnsi"/>
                <w:color w:val="000000" w:themeColor="text1"/>
                <w:sz w:val="16"/>
                <w:szCs w:val="16"/>
                <w:highlight w:val="darkBlue"/>
              </w:rPr>
            </w:pPr>
            <w:r w:rsidRPr="008D4667">
              <w:rPr>
                <w:rFonts w:cstheme="minorHAnsi"/>
                <w:color w:val="000000" w:themeColor="text1"/>
                <w:sz w:val="16"/>
                <w:szCs w:val="16"/>
              </w:rPr>
              <w:t>Napříč jednotlivými cíli</w:t>
            </w:r>
          </w:p>
        </w:tc>
      </w:tr>
      <w:tr w:rsidR="005E2B2F" w14:paraId="17F77B79"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9F1227"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88321E" w14:textId="77777777" w:rsidR="005E2B2F" w:rsidRPr="008D4667" w:rsidRDefault="005E2B2F">
            <w:pPr>
              <w:rPr>
                <w:rFonts w:cstheme="minorHAnsi"/>
                <w:color w:val="000000" w:themeColor="text1"/>
                <w:sz w:val="16"/>
                <w:szCs w:val="16"/>
                <w:highlight w:val="darkBlue"/>
              </w:rPr>
            </w:pPr>
            <w:r w:rsidRPr="008D4667">
              <w:rPr>
                <w:rFonts w:cstheme="minorHAnsi"/>
                <w:color w:val="000000" w:themeColor="text1"/>
                <w:sz w:val="16"/>
                <w:szCs w:val="16"/>
              </w:rPr>
              <w:t>Napříč jednotlivými opatřeními</w:t>
            </w:r>
          </w:p>
        </w:tc>
      </w:tr>
    </w:tbl>
    <w:p w14:paraId="0C488AE1" w14:textId="77777777" w:rsidR="005E2B2F" w:rsidRDefault="005E2B2F" w:rsidP="005E2B2F">
      <w:pPr>
        <w:spacing w:after="0"/>
        <w:jc w:val="center"/>
        <w:rPr>
          <w:b/>
          <w:bCs/>
          <w:sz w:val="16"/>
          <w:szCs w:val="16"/>
          <w:lang w:eastAsia="x-none"/>
        </w:rPr>
      </w:pPr>
    </w:p>
    <w:p w14:paraId="0A030DA0" w14:textId="77777777" w:rsidR="005E2B2F" w:rsidRDefault="005E2B2F" w:rsidP="00250D35">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5E2B2F" w14:paraId="028C8DB9" w14:textId="77777777" w:rsidTr="005E2B2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22E7B35" w14:textId="77777777" w:rsidR="005E2B2F" w:rsidRDefault="005E2B2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C39700E" w14:textId="600BFA4B" w:rsidR="005E2B2F" w:rsidRDefault="005E2B2F">
            <w:pPr>
              <w:rPr>
                <w:rFonts w:cstheme="minorHAnsi"/>
                <w:b/>
                <w:bCs/>
                <w:sz w:val="16"/>
                <w:szCs w:val="16"/>
              </w:rPr>
            </w:pPr>
            <w:r>
              <w:rPr>
                <w:rFonts w:cstheme="minorHAnsi"/>
                <w:b/>
                <w:bCs/>
                <w:sz w:val="16"/>
                <w:szCs w:val="16"/>
              </w:rPr>
              <w:t>Akce pro rodiče s</w:t>
            </w:r>
            <w:r w:rsidR="008D4667">
              <w:rPr>
                <w:rFonts w:cstheme="minorHAnsi"/>
                <w:b/>
                <w:bCs/>
                <w:sz w:val="16"/>
                <w:szCs w:val="16"/>
              </w:rPr>
              <w:t> </w:t>
            </w:r>
            <w:proofErr w:type="gramStart"/>
            <w:r>
              <w:rPr>
                <w:rFonts w:cstheme="minorHAnsi"/>
                <w:b/>
                <w:bCs/>
                <w:sz w:val="16"/>
                <w:szCs w:val="16"/>
              </w:rPr>
              <w:t>rodiči</w:t>
            </w:r>
            <w:r w:rsidR="008D4667">
              <w:rPr>
                <w:rFonts w:cstheme="minorHAnsi"/>
                <w:b/>
                <w:bCs/>
                <w:sz w:val="16"/>
                <w:szCs w:val="16"/>
              </w:rPr>
              <w:t xml:space="preserve"> - zrealizováno</w:t>
            </w:r>
            <w:proofErr w:type="gramEnd"/>
          </w:p>
        </w:tc>
      </w:tr>
      <w:tr w:rsidR="005E2B2F" w14:paraId="379EA056" w14:textId="77777777" w:rsidTr="008D4667">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25B45E"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8562E6"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Schůzky s rodiči</w:t>
            </w:r>
          </w:p>
          <w:p w14:paraId="022FFFDA"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Probouzení a uspávání zahrady – brigáda s rodiči</w:t>
            </w:r>
          </w:p>
          <w:p w14:paraId="06771010"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 xml:space="preserve">Jarní pečení </w:t>
            </w:r>
          </w:p>
          <w:p w14:paraId="20AFDC55"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Rozloučení s předškoláky</w:t>
            </w:r>
          </w:p>
          <w:p w14:paraId="15A45AED"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Akademie-Vystoupení dětí pro rodiče</w:t>
            </w:r>
          </w:p>
          <w:p w14:paraId="5D40E736"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Oslava 55. výročí založení MŠ</w:t>
            </w:r>
          </w:p>
          <w:p w14:paraId="1DF2F226"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rPr>
            </w:pPr>
            <w:r w:rsidRPr="008D4667">
              <w:rPr>
                <w:rFonts w:eastAsia="Calibri" w:cstheme="minorHAnsi"/>
                <w:color w:val="000000" w:themeColor="text1"/>
                <w:sz w:val="16"/>
                <w:szCs w:val="16"/>
              </w:rPr>
              <w:t>Den otevřených dveří /srpen/</w:t>
            </w:r>
          </w:p>
          <w:p w14:paraId="0C4070C7"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Odborně</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zaměřená</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setkání</w:t>
            </w:r>
            <w:proofErr w:type="spellEnd"/>
            <w:r w:rsidRPr="008D4667">
              <w:rPr>
                <w:rFonts w:eastAsia="Calibri" w:cstheme="minorHAnsi"/>
                <w:color w:val="000000" w:themeColor="text1"/>
                <w:sz w:val="16"/>
                <w:szCs w:val="16"/>
                <w:lang w:val="en-US"/>
              </w:rPr>
              <w:t xml:space="preserve"> s </w:t>
            </w:r>
            <w:proofErr w:type="spellStart"/>
            <w:r w:rsidRPr="008D4667">
              <w:rPr>
                <w:rFonts w:eastAsia="Calibri" w:cstheme="minorHAnsi"/>
                <w:color w:val="000000" w:themeColor="text1"/>
                <w:sz w:val="16"/>
                <w:szCs w:val="16"/>
                <w:lang w:val="en-US"/>
              </w:rPr>
              <w:t>odborníky</w:t>
            </w:r>
            <w:proofErr w:type="spellEnd"/>
            <w:r w:rsidRPr="008D4667">
              <w:rPr>
                <w:rFonts w:eastAsia="Calibri" w:cstheme="minorHAnsi"/>
                <w:color w:val="000000" w:themeColor="text1"/>
                <w:sz w:val="16"/>
                <w:szCs w:val="16"/>
                <w:lang w:val="en-US"/>
              </w:rPr>
              <w:t xml:space="preserve"> / </w:t>
            </w:r>
            <w:proofErr w:type="spellStart"/>
            <w:r w:rsidRPr="008D4667">
              <w:rPr>
                <w:rFonts w:eastAsia="Calibri" w:cstheme="minorHAnsi"/>
                <w:color w:val="000000" w:themeColor="text1"/>
                <w:sz w:val="16"/>
                <w:szCs w:val="16"/>
                <w:lang w:val="en-US"/>
              </w:rPr>
              <w:t>PaedDR</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Mirpvská</w:t>
            </w:r>
            <w:proofErr w:type="spellEnd"/>
            <w:r w:rsidRPr="008D4667">
              <w:rPr>
                <w:rFonts w:eastAsia="Calibri" w:cstheme="minorHAnsi"/>
                <w:color w:val="000000" w:themeColor="text1"/>
                <w:sz w:val="16"/>
                <w:szCs w:val="16"/>
                <w:lang w:val="en-US"/>
              </w:rPr>
              <w:t xml:space="preserve">, Mgr. </w:t>
            </w:r>
            <w:proofErr w:type="spellStart"/>
            <w:r w:rsidRPr="008D4667">
              <w:rPr>
                <w:rFonts w:eastAsia="Calibri" w:cstheme="minorHAnsi"/>
                <w:color w:val="000000" w:themeColor="text1"/>
                <w:sz w:val="16"/>
                <w:szCs w:val="16"/>
                <w:lang w:val="en-US"/>
              </w:rPr>
              <w:t>Ládová</w:t>
            </w:r>
            <w:proofErr w:type="spellEnd"/>
            <w:r w:rsidRPr="008D4667">
              <w:rPr>
                <w:rFonts w:eastAsia="Calibri" w:cstheme="minorHAnsi"/>
                <w:color w:val="000000" w:themeColor="text1"/>
                <w:sz w:val="16"/>
                <w:szCs w:val="16"/>
                <w:lang w:val="en-US"/>
              </w:rPr>
              <w:t>/</w:t>
            </w:r>
          </w:p>
          <w:p w14:paraId="1F333506"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Soutěže</w:t>
            </w:r>
            <w:proofErr w:type="spellEnd"/>
            <w:r w:rsidRPr="008D4667">
              <w:rPr>
                <w:rFonts w:eastAsia="Calibri" w:cstheme="minorHAnsi"/>
                <w:color w:val="000000" w:themeColor="text1"/>
                <w:sz w:val="16"/>
                <w:szCs w:val="16"/>
                <w:lang w:val="en-US"/>
              </w:rPr>
              <w:t xml:space="preserve"> pro </w:t>
            </w:r>
            <w:proofErr w:type="spellStart"/>
            <w:r w:rsidRPr="008D4667">
              <w:rPr>
                <w:rFonts w:eastAsia="Calibri" w:cstheme="minorHAnsi"/>
                <w:color w:val="000000" w:themeColor="text1"/>
                <w:sz w:val="16"/>
                <w:szCs w:val="16"/>
                <w:lang w:val="en-US"/>
              </w:rPr>
              <w:t>děti</w:t>
            </w:r>
            <w:proofErr w:type="spellEnd"/>
            <w:r w:rsidRPr="008D4667">
              <w:rPr>
                <w:rFonts w:eastAsia="Calibri" w:cstheme="minorHAnsi"/>
                <w:color w:val="000000" w:themeColor="text1"/>
                <w:sz w:val="16"/>
                <w:szCs w:val="16"/>
                <w:lang w:val="en-US"/>
              </w:rPr>
              <w:t xml:space="preserve"> a </w:t>
            </w:r>
            <w:proofErr w:type="spellStart"/>
            <w:r w:rsidRPr="008D4667">
              <w:rPr>
                <w:rFonts w:eastAsia="Calibri" w:cstheme="minorHAnsi"/>
                <w:color w:val="000000" w:themeColor="text1"/>
                <w:sz w:val="16"/>
                <w:szCs w:val="16"/>
                <w:lang w:val="en-US"/>
              </w:rPr>
              <w:t>rodiče</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vyrábění</w:t>
            </w:r>
            <w:proofErr w:type="spellEnd"/>
            <w:r w:rsidRPr="008D4667">
              <w:rPr>
                <w:rFonts w:eastAsia="Calibri" w:cstheme="minorHAnsi"/>
                <w:color w:val="000000" w:themeColor="text1"/>
                <w:sz w:val="16"/>
                <w:szCs w:val="16"/>
                <w:lang w:val="en-US"/>
              </w:rPr>
              <w:t xml:space="preserve"> , </w:t>
            </w:r>
          </w:p>
          <w:p w14:paraId="0A85D989"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r w:rsidRPr="008D4667">
              <w:rPr>
                <w:rFonts w:eastAsia="Calibri" w:cstheme="minorHAnsi"/>
                <w:color w:val="000000" w:themeColor="text1"/>
                <w:sz w:val="16"/>
                <w:szCs w:val="16"/>
                <w:lang w:val="en-US"/>
              </w:rPr>
              <w:t>“</w:t>
            </w:r>
            <w:proofErr w:type="spellStart"/>
            <w:r w:rsidRPr="008D4667">
              <w:rPr>
                <w:rFonts w:eastAsia="Calibri" w:cstheme="minorHAnsi"/>
                <w:color w:val="000000" w:themeColor="text1"/>
                <w:sz w:val="16"/>
                <w:szCs w:val="16"/>
                <w:lang w:val="en-US"/>
              </w:rPr>
              <w:t>Jablíčkování</w:t>
            </w:r>
            <w:proofErr w:type="spellEnd"/>
            <w:r w:rsidRPr="008D4667">
              <w:rPr>
                <w:rFonts w:eastAsia="Calibri" w:cstheme="minorHAnsi"/>
                <w:color w:val="000000" w:themeColor="text1"/>
                <w:sz w:val="16"/>
                <w:szCs w:val="16"/>
                <w:lang w:val="en-US"/>
              </w:rPr>
              <w:t>”</w:t>
            </w:r>
          </w:p>
          <w:p w14:paraId="4BF712A4"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r w:rsidRPr="008D4667">
              <w:rPr>
                <w:rFonts w:eastAsia="Calibri" w:cstheme="minorHAnsi"/>
                <w:color w:val="000000" w:themeColor="text1"/>
                <w:sz w:val="16"/>
                <w:szCs w:val="16"/>
                <w:lang w:val="en-US"/>
              </w:rPr>
              <w:t>“</w:t>
            </w:r>
            <w:proofErr w:type="spellStart"/>
            <w:r w:rsidRPr="008D4667">
              <w:rPr>
                <w:rFonts w:eastAsia="Calibri" w:cstheme="minorHAnsi"/>
                <w:color w:val="000000" w:themeColor="text1"/>
                <w:sz w:val="16"/>
                <w:szCs w:val="16"/>
                <w:lang w:val="en-US"/>
              </w:rPr>
              <w:t>Vánoční</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vyrábění</w:t>
            </w:r>
            <w:proofErr w:type="spellEnd"/>
            <w:r w:rsidRPr="008D4667">
              <w:rPr>
                <w:rFonts w:eastAsia="Calibri" w:cstheme="minorHAnsi"/>
                <w:color w:val="000000" w:themeColor="text1"/>
                <w:sz w:val="16"/>
                <w:szCs w:val="16"/>
                <w:lang w:val="en-US"/>
              </w:rPr>
              <w:t xml:space="preserve"> s </w:t>
            </w:r>
            <w:proofErr w:type="spellStart"/>
            <w:r w:rsidRPr="008D4667">
              <w:rPr>
                <w:rFonts w:eastAsia="Calibri" w:cstheme="minorHAnsi"/>
                <w:color w:val="000000" w:themeColor="text1"/>
                <w:sz w:val="16"/>
                <w:szCs w:val="16"/>
                <w:lang w:val="en-US"/>
              </w:rPr>
              <w:t>rodiči</w:t>
            </w:r>
            <w:proofErr w:type="spellEnd"/>
            <w:r w:rsidRPr="008D4667">
              <w:rPr>
                <w:rFonts w:eastAsia="Calibri" w:cstheme="minorHAnsi"/>
                <w:color w:val="000000" w:themeColor="text1"/>
                <w:sz w:val="16"/>
                <w:szCs w:val="16"/>
                <w:lang w:val="en-US"/>
              </w:rPr>
              <w:t>”</w:t>
            </w:r>
          </w:p>
          <w:p w14:paraId="60930E6B"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8D4667">
              <w:rPr>
                <w:rFonts w:eastAsia="Calibri" w:cstheme="minorHAnsi"/>
                <w:color w:val="000000" w:themeColor="text1"/>
                <w:sz w:val="16"/>
                <w:szCs w:val="16"/>
                <w:lang w:val="en-US"/>
              </w:rPr>
              <w:t>Oslava</w:t>
            </w:r>
            <w:proofErr w:type="spellEnd"/>
            <w:r w:rsidRPr="008D4667">
              <w:rPr>
                <w:rFonts w:eastAsia="Calibri" w:cstheme="minorHAnsi"/>
                <w:color w:val="000000" w:themeColor="text1"/>
                <w:sz w:val="16"/>
                <w:szCs w:val="16"/>
                <w:lang w:val="en-US"/>
              </w:rPr>
              <w:t xml:space="preserve"> MDD </w:t>
            </w:r>
            <w:proofErr w:type="spellStart"/>
            <w:r w:rsidRPr="008D4667">
              <w:rPr>
                <w:rFonts w:eastAsia="Calibri" w:cstheme="minorHAnsi"/>
                <w:color w:val="000000" w:themeColor="text1"/>
                <w:sz w:val="16"/>
                <w:szCs w:val="16"/>
                <w:lang w:val="en-US"/>
              </w:rPr>
              <w:t>na</w:t>
            </w:r>
            <w:proofErr w:type="spellEnd"/>
            <w:r w:rsidRPr="008D4667">
              <w:rPr>
                <w:rFonts w:eastAsia="Calibri" w:cstheme="minorHAnsi"/>
                <w:color w:val="000000" w:themeColor="text1"/>
                <w:sz w:val="16"/>
                <w:szCs w:val="16"/>
                <w:lang w:val="en-US"/>
              </w:rPr>
              <w:t xml:space="preserve"> </w:t>
            </w:r>
            <w:proofErr w:type="spellStart"/>
            <w:r w:rsidRPr="008D4667">
              <w:rPr>
                <w:rFonts w:eastAsia="Calibri" w:cstheme="minorHAnsi"/>
                <w:color w:val="000000" w:themeColor="text1"/>
                <w:sz w:val="16"/>
                <w:szCs w:val="16"/>
                <w:lang w:val="en-US"/>
              </w:rPr>
              <w:t>zahradě</w:t>
            </w:r>
            <w:proofErr w:type="spellEnd"/>
            <w:r w:rsidRPr="008D4667">
              <w:rPr>
                <w:rFonts w:eastAsia="Calibri" w:cstheme="minorHAnsi"/>
                <w:color w:val="000000" w:themeColor="text1"/>
                <w:sz w:val="16"/>
                <w:szCs w:val="16"/>
                <w:lang w:val="en-US"/>
              </w:rPr>
              <w:t xml:space="preserve"> s </w:t>
            </w:r>
            <w:proofErr w:type="spellStart"/>
            <w:r w:rsidRPr="008D4667">
              <w:rPr>
                <w:rFonts w:eastAsia="Calibri" w:cstheme="minorHAnsi"/>
                <w:color w:val="000000" w:themeColor="text1"/>
                <w:sz w:val="16"/>
                <w:szCs w:val="16"/>
                <w:lang w:val="en-US"/>
              </w:rPr>
              <w:t>dětmi</w:t>
            </w:r>
            <w:proofErr w:type="spellEnd"/>
            <w:r w:rsidRPr="008D4667">
              <w:rPr>
                <w:rFonts w:eastAsia="Calibri" w:cstheme="minorHAnsi"/>
                <w:color w:val="000000" w:themeColor="text1"/>
                <w:sz w:val="16"/>
                <w:szCs w:val="16"/>
                <w:lang w:val="en-US"/>
              </w:rPr>
              <w:t xml:space="preserve"> a </w:t>
            </w:r>
            <w:proofErr w:type="spellStart"/>
            <w:r w:rsidRPr="008D4667">
              <w:rPr>
                <w:rFonts w:eastAsia="Calibri" w:cstheme="minorHAnsi"/>
                <w:color w:val="000000" w:themeColor="text1"/>
                <w:sz w:val="16"/>
                <w:szCs w:val="16"/>
                <w:lang w:val="en-US"/>
              </w:rPr>
              <w:t>rodiči</w:t>
            </w:r>
            <w:proofErr w:type="spellEnd"/>
          </w:p>
          <w:p w14:paraId="049D0DD8"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
          <w:p w14:paraId="1828CB52"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
          <w:p w14:paraId="700CD6F0" w14:textId="77777777" w:rsidR="005E2B2F" w:rsidRPr="008D4667" w:rsidRDefault="005E2B2F">
            <w:pPr>
              <w:suppressAutoHyphens/>
              <w:autoSpaceDN w:val="0"/>
              <w:spacing w:line="247" w:lineRule="auto"/>
              <w:jc w:val="both"/>
              <w:textAlignment w:val="baseline"/>
              <w:rPr>
                <w:rFonts w:eastAsia="Calibri" w:cstheme="minorHAnsi"/>
                <w:color w:val="000000" w:themeColor="text1"/>
                <w:sz w:val="16"/>
                <w:szCs w:val="16"/>
                <w:lang w:val="en-US"/>
              </w:rPr>
            </w:pPr>
          </w:p>
        </w:tc>
      </w:tr>
      <w:tr w:rsidR="005E2B2F" w14:paraId="5931B15B"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79D37D"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B350DA"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MŠ Postoloprty</w:t>
            </w:r>
          </w:p>
        </w:tc>
      </w:tr>
      <w:tr w:rsidR="005E2B2F" w14:paraId="5FF40350"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6DDB21"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7C707C"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MŠ Postoloprty</w:t>
            </w:r>
          </w:p>
        </w:tc>
      </w:tr>
      <w:tr w:rsidR="005E2B2F" w14:paraId="4978E36A"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2FEBBB"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732C57"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Akce pro rodiče s rodiči</w:t>
            </w:r>
          </w:p>
        </w:tc>
      </w:tr>
      <w:tr w:rsidR="005E2B2F" w14:paraId="65DD4392"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B9433B"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551397"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w:t>
            </w:r>
          </w:p>
        </w:tc>
      </w:tr>
      <w:tr w:rsidR="005E2B2F" w14:paraId="77B342A3"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762F52"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026395"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 xml:space="preserve">- </w:t>
            </w:r>
          </w:p>
        </w:tc>
      </w:tr>
      <w:tr w:rsidR="005E2B2F" w14:paraId="424C0E80"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105CA1"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BE583E"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Vlastní rozpočet, sponzoři, rodiče</w:t>
            </w:r>
          </w:p>
        </w:tc>
      </w:tr>
      <w:tr w:rsidR="005E2B2F" w14:paraId="72537BE7"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D52561"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07F51F"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2024</w:t>
            </w:r>
          </w:p>
        </w:tc>
      </w:tr>
      <w:tr w:rsidR="005E2B2F" w14:paraId="62A5407E"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C53E5D"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F62990" w14:textId="77777777" w:rsidR="005E2B2F" w:rsidRPr="008D4667" w:rsidRDefault="005E2B2F">
            <w:pPr>
              <w:rPr>
                <w:rFonts w:cstheme="minorHAnsi"/>
                <w:color w:val="000000" w:themeColor="text1"/>
                <w:sz w:val="16"/>
                <w:szCs w:val="16"/>
                <w:highlight w:val="darkBlue"/>
              </w:rPr>
            </w:pPr>
            <w:r w:rsidRPr="008D4667">
              <w:rPr>
                <w:rFonts w:cstheme="minorHAnsi"/>
                <w:color w:val="000000" w:themeColor="text1"/>
                <w:sz w:val="16"/>
                <w:szCs w:val="16"/>
              </w:rPr>
              <w:t>Napříč jednotlivými cíli</w:t>
            </w:r>
          </w:p>
        </w:tc>
      </w:tr>
      <w:tr w:rsidR="005E2B2F" w14:paraId="144950E0" w14:textId="77777777" w:rsidTr="008D4667">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A8110A" w14:textId="77777777" w:rsidR="005E2B2F" w:rsidRPr="008D4667" w:rsidRDefault="005E2B2F">
            <w:pPr>
              <w:rPr>
                <w:rFonts w:cstheme="minorHAnsi"/>
                <w:color w:val="000000" w:themeColor="text1"/>
                <w:sz w:val="16"/>
                <w:szCs w:val="16"/>
              </w:rPr>
            </w:pPr>
            <w:r w:rsidRPr="008D4667">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A2A2B8" w14:textId="77777777" w:rsidR="005E2B2F" w:rsidRPr="008D4667" w:rsidRDefault="005E2B2F">
            <w:pPr>
              <w:rPr>
                <w:rFonts w:cstheme="minorHAnsi"/>
                <w:color w:val="000000" w:themeColor="text1"/>
                <w:sz w:val="16"/>
                <w:szCs w:val="16"/>
                <w:highlight w:val="darkBlue"/>
              </w:rPr>
            </w:pPr>
            <w:r w:rsidRPr="008D4667">
              <w:rPr>
                <w:rFonts w:cstheme="minorHAnsi"/>
                <w:color w:val="000000" w:themeColor="text1"/>
                <w:sz w:val="16"/>
                <w:szCs w:val="16"/>
              </w:rPr>
              <w:t>Napříč jednotlivými opatřeními</w:t>
            </w:r>
          </w:p>
        </w:tc>
      </w:tr>
    </w:tbl>
    <w:p w14:paraId="5BB067A8" w14:textId="77777777" w:rsidR="005E2B2F" w:rsidRDefault="005E2B2F" w:rsidP="005E2B2F"/>
    <w:p w14:paraId="15A16266" w14:textId="77777777" w:rsidR="006C3156" w:rsidRDefault="006C3156" w:rsidP="00060EC7">
      <w:pPr>
        <w:tabs>
          <w:tab w:val="left" w:pos="1308"/>
        </w:tabs>
      </w:pPr>
    </w:p>
    <w:p w14:paraId="7A6912DE" w14:textId="77777777" w:rsidR="001B122D" w:rsidRDefault="001B122D" w:rsidP="00060EC7">
      <w:pPr>
        <w:tabs>
          <w:tab w:val="left" w:pos="1308"/>
        </w:tabs>
      </w:pPr>
    </w:p>
    <w:p w14:paraId="7630AF1D" w14:textId="77777777" w:rsidR="001B122D" w:rsidRDefault="001B122D" w:rsidP="00060EC7">
      <w:pPr>
        <w:tabs>
          <w:tab w:val="left" w:pos="1308"/>
        </w:tabs>
      </w:pPr>
    </w:p>
    <w:p w14:paraId="7F6FEBB6" w14:textId="77777777" w:rsidR="00250D35" w:rsidRDefault="00250D35" w:rsidP="00060EC7">
      <w:pPr>
        <w:tabs>
          <w:tab w:val="left" w:pos="1308"/>
        </w:tabs>
      </w:pPr>
    </w:p>
    <w:p w14:paraId="5137ABE3" w14:textId="77777777" w:rsidR="001B122D" w:rsidRDefault="001B122D" w:rsidP="00060EC7">
      <w:pPr>
        <w:tabs>
          <w:tab w:val="left" w:pos="1308"/>
        </w:tabs>
      </w:pPr>
    </w:p>
    <w:p w14:paraId="30447ED3" w14:textId="77777777" w:rsidR="00370EE2" w:rsidRDefault="00370EE2" w:rsidP="00060EC7">
      <w:pPr>
        <w:tabs>
          <w:tab w:val="left" w:pos="1308"/>
        </w:tabs>
      </w:pPr>
    </w:p>
    <w:p w14:paraId="0C6E5EC0" w14:textId="77777777" w:rsidR="00370EE2" w:rsidRDefault="00370EE2" w:rsidP="00060EC7">
      <w:pPr>
        <w:tabs>
          <w:tab w:val="left" w:pos="1308"/>
        </w:tabs>
      </w:pPr>
    </w:p>
    <w:p w14:paraId="036C0BC0" w14:textId="77777777" w:rsidR="00370EE2" w:rsidRDefault="00370EE2" w:rsidP="00060EC7">
      <w:pPr>
        <w:tabs>
          <w:tab w:val="left" w:pos="1308"/>
        </w:tabs>
      </w:pPr>
    </w:p>
    <w:p w14:paraId="4C57ABFC" w14:textId="77777777" w:rsidR="00370EE2" w:rsidRDefault="00370EE2" w:rsidP="00060EC7">
      <w:pPr>
        <w:tabs>
          <w:tab w:val="left" w:pos="1308"/>
        </w:tabs>
      </w:pPr>
    </w:p>
    <w:p w14:paraId="40FA7B74" w14:textId="77777777" w:rsidR="00370EE2" w:rsidRDefault="00370EE2" w:rsidP="00060EC7">
      <w:pPr>
        <w:tabs>
          <w:tab w:val="left" w:pos="1308"/>
        </w:tabs>
      </w:pPr>
    </w:p>
    <w:p w14:paraId="5C054CF3" w14:textId="634EA194" w:rsidR="00407D5B" w:rsidRDefault="00896915" w:rsidP="00407D5B">
      <w:pPr>
        <w:jc w:val="center"/>
        <w:rPr>
          <w:b/>
          <w:bCs/>
          <w:lang w:eastAsia="x-none"/>
        </w:rPr>
      </w:pPr>
      <w:r>
        <w:rPr>
          <w:b/>
          <w:bCs/>
          <w:lang w:eastAsia="x-none"/>
        </w:rPr>
        <w:t xml:space="preserve">27) </w:t>
      </w:r>
      <w:r w:rsidR="00407D5B">
        <w:rPr>
          <w:b/>
          <w:bCs/>
          <w:lang w:eastAsia="x-none"/>
        </w:rPr>
        <w:t>ZUŠ Postoloprty</w:t>
      </w:r>
    </w:p>
    <w:tbl>
      <w:tblPr>
        <w:tblStyle w:val="Mkatabulky3"/>
        <w:tblW w:w="0" w:type="auto"/>
        <w:tblInd w:w="113" w:type="dxa"/>
        <w:tblLook w:val="04A0" w:firstRow="1" w:lastRow="0" w:firstColumn="1" w:lastColumn="0" w:noHBand="0" w:noVBand="1"/>
      </w:tblPr>
      <w:tblGrid>
        <w:gridCol w:w="3081"/>
        <w:gridCol w:w="5868"/>
      </w:tblGrid>
      <w:tr w:rsidR="00407D5B" w:rsidRPr="0085768F" w14:paraId="74488071" w14:textId="77777777" w:rsidTr="00076ED2">
        <w:tc>
          <w:tcPr>
            <w:tcW w:w="3114" w:type="dxa"/>
            <w:shd w:val="clear" w:color="auto" w:fill="002060"/>
          </w:tcPr>
          <w:p w14:paraId="5265FCE3"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2DA37EE9" w14:textId="2BB4D066" w:rsidR="00407D5B" w:rsidRPr="0085768F" w:rsidRDefault="00407D5B" w:rsidP="00076ED2">
            <w:pPr>
              <w:rPr>
                <w:rFonts w:cstheme="minorHAnsi"/>
                <w:b/>
                <w:bCs/>
                <w:sz w:val="16"/>
                <w:szCs w:val="16"/>
              </w:rPr>
            </w:pPr>
            <w:r w:rsidRPr="0085768F">
              <w:rPr>
                <w:rFonts w:cstheme="minorHAnsi"/>
                <w:b/>
                <w:bCs/>
                <w:sz w:val="16"/>
                <w:szCs w:val="16"/>
              </w:rPr>
              <w:t>Šablony I</w:t>
            </w:r>
            <w:r w:rsidR="003C46DB">
              <w:rPr>
                <w:rFonts w:cstheme="minorHAnsi"/>
                <w:b/>
                <w:bCs/>
                <w:sz w:val="16"/>
                <w:szCs w:val="16"/>
              </w:rPr>
              <w:t xml:space="preserve"> – realizováno</w:t>
            </w:r>
            <w:r w:rsidR="0089628A">
              <w:rPr>
                <w:rFonts w:cstheme="minorHAnsi"/>
                <w:b/>
                <w:bCs/>
                <w:sz w:val="16"/>
                <w:szCs w:val="16"/>
              </w:rPr>
              <w:t>/ budeme pokračovat</w:t>
            </w:r>
          </w:p>
        </w:tc>
      </w:tr>
      <w:tr w:rsidR="00407D5B" w:rsidRPr="0085768F" w14:paraId="020AD4DB" w14:textId="77777777" w:rsidTr="00076ED2">
        <w:trPr>
          <w:trHeight w:val="260"/>
        </w:trPr>
        <w:tc>
          <w:tcPr>
            <w:tcW w:w="3114" w:type="dxa"/>
          </w:tcPr>
          <w:p w14:paraId="1C745A0D"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36AF66E3" w14:textId="77777777" w:rsidR="00407D5B" w:rsidRPr="003C46DB" w:rsidRDefault="00407D5B" w:rsidP="00076ED2">
            <w:pPr>
              <w:suppressAutoHyphens/>
              <w:autoSpaceDN w:val="0"/>
              <w:spacing w:line="249" w:lineRule="auto"/>
              <w:jc w:val="both"/>
              <w:textAlignment w:val="baseline"/>
              <w:rPr>
                <w:rFonts w:eastAsia="Calibri" w:cstheme="minorHAnsi"/>
                <w:sz w:val="16"/>
                <w:szCs w:val="16"/>
              </w:rPr>
            </w:pPr>
            <w:r w:rsidRPr="003C46DB">
              <w:rPr>
                <w:rFonts w:eastAsia="Calibri" w:cstheme="minorHAnsi"/>
                <w:sz w:val="16"/>
                <w:szCs w:val="16"/>
              </w:rPr>
              <w:t>Vzdělávání pracovníků ve vzdělávání ZUŠ</w:t>
            </w:r>
          </w:p>
        </w:tc>
      </w:tr>
      <w:tr w:rsidR="00407D5B" w:rsidRPr="0085768F" w14:paraId="4CFCD0BC" w14:textId="77777777" w:rsidTr="00076ED2">
        <w:tc>
          <w:tcPr>
            <w:tcW w:w="3114" w:type="dxa"/>
          </w:tcPr>
          <w:p w14:paraId="7494867C"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00F83458"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2892D62F" w14:textId="77777777" w:rsidTr="00076ED2">
        <w:tc>
          <w:tcPr>
            <w:tcW w:w="3114" w:type="dxa"/>
          </w:tcPr>
          <w:p w14:paraId="19E0A20E"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59B5A549"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1CF6ECFD" w14:textId="77777777" w:rsidTr="00076ED2">
        <w:tc>
          <w:tcPr>
            <w:tcW w:w="3114" w:type="dxa"/>
          </w:tcPr>
          <w:p w14:paraId="242F9BCC"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5178A8F7" w14:textId="77777777" w:rsidR="00407D5B" w:rsidRPr="0085768F" w:rsidRDefault="00407D5B" w:rsidP="00076ED2">
            <w:pPr>
              <w:rPr>
                <w:rFonts w:cstheme="minorHAnsi"/>
                <w:sz w:val="16"/>
                <w:szCs w:val="16"/>
              </w:rPr>
            </w:pPr>
            <w:r w:rsidRPr="0085768F">
              <w:rPr>
                <w:rFonts w:eastAsia="Calibri" w:cstheme="minorHAnsi"/>
                <w:sz w:val="16"/>
                <w:szCs w:val="16"/>
              </w:rPr>
              <w:t>Vzdělávání pracovníků ve vzdělávání ZUŠ</w:t>
            </w:r>
          </w:p>
        </w:tc>
      </w:tr>
      <w:tr w:rsidR="00407D5B" w:rsidRPr="0085768F" w14:paraId="2032CB87" w14:textId="77777777" w:rsidTr="00076ED2">
        <w:tc>
          <w:tcPr>
            <w:tcW w:w="3114" w:type="dxa"/>
          </w:tcPr>
          <w:p w14:paraId="47EE76E8"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225489AF"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505662CB" w14:textId="77777777" w:rsidTr="00076ED2">
        <w:tc>
          <w:tcPr>
            <w:tcW w:w="3114" w:type="dxa"/>
          </w:tcPr>
          <w:p w14:paraId="57B6C26C"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194D94E9" w14:textId="77777777" w:rsidR="00407D5B" w:rsidRPr="0085768F" w:rsidRDefault="00407D5B" w:rsidP="00076ED2">
            <w:pPr>
              <w:rPr>
                <w:rFonts w:cstheme="minorHAnsi"/>
                <w:sz w:val="16"/>
                <w:szCs w:val="16"/>
              </w:rPr>
            </w:pPr>
            <w:r w:rsidRPr="0085768F">
              <w:rPr>
                <w:rFonts w:cstheme="minorHAnsi"/>
                <w:sz w:val="16"/>
                <w:szCs w:val="16"/>
              </w:rPr>
              <w:t xml:space="preserve">180 550,- </w:t>
            </w:r>
          </w:p>
        </w:tc>
      </w:tr>
      <w:tr w:rsidR="00407D5B" w:rsidRPr="0085768F" w14:paraId="55C13008" w14:textId="77777777" w:rsidTr="00076ED2">
        <w:tc>
          <w:tcPr>
            <w:tcW w:w="3114" w:type="dxa"/>
          </w:tcPr>
          <w:p w14:paraId="1D18EFC6"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60B3333A" w14:textId="77777777" w:rsidR="00407D5B" w:rsidRPr="00CD14B9" w:rsidRDefault="00407D5B" w:rsidP="00076ED2">
            <w:pPr>
              <w:rPr>
                <w:rFonts w:cstheme="minorHAnsi"/>
                <w:color w:val="FF0000"/>
                <w:sz w:val="16"/>
                <w:szCs w:val="16"/>
              </w:rPr>
            </w:pPr>
            <w:r w:rsidRPr="0085768F">
              <w:rPr>
                <w:rFonts w:cstheme="minorHAnsi"/>
                <w:sz w:val="16"/>
                <w:szCs w:val="16"/>
              </w:rPr>
              <w:t>Šablony I</w:t>
            </w:r>
            <w:r>
              <w:rPr>
                <w:rFonts w:cstheme="minorHAnsi"/>
                <w:sz w:val="16"/>
                <w:szCs w:val="16"/>
              </w:rPr>
              <w:t xml:space="preserve"> – </w:t>
            </w:r>
            <w:r w:rsidRPr="003C46DB">
              <w:rPr>
                <w:rFonts w:cstheme="minorHAnsi"/>
                <w:sz w:val="16"/>
                <w:szCs w:val="16"/>
              </w:rPr>
              <w:t xml:space="preserve">OPP </w:t>
            </w:r>
            <w:proofErr w:type="spellStart"/>
            <w:r w:rsidRPr="003C46DB">
              <w:rPr>
                <w:rFonts w:cstheme="minorHAnsi"/>
                <w:sz w:val="16"/>
                <w:szCs w:val="16"/>
              </w:rPr>
              <w:t>J.A.Komenský</w:t>
            </w:r>
            <w:proofErr w:type="spellEnd"/>
          </w:p>
        </w:tc>
      </w:tr>
      <w:tr w:rsidR="00407D5B" w:rsidRPr="0085768F" w14:paraId="35D18EBD" w14:textId="77777777" w:rsidTr="00076ED2">
        <w:tc>
          <w:tcPr>
            <w:tcW w:w="3114" w:type="dxa"/>
          </w:tcPr>
          <w:p w14:paraId="6F5C7553"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490DE9DD" w14:textId="77777777" w:rsidR="00407D5B" w:rsidRPr="0085768F" w:rsidRDefault="00407D5B" w:rsidP="00076ED2">
            <w:pPr>
              <w:rPr>
                <w:rFonts w:cstheme="minorHAnsi"/>
                <w:sz w:val="16"/>
                <w:szCs w:val="16"/>
              </w:rPr>
            </w:pPr>
            <w:r w:rsidRPr="0085768F">
              <w:rPr>
                <w:rFonts w:cstheme="minorHAnsi"/>
                <w:sz w:val="16"/>
                <w:szCs w:val="16"/>
              </w:rPr>
              <w:t>2024</w:t>
            </w:r>
          </w:p>
        </w:tc>
      </w:tr>
      <w:tr w:rsidR="00407D5B" w:rsidRPr="0085768F" w14:paraId="2E2A264C" w14:textId="77777777" w:rsidTr="00076ED2">
        <w:tc>
          <w:tcPr>
            <w:tcW w:w="3114" w:type="dxa"/>
          </w:tcPr>
          <w:p w14:paraId="435DBF21"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shd w:val="clear" w:color="auto" w:fill="FFFFFF" w:themeFill="background1"/>
          </w:tcPr>
          <w:p w14:paraId="7E7A1FFD" w14:textId="77777777" w:rsidR="00407D5B" w:rsidRPr="00407D5B" w:rsidRDefault="00407D5B" w:rsidP="00076ED2">
            <w:pPr>
              <w:rPr>
                <w:rFonts w:cstheme="minorHAnsi"/>
                <w:sz w:val="16"/>
                <w:szCs w:val="16"/>
                <w:highlight w:val="darkBlue"/>
              </w:rPr>
            </w:pPr>
            <w:r w:rsidRPr="0085768F">
              <w:rPr>
                <w:rFonts w:ascii="Calibri" w:hAnsi="Calibri" w:cs="Calibri"/>
                <w:sz w:val="16"/>
                <w:szCs w:val="16"/>
              </w:rPr>
              <w:t xml:space="preserve">2.5 Dostatečné odborné a personální kapacity pedagogických a dalších odborných pracovníků a podpora rozvoje </w:t>
            </w:r>
            <w:proofErr w:type="spellStart"/>
            <w:r w:rsidRPr="0085768F">
              <w:rPr>
                <w:rFonts w:ascii="Calibri" w:hAnsi="Calibri" w:cs="Calibri"/>
                <w:sz w:val="16"/>
                <w:szCs w:val="16"/>
              </w:rPr>
              <w:t>wellbeingu</w:t>
            </w:r>
            <w:proofErr w:type="spellEnd"/>
          </w:p>
        </w:tc>
      </w:tr>
      <w:tr w:rsidR="00407D5B" w:rsidRPr="0085768F" w14:paraId="0F0542B8" w14:textId="77777777" w:rsidTr="00076ED2">
        <w:tc>
          <w:tcPr>
            <w:tcW w:w="3114" w:type="dxa"/>
          </w:tcPr>
          <w:p w14:paraId="220BEEFA"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3EDBBD98" w14:textId="77777777" w:rsidR="00407D5B" w:rsidRPr="00407D5B" w:rsidRDefault="00407D5B" w:rsidP="00076ED2">
            <w:pPr>
              <w:rPr>
                <w:rFonts w:cstheme="minorHAnsi"/>
                <w:sz w:val="16"/>
                <w:szCs w:val="16"/>
                <w:highlight w:val="darkBlue"/>
              </w:rPr>
            </w:pPr>
            <w:r w:rsidRPr="0085768F">
              <w:rPr>
                <w:rFonts w:ascii="Calibri" w:eastAsia="Arial" w:hAnsi="Calibri" w:cs="Calibri"/>
                <w:noProof/>
                <w:sz w:val="16"/>
                <w:szCs w:val="16"/>
                <w:lang w:eastAsia="cs-CZ"/>
              </w:rPr>
              <w:t>2.5.2 Podpora rozvoje pedagogických, didaktických a manažerských kompetencí pracovníků v základním vzdělávání včetně podpory wellbeingu ve školách</w:t>
            </w:r>
          </w:p>
        </w:tc>
      </w:tr>
    </w:tbl>
    <w:p w14:paraId="57DD3FCB"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2C3F5BC9" w14:textId="77777777" w:rsidTr="00076ED2">
        <w:tc>
          <w:tcPr>
            <w:tcW w:w="3114" w:type="dxa"/>
            <w:shd w:val="clear" w:color="auto" w:fill="002060"/>
          </w:tcPr>
          <w:p w14:paraId="5DE53C5D"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3E49B206" w14:textId="10BF0FFE" w:rsidR="00407D5B" w:rsidRPr="0085768F" w:rsidRDefault="00407D5B" w:rsidP="00076ED2">
            <w:pPr>
              <w:rPr>
                <w:rFonts w:cstheme="minorHAnsi"/>
                <w:b/>
                <w:bCs/>
                <w:sz w:val="16"/>
                <w:szCs w:val="16"/>
              </w:rPr>
            </w:pPr>
            <w:r w:rsidRPr="0085768F">
              <w:rPr>
                <w:rFonts w:cstheme="minorHAnsi"/>
                <w:b/>
                <w:bCs/>
                <w:sz w:val="16"/>
                <w:szCs w:val="16"/>
              </w:rPr>
              <w:t>Šablony I</w:t>
            </w:r>
            <w:r w:rsidR="0089628A">
              <w:rPr>
                <w:rFonts w:cstheme="minorHAnsi"/>
                <w:b/>
                <w:bCs/>
                <w:sz w:val="16"/>
                <w:szCs w:val="16"/>
              </w:rPr>
              <w:t xml:space="preserve"> – realizováno/budeme pokračovat</w:t>
            </w:r>
          </w:p>
        </w:tc>
      </w:tr>
      <w:tr w:rsidR="00407D5B" w:rsidRPr="0085768F" w14:paraId="69B9AF2C" w14:textId="77777777" w:rsidTr="00076ED2">
        <w:trPr>
          <w:trHeight w:val="260"/>
        </w:trPr>
        <w:tc>
          <w:tcPr>
            <w:tcW w:w="3114" w:type="dxa"/>
          </w:tcPr>
          <w:p w14:paraId="15B0EC10"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3F5CE493" w14:textId="77777777" w:rsidR="00407D5B" w:rsidRPr="00CD14B9" w:rsidRDefault="00407D5B" w:rsidP="00076ED2">
            <w:pPr>
              <w:suppressAutoHyphens/>
              <w:autoSpaceDN w:val="0"/>
              <w:spacing w:line="249" w:lineRule="auto"/>
              <w:jc w:val="both"/>
              <w:textAlignment w:val="baseline"/>
              <w:rPr>
                <w:rFonts w:eastAsia="Calibri" w:cstheme="minorHAnsi"/>
                <w:sz w:val="16"/>
                <w:szCs w:val="16"/>
                <w:highlight w:val="darkYellow"/>
              </w:rPr>
            </w:pPr>
            <w:r w:rsidRPr="0089628A">
              <w:rPr>
                <w:rFonts w:eastAsia="Calibri" w:cstheme="minorHAnsi"/>
                <w:sz w:val="16"/>
                <w:szCs w:val="16"/>
              </w:rPr>
              <w:t>Spolupráce pracovníků ve vzdělávání ZUŠ</w:t>
            </w:r>
          </w:p>
        </w:tc>
      </w:tr>
      <w:tr w:rsidR="00407D5B" w:rsidRPr="0085768F" w14:paraId="3B5AD563" w14:textId="77777777" w:rsidTr="00076ED2">
        <w:tc>
          <w:tcPr>
            <w:tcW w:w="3114" w:type="dxa"/>
          </w:tcPr>
          <w:p w14:paraId="138207AC"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7E6D1F68"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7023B8AD" w14:textId="77777777" w:rsidTr="00076ED2">
        <w:tc>
          <w:tcPr>
            <w:tcW w:w="3114" w:type="dxa"/>
          </w:tcPr>
          <w:p w14:paraId="26B91381"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252DFBDB"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076D345A" w14:textId="77777777" w:rsidTr="00076ED2">
        <w:tc>
          <w:tcPr>
            <w:tcW w:w="3114" w:type="dxa"/>
          </w:tcPr>
          <w:p w14:paraId="2570C6ED"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728C3229" w14:textId="77777777" w:rsidR="00407D5B" w:rsidRPr="0085768F" w:rsidRDefault="00407D5B" w:rsidP="00076ED2">
            <w:pPr>
              <w:rPr>
                <w:rFonts w:cstheme="minorHAnsi"/>
                <w:sz w:val="16"/>
                <w:szCs w:val="16"/>
              </w:rPr>
            </w:pPr>
            <w:r w:rsidRPr="0085768F">
              <w:rPr>
                <w:rFonts w:eastAsia="Calibri" w:cstheme="minorHAnsi"/>
                <w:sz w:val="16"/>
                <w:szCs w:val="16"/>
              </w:rPr>
              <w:t>Spolupráce pracovníků ve vzdělávání ZUŠ</w:t>
            </w:r>
          </w:p>
        </w:tc>
      </w:tr>
      <w:tr w:rsidR="00407D5B" w:rsidRPr="0085768F" w14:paraId="01D74A7C" w14:textId="77777777" w:rsidTr="00076ED2">
        <w:tc>
          <w:tcPr>
            <w:tcW w:w="3114" w:type="dxa"/>
          </w:tcPr>
          <w:p w14:paraId="037E1214"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16883148"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269DB75D" w14:textId="77777777" w:rsidTr="00076ED2">
        <w:tc>
          <w:tcPr>
            <w:tcW w:w="3114" w:type="dxa"/>
          </w:tcPr>
          <w:p w14:paraId="3B513AC8"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3648EC4B" w14:textId="77777777" w:rsidR="00407D5B" w:rsidRPr="0085768F" w:rsidRDefault="00407D5B" w:rsidP="00076ED2">
            <w:pPr>
              <w:rPr>
                <w:rFonts w:cstheme="minorHAnsi"/>
                <w:sz w:val="16"/>
                <w:szCs w:val="16"/>
              </w:rPr>
            </w:pPr>
            <w:r w:rsidRPr="0085768F">
              <w:rPr>
                <w:rFonts w:cstheme="minorHAnsi"/>
                <w:sz w:val="16"/>
                <w:szCs w:val="16"/>
              </w:rPr>
              <w:t xml:space="preserve">58 875,- </w:t>
            </w:r>
          </w:p>
        </w:tc>
      </w:tr>
      <w:tr w:rsidR="00407D5B" w:rsidRPr="0085768F" w14:paraId="2301A002" w14:textId="77777777" w:rsidTr="00076ED2">
        <w:tc>
          <w:tcPr>
            <w:tcW w:w="3114" w:type="dxa"/>
          </w:tcPr>
          <w:p w14:paraId="0B903485"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363B7B9A" w14:textId="77777777" w:rsidR="00407D5B" w:rsidRPr="0085768F" w:rsidRDefault="00407D5B" w:rsidP="00076ED2">
            <w:pPr>
              <w:rPr>
                <w:rFonts w:cstheme="minorHAnsi"/>
                <w:sz w:val="16"/>
                <w:szCs w:val="16"/>
              </w:rPr>
            </w:pPr>
            <w:r w:rsidRPr="0085768F">
              <w:rPr>
                <w:rFonts w:cstheme="minorHAnsi"/>
                <w:sz w:val="16"/>
                <w:szCs w:val="16"/>
              </w:rPr>
              <w:t xml:space="preserve">Šablony </w:t>
            </w:r>
            <w:proofErr w:type="gramStart"/>
            <w:r w:rsidRPr="0085768F">
              <w:rPr>
                <w:rFonts w:cstheme="minorHAnsi"/>
                <w:sz w:val="16"/>
                <w:szCs w:val="16"/>
              </w:rPr>
              <w:t>I</w:t>
            </w:r>
            <w:r>
              <w:rPr>
                <w:rFonts w:cstheme="minorHAnsi"/>
                <w:sz w:val="16"/>
                <w:szCs w:val="16"/>
              </w:rPr>
              <w:t xml:space="preserve"> </w:t>
            </w:r>
            <w:r w:rsidRPr="0089628A">
              <w:rPr>
                <w:rFonts w:cstheme="minorHAnsi"/>
                <w:sz w:val="16"/>
                <w:szCs w:val="16"/>
              </w:rPr>
              <w:t>- OPP</w:t>
            </w:r>
            <w:proofErr w:type="gramEnd"/>
            <w:r w:rsidRPr="0089628A">
              <w:rPr>
                <w:rFonts w:cstheme="minorHAnsi"/>
                <w:sz w:val="16"/>
                <w:szCs w:val="16"/>
              </w:rPr>
              <w:t xml:space="preserve"> </w:t>
            </w:r>
            <w:proofErr w:type="spellStart"/>
            <w:r w:rsidRPr="0089628A">
              <w:rPr>
                <w:rFonts w:cstheme="minorHAnsi"/>
                <w:sz w:val="16"/>
                <w:szCs w:val="16"/>
              </w:rPr>
              <w:t>J.A.Komenský</w:t>
            </w:r>
            <w:proofErr w:type="spellEnd"/>
          </w:p>
        </w:tc>
      </w:tr>
      <w:tr w:rsidR="00407D5B" w:rsidRPr="0085768F" w14:paraId="7B2ECC3E" w14:textId="77777777" w:rsidTr="00076ED2">
        <w:tc>
          <w:tcPr>
            <w:tcW w:w="3114" w:type="dxa"/>
          </w:tcPr>
          <w:p w14:paraId="10643722"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6FA3D4FC" w14:textId="77777777" w:rsidR="00407D5B" w:rsidRPr="0085768F" w:rsidRDefault="00407D5B" w:rsidP="00076ED2">
            <w:pPr>
              <w:rPr>
                <w:rFonts w:cstheme="minorHAnsi"/>
                <w:sz w:val="16"/>
                <w:szCs w:val="16"/>
              </w:rPr>
            </w:pPr>
            <w:r w:rsidRPr="0085768F">
              <w:rPr>
                <w:rFonts w:cstheme="minorHAnsi"/>
                <w:sz w:val="16"/>
                <w:szCs w:val="16"/>
              </w:rPr>
              <w:t>2024</w:t>
            </w:r>
          </w:p>
        </w:tc>
      </w:tr>
      <w:tr w:rsidR="00407D5B" w:rsidRPr="0085768F" w14:paraId="21913848" w14:textId="77777777" w:rsidTr="00076ED2">
        <w:tc>
          <w:tcPr>
            <w:tcW w:w="3114" w:type="dxa"/>
          </w:tcPr>
          <w:p w14:paraId="4D5E5ABD"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shd w:val="clear" w:color="auto" w:fill="FFFFFF" w:themeFill="background1"/>
          </w:tcPr>
          <w:p w14:paraId="37CBD403"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Napříč cíli</w:t>
            </w:r>
          </w:p>
        </w:tc>
      </w:tr>
      <w:tr w:rsidR="00407D5B" w:rsidRPr="0085768F" w14:paraId="2454AD8A" w14:textId="77777777" w:rsidTr="00076ED2">
        <w:tc>
          <w:tcPr>
            <w:tcW w:w="3114" w:type="dxa"/>
          </w:tcPr>
          <w:p w14:paraId="5B28D6AE"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48C0B7B6" w14:textId="77777777" w:rsidR="00407D5B" w:rsidRPr="0085768F" w:rsidRDefault="00407D5B" w:rsidP="00076ED2">
            <w:pPr>
              <w:rPr>
                <w:rFonts w:cstheme="minorHAnsi"/>
                <w:sz w:val="16"/>
                <w:szCs w:val="16"/>
              </w:rPr>
            </w:pPr>
            <w:r w:rsidRPr="0085768F">
              <w:rPr>
                <w:rFonts w:cstheme="minorHAnsi"/>
                <w:sz w:val="16"/>
                <w:szCs w:val="16"/>
              </w:rPr>
              <w:t>Napříč opatřeními</w:t>
            </w:r>
          </w:p>
        </w:tc>
      </w:tr>
    </w:tbl>
    <w:p w14:paraId="5F925A9A"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10B0073B" w14:textId="77777777" w:rsidTr="00076ED2">
        <w:tc>
          <w:tcPr>
            <w:tcW w:w="3114" w:type="dxa"/>
            <w:shd w:val="clear" w:color="auto" w:fill="002060"/>
          </w:tcPr>
          <w:p w14:paraId="0CAAAD20"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0AC05CAD" w14:textId="64101290" w:rsidR="00407D5B" w:rsidRPr="0085768F" w:rsidRDefault="00407D5B" w:rsidP="00076ED2">
            <w:pPr>
              <w:rPr>
                <w:rFonts w:cstheme="minorHAnsi"/>
                <w:b/>
                <w:bCs/>
                <w:sz w:val="16"/>
                <w:szCs w:val="16"/>
              </w:rPr>
            </w:pPr>
            <w:r w:rsidRPr="0085768F">
              <w:rPr>
                <w:rFonts w:cstheme="minorHAnsi"/>
                <w:b/>
                <w:bCs/>
                <w:sz w:val="16"/>
                <w:szCs w:val="16"/>
              </w:rPr>
              <w:t>Šablony I</w:t>
            </w:r>
            <w:r w:rsidR="0089628A">
              <w:rPr>
                <w:rFonts w:cstheme="minorHAnsi"/>
                <w:b/>
                <w:bCs/>
                <w:sz w:val="16"/>
                <w:szCs w:val="16"/>
              </w:rPr>
              <w:t xml:space="preserve"> – realizováno/budeme pokračovat</w:t>
            </w:r>
          </w:p>
        </w:tc>
      </w:tr>
      <w:tr w:rsidR="00407D5B" w:rsidRPr="0085768F" w14:paraId="5F62036E" w14:textId="77777777" w:rsidTr="00076ED2">
        <w:trPr>
          <w:trHeight w:val="260"/>
        </w:trPr>
        <w:tc>
          <w:tcPr>
            <w:tcW w:w="3114" w:type="dxa"/>
          </w:tcPr>
          <w:p w14:paraId="4C12269E"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6F606079"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rPr>
            </w:pPr>
            <w:r w:rsidRPr="0089628A">
              <w:rPr>
                <w:rFonts w:eastAsia="Calibri" w:cstheme="minorHAnsi"/>
                <w:sz w:val="16"/>
                <w:szCs w:val="16"/>
              </w:rPr>
              <w:t>Inovativní vzdělávání žáků v ZUŠ</w:t>
            </w:r>
          </w:p>
        </w:tc>
      </w:tr>
      <w:tr w:rsidR="00407D5B" w:rsidRPr="0085768F" w14:paraId="30A3A1D9" w14:textId="77777777" w:rsidTr="00076ED2">
        <w:tc>
          <w:tcPr>
            <w:tcW w:w="3114" w:type="dxa"/>
          </w:tcPr>
          <w:p w14:paraId="4E2A8E5E"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51A48C35"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15D450E1" w14:textId="77777777" w:rsidTr="00076ED2">
        <w:tc>
          <w:tcPr>
            <w:tcW w:w="3114" w:type="dxa"/>
          </w:tcPr>
          <w:p w14:paraId="1084DE72"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5456825F"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2B5D4EC7" w14:textId="77777777" w:rsidTr="00076ED2">
        <w:tc>
          <w:tcPr>
            <w:tcW w:w="3114" w:type="dxa"/>
          </w:tcPr>
          <w:p w14:paraId="0D2F7D77"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71ECFAC5" w14:textId="77777777" w:rsidR="00407D5B" w:rsidRPr="0085768F" w:rsidRDefault="00407D5B" w:rsidP="00076ED2">
            <w:pPr>
              <w:rPr>
                <w:rFonts w:cstheme="minorHAnsi"/>
                <w:sz w:val="16"/>
                <w:szCs w:val="16"/>
              </w:rPr>
            </w:pPr>
            <w:r w:rsidRPr="0085768F">
              <w:rPr>
                <w:rFonts w:eastAsia="Calibri" w:cstheme="minorHAnsi"/>
                <w:sz w:val="16"/>
                <w:szCs w:val="16"/>
              </w:rPr>
              <w:t>Inovativní vzdělávání žáků v ZUŠ</w:t>
            </w:r>
          </w:p>
        </w:tc>
      </w:tr>
      <w:tr w:rsidR="00407D5B" w:rsidRPr="0085768F" w14:paraId="1171AC02" w14:textId="77777777" w:rsidTr="00076ED2">
        <w:tc>
          <w:tcPr>
            <w:tcW w:w="3114" w:type="dxa"/>
          </w:tcPr>
          <w:p w14:paraId="35A401D5"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6FE7248A"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598C44BF" w14:textId="77777777" w:rsidTr="00076ED2">
        <w:tc>
          <w:tcPr>
            <w:tcW w:w="3114" w:type="dxa"/>
          </w:tcPr>
          <w:p w14:paraId="50E09587"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52D53CD9" w14:textId="77777777" w:rsidR="00407D5B" w:rsidRPr="0085768F" w:rsidRDefault="00407D5B" w:rsidP="00076ED2">
            <w:pPr>
              <w:rPr>
                <w:rFonts w:cstheme="minorHAnsi"/>
                <w:sz w:val="16"/>
                <w:szCs w:val="16"/>
              </w:rPr>
            </w:pPr>
            <w:r w:rsidRPr="0085768F">
              <w:rPr>
                <w:rFonts w:cstheme="minorHAnsi"/>
                <w:sz w:val="16"/>
                <w:szCs w:val="16"/>
              </w:rPr>
              <w:t xml:space="preserve">640 000,- </w:t>
            </w:r>
          </w:p>
        </w:tc>
      </w:tr>
      <w:tr w:rsidR="00407D5B" w:rsidRPr="0085768F" w14:paraId="4EC17799" w14:textId="77777777" w:rsidTr="00076ED2">
        <w:tc>
          <w:tcPr>
            <w:tcW w:w="3114" w:type="dxa"/>
          </w:tcPr>
          <w:p w14:paraId="75362D26"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3A6EFBDF" w14:textId="77777777" w:rsidR="00407D5B" w:rsidRPr="0085768F" w:rsidRDefault="00407D5B" w:rsidP="00076ED2">
            <w:pPr>
              <w:rPr>
                <w:rFonts w:cstheme="minorHAnsi"/>
                <w:sz w:val="16"/>
                <w:szCs w:val="16"/>
              </w:rPr>
            </w:pPr>
            <w:r w:rsidRPr="0085768F">
              <w:rPr>
                <w:rFonts w:cstheme="minorHAnsi"/>
                <w:sz w:val="16"/>
                <w:szCs w:val="16"/>
              </w:rPr>
              <w:t xml:space="preserve">Šablony </w:t>
            </w:r>
            <w:proofErr w:type="gramStart"/>
            <w:r w:rsidRPr="0085768F">
              <w:rPr>
                <w:rFonts w:cstheme="minorHAnsi"/>
                <w:sz w:val="16"/>
                <w:szCs w:val="16"/>
              </w:rPr>
              <w:t>I</w:t>
            </w:r>
            <w:r>
              <w:rPr>
                <w:rFonts w:cstheme="minorHAnsi"/>
                <w:sz w:val="16"/>
                <w:szCs w:val="16"/>
              </w:rPr>
              <w:t xml:space="preserve"> - </w:t>
            </w:r>
            <w:r w:rsidRPr="0089628A">
              <w:rPr>
                <w:rFonts w:cstheme="minorHAnsi"/>
                <w:sz w:val="16"/>
                <w:szCs w:val="16"/>
              </w:rPr>
              <w:t>OPP</w:t>
            </w:r>
            <w:proofErr w:type="gramEnd"/>
            <w:r w:rsidRPr="0089628A">
              <w:rPr>
                <w:rFonts w:cstheme="minorHAnsi"/>
                <w:sz w:val="16"/>
                <w:szCs w:val="16"/>
              </w:rPr>
              <w:t xml:space="preserve"> </w:t>
            </w:r>
            <w:proofErr w:type="spellStart"/>
            <w:r w:rsidRPr="0089628A">
              <w:rPr>
                <w:rFonts w:cstheme="minorHAnsi"/>
                <w:sz w:val="16"/>
                <w:szCs w:val="16"/>
              </w:rPr>
              <w:t>J.A.Komenský</w:t>
            </w:r>
            <w:proofErr w:type="spellEnd"/>
          </w:p>
        </w:tc>
      </w:tr>
      <w:tr w:rsidR="00407D5B" w:rsidRPr="0085768F" w14:paraId="5C0C7912" w14:textId="77777777" w:rsidTr="00076ED2">
        <w:tc>
          <w:tcPr>
            <w:tcW w:w="3114" w:type="dxa"/>
          </w:tcPr>
          <w:p w14:paraId="6F15FD66"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39A72392" w14:textId="77777777" w:rsidR="00407D5B" w:rsidRPr="0085768F" w:rsidRDefault="00407D5B" w:rsidP="00076ED2">
            <w:pPr>
              <w:rPr>
                <w:rFonts w:cstheme="minorHAnsi"/>
                <w:sz w:val="16"/>
                <w:szCs w:val="16"/>
              </w:rPr>
            </w:pPr>
            <w:r w:rsidRPr="0085768F">
              <w:rPr>
                <w:rFonts w:cstheme="minorHAnsi"/>
                <w:sz w:val="16"/>
                <w:szCs w:val="16"/>
              </w:rPr>
              <w:t>2024</w:t>
            </w:r>
          </w:p>
        </w:tc>
      </w:tr>
      <w:tr w:rsidR="00407D5B" w:rsidRPr="0085768F" w14:paraId="00745077" w14:textId="77777777" w:rsidTr="00076ED2">
        <w:tc>
          <w:tcPr>
            <w:tcW w:w="3114" w:type="dxa"/>
          </w:tcPr>
          <w:p w14:paraId="658D89FE"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shd w:val="clear" w:color="auto" w:fill="FFFFFF" w:themeFill="background1"/>
          </w:tcPr>
          <w:p w14:paraId="01F3C90B" w14:textId="77777777" w:rsidR="00407D5B" w:rsidRPr="00407D5B" w:rsidRDefault="00407D5B" w:rsidP="00076ED2">
            <w:pPr>
              <w:rPr>
                <w:rFonts w:cstheme="minorHAnsi"/>
                <w:sz w:val="16"/>
                <w:szCs w:val="16"/>
                <w:highlight w:val="darkBlue"/>
              </w:rPr>
            </w:pPr>
            <w:r w:rsidRPr="0085768F">
              <w:rPr>
                <w:rFonts w:ascii="Calibri" w:hAnsi="Calibri" w:cs="Calibri"/>
                <w:sz w:val="16"/>
                <w:szCs w:val="16"/>
              </w:rPr>
              <w:t>Napříč cíli</w:t>
            </w:r>
          </w:p>
        </w:tc>
      </w:tr>
      <w:tr w:rsidR="00407D5B" w:rsidRPr="0085768F" w14:paraId="66B044DA" w14:textId="77777777" w:rsidTr="00076ED2">
        <w:tc>
          <w:tcPr>
            <w:tcW w:w="3114" w:type="dxa"/>
          </w:tcPr>
          <w:p w14:paraId="093F91D2"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66C9CC52" w14:textId="77777777" w:rsidR="00407D5B" w:rsidRPr="00407D5B" w:rsidRDefault="00407D5B" w:rsidP="00076ED2">
            <w:pPr>
              <w:rPr>
                <w:rFonts w:cstheme="minorHAnsi"/>
                <w:sz w:val="16"/>
                <w:szCs w:val="16"/>
                <w:highlight w:val="darkBlue"/>
              </w:rPr>
            </w:pPr>
            <w:r w:rsidRPr="0085768F">
              <w:rPr>
                <w:rFonts w:cstheme="minorHAnsi"/>
                <w:sz w:val="16"/>
                <w:szCs w:val="16"/>
              </w:rPr>
              <w:t>Napříč jednotlivými opatřeními</w:t>
            </w:r>
          </w:p>
        </w:tc>
      </w:tr>
    </w:tbl>
    <w:p w14:paraId="134E5429"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6B97CA2D" w14:textId="77777777" w:rsidTr="00076ED2">
        <w:tc>
          <w:tcPr>
            <w:tcW w:w="3114" w:type="dxa"/>
            <w:shd w:val="clear" w:color="auto" w:fill="002060"/>
          </w:tcPr>
          <w:p w14:paraId="3EFF7120"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68A3B65C" w14:textId="2992EAB9" w:rsidR="00407D5B" w:rsidRPr="0085768F" w:rsidRDefault="00407D5B" w:rsidP="00076ED2">
            <w:pPr>
              <w:rPr>
                <w:rFonts w:cstheme="minorHAnsi"/>
                <w:b/>
                <w:bCs/>
                <w:sz w:val="16"/>
                <w:szCs w:val="16"/>
              </w:rPr>
            </w:pPr>
            <w:r w:rsidRPr="0085768F">
              <w:rPr>
                <w:rFonts w:cstheme="minorHAnsi"/>
                <w:b/>
                <w:bCs/>
                <w:sz w:val="16"/>
                <w:szCs w:val="16"/>
              </w:rPr>
              <w:t>Šablony I</w:t>
            </w:r>
            <w:r w:rsidR="0089628A">
              <w:rPr>
                <w:rFonts w:cstheme="minorHAnsi"/>
                <w:b/>
                <w:bCs/>
                <w:sz w:val="16"/>
                <w:szCs w:val="16"/>
              </w:rPr>
              <w:t xml:space="preserve"> – realizováno/budeme pokračovat</w:t>
            </w:r>
          </w:p>
        </w:tc>
      </w:tr>
      <w:tr w:rsidR="00407D5B" w:rsidRPr="0085768F" w14:paraId="75D581E8" w14:textId="77777777" w:rsidTr="00076ED2">
        <w:trPr>
          <w:trHeight w:val="260"/>
        </w:trPr>
        <w:tc>
          <w:tcPr>
            <w:tcW w:w="3114" w:type="dxa"/>
          </w:tcPr>
          <w:p w14:paraId="3934099F"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1C61FA8C" w14:textId="77777777" w:rsidR="00407D5B" w:rsidRPr="0089628A" w:rsidRDefault="00407D5B" w:rsidP="00076ED2">
            <w:pPr>
              <w:suppressAutoHyphens/>
              <w:autoSpaceDN w:val="0"/>
              <w:spacing w:line="249" w:lineRule="auto"/>
              <w:jc w:val="both"/>
              <w:textAlignment w:val="baseline"/>
              <w:rPr>
                <w:rFonts w:eastAsia="Calibri" w:cstheme="minorHAnsi"/>
                <w:sz w:val="16"/>
                <w:szCs w:val="16"/>
              </w:rPr>
            </w:pPr>
            <w:r w:rsidRPr="0089628A">
              <w:rPr>
                <w:rFonts w:eastAsia="Calibri" w:cstheme="minorHAnsi"/>
                <w:sz w:val="16"/>
                <w:szCs w:val="16"/>
              </w:rPr>
              <w:t>Odborně zaměřená tematická a komunitní setkávání v ZUŠ</w:t>
            </w:r>
          </w:p>
        </w:tc>
      </w:tr>
      <w:tr w:rsidR="00407D5B" w:rsidRPr="0085768F" w14:paraId="03C3616A" w14:textId="77777777" w:rsidTr="00076ED2">
        <w:tc>
          <w:tcPr>
            <w:tcW w:w="3114" w:type="dxa"/>
          </w:tcPr>
          <w:p w14:paraId="1AE59233"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74267E2C" w14:textId="77777777" w:rsidR="00407D5B" w:rsidRPr="0089628A" w:rsidRDefault="00407D5B" w:rsidP="00076ED2">
            <w:pPr>
              <w:rPr>
                <w:rFonts w:cstheme="minorHAnsi"/>
                <w:sz w:val="16"/>
                <w:szCs w:val="16"/>
              </w:rPr>
            </w:pPr>
            <w:r w:rsidRPr="0089628A">
              <w:rPr>
                <w:rFonts w:cstheme="minorHAnsi"/>
                <w:sz w:val="16"/>
                <w:szCs w:val="16"/>
              </w:rPr>
              <w:t>ZUŠ Postoloprty</w:t>
            </w:r>
          </w:p>
        </w:tc>
      </w:tr>
      <w:tr w:rsidR="00407D5B" w:rsidRPr="0085768F" w14:paraId="5681DF30" w14:textId="77777777" w:rsidTr="00076ED2">
        <w:tc>
          <w:tcPr>
            <w:tcW w:w="3114" w:type="dxa"/>
          </w:tcPr>
          <w:p w14:paraId="797CC3B2"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426C799A"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393FA7CB" w14:textId="77777777" w:rsidTr="00076ED2">
        <w:tc>
          <w:tcPr>
            <w:tcW w:w="3114" w:type="dxa"/>
          </w:tcPr>
          <w:p w14:paraId="4F5C10E6"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1A0126F1" w14:textId="77777777" w:rsidR="00407D5B" w:rsidRPr="0085768F" w:rsidRDefault="00407D5B" w:rsidP="00076ED2">
            <w:pPr>
              <w:rPr>
                <w:rFonts w:cstheme="minorHAnsi"/>
                <w:sz w:val="16"/>
                <w:szCs w:val="16"/>
              </w:rPr>
            </w:pPr>
            <w:r w:rsidRPr="0085768F">
              <w:rPr>
                <w:rFonts w:eastAsia="Calibri" w:cstheme="minorHAnsi"/>
                <w:sz w:val="16"/>
                <w:szCs w:val="16"/>
              </w:rPr>
              <w:t>Odborně zaměřená tematická a komunitní setkávání v ZUŠ</w:t>
            </w:r>
          </w:p>
        </w:tc>
      </w:tr>
      <w:tr w:rsidR="00407D5B" w:rsidRPr="0085768F" w14:paraId="114E7677" w14:textId="77777777" w:rsidTr="00076ED2">
        <w:tc>
          <w:tcPr>
            <w:tcW w:w="3114" w:type="dxa"/>
          </w:tcPr>
          <w:p w14:paraId="5A14F215"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7097F993"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55A47BE4" w14:textId="77777777" w:rsidTr="00076ED2">
        <w:tc>
          <w:tcPr>
            <w:tcW w:w="3114" w:type="dxa"/>
          </w:tcPr>
          <w:p w14:paraId="0A2362AA"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0A8CC66A" w14:textId="77777777" w:rsidR="00407D5B" w:rsidRPr="0085768F" w:rsidRDefault="00407D5B" w:rsidP="00076ED2">
            <w:pPr>
              <w:rPr>
                <w:rFonts w:cstheme="minorHAnsi"/>
                <w:sz w:val="16"/>
                <w:szCs w:val="16"/>
              </w:rPr>
            </w:pPr>
            <w:r w:rsidRPr="0085768F">
              <w:rPr>
                <w:rFonts w:cstheme="minorHAnsi"/>
                <w:sz w:val="16"/>
                <w:szCs w:val="16"/>
              </w:rPr>
              <w:t xml:space="preserve">70 224,- </w:t>
            </w:r>
          </w:p>
        </w:tc>
      </w:tr>
      <w:tr w:rsidR="00407D5B" w:rsidRPr="0085768F" w14:paraId="3E02D9A0" w14:textId="77777777" w:rsidTr="00076ED2">
        <w:tc>
          <w:tcPr>
            <w:tcW w:w="3114" w:type="dxa"/>
          </w:tcPr>
          <w:p w14:paraId="2231BA30"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68C08D8A" w14:textId="77777777" w:rsidR="00407D5B" w:rsidRPr="0085768F" w:rsidRDefault="00407D5B" w:rsidP="00076ED2">
            <w:pPr>
              <w:rPr>
                <w:rFonts w:cstheme="minorHAnsi"/>
                <w:sz w:val="16"/>
                <w:szCs w:val="16"/>
              </w:rPr>
            </w:pPr>
            <w:r w:rsidRPr="0085768F">
              <w:rPr>
                <w:rFonts w:cstheme="minorHAnsi"/>
                <w:sz w:val="16"/>
                <w:szCs w:val="16"/>
              </w:rPr>
              <w:t xml:space="preserve">Šablony </w:t>
            </w:r>
            <w:proofErr w:type="gramStart"/>
            <w:r w:rsidRPr="0085768F">
              <w:rPr>
                <w:rFonts w:cstheme="minorHAnsi"/>
                <w:sz w:val="16"/>
                <w:szCs w:val="16"/>
              </w:rPr>
              <w:t>I</w:t>
            </w:r>
            <w:r>
              <w:rPr>
                <w:rFonts w:cstheme="minorHAnsi"/>
                <w:sz w:val="16"/>
                <w:szCs w:val="16"/>
              </w:rPr>
              <w:t xml:space="preserve"> </w:t>
            </w:r>
            <w:r w:rsidRPr="0089628A">
              <w:rPr>
                <w:rFonts w:cstheme="minorHAnsi"/>
                <w:sz w:val="16"/>
                <w:szCs w:val="16"/>
              </w:rPr>
              <w:t>- OPP</w:t>
            </w:r>
            <w:proofErr w:type="gramEnd"/>
            <w:r w:rsidRPr="0089628A">
              <w:rPr>
                <w:rFonts w:cstheme="minorHAnsi"/>
                <w:sz w:val="16"/>
                <w:szCs w:val="16"/>
              </w:rPr>
              <w:t xml:space="preserve"> </w:t>
            </w:r>
            <w:proofErr w:type="spellStart"/>
            <w:r w:rsidRPr="0089628A">
              <w:rPr>
                <w:rFonts w:cstheme="minorHAnsi"/>
                <w:sz w:val="16"/>
                <w:szCs w:val="16"/>
              </w:rPr>
              <w:t>J.A.Komenský</w:t>
            </w:r>
            <w:proofErr w:type="spellEnd"/>
          </w:p>
        </w:tc>
      </w:tr>
      <w:tr w:rsidR="00407D5B" w:rsidRPr="0085768F" w14:paraId="294B9B2D" w14:textId="77777777" w:rsidTr="00076ED2">
        <w:tc>
          <w:tcPr>
            <w:tcW w:w="3114" w:type="dxa"/>
          </w:tcPr>
          <w:p w14:paraId="0E639796"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1DBAFB69" w14:textId="77777777" w:rsidR="00407D5B" w:rsidRPr="0085768F" w:rsidRDefault="00407D5B" w:rsidP="00076ED2">
            <w:pPr>
              <w:rPr>
                <w:rFonts w:cstheme="minorHAnsi"/>
                <w:sz w:val="16"/>
                <w:szCs w:val="16"/>
              </w:rPr>
            </w:pPr>
            <w:r w:rsidRPr="0085768F">
              <w:rPr>
                <w:rFonts w:cstheme="minorHAnsi"/>
                <w:sz w:val="16"/>
                <w:szCs w:val="16"/>
              </w:rPr>
              <w:t>2024</w:t>
            </w:r>
          </w:p>
        </w:tc>
      </w:tr>
      <w:tr w:rsidR="00407D5B" w:rsidRPr="0085768F" w14:paraId="51EA2361" w14:textId="77777777" w:rsidTr="00076ED2">
        <w:tc>
          <w:tcPr>
            <w:tcW w:w="3114" w:type="dxa"/>
          </w:tcPr>
          <w:p w14:paraId="548CD162"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shd w:val="clear" w:color="auto" w:fill="FFFFFF" w:themeFill="background1"/>
          </w:tcPr>
          <w:p w14:paraId="394973BE" w14:textId="77777777" w:rsidR="00407D5B" w:rsidRPr="0085768F" w:rsidRDefault="00407D5B" w:rsidP="00076ED2">
            <w:pPr>
              <w:rPr>
                <w:rFonts w:cstheme="minorHAnsi"/>
                <w:sz w:val="16"/>
                <w:szCs w:val="16"/>
              </w:rPr>
            </w:pPr>
            <w:r w:rsidRPr="0085768F">
              <w:rPr>
                <w:rFonts w:ascii="Calibri" w:hAnsi="Calibri" w:cs="Calibri"/>
                <w:sz w:val="16"/>
                <w:szCs w:val="16"/>
              </w:rPr>
              <w:t>Napříč cíli</w:t>
            </w:r>
          </w:p>
        </w:tc>
      </w:tr>
      <w:tr w:rsidR="00407D5B" w:rsidRPr="0085768F" w14:paraId="23F72EAB" w14:textId="77777777" w:rsidTr="00076ED2">
        <w:tc>
          <w:tcPr>
            <w:tcW w:w="3114" w:type="dxa"/>
          </w:tcPr>
          <w:p w14:paraId="1E5C1489"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4D8C8C82" w14:textId="77777777" w:rsidR="00407D5B" w:rsidRPr="0085768F" w:rsidRDefault="00407D5B" w:rsidP="00076ED2">
            <w:pPr>
              <w:rPr>
                <w:rFonts w:cstheme="minorHAnsi"/>
                <w:sz w:val="16"/>
                <w:szCs w:val="16"/>
              </w:rPr>
            </w:pPr>
            <w:r w:rsidRPr="0085768F">
              <w:rPr>
                <w:rFonts w:cstheme="minorHAnsi"/>
                <w:sz w:val="16"/>
                <w:szCs w:val="16"/>
              </w:rPr>
              <w:t>Napříč jednotlivými opatřeními</w:t>
            </w:r>
          </w:p>
        </w:tc>
      </w:tr>
    </w:tbl>
    <w:p w14:paraId="5CC62EFC" w14:textId="77777777" w:rsidR="00407D5B" w:rsidRPr="0085768F" w:rsidRDefault="00407D5B" w:rsidP="00407D5B">
      <w:pPr>
        <w:spacing w:after="0"/>
        <w:jc w:val="center"/>
        <w:rPr>
          <w:b/>
          <w:bCs/>
          <w:sz w:val="16"/>
          <w:szCs w:val="16"/>
          <w:lang w:eastAsia="x-none"/>
        </w:rPr>
      </w:pPr>
    </w:p>
    <w:p w14:paraId="3A0563B9"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4F0280D0" w14:textId="77777777" w:rsidTr="00076ED2">
        <w:tc>
          <w:tcPr>
            <w:tcW w:w="3114" w:type="dxa"/>
            <w:shd w:val="clear" w:color="auto" w:fill="002060"/>
          </w:tcPr>
          <w:p w14:paraId="7BCF7271"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606648C4" w14:textId="161EF0B2" w:rsidR="00407D5B" w:rsidRPr="0085768F" w:rsidRDefault="00407D5B" w:rsidP="00076ED2">
            <w:pPr>
              <w:rPr>
                <w:rFonts w:cstheme="minorHAnsi"/>
                <w:b/>
                <w:bCs/>
                <w:sz w:val="16"/>
                <w:szCs w:val="16"/>
              </w:rPr>
            </w:pPr>
            <w:r w:rsidRPr="0085768F">
              <w:rPr>
                <w:rFonts w:cstheme="minorHAnsi"/>
                <w:b/>
                <w:bCs/>
                <w:sz w:val="16"/>
                <w:szCs w:val="16"/>
              </w:rPr>
              <w:t>Návštěvy žáku MŠ a ZŠ v keramické dílně ZUŠ</w:t>
            </w:r>
            <w:r w:rsidR="0089628A">
              <w:rPr>
                <w:rFonts w:cstheme="minorHAnsi"/>
                <w:b/>
                <w:bCs/>
                <w:sz w:val="16"/>
                <w:szCs w:val="16"/>
              </w:rPr>
              <w:t xml:space="preserve"> – realizováno/budeme pokračovat</w:t>
            </w:r>
          </w:p>
        </w:tc>
      </w:tr>
      <w:tr w:rsidR="00407D5B" w:rsidRPr="0085768F" w14:paraId="337F8ECA" w14:textId="77777777" w:rsidTr="00076ED2">
        <w:trPr>
          <w:trHeight w:val="260"/>
        </w:trPr>
        <w:tc>
          <w:tcPr>
            <w:tcW w:w="3114" w:type="dxa"/>
          </w:tcPr>
          <w:p w14:paraId="2E147DD6"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632C3F26"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Vzdělávací</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akce</w:t>
            </w:r>
            <w:proofErr w:type="spellEnd"/>
            <w:r w:rsidRPr="0089628A">
              <w:rPr>
                <w:rFonts w:eastAsia="Calibri" w:cstheme="minorHAnsi"/>
                <w:sz w:val="16"/>
                <w:szCs w:val="16"/>
                <w:lang w:val="en-US"/>
              </w:rPr>
              <w:t xml:space="preserve"> pro </w:t>
            </w:r>
            <w:proofErr w:type="spellStart"/>
            <w:r w:rsidRPr="0089628A">
              <w:rPr>
                <w:rFonts w:eastAsia="Calibri" w:cstheme="minorHAnsi"/>
                <w:sz w:val="16"/>
                <w:szCs w:val="16"/>
                <w:lang w:val="en-US"/>
              </w:rPr>
              <w:t>žáky</w:t>
            </w:r>
            <w:proofErr w:type="spellEnd"/>
          </w:p>
        </w:tc>
      </w:tr>
      <w:tr w:rsidR="00407D5B" w:rsidRPr="0085768F" w14:paraId="5AFCB3CF" w14:textId="77777777" w:rsidTr="00076ED2">
        <w:tc>
          <w:tcPr>
            <w:tcW w:w="3114" w:type="dxa"/>
          </w:tcPr>
          <w:p w14:paraId="3F95AA22"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6BACB084"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64F05282" w14:textId="77777777" w:rsidTr="00076ED2">
        <w:tc>
          <w:tcPr>
            <w:tcW w:w="3114" w:type="dxa"/>
          </w:tcPr>
          <w:p w14:paraId="2B8AEFC8"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0C1D8E7F" w14:textId="77777777" w:rsidR="00407D5B" w:rsidRPr="0085768F" w:rsidRDefault="00407D5B" w:rsidP="00076ED2">
            <w:pPr>
              <w:rPr>
                <w:rFonts w:cstheme="minorHAnsi"/>
                <w:sz w:val="16"/>
                <w:szCs w:val="16"/>
              </w:rPr>
            </w:pPr>
            <w:r w:rsidRPr="0085768F">
              <w:rPr>
                <w:rFonts w:cstheme="minorHAnsi"/>
                <w:sz w:val="16"/>
                <w:szCs w:val="16"/>
              </w:rPr>
              <w:t>Marxovo náměstí 77</w:t>
            </w:r>
          </w:p>
        </w:tc>
      </w:tr>
      <w:tr w:rsidR="00407D5B" w:rsidRPr="0085768F" w14:paraId="569C3E2C" w14:textId="77777777" w:rsidTr="00076ED2">
        <w:tc>
          <w:tcPr>
            <w:tcW w:w="3114" w:type="dxa"/>
          </w:tcPr>
          <w:p w14:paraId="729A4427"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233580D5" w14:textId="77777777" w:rsidR="00407D5B" w:rsidRPr="0085768F" w:rsidRDefault="00407D5B" w:rsidP="00076ED2">
            <w:pPr>
              <w:rPr>
                <w:rFonts w:cstheme="minorHAnsi"/>
                <w:sz w:val="16"/>
                <w:szCs w:val="16"/>
              </w:rPr>
            </w:pPr>
            <w:r w:rsidRPr="0085768F">
              <w:rPr>
                <w:rFonts w:cstheme="minorHAnsi"/>
                <w:sz w:val="16"/>
                <w:szCs w:val="16"/>
              </w:rPr>
              <w:t>Podpora kreativity u dětí a žáků</w:t>
            </w:r>
          </w:p>
        </w:tc>
      </w:tr>
      <w:tr w:rsidR="00407D5B" w:rsidRPr="0085768F" w14:paraId="1470E2A3" w14:textId="77777777" w:rsidTr="00076ED2">
        <w:tc>
          <w:tcPr>
            <w:tcW w:w="3114" w:type="dxa"/>
          </w:tcPr>
          <w:p w14:paraId="430A132C"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748E5C1E" w14:textId="77777777" w:rsidR="00407D5B" w:rsidRPr="0085768F" w:rsidRDefault="00407D5B" w:rsidP="00076ED2">
            <w:pPr>
              <w:rPr>
                <w:rFonts w:cstheme="minorHAnsi"/>
                <w:sz w:val="16"/>
                <w:szCs w:val="16"/>
              </w:rPr>
            </w:pPr>
            <w:r w:rsidRPr="0085768F">
              <w:rPr>
                <w:rFonts w:cstheme="minorHAnsi"/>
                <w:sz w:val="16"/>
                <w:szCs w:val="16"/>
              </w:rPr>
              <w:t xml:space="preserve">MŠ Postoloprty, ZŠ a MŠ </w:t>
            </w:r>
            <w:proofErr w:type="spellStart"/>
            <w:r w:rsidRPr="0089628A">
              <w:rPr>
                <w:rFonts w:cstheme="minorHAnsi"/>
                <w:sz w:val="16"/>
                <w:szCs w:val="16"/>
              </w:rPr>
              <w:t>Zeměchy</w:t>
            </w:r>
            <w:proofErr w:type="spellEnd"/>
            <w:r w:rsidRPr="0089628A">
              <w:rPr>
                <w:rFonts w:cstheme="minorHAnsi"/>
                <w:sz w:val="16"/>
                <w:szCs w:val="16"/>
              </w:rPr>
              <w:t>, MŠ Slavětín, ZŠ Postoloprty</w:t>
            </w:r>
          </w:p>
        </w:tc>
      </w:tr>
      <w:tr w:rsidR="00407D5B" w:rsidRPr="0085768F" w14:paraId="5A598FFA" w14:textId="77777777" w:rsidTr="00076ED2">
        <w:tc>
          <w:tcPr>
            <w:tcW w:w="3114" w:type="dxa"/>
          </w:tcPr>
          <w:p w14:paraId="49B344E1"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7D665862" w14:textId="77777777" w:rsidR="00407D5B" w:rsidRPr="0085768F" w:rsidRDefault="00407D5B" w:rsidP="00076ED2">
            <w:pPr>
              <w:rPr>
                <w:rFonts w:cstheme="minorHAnsi"/>
                <w:sz w:val="16"/>
                <w:szCs w:val="16"/>
              </w:rPr>
            </w:pPr>
            <w:r w:rsidRPr="0085768F">
              <w:rPr>
                <w:rFonts w:cstheme="minorHAnsi"/>
                <w:sz w:val="16"/>
                <w:szCs w:val="16"/>
              </w:rPr>
              <w:t xml:space="preserve">4000,- </w:t>
            </w:r>
          </w:p>
        </w:tc>
      </w:tr>
      <w:tr w:rsidR="00407D5B" w:rsidRPr="0085768F" w14:paraId="714B3C08" w14:textId="77777777" w:rsidTr="00076ED2">
        <w:tc>
          <w:tcPr>
            <w:tcW w:w="3114" w:type="dxa"/>
          </w:tcPr>
          <w:p w14:paraId="38F544B6"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3459BA42"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11971CF9" w14:textId="77777777" w:rsidTr="00076ED2">
        <w:tc>
          <w:tcPr>
            <w:tcW w:w="3114" w:type="dxa"/>
          </w:tcPr>
          <w:p w14:paraId="6E4AF8BD"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4D3551FC" w14:textId="63CFC04E" w:rsidR="00407D5B" w:rsidRPr="0089628A" w:rsidRDefault="0089628A" w:rsidP="00076ED2">
            <w:pPr>
              <w:rPr>
                <w:rFonts w:cstheme="minorHAnsi"/>
                <w:sz w:val="16"/>
                <w:szCs w:val="16"/>
              </w:rPr>
            </w:pPr>
            <w:r>
              <w:rPr>
                <w:rFonts w:cstheme="minorHAnsi"/>
                <w:sz w:val="16"/>
                <w:szCs w:val="16"/>
              </w:rPr>
              <w:t>2024</w:t>
            </w:r>
          </w:p>
        </w:tc>
      </w:tr>
      <w:tr w:rsidR="00407D5B" w:rsidRPr="0085768F" w14:paraId="738521E7" w14:textId="77777777" w:rsidTr="00076ED2">
        <w:tc>
          <w:tcPr>
            <w:tcW w:w="3114" w:type="dxa"/>
          </w:tcPr>
          <w:p w14:paraId="6D3F2990"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shd w:val="clear" w:color="auto" w:fill="FFFFFF" w:themeFill="background1"/>
          </w:tcPr>
          <w:p w14:paraId="2B2A607E"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85768F">
              <w:rPr>
                <w:rFonts w:ascii="Calibri" w:hAnsi="Calibri" w:cs="Calibri"/>
                <w:sz w:val="16"/>
                <w:szCs w:val="16"/>
              </w:rPr>
              <w:t>socioemočních</w:t>
            </w:r>
            <w:proofErr w:type="spellEnd"/>
            <w:r w:rsidRPr="0085768F">
              <w:rPr>
                <w:rFonts w:ascii="Calibri" w:hAnsi="Calibri" w:cs="Calibri"/>
                <w:sz w:val="16"/>
                <w:szCs w:val="16"/>
              </w:rPr>
              <w:t xml:space="preserve">, včetně rozvoje </w:t>
            </w:r>
            <w:proofErr w:type="spellStart"/>
            <w:r w:rsidRPr="0085768F">
              <w:rPr>
                <w:rFonts w:ascii="Calibri" w:hAnsi="Calibri" w:cs="Calibri"/>
                <w:sz w:val="16"/>
                <w:szCs w:val="16"/>
              </w:rPr>
              <w:t>wellbeingu</w:t>
            </w:r>
            <w:proofErr w:type="spellEnd"/>
            <w:r w:rsidRPr="0085768F">
              <w:rPr>
                <w:rFonts w:ascii="Calibri" w:hAnsi="Calibri" w:cs="Calibri"/>
                <w:sz w:val="16"/>
                <w:szCs w:val="16"/>
              </w:rPr>
              <w:t xml:space="preserve"> a duševního zdraví dětí a PP v předškolním vzdělávání </w:t>
            </w:r>
          </w:p>
          <w:p w14:paraId="13C479E6"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85768F">
              <w:rPr>
                <w:rFonts w:ascii="Calibri" w:hAnsi="Calibri" w:cs="Calibri"/>
                <w:sz w:val="16"/>
                <w:szCs w:val="16"/>
              </w:rPr>
              <w:t>socioemoční</w:t>
            </w:r>
            <w:proofErr w:type="spellEnd"/>
            <w:r w:rsidRPr="0085768F">
              <w:rPr>
                <w:rFonts w:ascii="Calibri" w:hAnsi="Calibri" w:cs="Calibri"/>
                <w:sz w:val="16"/>
                <w:szCs w:val="16"/>
              </w:rPr>
              <w:t xml:space="preserve"> a občanské kompetence), včetně podpory duševního zdraví dětí a žáků)</w:t>
            </w:r>
          </w:p>
        </w:tc>
      </w:tr>
      <w:tr w:rsidR="00407D5B" w:rsidRPr="0085768F" w14:paraId="58E21F58" w14:textId="77777777" w:rsidTr="00076ED2">
        <w:tc>
          <w:tcPr>
            <w:tcW w:w="3114" w:type="dxa"/>
          </w:tcPr>
          <w:p w14:paraId="55728158"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24D8F280" w14:textId="77777777" w:rsidR="00407D5B" w:rsidRPr="0085768F" w:rsidRDefault="00407D5B" w:rsidP="00076ED2">
            <w:pPr>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31DBD0B3" w14:textId="77777777" w:rsidR="00407D5B" w:rsidRPr="0085768F" w:rsidRDefault="00407D5B" w:rsidP="00076ED2">
            <w:pPr>
              <w:rPr>
                <w:rFonts w:cstheme="minorHAnsi"/>
                <w:sz w:val="16"/>
                <w:szCs w:val="16"/>
              </w:rPr>
            </w:pPr>
            <w:r w:rsidRPr="0085768F">
              <w:rPr>
                <w:rFonts w:ascii="Calibri" w:eastAsia="Arial" w:hAnsi="Calibri" w:cs="Calibri"/>
                <w:noProof/>
                <w:sz w:val="16"/>
                <w:szCs w:val="16"/>
                <w:lang w:eastAsia="cs-CZ"/>
              </w:rPr>
              <w:t>2.3.4 Rozvoj výuky řemeslných a technických oborů na ZŠ</w:t>
            </w:r>
          </w:p>
        </w:tc>
      </w:tr>
    </w:tbl>
    <w:p w14:paraId="75D95546"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5EBCBA6D" w14:textId="77777777" w:rsidTr="00076ED2">
        <w:tc>
          <w:tcPr>
            <w:tcW w:w="3114" w:type="dxa"/>
            <w:shd w:val="clear" w:color="auto" w:fill="002060"/>
          </w:tcPr>
          <w:p w14:paraId="2DA94442"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51AC6C1F" w14:textId="334A8FA5" w:rsidR="00407D5B" w:rsidRPr="0085768F" w:rsidRDefault="00407D5B" w:rsidP="00076ED2">
            <w:pPr>
              <w:rPr>
                <w:rFonts w:cstheme="minorHAnsi"/>
                <w:b/>
                <w:bCs/>
                <w:sz w:val="16"/>
                <w:szCs w:val="16"/>
              </w:rPr>
            </w:pPr>
            <w:r w:rsidRPr="0085768F">
              <w:rPr>
                <w:rFonts w:cstheme="minorHAnsi"/>
                <w:b/>
                <w:bCs/>
                <w:sz w:val="16"/>
                <w:szCs w:val="16"/>
              </w:rPr>
              <w:t xml:space="preserve">Návštěvy žáku MŠ a ZŠ ve výtvarném oboru </w:t>
            </w:r>
            <w:proofErr w:type="gramStart"/>
            <w:r w:rsidRPr="0085768F">
              <w:rPr>
                <w:rFonts w:cstheme="minorHAnsi"/>
                <w:b/>
                <w:bCs/>
                <w:sz w:val="16"/>
                <w:szCs w:val="16"/>
              </w:rPr>
              <w:t>ZUŠ</w:t>
            </w:r>
            <w:r w:rsidR="0089628A">
              <w:rPr>
                <w:rFonts w:cstheme="minorHAnsi"/>
                <w:b/>
                <w:bCs/>
                <w:sz w:val="16"/>
                <w:szCs w:val="16"/>
              </w:rPr>
              <w:t>- realizováno</w:t>
            </w:r>
            <w:proofErr w:type="gramEnd"/>
            <w:r w:rsidR="0089628A">
              <w:rPr>
                <w:rFonts w:cstheme="minorHAnsi"/>
                <w:b/>
                <w:bCs/>
                <w:sz w:val="16"/>
                <w:szCs w:val="16"/>
              </w:rPr>
              <w:t>/budeme pokračovat</w:t>
            </w:r>
          </w:p>
        </w:tc>
      </w:tr>
      <w:tr w:rsidR="00407D5B" w:rsidRPr="0085768F" w14:paraId="72C86148" w14:textId="77777777" w:rsidTr="00076ED2">
        <w:trPr>
          <w:trHeight w:val="260"/>
        </w:trPr>
        <w:tc>
          <w:tcPr>
            <w:tcW w:w="3114" w:type="dxa"/>
          </w:tcPr>
          <w:p w14:paraId="0948C749"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4811ED46"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Vzdělávací</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akce</w:t>
            </w:r>
            <w:proofErr w:type="spellEnd"/>
            <w:r w:rsidRPr="0089628A">
              <w:rPr>
                <w:rFonts w:eastAsia="Calibri" w:cstheme="minorHAnsi"/>
                <w:sz w:val="16"/>
                <w:szCs w:val="16"/>
                <w:lang w:val="en-US"/>
              </w:rPr>
              <w:t xml:space="preserve"> pro </w:t>
            </w:r>
            <w:proofErr w:type="spellStart"/>
            <w:r w:rsidRPr="0089628A">
              <w:rPr>
                <w:rFonts w:eastAsia="Calibri" w:cstheme="minorHAnsi"/>
                <w:sz w:val="16"/>
                <w:szCs w:val="16"/>
                <w:lang w:val="en-US"/>
              </w:rPr>
              <w:t>žáky</w:t>
            </w:r>
            <w:proofErr w:type="spellEnd"/>
          </w:p>
        </w:tc>
      </w:tr>
      <w:tr w:rsidR="00407D5B" w:rsidRPr="0085768F" w14:paraId="5D136C22" w14:textId="77777777" w:rsidTr="00076ED2">
        <w:tc>
          <w:tcPr>
            <w:tcW w:w="3114" w:type="dxa"/>
          </w:tcPr>
          <w:p w14:paraId="0C48F29B"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658FEA11"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71829ED4" w14:textId="77777777" w:rsidTr="00076ED2">
        <w:tc>
          <w:tcPr>
            <w:tcW w:w="3114" w:type="dxa"/>
          </w:tcPr>
          <w:p w14:paraId="4D284C03"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1DF8EC01" w14:textId="77777777" w:rsidR="00407D5B" w:rsidRPr="0085768F" w:rsidRDefault="00407D5B" w:rsidP="00076ED2">
            <w:pPr>
              <w:rPr>
                <w:rFonts w:cstheme="minorHAnsi"/>
                <w:sz w:val="16"/>
                <w:szCs w:val="16"/>
              </w:rPr>
            </w:pPr>
            <w:r w:rsidRPr="0085768F">
              <w:rPr>
                <w:rFonts w:cstheme="minorHAnsi"/>
                <w:sz w:val="16"/>
                <w:szCs w:val="16"/>
              </w:rPr>
              <w:t>Marxovo náměstí 77</w:t>
            </w:r>
          </w:p>
        </w:tc>
      </w:tr>
      <w:tr w:rsidR="00407D5B" w:rsidRPr="0085768F" w14:paraId="32CA78E0" w14:textId="77777777" w:rsidTr="00076ED2">
        <w:tc>
          <w:tcPr>
            <w:tcW w:w="3114" w:type="dxa"/>
          </w:tcPr>
          <w:p w14:paraId="3B141B42"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0D6690B7" w14:textId="77777777" w:rsidR="00407D5B" w:rsidRPr="0085768F" w:rsidRDefault="00407D5B" w:rsidP="00076ED2">
            <w:pPr>
              <w:rPr>
                <w:rFonts w:cstheme="minorHAnsi"/>
                <w:sz w:val="16"/>
                <w:szCs w:val="16"/>
              </w:rPr>
            </w:pPr>
            <w:r w:rsidRPr="0085768F">
              <w:rPr>
                <w:rFonts w:cstheme="minorHAnsi"/>
                <w:sz w:val="16"/>
                <w:szCs w:val="16"/>
              </w:rPr>
              <w:t>Podpora kreativity u dětí a rozvoj kulturního povědomí u žáků</w:t>
            </w:r>
          </w:p>
        </w:tc>
      </w:tr>
      <w:tr w:rsidR="00407D5B" w:rsidRPr="0085768F" w14:paraId="47011B84" w14:textId="77777777" w:rsidTr="00076ED2">
        <w:tc>
          <w:tcPr>
            <w:tcW w:w="3114" w:type="dxa"/>
          </w:tcPr>
          <w:p w14:paraId="1C8BEC4A"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3EF48E3A" w14:textId="77777777" w:rsidR="00407D5B" w:rsidRPr="0089628A" w:rsidRDefault="00407D5B" w:rsidP="00076ED2">
            <w:pPr>
              <w:rPr>
                <w:rFonts w:cstheme="minorHAnsi"/>
                <w:sz w:val="16"/>
                <w:szCs w:val="16"/>
              </w:rPr>
            </w:pPr>
            <w:r w:rsidRPr="0089628A">
              <w:rPr>
                <w:rFonts w:cstheme="minorHAnsi"/>
                <w:sz w:val="16"/>
                <w:szCs w:val="16"/>
              </w:rPr>
              <w:t xml:space="preserve">MŠ Postoloprty, ZŠ a MŠ </w:t>
            </w:r>
            <w:proofErr w:type="spellStart"/>
            <w:r w:rsidRPr="0089628A">
              <w:rPr>
                <w:rFonts w:cstheme="minorHAnsi"/>
                <w:sz w:val="16"/>
                <w:szCs w:val="16"/>
              </w:rPr>
              <w:t>Zeměchy</w:t>
            </w:r>
            <w:proofErr w:type="spellEnd"/>
            <w:r w:rsidRPr="0089628A">
              <w:rPr>
                <w:rFonts w:cstheme="minorHAnsi"/>
                <w:sz w:val="16"/>
                <w:szCs w:val="16"/>
              </w:rPr>
              <w:t>, MŠ Slavětín, ZŠ Postoloprty</w:t>
            </w:r>
          </w:p>
        </w:tc>
      </w:tr>
      <w:tr w:rsidR="00407D5B" w:rsidRPr="0085768F" w14:paraId="397D598D" w14:textId="77777777" w:rsidTr="00076ED2">
        <w:tc>
          <w:tcPr>
            <w:tcW w:w="3114" w:type="dxa"/>
          </w:tcPr>
          <w:p w14:paraId="108965A2"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020CA0B1" w14:textId="77777777" w:rsidR="00407D5B" w:rsidRPr="0089628A" w:rsidRDefault="00407D5B" w:rsidP="00076ED2">
            <w:pPr>
              <w:rPr>
                <w:rFonts w:cstheme="minorHAnsi"/>
                <w:sz w:val="16"/>
                <w:szCs w:val="16"/>
              </w:rPr>
            </w:pPr>
            <w:r w:rsidRPr="0089628A">
              <w:rPr>
                <w:rFonts w:cstheme="minorHAnsi"/>
                <w:sz w:val="16"/>
                <w:szCs w:val="16"/>
              </w:rPr>
              <w:t xml:space="preserve">4000,- </w:t>
            </w:r>
          </w:p>
        </w:tc>
      </w:tr>
      <w:tr w:rsidR="00407D5B" w:rsidRPr="0085768F" w14:paraId="3055FC2D" w14:textId="77777777" w:rsidTr="00076ED2">
        <w:tc>
          <w:tcPr>
            <w:tcW w:w="3114" w:type="dxa"/>
          </w:tcPr>
          <w:p w14:paraId="18E1595C"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182DCE74" w14:textId="77777777" w:rsidR="00407D5B" w:rsidRPr="0089628A" w:rsidRDefault="00407D5B" w:rsidP="00076ED2">
            <w:pPr>
              <w:rPr>
                <w:rFonts w:cstheme="minorHAnsi"/>
                <w:sz w:val="16"/>
                <w:szCs w:val="16"/>
              </w:rPr>
            </w:pPr>
            <w:r w:rsidRPr="0089628A">
              <w:rPr>
                <w:rFonts w:cstheme="minorHAnsi"/>
                <w:sz w:val="16"/>
                <w:szCs w:val="16"/>
              </w:rPr>
              <w:t>Vlastní</w:t>
            </w:r>
          </w:p>
        </w:tc>
      </w:tr>
      <w:tr w:rsidR="00407D5B" w:rsidRPr="0085768F" w14:paraId="5C0982A5" w14:textId="77777777" w:rsidTr="00076ED2">
        <w:tc>
          <w:tcPr>
            <w:tcW w:w="3114" w:type="dxa"/>
          </w:tcPr>
          <w:p w14:paraId="6DB8217D"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4BE99BC4" w14:textId="77777777" w:rsidR="00407D5B" w:rsidRPr="0089628A" w:rsidRDefault="00407D5B" w:rsidP="00076ED2">
            <w:pPr>
              <w:rPr>
                <w:rFonts w:cstheme="minorHAnsi"/>
                <w:sz w:val="16"/>
                <w:szCs w:val="16"/>
              </w:rPr>
            </w:pPr>
            <w:r w:rsidRPr="0089628A">
              <w:rPr>
                <w:rFonts w:cstheme="minorHAnsi"/>
                <w:sz w:val="16"/>
                <w:szCs w:val="16"/>
              </w:rPr>
              <w:t>2024</w:t>
            </w:r>
          </w:p>
        </w:tc>
      </w:tr>
      <w:tr w:rsidR="00407D5B" w:rsidRPr="0085768F" w14:paraId="661493D0" w14:textId="77777777" w:rsidTr="00076ED2">
        <w:tc>
          <w:tcPr>
            <w:tcW w:w="3114" w:type="dxa"/>
          </w:tcPr>
          <w:p w14:paraId="73E5E8FA" w14:textId="77777777" w:rsidR="00407D5B" w:rsidRPr="0085768F" w:rsidRDefault="00407D5B" w:rsidP="00076ED2">
            <w:pPr>
              <w:rPr>
                <w:rFonts w:cstheme="minorHAnsi"/>
                <w:sz w:val="16"/>
                <w:szCs w:val="16"/>
              </w:rPr>
            </w:pPr>
            <w:r w:rsidRPr="0085768F">
              <w:rPr>
                <w:sz w:val="16"/>
                <w:szCs w:val="16"/>
              </w:rPr>
              <w:t>Cíl MAP:</w:t>
            </w:r>
          </w:p>
        </w:tc>
        <w:tc>
          <w:tcPr>
            <w:tcW w:w="5948" w:type="dxa"/>
            <w:shd w:val="clear" w:color="auto" w:fill="FFFFFF" w:themeFill="background1"/>
          </w:tcPr>
          <w:p w14:paraId="5627B462"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85768F">
              <w:rPr>
                <w:rFonts w:ascii="Calibri" w:hAnsi="Calibri" w:cs="Calibri"/>
                <w:sz w:val="16"/>
                <w:szCs w:val="16"/>
              </w:rPr>
              <w:t>socioemočních</w:t>
            </w:r>
            <w:proofErr w:type="spellEnd"/>
            <w:r w:rsidRPr="0085768F">
              <w:rPr>
                <w:rFonts w:ascii="Calibri" w:hAnsi="Calibri" w:cs="Calibri"/>
                <w:sz w:val="16"/>
                <w:szCs w:val="16"/>
              </w:rPr>
              <w:t xml:space="preserve">, včetně rozvoje </w:t>
            </w:r>
            <w:proofErr w:type="spellStart"/>
            <w:r w:rsidRPr="0085768F">
              <w:rPr>
                <w:rFonts w:ascii="Calibri" w:hAnsi="Calibri" w:cs="Calibri"/>
                <w:sz w:val="16"/>
                <w:szCs w:val="16"/>
              </w:rPr>
              <w:t>wellbeingu</w:t>
            </w:r>
            <w:proofErr w:type="spellEnd"/>
            <w:r w:rsidRPr="0085768F">
              <w:rPr>
                <w:rFonts w:ascii="Calibri" w:hAnsi="Calibri" w:cs="Calibri"/>
                <w:sz w:val="16"/>
                <w:szCs w:val="16"/>
              </w:rPr>
              <w:t xml:space="preserve"> a duševního zdraví dětí a PP v předškolním vzdělávání </w:t>
            </w:r>
          </w:p>
          <w:p w14:paraId="4C3FED4A"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85768F">
              <w:rPr>
                <w:rFonts w:ascii="Calibri" w:hAnsi="Calibri" w:cs="Calibri"/>
                <w:sz w:val="16"/>
                <w:szCs w:val="16"/>
              </w:rPr>
              <w:t>socioemoční</w:t>
            </w:r>
            <w:proofErr w:type="spellEnd"/>
            <w:r w:rsidRPr="0085768F">
              <w:rPr>
                <w:rFonts w:ascii="Calibri" w:hAnsi="Calibri" w:cs="Calibri"/>
                <w:sz w:val="16"/>
                <w:szCs w:val="16"/>
              </w:rPr>
              <w:t xml:space="preserve"> a občanské kompetence), včetně podpory duševního zdraví dětí a žáků)</w:t>
            </w:r>
          </w:p>
          <w:p w14:paraId="4B7F19FB" w14:textId="77777777" w:rsidR="00407D5B" w:rsidRPr="0085768F" w:rsidRDefault="00407D5B" w:rsidP="00076ED2">
            <w:pPr>
              <w:rPr>
                <w:rFonts w:cstheme="minorHAnsi"/>
                <w:sz w:val="16"/>
                <w:szCs w:val="16"/>
                <w:highlight w:val="yellow"/>
              </w:rPr>
            </w:pPr>
          </w:p>
        </w:tc>
      </w:tr>
      <w:tr w:rsidR="00407D5B" w:rsidRPr="0085768F" w14:paraId="008887FA" w14:textId="77777777" w:rsidTr="00076ED2">
        <w:tc>
          <w:tcPr>
            <w:tcW w:w="3114" w:type="dxa"/>
          </w:tcPr>
          <w:p w14:paraId="3E778667" w14:textId="77777777" w:rsidR="00407D5B" w:rsidRPr="0085768F" w:rsidRDefault="00407D5B" w:rsidP="00076ED2">
            <w:pPr>
              <w:rPr>
                <w:rFonts w:cstheme="minorHAnsi"/>
                <w:sz w:val="16"/>
                <w:szCs w:val="16"/>
              </w:rPr>
            </w:pPr>
            <w:r w:rsidRPr="0085768F">
              <w:rPr>
                <w:sz w:val="16"/>
                <w:szCs w:val="16"/>
              </w:rPr>
              <w:t>Opatření MAP:</w:t>
            </w:r>
          </w:p>
        </w:tc>
        <w:tc>
          <w:tcPr>
            <w:tcW w:w="5948" w:type="dxa"/>
          </w:tcPr>
          <w:p w14:paraId="0A6BF038" w14:textId="77777777" w:rsidR="00407D5B" w:rsidRPr="0085768F" w:rsidRDefault="00407D5B" w:rsidP="00076ED2">
            <w:pPr>
              <w:rPr>
                <w:rFonts w:ascii="Calibri" w:eastAsia="Arial" w:hAnsi="Calibri" w:cs="Calibri"/>
                <w:noProof/>
                <w:sz w:val="16"/>
                <w:szCs w:val="16"/>
                <w:lang w:eastAsia="cs-CZ"/>
              </w:rPr>
            </w:pPr>
            <w:r w:rsidRPr="0085768F">
              <w:rPr>
                <w:rFonts w:ascii="Calibri" w:eastAsia="Arial" w:hAnsi="Calibri" w:cs="Calibri"/>
                <w:noProof/>
                <w:sz w:val="16"/>
                <w:szCs w:val="16"/>
                <w:lang w:eastAsia="cs-CZ"/>
              </w:rPr>
              <w:t>1.3.1 Podpora iniciativy a kreativity dětí v předškolním věku</w:t>
            </w:r>
          </w:p>
          <w:p w14:paraId="69EB3CCE"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2.3.4 Rozvoj výuky řemeslných a technických oborů na ZŠ</w:t>
            </w:r>
          </w:p>
        </w:tc>
      </w:tr>
    </w:tbl>
    <w:p w14:paraId="0833CF68"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1985761E" w14:textId="77777777" w:rsidTr="00076ED2">
        <w:tc>
          <w:tcPr>
            <w:tcW w:w="3114" w:type="dxa"/>
            <w:shd w:val="clear" w:color="auto" w:fill="002060"/>
          </w:tcPr>
          <w:p w14:paraId="46A87B48"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488E6354" w14:textId="36B7FCD5" w:rsidR="00407D5B" w:rsidRPr="0085768F" w:rsidRDefault="00407D5B" w:rsidP="00076ED2">
            <w:pPr>
              <w:rPr>
                <w:rFonts w:cstheme="minorHAnsi"/>
                <w:b/>
                <w:bCs/>
                <w:sz w:val="16"/>
                <w:szCs w:val="16"/>
              </w:rPr>
            </w:pPr>
            <w:r w:rsidRPr="0085768F">
              <w:rPr>
                <w:rFonts w:cstheme="minorHAnsi"/>
                <w:b/>
                <w:bCs/>
                <w:sz w:val="16"/>
                <w:szCs w:val="16"/>
              </w:rPr>
              <w:t>Návštěvy žáku MŠ a ZŠ , Vánoční program hudebního oboru ZUŠ</w:t>
            </w:r>
            <w:r w:rsidR="0089628A">
              <w:rPr>
                <w:rFonts w:cstheme="minorHAnsi"/>
                <w:b/>
                <w:bCs/>
                <w:sz w:val="16"/>
                <w:szCs w:val="16"/>
              </w:rPr>
              <w:t xml:space="preserve"> – realizováno/budeme pokračovat</w:t>
            </w:r>
          </w:p>
        </w:tc>
      </w:tr>
      <w:tr w:rsidR="00407D5B" w:rsidRPr="0085768F" w14:paraId="0C421053" w14:textId="77777777" w:rsidTr="00076ED2">
        <w:trPr>
          <w:trHeight w:val="260"/>
        </w:trPr>
        <w:tc>
          <w:tcPr>
            <w:tcW w:w="3114" w:type="dxa"/>
          </w:tcPr>
          <w:p w14:paraId="30112641"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1CF55EC9"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Vzdělávací</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akce</w:t>
            </w:r>
            <w:proofErr w:type="spellEnd"/>
            <w:r w:rsidRPr="0089628A">
              <w:rPr>
                <w:rFonts w:eastAsia="Calibri" w:cstheme="minorHAnsi"/>
                <w:sz w:val="16"/>
                <w:szCs w:val="16"/>
                <w:lang w:val="en-US"/>
              </w:rPr>
              <w:t xml:space="preserve"> pro </w:t>
            </w:r>
            <w:proofErr w:type="spellStart"/>
            <w:r w:rsidRPr="0089628A">
              <w:rPr>
                <w:rFonts w:eastAsia="Calibri" w:cstheme="minorHAnsi"/>
                <w:sz w:val="16"/>
                <w:szCs w:val="16"/>
                <w:lang w:val="en-US"/>
              </w:rPr>
              <w:t>žáky</w:t>
            </w:r>
            <w:proofErr w:type="spellEnd"/>
          </w:p>
        </w:tc>
      </w:tr>
      <w:tr w:rsidR="00407D5B" w:rsidRPr="0085768F" w14:paraId="7B12EE8F" w14:textId="77777777" w:rsidTr="00076ED2">
        <w:tc>
          <w:tcPr>
            <w:tcW w:w="3114" w:type="dxa"/>
          </w:tcPr>
          <w:p w14:paraId="5D7908AE"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074EF4D3"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29F00DA3" w14:textId="77777777" w:rsidTr="00076ED2">
        <w:tc>
          <w:tcPr>
            <w:tcW w:w="3114" w:type="dxa"/>
          </w:tcPr>
          <w:p w14:paraId="2056CEB9"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3D4562E7" w14:textId="77777777" w:rsidR="00407D5B" w:rsidRPr="0085768F" w:rsidRDefault="00407D5B" w:rsidP="00076ED2">
            <w:pPr>
              <w:rPr>
                <w:rFonts w:cstheme="minorHAnsi"/>
                <w:sz w:val="16"/>
                <w:szCs w:val="16"/>
              </w:rPr>
            </w:pPr>
            <w:r w:rsidRPr="0085768F">
              <w:rPr>
                <w:rFonts w:cstheme="minorHAnsi"/>
                <w:sz w:val="16"/>
                <w:szCs w:val="16"/>
              </w:rPr>
              <w:t>Marxovo náměstí 77</w:t>
            </w:r>
          </w:p>
        </w:tc>
      </w:tr>
      <w:tr w:rsidR="00407D5B" w:rsidRPr="0085768F" w14:paraId="3B3DE963" w14:textId="77777777" w:rsidTr="00076ED2">
        <w:tc>
          <w:tcPr>
            <w:tcW w:w="3114" w:type="dxa"/>
          </w:tcPr>
          <w:p w14:paraId="7947F842"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590BF835" w14:textId="77777777" w:rsidR="00407D5B" w:rsidRPr="0085768F" w:rsidRDefault="00407D5B" w:rsidP="00076ED2">
            <w:pPr>
              <w:rPr>
                <w:rFonts w:cstheme="minorHAnsi"/>
                <w:sz w:val="16"/>
                <w:szCs w:val="16"/>
              </w:rPr>
            </w:pPr>
            <w:r w:rsidRPr="0085768F">
              <w:rPr>
                <w:rFonts w:cstheme="minorHAnsi"/>
                <w:sz w:val="16"/>
                <w:szCs w:val="16"/>
              </w:rPr>
              <w:t>Vzdělávací aktivita</w:t>
            </w:r>
          </w:p>
        </w:tc>
      </w:tr>
      <w:tr w:rsidR="00407D5B" w:rsidRPr="0085768F" w14:paraId="399FBC1A" w14:textId="77777777" w:rsidTr="00076ED2">
        <w:tc>
          <w:tcPr>
            <w:tcW w:w="3114" w:type="dxa"/>
          </w:tcPr>
          <w:p w14:paraId="512F5687"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20175189" w14:textId="77777777" w:rsidR="00407D5B" w:rsidRPr="0085768F" w:rsidRDefault="00407D5B" w:rsidP="00076ED2">
            <w:pPr>
              <w:rPr>
                <w:rFonts w:cstheme="minorHAnsi"/>
                <w:sz w:val="16"/>
                <w:szCs w:val="16"/>
              </w:rPr>
            </w:pPr>
            <w:r w:rsidRPr="0085768F">
              <w:rPr>
                <w:rFonts w:cstheme="minorHAnsi"/>
                <w:sz w:val="16"/>
                <w:szCs w:val="16"/>
              </w:rPr>
              <w:t xml:space="preserve">MŠ Postoloprty, ZŠ a MŠ </w:t>
            </w:r>
            <w:proofErr w:type="spellStart"/>
            <w:r w:rsidRPr="0089628A">
              <w:rPr>
                <w:rFonts w:cstheme="minorHAnsi"/>
                <w:sz w:val="16"/>
                <w:szCs w:val="16"/>
              </w:rPr>
              <w:t>Zeměchy</w:t>
            </w:r>
            <w:proofErr w:type="spellEnd"/>
            <w:r w:rsidRPr="0089628A">
              <w:rPr>
                <w:rFonts w:cstheme="minorHAnsi"/>
                <w:sz w:val="16"/>
                <w:szCs w:val="16"/>
              </w:rPr>
              <w:t>, ZŠ Postoloprty, MŠ Slavětín</w:t>
            </w:r>
          </w:p>
        </w:tc>
      </w:tr>
      <w:tr w:rsidR="00407D5B" w:rsidRPr="0085768F" w14:paraId="3BA8C290" w14:textId="77777777" w:rsidTr="00076ED2">
        <w:tc>
          <w:tcPr>
            <w:tcW w:w="3114" w:type="dxa"/>
          </w:tcPr>
          <w:p w14:paraId="4000084A"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5C4AC65D" w14:textId="77777777" w:rsidR="00407D5B" w:rsidRPr="0085768F" w:rsidRDefault="00407D5B" w:rsidP="00076ED2">
            <w:pPr>
              <w:rPr>
                <w:rFonts w:cstheme="minorHAnsi"/>
                <w:sz w:val="16"/>
                <w:szCs w:val="16"/>
              </w:rPr>
            </w:pPr>
            <w:r w:rsidRPr="0085768F">
              <w:rPr>
                <w:rFonts w:cstheme="minorHAnsi"/>
                <w:sz w:val="16"/>
                <w:szCs w:val="16"/>
              </w:rPr>
              <w:t xml:space="preserve">4000,- </w:t>
            </w:r>
          </w:p>
        </w:tc>
      </w:tr>
      <w:tr w:rsidR="00407D5B" w:rsidRPr="0085768F" w14:paraId="0A538F55" w14:textId="77777777" w:rsidTr="00076ED2">
        <w:tc>
          <w:tcPr>
            <w:tcW w:w="3114" w:type="dxa"/>
          </w:tcPr>
          <w:p w14:paraId="543CF3EA"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41663D89"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2C748D6C" w14:textId="77777777" w:rsidTr="00076ED2">
        <w:tc>
          <w:tcPr>
            <w:tcW w:w="3114" w:type="dxa"/>
          </w:tcPr>
          <w:p w14:paraId="42AE6C32"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38799C79" w14:textId="77777777" w:rsidR="00407D5B" w:rsidRPr="0085768F" w:rsidRDefault="00407D5B" w:rsidP="00076ED2">
            <w:pPr>
              <w:rPr>
                <w:rFonts w:cstheme="minorHAnsi"/>
                <w:sz w:val="16"/>
                <w:szCs w:val="16"/>
              </w:rPr>
            </w:pPr>
            <w:r w:rsidRPr="0085768F">
              <w:rPr>
                <w:rFonts w:cstheme="minorHAnsi"/>
                <w:sz w:val="16"/>
                <w:szCs w:val="16"/>
              </w:rPr>
              <w:t>2023</w:t>
            </w:r>
          </w:p>
        </w:tc>
      </w:tr>
      <w:tr w:rsidR="00407D5B" w:rsidRPr="0085768F" w14:paraId="2BC19B36" w14:textId="77777777" w:rsidTr="00076ED2">
        <w:tc>
          <w:tcPr>
            <w:tcW w:w="3114" w:type="dxa"/>
          </w:tcPr>
          <w:p w14:paraId="0E623C4F" w14:textId="77777777" w:rsidR="00407D5B" w:rsidRPr="0085768F" w:rsidRDefault="00407D5B" w:rsidP="00076ED2">
            <w:pPr>
              <w:rPr>
                <w:rFonts w:cstheme="minorHAnsi"/>
                <w:sz w:val="16"/>
                <w:szCs w:val="16"/>
              </w:rPr>
            </w:pPr>
            <w:r w:rsidRPr="0085768F">
              <w:rPr>
                <w:sz w:val="16"/>
                <w:szCs w:val="16"/>
              </w:rPr>
              <w:t>Cíl MAP:</w:t>
            </w:r>
          </w:p>
        </w:tc>
        <w:tc>
          <w:tcPr>
            <w:tcW w:w="5948" w:type="dxa"/>
            <w:shd w:val="clear" w:color="auto" w:fill="FFFFFF" w:themeFill="background1"/>
            <w:vAlign w:val="center"/>
          </w:tcPr>
          <w:p w14:paraId="69B04E88" w14:textId="77777777" w:rsidR="00407D5B" w:rsidRPr="0085768F" w:rsidRDefault="00407D5B" w:rsidP="00076ED2">
            <w:pPr>
              <w:rPr>
                <w:rFonts w:cstheme="minorHAnsi"/>
                <w:sz w:val="16"/>
                <w:szCs w:val="16"/>
                <w:highlight w:val="yellow"/>
              </w:rPr>
            </w:pPr>
            <w:r w:rsidRPr="0085768F">
              <w:rPr>
                <w:rFonts w:ascii="Calibri" w:hAnsi="Calibri" w:cs="Calibri"/>
                <w:sz w:val="16"/>
                <w:szCs w:val="16"/>
              </w:rPr>
              <w:t xml:space="preserve">2.2 Rozvoj čtenářské gramotnosti, kulturního povědomí a vyjádření dětí a žáků, </w:t>
            </w:r>
            <w:proofErr w:type="gramStart"/>
            <w:r w:rsidRPr="0085768F">
              <w:rPr>
                <w:rFonts w:ascii="Calibri" w:hAnsi="Calibri" w:cs="Calibri"/>
                <w:sz w:val="16"/>
                <w:szCs w:val="16"/>
              </w:rPr>
              <w:t>podpora  vztahu</w:t>
            </w:r>
            <w:proofErr w:type="gramEnd"/>
            <w:r w:rsidRPr="0085768F">
              <w:rPr>
                <w:rFonts w:ascii="Calibri" w:hAnsi="Calibri" w:cs="Calibri"/>
                <w:sz w:val="16"/>
                <w:szCs w:val="16"/>
              </w:rPr>
              <w:t xml:space="preserve"> k místu, kde žijí </w:t>
            </w:r>
          </w:p>
        </w:tc>
      </w:tr>
      <w:tr w:rsidR="00407D5B" w:rsidRPr="0085768F" w14:paraId="4C00F4CC" w14:textId="77777777" w:rsidTr="00076ED2">
        <w:tc>
          <w:tcPr>
            <w:tcW w:w="3114" w:type="dxa"/>
          </w:tcPr>
          <w:p w14:paraId="3D6C3E5C" w14:textId="77777777" w:rsidR="00407D5B" w:rsidRPr="0085768F" w:rsidRDefault="00407D5B" w:rsidP="00076ED2">
            <w:pPr>
              <w:rPr>
                <w:rFonts w:cstheme="minorHAnsi"/>
                <w:sz w:val="16"/>
                <w:szCs w:val="16"/>
              </w:rPr>
            </w:pPr>
            <w:r w:rsidRPr="0085768F">
              <w:rPr>
                <w:sz w:val="16"/>
                <w:szCs w:val="16"/>
              </w:rPr>
              <w:t>Opatření MAP:</w:t>
            </w:r>
          </w:p>
        </w:tc>
        <w:tc>
          <w:tcPr>
            <w:tcW w:w="5948" w:type="dxa"/>
          </w:tcPr>
          <w:p w14:paraId="7CA11DCB"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5BBC2048"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407D5B" w:rsidRPr="0085768F" w14:paraId="6594AF8C" w14:textId="77777777" w:rsidTr="00076ED2">
        <w:tc>
          <w:tcPr>
            <w:tcW w:w="3114" w:type="dxa"/>
            <w:shd w:val="clear" w:color="auto" w:fill="002060"/>
          </w:tcPr>
          <w:p w14:paraId="5B2F52C1"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4186A5D5" w14:textId="7B390ABC" w:rsidR="00407D5B" w:rsidRPr="0085768F" w:rsidRDefault="00407D5B" w:rsidP="00076ED2">
            <w:pPr>
              <w:rPr>
                <w:rFonts w:cstheme="minorHAnsi"/>
                <w:b/>
                <w:bCs/>
                <w:sz w:val="16"/>
                <w:szCs w:val="16"/>
              </w:rPr>
            </w:pPr>
            <w:r w:rsidRPr="0085768F">
              <w:rPr>
                <w:rFonts w:cstheme="minorHAnsi"/>
                <w:b/>
                <w:bCs/>
                <w:sz w:val="16"/>
                <w:szCs w:val="16"/>
              </w:rPr>
              <w:t xml:space="preserve">Karneval pro </w:t>
            </w:r>
            <w:proofErr w:type="gramStart"/>
            <w:r w:rsidRPr="0085768F">
              <w:rPr>
                <w:rFonts w:cstheme="minorHAnsi"/>
                <w:b/>
                <w:bCs/>
                <w:sz w:val="16"/>
                <w:szCs w:val="16"/>
              </w:rPr>
              <w:t>děti</w:t>
            </w:r>
            <w:r w:rsidR="0089628A">
              <w:rPr>
                <w:rFonts w:cstheme="minorHAnsi"/>
                <w:b/>
                <w:bCs/>
                <w:sz w:val="16"/>
                <w:szCs w:val="16"/>
              </w:rPr>
              <w:t xml:space="preserve"> - zrealizováno</w:t>
            </w:r>
            <w:proofErr w:type="gramEnd"/>
          </w:p>
        </w:tc>
      </w:tr>
      <w:tr w:rsidR="00407D5B" w:rsidRPr="0085768F" w14:paraId="2B10A8A6" w14:textId="77777777" w:rsidTr="0089628A">
        <w:trPr>
          <w:trHeight w:val="260"/>
        </w:trPr>
        <w:tc>
          <w:tcPr>
            <w:tcW w:w="3114" w:type="dxa"/>
            <w:shd w:val="clear" w:color="auto" w:fill="B4C6E7" w:themeFill="accent1" w:themeFillTint="66"/>
          </w:tcPr>
          <w:p w14:paraId="141F7F87"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shd w:val="clear" w:color="auto" w:fill="B4C6E7" w:themeFill="accent1" w:themeFillTint="66"/>
          </w:tcPr>
          <w:p w14:paraId="176C2694" w14:textId="77777777" w:rsidR="00407D5B" w:rsidRPr="0089628A"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Společenská</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akce</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veřejnost</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děti</w:t>
            </w:r>
            <w:proofErr w:type="spellEnd"/>
          </w:p>
        </w:tc>
      </w:tr>
      <w:tr w:rsidR="00407D5B" w:rsidRPr="0085768F" w14:paraId="6C4785F7" w14:textId="77777777" w:rsidTr="0089628A">
        <w:tc>
          <w:tcPr>
            <w:tcW w:w="3114" w:type="dxa"/>
            <w:shd w:val="clear" w:color="auto" w:fill="B4C6E7" w:themeFill="accent1" w:themeFillTint="66"/>
          </w:tcPr>
          <w:p w14:paraId="3922BA94"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shd w:val="clear" w:color="auto" w:fill="B4C6E7" w:themeFill="accent1" w:themeFillTint="66"/>
          </w:tcPr>
          <w:p w14:paraId="045C842E" w14:textId="77777777" w:rsidR="00407D5B" w:rsidRPr="0089628A" w:rsidRDefault="00407D5B" w:rsidP="00076ED2">
            <w:pPr>
              <w:rPr>
                <w:rFonts w:cstheme="minorHAnsi"/>
                <w:sz w:val="16"/>
                <w:szCs w:val="16"/>
              </w:rPr>
            </w:pPr>
            <w:r w:rsidRPr="0089628A">
              <w:rPr>
                <w:rFonts w:cstheme="minorHAnsi"/>
                <w:sz w:val="16"/>
                <w:szCs w:val="16"/>
              </w:rPr>
              <w:t>ZUŠ Postoloprty</w:t>
            </w:r>
          </w:p>
        </w:tc>
      </w:tr>
      <w:tr w:rsidR="00407D5B" w:rsidRPr="0085768F" w14:paraId="12ED5795" w14:textId="77777777" w:rsidTr="0089628A">
        <w:tc>
          <w:tcPr>
            <w:tcW w:w="3114" w:type="dxa"/>
            <w:shd w:val="clear" w:color="auto" w:fill="B4C6E7" w:themeFill="accent1" w:themeFillTint="66"/>
          </w:tcPr>
          <w:p w14:paraId="0EEB49D9"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shd w:val="clear" w:color="auto" w:fill="B4C6E7" w:themeFill="accent1" w:themeFillTint="66"/>
          </w:tcPr>
          <w:p w14:paraId="737CB9B5" w14:textId="77777777" w:rsidR="00407D5B" w:rsidRPr="0089628A" w:rsidRDefault="00407D5B" w:rsidP="00076ED2">
            <w:pPr>
              <w:rPr>
                <w:rFonts w:cstheme="minorHAnsi"/>
                <w:sz w:val="16"/>
                <w:szCs w:val="16"/>
              </w:rPr>
            </w:pPr>
            <w:r w:rsidRPr="0089628A">
              <w:rPr>
                <w:rFonts w:cstheme="minorHAnsi"/>
                <w:sz w:val="16"/>
                <w:szCs w:val="16"/>
              </w:rPr>
              <w:t>Marxovo náměstí 77</w:t>
            </w:r>
          </w:p>
        </w:tc>
      </w:tr>
      <w:tr w:rsidR="00407D5B" w:rsidRPr="0085768F" w14:paraId="711A1743" w14:textId="77777777" w:rsidTr="0089628A">
        <w:tc>
          <w:tcPr>
            <w:tcW w:w="3114" w:type="dxa"/>
            <w:shd w:val="clear" w:color="auto" w:fill="B4C6E7" w:themeFill="accent1" w:themeFillTint="66"/>
          </w:tcPr>
          <w:p w14:paraId="3645A84D"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B4C6E7" w:themeFill="accent1" w:themeFillTint="66"/>
          </w:tcPr>
          <w:p w14:paraId="29565C27" w14:textId="77777777" w:rsidR="00407D5B" w:rsidRPr="0089628A" w:rsidRDefault="00407D5B" w:rsidP="00076ED2">
            <w:pPr>
              <w:rPr>
                <w:rFonts w:cstheme="minorHAnsi"/>
                <w:sz w:val="16"/>
                <w:szCs w:val="16"/>
              </w:rPr>
            </w:pPr>
            <w:r w:rsidRPr="0089628A">
              <w:rPr>
                <w:rFonts w:cstheme="minorHAnsi"/>
                <w:sz w:val="16"/>
                <w:szCs w:val="16"/>
              </w:rPr>
              <w:t>Komunitní setkání</w:t>
            </w:r>
          </w:p>
        </w:tc>
      </w:tr>
      <w:tr w:rsidR="00407D5B" w:rsidRPr="0085768F" w14:paraId="1DF32F65" w14:textId="77777777" w:rsidTr="0089628A">
        <w:tc>
          <w:tcPr>
            <w:tcW w:w="3114" w:type="dxa"/>
            <w:shd w:val="clear" w:color="auto" w:fill="B4C6E7" w:themeFill="accent1" w:themeFillTint="66"/>
          </w:tcPr>
          <w:p w14:paraId="10FB500A"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shd w:val="clear" w:color="auto" w:fill="B4C6E7" w:themeFill="accent1" w:themeFillTint="66"/>
          </w:tcPr>
          <w:p w14:paraId="143A5C4A" w14:textId="77777777" w:rsidR="00407D5B" w:rsidRPr="0089628A" w:rsidRDefault="00407D5B" w:rsidP="00076ED2">
            <w:pPr>
              <w:rPr>
                <w:rFonts w:cstheme="minorHAnsi"/>
                <w:sz w:val="16"/>
                <w:szCs w:val="16"/>
              </w:rPr>
            </w:pPr>
            <w:r w:rsidRPr="0089628A">
              <w:rPr>
                <w:rFonts w:cstheme="minorHAnsi"/>
                <w:sz w:val="16"/>
                <w:szCs w:val="16"/>
              </w:rPr>
              <w:t>-</w:t>
            </w:r>
          </w:p>
        </w:tc>
      </w:tr>
      <w:tr w:rsidR="00407D5B" w:rsidRPr="0085768F" w14:paraId="5980088A" w14:textId="77777777" w:rsidTr="0089628A">
        <w:tc>
          <w:tcPr>
            <w:tcW w:w="3114" w:type="dxa"/>
            <w:shd w:val="clear" w:color="auto" w:fill="B4C6E7" w:themeFill="accent1" w:themeFillTint="66"/>
          </w:tcPr>
          <w:p w14:paraId="156DE520"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shd w:val="clear" w:color="auto" w:fill="B4C6E7" w:themeFill="accent1" w:themeFillTint="66"/>
          </w:tcPr>
          <w:p w14:paraId="33FBAF47" w14:textId="77777777" w:rsidR="00407D5B" w:rsidRPr="0089628A" w:rsidRDefault="00407D5B" w:rsidP="00076ED2">
            <w:pPr>
              <w:rPr>
                <w:rFonts w:cstheme="minorHAnsi"/>
                <w:sz w:val="16"/>
                <w:szCs w:val="16"/>
              </w:rPr>
            </w:pPr>
            <w:r w:rsidRPr="0089628A">
              <w:rPr>
                <w:rFonts w:cstheme="minorHAnsi"/>
                <w:sz w:val="16"/>
                <w:szCs w:val="16"/>
              </w:rPr>
              <w:t xml:space="preserve">4000,- </w:t>
            </w:r>
          </w:p>
        </w:tc>
      </w:tr>
      <w:tr w:rsidR="00407D5B" w:rsidRPr="0085768F" w14:paraId="0C0048DE" w14:textId="77777777" w:rsidTr="0089628A">
        <w:tc>
          <w:tcPr>
            <w:tcW w:w="3114" w:type="dxa"/>
            <w:shd w:val="clear" w:color="auto" w:fill="B4C6E7" w:themeFill="accent1" w:themeFillTint="66"/>
          </w:tcPr>
          <w:p w14:paraId="1FD4767E"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shd w:val="clear" w:color="auto" w:fill="B4C6E7" w:themeFill="accent1" w:themeFillTint="66"/>
          </w:tcPr>
          <w:p w14:paraId="34D289E1" w14:textId="77777777" w:rsidR="00407D5B" w:rsidRPr="0089628A" w:rsidRDefault="00407D5B" w:rsidP="00076ED2">
            <w:pPr>
              <w:rPr>
                <w:rFonts w:cstheme="minorHAnsi"/>
                <w:sz w:val="16"/>
                <w:szCs w:val="16"/>
              </w:rPr>
            </w:pPr>
            <w:r w:rsidRPr="0089628A">
              <w:rPr>
                <w:rFonts w:cstheme="minorHAnsi"/>
                <w:sz w:val="16"/>
                <w:szCs w:val="16"/>
              </w:rPr>
              <w:t>Vlastní</w:t>
            </w:r>
          </w:p>
        </w:tc>
      </w:tr>
      <w:tr w:rsidR="00407D5B" w:rsidRPr="0085768F" w14:paraId="46413763" w14:textId="77777777" w:rsidTr="0089628A">
        <w:tc>
          <w:tcPr>
            <w:tcW w:w="3114" w:type="dxa"/>
            <w:shd w:val="clear" w:color="auto" w:fill="B4C6E7" w:themeFill="accent1" w:themeFillTint="66"/>
          </w:tcPr>
          <w:p w14:paraId="01F8351C"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shd w:val="clear" w:color="auto" w:fill="B4C6E7" w:themeFill="accent1" w:themeFillTint="66"/>
          </w:tcPr>
          <w:p w14:paraId="2A1A1916" w14:textId="77777777" w:rsidR="00407D5B" w:rsidRPr="0089628A" w:rsidRDefault="00407D5B" w:rsidP="00076ED2">
            <w:pPr>
              <w:rPr>
                <w:rFonts w:cstheme="minorHAnsi"/>
                <w:sz w:val="16"/>
                <w:szCs w:val="16"/>
              </w:rPr>
            </w:pPr>
            <w:r w:rsidRPr="0089628A">
              <w:rPr>
                <w:rFonts w:cstheme="minorHAnsi"/>
                <w:sz w:val="16"/>
                <w:szCs w:val="16"/>
              </w:rPr>
              <w:t>2023</w:t>
            </w:r>
          </w:p>
        </w:tc>
      </w:tr>
      <w:tr w:rsidR="00407D5B" w:rsidRPr="0085768F" w14:paraId="4BB35CDE" w14:textId="77777777" w:rsidTr="0089628A">
        <w:tc>
          <w:tcPr>
            <w:tcW w:w="3114" w:type="dxa"/>
            <w:shd w:val="clear" w:color="auto" w:fill="B4C6E7" w:themeFill="accent1" w:themeFillTint="66"/>
          </w:tcPr>
          <w:p w14:paraId="4EF6AC01" w14:textId="77777777" w:rsidR="00407D5B" w:rsidRPr="0085768F" w:rsidRDefault="00407D5B" w:rsidP="00076ED2">
            <w:pPr>
              <w:rPr>
                <w:rFonts w:cstheme="minorHAnsi"/>
                <w:sz w:val="16"/>
                <w:szCs w:val="16"/>
              </w:rPr>
            </w:pPr>
            <w:r w:rsidRPr="0085768F">
              <w:rPr>
                <w:sz w:val="16"/>
                <w:szCs w:val="16"/>
              </w:rPr>
              <w:t>Cíl MAP:</w:t>
            </w:r>
          </w:p>
        </w:tc>
        <w:tc>
          <w:tcPr>
            <w:tcW w:w="5948" w:type="dxa"/>
            <w:shd w:val="clear" w:color="auto" w:fill="B4C6E7" w:themeFill="accent1" w:themeFillTint="66"/>
            <w:vAlign w:val="center"/>
          </w:tcPr>
          <w:p w14:paraId="68317070" w14:textId="77777777" w:rsidR="00407D5B" w:rsidRPr="0089628A" w:rsidRDefault="00407D5B" w:rsidP="00076ED2">
            <w:pPr>
              <w:rPr>
                <w:rFonts w:cstheme="minorHAnsi"/>
                <w:sz w:val="16"/>
                <w:szCs w:val="16"/>
              </w:rPr>
            </w:pPr>
            <w:r w:rsidRPr="0089628A">
              <w:rPr>
                <w:rFonts w:ascii="Calibri" w:hAnsi="Calibri" w:cs="Calibri"/>
                <w:sz w:val="16"/>
                <w:szCs w:val="16"/>
              </w:rPr>
              <w:t xml:space="preserve">2.2 Rozvoj čtenářské gramotnosti, kulturního povědomí a vyjádření dětí a žáků, </w:t>
            </w:r>
            <w:proofErr w:type="gramStart"/>
            <w:r w:rsidRPr="0089628A">
              <w:rPr>
                <w:rFonts w:ascii="Calibri" w:hAnsi="Calibri" w:cs="Calibri"/>
                <w:sz w:val="16"/>
                <w:szCs w:val="16"/>
              </w:rPr>
              <w:t>podpora  vztahu</w:t>
            </w:r>
            <w:proofErr w:type="gramEnd"/>
            <w:r w:rsidRPr="0089628A">
              <w:rPr>
                <w:rFonts w:ascii="Calibri" w:hAnsi="Calibri" w:cs="Calibri"/>
                <w:sz w:val="16"/>
                <w:szCs w:val="16"/>
              </w:rPr>
              <w:t xml:space="preserve"> k místu, kde žijí </w:t>
            </w:r>
          </w:p>
        </w:tc>
      </w:tr>
      <w:tr w:rsidR="00407D5B" w:rsidRPr="0085768F" w14:paraId="098F8C39" w14:textId="77777777" w:rsidTr="0089628A">
        <w:tc>
          <w:tcPr>
            <w:tcW w:w="3114" w:type="dxa"/>
            <w:shd w:val="clear" w:color="auto" w:fill="B4C6E7" w:themeFill="accent1" w:themeFillTint="66"/>
          </w:tcPr>
          <w:p w14:paraId="3AFE84DE" w14:textId="77777777" w:rsidR="00407D5B" w:rsidRPr="0085768F" w:rsidRDefault="00407D5B" w:rsidP="00076ED2">
            <w:pPr>
              <w:rPr>
                <w:rFonts w:cstheme="minorHAnsi"/>
                <w:sz w:val="16"/>
                <w:szCs w:val="16"/>
              </w:rPr>
            </w:pPr>
            <w:r w:rsidRPr="0085768F">
              <w:rPr>
                <w:sz w:val="16"/>
                <w:szCs w:val="16"/>
              </w:rPr>
              <w:t>Opatření MAP:</w:t>
            </w:r>
          </w:p>
        </w:tc>
        <w:tc>
          <w:tcPr>
            <w:tcW w:w="5948" w:type="dxa"/>
            <w:shd w:val="clear" w:color="auto" w:fill="B4C6E7" w:themeFill="accent1" w:themeFillTint="66"/>
          </w:tcPr>
          <w:p w14:paraId="513C18C8" w14:textId="77777777" w:rsidR="00407D5B" w:rsidRPr="0089628A" w:rsidRDefault="00407D5B" w:rsidP="00076ED2">
            <w:pPr>
              <w:rPr>
                <w:rFonts w:cstheme="minorHAnsi"/>
                <w:sz w:val="16"/>
                <w:szCs w:val="16"/>
                <w:highlight w:val="yellow"/>
              </w:rPr>
            </w:pPr>
            <w:r w:rsidRPr="0089628A">
              <w:rPr>
                <w:rFonts w:ascii="Calibri" w:eastAsia="Arial" w:hAnsi="Calibri" w:cs="Calibri"/>
                <w:noProof/>
                <w:sz w:val="16"/>
                <w:szCs w:val="16"/>
                <w:lang w:eastAsia="cs-CZ"/>
              </w:rPr>
              <w:t>2.2.2 Rozvoj kulturního povědomí a vyjádření dětí a žáků ZŠ, podpora vztahu k místu, kde žijí</w:t>
            </w:r>
          </w:p>
        </w:tc>
      </w:tr>
    </w:tbl>
    <w:p w14:paraId="630318D5"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3F10D2DE" w14:textId="77777777" w:rsidTr="00076ED2">
        <w:tc>
          <w:tcPr>
            <w:tcW w:w="3114" w:type="dxa"/>
            <w:shd w:val="clear" w:color="auto" w:fill="002060"/>
          </w:tcPr>
          <w:p w14:paraId="08DC9114" w14:textId="77777777" w:rsidR="00407D5B" w:rsidRPr="0085768F" w:rsidRDefault="00407D5B" w:rsidP="00076ED2">
            <w:pPr>
              <w:rPr>
                <w:rFonts w:cstheme="minorHAnsi"/>
                <w:b/>
                <w:bCs/>
                <w:sz w:val="16"/>
                <w:szCs w:val="16"/>
              </w:rPr>
            </w:pPr>
            <w:bookmarkStart w:id="37" w:name="_Hlk109148336"/>
            <w:r w:rsidRPr="0085768F">
              <w:rPr>
                <w:rFonts w:cstheme="minorHAnsi"/>
                <w:b/>
                <w:bCs/>
                <w:sz w:val="16"/>
                <w:szCs w:val="16"/>
              </w:rPr>
              <w:t>Aktivita</w:t>
            </w:r>
          </w:p>
        </w:tc>
        <w:tc>
          <w:tcPr>
            <w:tcW w:w="5948" w:type="dxa"/>
            <w:shd w:val="clear" w:color="auto" w:fill="002060"/>
          </w:tcPr>
          <w:p w14:paraId="10B65CBF" w14:textId="27C6F71F" w:rsidR="00407D5B" w:rsidRPr="0085768F" w:rsidRDefault="00407D5B" w:rsidP="00076ED2">
            <w:pPr>
              <w:rPr>
                <w:rFonts w:cstheme="minorHAnsi"/>
                <w:b/>
                <w:bCs/>
                <w:sz w:val="16"/>
                <w:szCs w:val="16"/>
              </w:rPr>
            </w:pPr>
            <w:r w:rsidRPr="0085768F">
              <w:rPr>
                <w:rFonts w:cstheme="minorHAnsi"/>
                <w:b/>
                <w:bCs/>
                <w:sz w:val="16"/>
                <w:szCs w:val="16"/>
              </w:rPr>
              <w:t>Návštěva žáků – jarní setkání (hudební a výtvarná dílna)</w:t>
            </w:r>
            <w:r w:rsidR="0089628A">
              <w:rPr>
                <w:rFonts w:cstheme="minorHAnsi"/>
                <w:b/>
                <w:bCs/>
                <w:sz w:val="16"/>
                <w:szCs w:val="16"/>
              </w:rPr>
              <w:t xml:space="preserve"> – realizováno/budeme pokračovat</w:t>
            </w:r>
          </w:p>
        </w:tc>
      </w:tr>
      <w:tr w:rsidR="00407D5B" w:rsidRPr="0085768F" w14:paraId="435C440E" w14:textId="77777777" w:rsidTr="00076ED2">
        <w:trPr>
          <w:trHeight w:val="260"/>
        </w:trPr>
        <w:tc>
          <w:tcPr>
            <w:tcW w:w="3114" w:type="dxa"/>
          </w:tcPr>
          <w:p w14:paraId="0376736E"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72370233" w14:textId="77777777" w:rsidR="00407D5B" w:rsidRPr="0089628A"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Vzdělávací</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akce</w:t>
            </w:r>
            <w:proofErr w:type="spellEnd"/>
            <w:r w:rsidRPr="0089628A">
              <w:rPr>
                <w:rFonts w:eastAsia="Calibri" w:cstheme="minorHAnsi"/>
                <w:sz w:val="16"/>
                <w:szCs w:val="16"/>
                <w:lang w:val="en-US"/>
              </w:rPr>
              <w:t xml:space="preserve"> pro </w:t>
            </w:r>
            <w:proofErr w:type="spellStart"/>
            <w:r w:rsidRPr="0089628A">
              <w:rPr>
                <w:rFonts w:eastAsia="Calibri" w:cstheme="minorHAnsi"/>
                <w:sz w:val="16"/>
                <w:szCs w:val="16"/>
                <w:lang w:val="en-US"/>
              </w:rPr>
              <w:t>žáky</w:t>
            </w:r>
            <w:proofErr w:type="spellEnd"/>
          </w:p>
        </w:tc>
      </w:tr>
      <w:tr w:rsidR="00407D5B" w:rsidRPr="0085768F" w14:paraId="01450EF6" w14:textId="77777777" w:rsidTr="00076ED2">
        <w:tc>
          <w:tcPr>
            <w:tcW w:w="3114" w:type="dxa"/>
          </w:tcPr>
          <w:p w14:paraId="45ABABB8"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65E79B7E"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27824FE5" w14:textId="77777777" w:rsidTr="00076ED2">
        <w:tc>
          <w:tcPr>
            <w:tcW w:w="3114" w:type="dxa"/>
          </w:tcPr>
          <w:p w14:paraId="515BB335"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45F6C8CE" w14:textId="77777777" w:rsidR="00407D5B" w:rsidRPr="0085768F" w:rsidRDefault="00407D5B" w:rsidP="00076ED2">
            <w:pPr>
              <w:rPr>
                <w:rFonts w:cstheme="minorHAnsi"/>
                <w:sz w:val="16"/>
                <w:szCs w:val="16"/>
              </w:rPr>
            </w:pPr>
            <w:r w:rsidRPr="0085768F">
              <w:rPr>
                <w:rFonts w:cstheme="minorHAnsi"/>
                <w:sz w:val="16"/>
                <w:szCs w:val="16"/>
              </w:rPr>
              <w:t>Marxovo náměstí 77</w:t>
            </w:r>
          </w:p>
        </w:tc>
      </w:tr>
      <w:tr w:rsidR="00407D5B" w:rsidRPr="0085768F" w14:paraId="5F11198F" w14:textId="77777777" w:rsidTr="00076ED2">
        <w:tc>
          <w:tcPr>
            <w:tcW w:w="3114" w:type="dxa"/>
          </w:tcPr>
          <w:p w14:paraId="4D3FBB7D"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21088633" w14:textId="77777777" w:rsidR="00407D5B" w:rsidRPr="0085768F" w:rsidRDefault="00407D5B" w:rsidP="00076ED2">
            <w:pPr>
              <w:rPr>
                <w:rFonts w:cstheme="minorHAnsi"/>
                <w:sz w:val="16"/>
                <w:szCs w:val="16"/>
              </w:rPr>
            </w:pPr>
            <w:r w:rsidRPr="0085768F">
              <w:rPr>
                <w:rFonts w:cstheme="minorHAnsi"/>
                <w:sz w:val="16"/>
                <w:szCs w:val="16"/>
              </w:rPr>
              <w:t>Vzdělávací aktivita</w:t>
            </w:r>
          </w:p>
        </w:tc>
      </w:tr>
      <w:tr w:rsidR="00407D5B" w:rsidRPr="0085768F" w14:paraId="59D3E68A" w14:textId="77777777" w:rsidTr="00076ED2">
        <w:tc>
          <w:tcPr>
            <w:tcW w:w="3114" w:type="dxa"/>
          </w:tcPr>
          <w:p w14:paraId="2E0E6448"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7929F61E"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1E50C08D" w14:textId="77777777" w:rsidTr="00076ED2">
        <w:tc>
          <w:tcPr>
            <w:tcW w:w="3114" w:type="dxa"/>
          </w:tcPr>
          <w:p w14:paraId="31402FE6"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067A5663" w14:textId="77777777" w:rsidR="00407D5B" w:rsidRPr="0085768F" w:rsidRDefault="00407D5B" w:rsidP="00076ED2">
            <w:pPr>
              <w:rPr>
                <w:rFonts w:cstheme="minorHAnsi"/>
                <w:sz w:val="16"/>
                <w:szCs w:val="16"/>
              </w:rPr>
            </w:pPr>
            <w:r w:rsidRPr="0085768F">
              <w:rPr>
                <w:rFonts w:cstheme="minorHAnsi"/>
                <w:sz w:val="16"/>
                <w:szCs w:val="16"/>
              </w:rPr>
              <w:t xml:space="preserve">4000,- </w:t>
            </w:r>
          </w:p>
        </w:tc>
      </w:tr>
      <w:tr w:rsidR="00407D5B" w:rsidRPr="0085768F" w14:paraId="08479628" w14:textId="77777777" w:rsidTr="00076ED2">
        <w:tc>
          <w:tcPr>
            <w:tcW w:w="3114" w:type="dxa"/>
          </w:tcPr>
          <w:p w14:paraId="1AF797A0"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278083A8"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32024412" w14:textId="77777777" w:rsidTr="00076ED2">
        <w:tc>
          <w:tcPr>
            <w:tcW w:w="3114" w:type="dxa"/>
          </w:tcPr>
          <w:p w14:paraId="3D583301" w14:textId="77777777" w:rsidR="00407D5B" w:rsidRPr="0089628A" w:rsidRDefault="00407D5B" w:rsidP="00076ED2">
            <w:pPr>
              <w:rPr>
                <w:rFonts w:cstheme="minorHAnsi"/>
                <w:sz w:val="16"/>
                <w:szCs w:val="16"/>
              </w:rPr>
            </w:pPr>
            <w:r w:rsidRPr="0089628A">
              <w:rPr>
                <w:rFonts w:cstheme="minorHAnsi"/>
                <w:sz w:val="16"/>
                <w:szCs w:val="16"/>
              </w:rPr>
              <w:t>Časový harmonogram</w:t>
            </w:r>
          </w:p>
        </w:tc>
        <w:tc>
          <w:tcPr>
            <w:tcW w:w="5948" w:type="dxa"/>
          </w:tcPr>
          <w:p w14:paraId="7BA98939" w14:textId="565DB89E" w:rsidR="00407D5B" w:rsidRPr="0089628A" w:rsidRDefault="00407D5B" w:rsidP="00076ED2">
            <w:pPr>
              <w:rPr>
                <w:rFonts w:cstheme="minorHAnsi"/>
                <w:sz w:val="16"/>
                <w:szCs w:val="16"/>
              </w:rPr>
            </w:pPr>
            <w:r w:rsidRPr="0089628A">
              <w:rPr>
                <w:rFonts w:cstheme="minorHAnsi"/>
                <w:sz w:val="16"/>
                <w:szCs w:val="16"/>
              </w:rPr>
              <w:t xml:space="preserve">2024 </w:t>
            </w:r>
          </w:p>
        </w:tc>
      </w:tr>
      <w:tr w:rsidR="00407D5B" w:rsidRPr="0085768F" w14:paraId="4CDEBD01" w14:textId="77777777" w:rsidTr="00076ED2">
        <w:tc>
          <w:tcPr>
            <w:tcW w:w="3114" w:type="dxa"/>
          </w:tcPr>
          <w:p w14:paraId="1BFA43D4" w14:textId="77777777" w:rsidR="00407D5B" w:rsidRPr="0085768F" w:rsidRDefault="00407D5B" w:rsidP="00076ED2">
            <w:pPr>
              <w:rPr>
                <w:rFonts w:cstheme="minorHAnsi"/>
                <w:sz w:val="16"/>
                <w:szCs w:val="16"/>
              </w:rPr>
            </w:pPr>
            <w:r w:rsidRPr="0085768F">
              <w:rPr>
                <w:sz w:val="16"/>
                <w:szCs w:val="16"/>
              </w:rPr>
              <w:t>Cíl MAP:</w:t>
            </w:r>
          </w:p>
        </w:tc>
        <w:tc>
          <w:tcPr>
            <w:tcW w:w="5948" w:type="dxa"/>
            <w:shd w:val="clear" w:color="auto" w:fill="FFFFFF" w:themeFill="background1"/>
          </w:tcPr>
          <w:p w14:paraId="6B08D4F5"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85768F">
              <w:rPr>
                <w:rFonts w:ascii="Calibri" w:hAnsi="Calibri" w:cs="Calibri"/>
                <w:sz w:val="16"/>
                <w:szCs w:val="16"/>
              </w:rPr>
              <w:t>socioemoční</w:t>
            </w:r>
            <w:proofErr w:type="spellEnd"/>
            <w:r w:rsidRPr="0085768F">
              <w:rPr>
                <w:rFonts w:ascii="Calibri" w:hAnsi="Calibri" w:cs="Calibri"/>
                <w:sz w:val="16"/>
                <w:szCs w:val="16"/>
              </w:rPr>
              <w:t xml:space="preserve"> a občanské kompetence), včetně podpory duševního zdraví dětí a žáků)</w:t>
            </w:r>
          </w:p>
        </w:tc>
      </w:tr>
      <w:tr w:rsidR="00407D5B" w:rsidRPr="0085768F" w14:paraId="1AFDF907" w14:textId="77777777" w:rsidTr="00076ED2">
        <w:tc>
          <w:tcPr>
            <w:tcW w:w="3114" w:type="dxa"/>
          </w:tcPr>
          <w:p w14:paraId="1805AEE6" w14:textId="77777777" w:rsidR="00407D5B" w:rsidRPr="0085768F" w:rsidRDefault="00407D5B" w:rsidP="00076ED2">
            <w:pPr>
              <w:rPr>
                <w:rFonts w:cstheme="minorHAnsi"/>
                <w:sz w:val="16"/>
                <w:szCs w:val="16"/>
              </w:rPr>
            </w:pPr>
            <w:r w:rsidRPr="0085768F">
              <w:rPr>
                <w:sz w:val="16"/>
                <w:szCs w:val="16"/>
              </w:rPr>
              <w:t>Opatření MAP:</w:t>
            </w:r>
          </w:p>
        </w:tc>
        <w:tc>
          <w:tcPr>
            <w:tcW w:w="5948" w:type="dxa"/>
          </w:tcPr>
          <w:p w14:paraId="2D1377BC" w14:textId="77777777" w:rsidR="00407D5B" w:rsidRPr="0085768F" w:rsidRDefault="00407D5B" w:rsidP="00076ED2">
            <w:pPr>
              <w:rPr>
                <w:rFonts w:ascii="Calibri" w:eastAsia="Arial" w:hAnsi="Calibri" w:cs="Calibri"/>
                <w:noProof/>
                <w:sz w:val="16"/>
                <w:szCs w:val="16"/>
                <w:lang w:eastAsia="cs-CZ"/>
              </w:rPr>
            </w:pPr>
            <w:r w:rsidRPr="0085768F">
              <w:rPr>
                <w:rFonts w:ascii="Calibri" w:eastAsia="Arial" w:hAnsi="Calibri" w:cs="Calibri"/>
                <w:noProof/>
                <w:sz w:val="16"/>
                <w:szCs w:val="16"/>
                <w:lang w:eastAsia="cs-CZ"/>
              </w:rPr>
              <w:t>2.3.4 Rozvoj výuky řemeslných a technických oborů na ZŠ</w:t>
            </w:r>
          </w:p>
          <w:p w14:paraId="5EE53A64"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bookmarkEnd w:id="37"/>
    </w:tbl>
    <w:p w14:paraId="1C474E32"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407D5B" w:rsidRPr="0085768F" w14:paraId="484570E7" w14:textId="77777777" w:rsidTr="00076ED2">
        <w:tc>
          <w:tcPr>
            <w:tcW w:w="3114" w:type="dxa"/>
            <w:shd w:val="clear" w:color="auto" w:fill="002060"/>
          </w:tcPr>
          <w:p w14:paraId="768FA708"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0007DA11" w14:textId="0E0692B2" w:rsidR="00407D5B" w:rsidRPr="0085768F" w:rsidRDefault="00407D5B" w:rsidP="00076ED2">
            <w:pPr>
              <w:rPr>
                <w:rFonts w:cstheme="minorHAnsi"/>
                <w:b/>
                <w:bCs/>
                <w:sz w:val="16"/>
                <w:szCs w:val="16"/>
              </w:rPr>
            </w:pPr>
            <w:r w:rsidRPr="0085768F">
              <w:rPr>
                <w:rFonts w:cstheme="minorHAnsi"/>
                <w:b/>
                <w:bCs/>
                <w:sz w:val="16"/>
                <w:szCs w:val="16"/>
              </w:rPr>
              <w:t>Jarní setkání – koncerty žáků, vystoupení tanečního oboru</w:t>
            </w:r>
            <w:r w:rsidR="0089628A">
              <w:rPr>
                <w:rFonts w:cstheme="minorHAnsi"/>
                <w:b/>
                <w:bCs/>
                <w:sz w:val="16"/>
                <w:szCs w:val="16"/>
              </w:rPr>
              <w:t xml:space="preserve"> – realizováno /budeme pokračovat</w:t>
            </w:r>
          </w:p>
        </w:tc>
      </w:tr>
      <w:tr w:rsidR="00407D5B" w:rsidRPr="0085768F" w14:paraId="6207F24C" w14:textId="77777777" w:rsidTr="00076ED2">
        <w:trPr>
          <w:trHeight w:val="260"/>
        </w:trPr>
        <w:tc>
          <w:tcPr>
            <w:tcW w:w="3114" w:type="dxa"/>
          </w:tcPr>
          <w:p w14:paraId="2B0926A3"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191BFEBA"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Komunitní</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setkání</w:t>
            </w:r>
            <w:proofErr w:type="spellEnd"/>
          </w:p>
        </w:tc>
      </w:tr>
      <w:tr w:rsidR="00407D5B" w:rsidRPr="0085768F" w14:paraId="2E3F6D2B" w14:textId="77777777" w:rsidTr="00076ED2">
        <w:tc>
          <w:tcPr>
            <w:tcW w:w="3114" w:type="dxa"/>
          </w:tcPr>
          <w:p w14:paraId="65E72772"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6FE13872"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66C4585C" w14:textId="77777777" w:rsidTr="00076ED2">
        <w:tc>
          <w:tcPr>
            <w:tcW w:w="3114" w:type="dxa"/>
          </w:tcPr>
          <w:p w14:paraId="524BD8EC"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42CDA875" w14:textId="77777777" w:rsidR="00407D5B" w:rsidRPr="0085768F" w:rsidRDefault="00407D5B" w:rsidP="00076ED2">
            <w:pPr>
              <w:rPr>
                <w:rFonts w:cstheme="minorHAnsi"/>
                <w:sz w:val="16"/>
                <w:szCs w:val="16"/>
              </w:rPr>
            </w:pPr>
            <w:r w:rsidRPr="0085768F">
              <w:rPr>
                <w:rFonts w:cstheme="minorHAnsi"/>
                <w:sz w:val="16"/>
                <w:szCs w:val="16"/>
              </w:rPr>
              <w:t>Marxovo náměstí 77</w:t>
            </w:r>
          </w:p>
        </w:tc>
      </w:tr>
      <w:tr w:rsidR="00407D5B" w:rsidRPr="0085768F" w14:paraId="7A14DEA7" w14:textId="77777777" w:rsidTr="00076ED2">
        <w:tc>
          <w:tcPr>
            <w:tcW w:w="3114" w:type="dxa"/>
          </w:tcPr>
          <w:p w14:paraId="157EA2AF"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3633BE36" w14:textId="77777777" w:rsidR="00407D5B" w:rsidRPr="0085768F" w:rsidRDefault="00407D5B" w:rsidP="00076ED2">
            <w:pPr>
              <w:rPr>
                <w:rFonts w:cstheme="minorHAnsi"/>
                <w:sz w:val="16"/>
                <w:szCs w:val="16"/>
              </w:rPr>
            </w:pPr>
            <w:r w:rsidRPr="0085768F">
              <w:rPr>
                <w:rFonts w:cstheme="minorHAnsi"/>
                <w:sz w:val="16"/>
                <w:szCs w:val="16"/>
              </w:rPr>
              <w:t>Vzdělávací aktivita</w:t>
            </w:r>
          </w:p>
        </w:tc>
      </w:tr>
      <w:tr w:rsidR="00407D5B" w:rsidRPr="0085768F" w14:paraId="47AFA5A4" w14:textId="77777777" w:rsidTr="00076ED2">
        <w:tc>
          <w:tcPr>
            <w:tcW w:w="3114" w:type="dxa"/>
          </w:tcPr>
          <w:p w14:paraId="0DAE9FFC"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7F3C4F00" w14:textId="77777777" w:rsidR="00407D5B" w:rsidRPr="0085768F" w:rsidRDefault="00407D5B" w:rsidP="00076ED2">
            <w:pPr>
              <w:rPr>
                <w:rFonts w:cstheme="minorHAnsi"/>
                <w:sz w:val="16"/>
                <w:szCs w:val="16"/>
              </w:rPr>
            </w:pPr>
            <w:r w:rsidRPr="0085768F">
              <w:rPr>
                <w:rFonts w:cstheme="minorHAnsi"/>
                <w:sz w:val="16"/>
                <w:szCs w:val="16"/>
              </w:rPr>
              <w:t xml:space="preserve">MŠ Postoloprty, </w:t>
            </w:r>
            <w:proofErr w:type="spellStart"/>
            <w:r w:rsidRPr="0085768F">
              <w:rPr>
                <w:rFonts w:cstheme="minorHAnsi"/>
                <w:sz w:val="16"/>
                <w:szCs w:val="16"/>
              </w:rPr>
              <w:t>Zeměchy</w:t>
            </w:r>
            <w:proofErr w:type="spellEnd"/>
            <w:r w:rsidRPr="0085768F">
              <w:rPr>
                <w:rFonts w:cstheme="minorHAnsi"/>
                <w:sz w:val="16"/>
                <w:szCs w:val="16"/>
              </w:rPr>
              <w:t>, veřejnost</w:t>
            </w:r>
          </w:p>
        </w:tc>
      </w:tr>
      <w:tr w:rsidR="00407D5B" w:rsidRPr="0085768F" w14:paraId="2C107AB3" w14:textId="77777777" w:rsidTr="00076ED2">
        <w:tc>
          <w:tcPr>
            <w:tcW w:w="3114" w:type="dxa"/>
          </w:tcPr>
          <w:p w14:paraId="38725B1F"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161E863C" w14:textId="77777777" w:rsidR="00407D5B" w:rsidRPr="0085768F" w:rsidRDefault="00407D5B" w:rsidP="00076ED2">
            <w:pPr>
              <w:rPr>
                <w:rFonts w:cstheme="minorHAnsi"/>
                <w:sz w:val="16"/>
                <w:szCs w:val="16"/>
              </w:rPr>
            </w:pPr>
            <w:r w:rsidRPr="0085768F">
              <w:rPr>
                <w:rFonts w:cstheme="minorHAnsi"/>
                <w:sz w:val="16"/>
                <w:szCs w:val="16"/>
              </w:rPr>
              <w:t xml:space="preserve">4000,- </w:t>
            </w:r>
          </w:p>
        </w:tc>
      </w:tr>
      <w:tr w:rsidR="00407D5B" w:rsidRPr="0085768F" w14:paraId="02BA722F" w14:textId="77777777" w:rsidTr="00076ED2">
        <w:tc>
          <w:tcPr>
            <w:tcW w:w="3114" w:type="dxa"/>
          </w:tcPr>
          <w:p w14:paraId="0F3FE2C6"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20EB6CD2"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05DE059F" w14:textId="77777777" w:rsidTr="00076ED2">
        <w:tc>
          <w:tcPr>
            <w:tcW w:w="3114" w:type="dxa"/>
          </w:tcPr>
          <w:p w14:paraId="45BB29E6"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38433892" w14:textId="77777777" w:rsidR="00407D5B" w:rsidRPr="0089628A" w:rsidRDefault="00407D5B" w:rsidP="00076ED2">
            <w:pPr>
              <w:rPr>
                <w:rFonts w:cstheme="minorHAnsi"/>
                <w:sz w:val="16"/>
                <w:szCs w:val="16"/>
              </w:rPr>
            </w:pPr>
            <w:r w:rsidRPr="0089628A">
              <w:rPr>
                <w:rFonts w:cstheme="minorHAnsi"/>
                <w:sz w:val="16"/>
                <w:szCs w:val="16"/>
              </w:rPr>
              <w:t>2023</w:t>
            </w:r>
          </w:p>
        </w:tc>
      </w:tr>
      <w:tr w:rsidR="00407D5B" w:rsidRPr="0085768F" w14:paraId="13A55714" w14:textId="77777777" w:rsidTr="00076ED2">
        <w:tc>
          <w:tcPr>
            <w:tcW w:w="3114" w:type="dxa"/>
          </w:tcPr>
          <w:p w14:paraId="318A4A4D"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shd w:val="clear" w:color="auto" w:fill="FFFFFF" w:themeFill="background1"/>
          </w:tcPr>
          <w:p w14:paraId="215145E4"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proofErr w:type="gramStart"/>
            <w:r w:rsidRPr="0085768F">
              <w:rPr>
                <w:rFonts w:ascii="Calibri" w:hAnsi="Calibri" w:cs="Calibri"/>
                <w:sz w:val="16"/>
                <w:szCs w:val="16"/>
              </w:rPr>
              <w:t>podpora  vztahu</w:t>
            </w:r>
            <w:proofErr w:type="gramEnd"/>
            <w:r w:rsidRPr="0085768F">
              <w:rPr>
                <w:rFonts w:ascii="Calibri" w:hAnsi="Calibri" w:cs="Calibri"/>
                <w:sz w:val="16"/>
                <w:szCs w:val="16"/>
              </w:rPr>
              <w:t xml:space="preserve"> k místu, kde žijí v předškolním vzdělávání</w:t>
            </w:r>
          </w:p>
          <w:p w14:paraId="45F2EE1B" w14:textId="77777777" w:rsidR="00407D5B" w:rsidRPr="0085768F" w:rsidRDefault="00407D5B" w:rsidP="00076ED2">
            <w:pPr>
              <w:rPr>
                <w:rFonts w:cstheme="minorHAnsi"/>
                <w:sz w:val="16"/>
                <w:szCs w:val="16"/>
              </w:rPr>
            </w:pPr>
            <w:r w:rsidRPr="0085768F">
              <w:rPr>
                <w:rFonts w:ascii="Calibri" w:hAnsi="Calibri" w:cs="Calibri"/>
                <w:sz w:val="16"/>
                <w:szCs w:val="16"/>
              </w:rPr>
              <w:t>4.2 Rozvoj pohybové zdatnosti, aktivního a zdravého životního stylu</w:t>
            </w:r>
          </w:p>
        </w:tc>
      </w:tr>
      <w:tr w:rsidR="00407D5B" w:rsidRPr="0085768F" w14:paraId="75A099B6" w14:textId="77777777" w:rsidTr="00076ED2">
        <w:tc>
          <w:tcPr>
            <w:tcW w:w="3114" w:type="dxa"/>
          </w:tcPr>
          <w:p w14:paraId="490A68DD"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2F65D4E1" w14:textId="77777777" w:rsidR="00407D5B" w:rsidRPr="0085768F" w:rsidRDefault="00407D5B" w:rsidP="00076ED2">
            <w:pPr>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70A49979"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4.2.2 Realizace aktivit a akcí podporujících aktivní a zdravý životní styl</w:t>
            </w:r>
          </w:p>
        </w:tc>
      </w:tr>
    </w:tbl>
    <w:p w14:paraId="2D35C48B" w14:textId="77777777" w:rsidR="00407D5B" w:rsidRDefault="00407D5B" w:rsidP="00407D5B">
      <w:pPr>
        <w:spacing w:after="0"/>
        <w:rPr>
          <w:b/>
          <w:bCs/>
          <w:sz w:val="16"/>
          <w:szCs w:val="16"/>
          <w:lang w:eastAsia="x-none"/>
        </w:rPr>
      </w:pPr>
    </w:p>
    <w:p w14:paraId="7FA464F3" w14:textId="77777777" w:rsidR="00250D35" w:rsidRPr="0085768F" w:rsidRDefault="00250D35" w:rsidP="00407D5B">
      <w:pPr>
        <w:spacing w:after="0"/>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6BCFC074" w14:textId="77777777" w:rsidTr="00076ED2">
        <w:tc>
          <w:tcPr>
            <w:tcW w:w="3114" w:type="dxa"/>
            <w:shd w:val="clear" w:color="auto" w:fill="002060"/>
          </w:tcPr>
          <w:p w14:paraId="02C1D1DB"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609C6B5D" w14:textId="504382FA" w:rsidR="00407D5B" w:rsidRPr="0085768F" w:rsidRDefault="00407D5B" w:rsidP="00076ED2">
            <w:pPr>
              <w:rPr>
                <w:rFonts w:cstheme="minorHAnsi"/>
                <w:b/>
                <w:bCs/>
                <w:sz w:val="16"/>
                <w:szCs w:val="16"/>
              </w:rPr>
            </w:pPr>
            <w:proofErr w:type="spellStart"/>
            <w:r w:rsidRPr="0085768F">
              <w:rPr>
                <w:rFonts w:cstheme="minorHAnsi"/>
                <w:b/>
                <w:bCs/>
                <w:sz w:val="16"/>
                <w:szCs w:val="16"/>
              </w:rPr>
              <w:t>Postoloprtská</w:t>
            </w:r>
            <w:proofErr w:type="spellEnd"/>
            <w:r w:rsidRPr="0085768F">
              <w:rPr>
                <w:rFonts w:cstheme="minorHAnsi"/>
                <w:b/>
                <w:bCs/>
                <w:sz w:val="16"/>
                <w:szCs w:val="16"/>
              </w:rPr>
              <w:t xml:space="preserve"> rybička – slavnostní vyhodnocení školního roku, program, ceny, absolventi</w:t>
            </w:r>
            <w:r w:rsidR="0089628A">
              <w:rPr>
                <w:rFonts w:cstheme="minorHAnsi"/>
                <w:b/>
                <w:bCs/>
                <w:sz w:val="16"/>
                <w:szCs w:val="16"/>
              </w:rPr>
              <w:t xml:space="preserve"> – realizováno/budeme pokračovat</w:t>
            </w:r>
          </w:p>
        </w:tc>
      </w:tr>
      <w:tr w:rsidR="00407D5B" w:rsidRPr="0085768F" w14:paraId="00180383" w14:textId="77777777" w:rsidTr="00076ED2">
        <w:trPr>
          <w:trHeight w:val="260"/>
        </w:trPr>
        <w:tc>
          <w:tcPr>
            <w:tcW w:w="3114" w:type="dxa"/>
          </w:tcPr>
          <w:p w14:paraId="1C1701AD"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39A8141A"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Komunitní</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setkání</w:t>
            </w:r>
            <w:proofErr w:type="spellEnd"/>
          </w:p>
        </w:tc>
      </w:tr>
      <w:tr w:rsidR="00407D5B" w:rsidRPr="0085768F" w14:paraId="44465245" w14:textId="77777777" w:rsidTr="00076ED2">
        <w:tc>
          <w:tcPr>
            <w:tcW w:w="3114" w:type="dxa"/>
          </w:tcPr>
          <w:p w14:paraId="344B78CE"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4E6643DD"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5B42EFBD" w14:textId="77777777" w:rsidTr="00076ED2">
        <w:tc>
          <w:tcPr>
            <w:tcW w:w="3114" w:type="dxa"/>
          </w:tcPr>
          <w:p w14:paraId="58CF0ADD"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19E0AC69" w14:textId="77777777" w:rsidR="00407D5B" w:rsidRPr="0085768F" w:rsidRDefault="00407D5B" w:rsidP="00076ED2">
            <w:pPr>
              <w:rPr>
                <w:rFonts w:cstheme="minorHAnsi"/>
                <w:sz w:val="16"/>
                <w:szCs w:val="16"/>
              </w:rPr>
            </w:pPr>
            <w:r w:rsidRPr="0085768F">
              <w:rPr>
                <w:rFonts w:cstheme="minorHAnsi"/>
                <w:sz w:val="16"/>
                <w:szCs w:val="16"/>
              </w:rPr>
              <w:t>Kino – Mírové náměstí Postoloprty</w:t>
            </w:r>
          </w:p>
        </w:tc>
      </w:tr>
      <w:tr w:rsidR="00407D5B" w:rsidRPr="0085768F" w14:paraId="440248DC" w14:textId="77777777" w:rsidTr="00076ED2">
        <w:tc>
          <w:tcPr>
            <w:tcW w:w="3114" w:type="dxa"/>
          </w:tcPr>
          <w:p w14:paraId="31F41D52"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7D15AFB2" w14:textId="77777777" w:rsidR="00407D5B" w:rsidRPr="0085768F" w:rsidRDefault="00407D5B" w:rsidP="00076ED2">
            <w:pPr>
              <w:rPr>
                <w:rFonts w:cstheme="minorHAnsi"/>
                <w:sz w:val="16"/>
                <w:szCs w:val="16"/>
              </w:rPr>
            </w:pPr>
            <w:r w:rsidRPr="0085768F">
              <w:rPr>
                <w:rFonts w:cstheme="minorHAnsi"/>
                <w:sz w:val="16"/>
                <w:szCs w:val="16"/>
              </w:rPr>
              <w:t>Komunitní setkání</w:t>
            </w:r>
          </w:p>
        </w:tc>
      </w:tr>
      <w:tr w:rsidR="00407D5B" w:rsidRPr="0085768F" w14:paraId="7223ED28" w14:textId="77777777" w:rsidTr="00076ED2">
        <w:tc>
          <w:tcPr>
            <w:tcW w:w="3114" w:type="dxa"/>
          </w:tcPr>
          <w:p w14:paraId="26B1E9E1"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12661AEF" w14:textId="77777777" w:rsidR="00407D5B" w:rsidRPr="0085768F" w:rsidRDefault="00407D5B" w:rsidP="00076ED2">
            <w:pPr>
              <w:rPr>
                <w:rFonts w:cstheme="minorHAnsi"/>
                <w:sz w:val="16"/>
                <w:szCs w:val="16"/>
              </w:rPr>
            </w:pPr>
            <w:r w:rsidRPr="0085768F">
              <w:rPr>
                <w:rFonts w:cstheme="minorHAnsi"/>
                <w:sz w:val="16"/>
                <w:szCs w:val="16"/>
              </w:rPr>
              <w:t>Rodiče, žáci, veřejnost</w:t>
            </w:r>
          </w:p>
        </w:tc>
      </w:tr>
      <w:tr w:rsidR="00407D5B" w:rsidRPr="0085768F" w14:paraId="3465FA5E" w14:textId="77777777" w:rsidTr="00076ED2">
        <w:tc>
          <w:tcPr>
            <w:tcW w:w="3114" w:type="dxa"/>
          </w:tcPr>
          <w:p w14:paraId="674E096C"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37CC51AC" w14:textId="77777777" w:rsidR="00407D5B" w:rsidRPr="0085768F" w:rsidRDefault="00407D5B" w:rsidP="00076ED2">
            <w:pPr>
              <w:rPr>
                <w:rFonts w:cstheme="minorHAnsi"/>
                <w:sz w:val="16"/>
                <w:szCs w:val="16"/>
              </w:rPr>
            </w:pPr>
            <w:r w:rsidRPr="0085768F">
              <w:rPr>
                <w:rFonts w:cstheme="minorHAnsi"/>
                <w:sz w:val="16"/>
                <w:szCs w:val="16"/>
              </w:rPr>
              <w:t xml:space="preserve">4000,- </w:t>
            </w:r>
          </w:p>
        </w:tc>
      </w:tr>
      <w:tr w:rsidR="00407D5B" w:rsidRPr="0085768F" w14:paraId="339212EC" w14:textId="77777777" w:rsidTr="00076ED2">
        <w:tc>
          <w:tcPr>
            <w:tcW w:w="3114" w:type="dxa"/>
          </w:tcPr>
          <w:p w14:paraId="4742BB8B"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6621A3B4"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213ADE47" w14:textId="77777777" w:rsidTr="00076ED2">
        <w:tc>
          <w:tcPr>
            <w:tcW w:w="3114" w:type="dxa"/>
          </w:tcPr>
          <w:p w14:paraId="05ECBC1C"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65F91F83" w14:textId="77777777" w:rsidR="00407D5B" w:rsidRPr="00CD14B9" w:rsidRDefault="00407D5B" w:rsidP="00076ED2">
            <w:pPr>
              <w:rPr>
                <w:rFonts w:cstheme="minorHAnsi"/>
                <w:color w:val="FF0000"/>
                <w:sz w:val="16"/>
                <w:szCs w:val="16"/>
              </w:rPr>
            </w:pPr>
            <w:r w:rsidRPr="0089628A">
              <w:rPr>
                <w:rFonts w:cstheme="minorHAnsi"/>
                <w:sz w:val="16"/>
                <w:szCs w:val="16"/>
              </w:rPr>
              <w:t>2024</w:t>
            </w:r>
          </w:p>
        </w:tc>
      </w:tr>
      <w:tr w:rsidR="00407D5B" w:rsidRPr="0085768F" w14:paraId="39AD9454" w14:textId="77777777" w:rsidTr="00076ED2">
        <w:tc>
          <w:tcPr>
            <w:tcW w:w="3114" w:type="dxa"/>
          </w:tcPr>
          <w:p w14:paraId="6A6DFCAB"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tcPr>
          <w:p w14:paraId="188312C7"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2.2 Rozvoj čtenářské gramotnosti, kulturního povědomí a vyjádření dětí a žáků, </w:t>
            </w:r>
            <w:proofErr w:type="gramStart"/>
            <w:r w:rsidRPr="0085768F">
              <w:rPr>
                <w:rFonts w:ascii="Calibri" w:hAnsi="Calibri" w:cs="Calibri"/>
                <w:sz w:val="16"/>
                <w:szCs w:val="16"/>
              </w:rPr>
              <w:t>podpora  vztahu</w:t>
            </w:r>
            <w:proofErr w:type="gramEnd"/>
            <w:r w:rsidRPr="0085768F">
              <w:rPr>
                <w:rFonts w:ascii="Calibri" w:hAnsi="Calibri" w:cs="Calibri"/>
                <w:sz w:val="16"/>
                <w:szCs w:val="16"/>
              </w:rPr>
              <w:t xml:space="preserve"> k místu, kde žijí v předškolním vzdělávání </w:t>
            </w:r>
          </w:p>
          <w:p w14:paraId="777409EC"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85768F">
              <w:rPr>
                <w:rFonts w:ascii="Calibri" w:hAnsi="Calibri" w:cs="Calibri"/>
                <w:sz w:val="16"/>
                <w:szCs w:val="16"/>
              </w:rPr>
              <w:t>socioemoční</w:t>
            </w:r>
            <w:proofErr w:type="spellEnd"/>
            <w:r w:rsidRPr="0085768F">
              <w:rPr>
                <w:rFonts w:ascii="Calibri" w:hAnsi="Calibri" w:cs="Calibri"/>
                <w:sz w:val="16"/>
                <w:szCs w:val="16"/>
              </w:rPr>
              <w:t xml:space="preserve"> a občanské kompetence), včetně podpory duševního zdraví dětí a žáků)</w:t>
            </w:r>
          </w:p>
        </w:tc>
      </w:tr>
      <w:tr w:rsidR="00407D5B" w:rsidRPr="0085768F" w14:paraId="5D20D7AE" w14:textId="77777777" w:rsidTr="00076ED2">
        <w:tc>
          <w:tcPr>
            <w:tcW w:w="3114" w:type="dxa"/>
          </w:tcPr>
          <w:p w14:paraId="53201C14"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11E202A3" w14:textId="77777777" w:rsidR="00407D5B" w:rsidRPr="0085768F" w:rsidRDefault="00407D5B" w:rsidP="00076ED2">
            <w:pPr>
              <w:rPr>
                <w:rFonts w:ascii="Calibri" w:eastAsia="Arial" w:hAnsi="Calibri" w:cs="Calibri"/>
                <w:noProof/>
                <w:sz w:val="16"/>
                <w:szCs w:val="16"/>
                <w:lang w:eastAsia="cs-CZ"/>
              </w:rPr>
            </w:pPr>
            <w:r w:rsidRPr="0085768F">
              <w:rPr>
                <w:rFonts w:ascii="Calibri" w:eastAsia="Arial" w:hAnsi="Calibri" w:cs="Calibri"/>
                <w:noProof/>
                <w:sz w:val="16"/>
                <w:szCs w:val="16"/>
                <w:lang w:eastAsia="cs-CZ"/>
              </w:rPr>
              <w:t>2.2.2 Rozvoj kulturního povědomí a vyjádření dětí a žáků ZŠ, podpora vztahu k místu, kde žijí</w:t>
            </w:r>
          </w:p>
          <w:p w14:paraId="268BD2C0"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2.3.6 Rozvoj vzdělávání pro udržitelný rozvoj (sociální, socioemoční a občanské kompetence) na ZŠ</w:t>
            </w:r>
          </w:p>
        </w:tc>
      </w:tr>
    </w:tbl>
    <w:p w14:paraId="20D548BF" w14:textId="77777777" w:rsidR="00250D35" w:rsidRPr="0085768F" w:rsidRDefault="00250D35"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82"/>
        <w:gridCol w:w="5867"/>
      </w:tblGrid>
      <w:tr w:rsidR="00407D5B" w:rsidRPr="0085768F" w14:paraId="4488A329" w14:textId="77777777" w:rsidTr="00076ED2">
        <w:trPr>
          <w:trHeight w:val="338"/>
        </w:trPr>
        <w:tc>
          <w:tcPr>
            <w:tcW w:w="3114" w:type="dxa"/>
            <w:shd w:val="clear" w:color="auto" w:fill="002060"/>
          </w:tcPr>
          <w:p w14:paraId="6585E316"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5C65B2C9" w14:textId="7AD5B136" w:rsidR="00407D5B" w:rsidRPr="0085768F" w:rsidRDefault="00407D5B" w:rsidP="00076ED2">
            <w:pPr>
              <w:rPr>
                <w:rFonts w:cstheme="minorHAnsi"/>
                <w:b/>
                <w:bCs/>
                <w:sz w:val="16"/>
                <w:szCs w:val="16"/>
              </w:rPr>
            </w:pPr>
            <w:r w:rsidRPr="0085768F">
              <w:rPr>
                <w:rFonts w:cstheme="minorHAnsi"/>
                <w:b/>
                <w:bCs/>
                <w:sz w:val="16"/>
                <w:szCs w:val="16"/>
              </w:rPr>
              <w:t>Roztančený dvorek – taneční obor</w:t>
            </w:r>
            <w:r w:rsidR="0089628A">
              <w:rPr>
                <w:rFonts w:cstheme="minorHAnsi"/>
                <w:b/>
                <w:bCs/>
                <w:sz w:val="16"/>
                <w:szCs w:val="16"/>
              </w:rPr>
              <w:t xml:space="preserve"> </w:t>
            </w:r>
            <w:r w:rsidR="0045570C">
              <w:rPr>
                <w:rFonts w:cstheme="minorHAnsi"/>
                <w:b/>
                <w:bCs/>
                <w:sz w:val="16"/>
                <w:szCs w:val="16"/>
              </w:rPr>
              <w:t>–</w:t>
            </w:r>
            <w:r w:rsidR="0089628A">
              <w:rPr>
                <w:rFonts w:cstheme="minorHAnsi"/>
                <w:b/>
                <w:bCs/>
                <w:sz w:val="16"/>
                <w:szCs w:val="16"/>
              </w:rPr>
              <w:t xml:space="preserve"> realizováno</w:t>
            </w:r>
            <w:r w:rsidR="0045570C">
              <w:rPr>
                <w:rFonts w:cstheme="minorHAnsi"/>
                <w:b/>
                <w:bCs/>
                <w:sz w:val="16"/>
                <w:szCs w:val="16"/>
              </w:rPr>
              <w:t>/</w:t>
            </w:r>
            <w:r w:rsidR="00BE058F">
              <w:rPr>
                <w:rFonts w:cstheme="minorHAnsi"/>
                <w:b/>
                <w:bCs/>
                <w:sz w:val="16"/>
                <w:szCs w:val="16"/>
              </w:rPr>
              <w:t xml:space="preserve"> budeme pokračovat</w:t>
            </w:r>
          </w:p>
        </w:tc>
      </w:tr>
      <w:tr w:rsidR="00407D5B" w:rsidRPr="0085768F" w14:paraId="04998AB6" w14:textId="77777777" w:rsidTr="00076ED2">
        <w:trPr>
          <w:trHeight w:val="260"/>
        </w:trPr>
        <w:tc>
          <w:tcPr>
            <w:tcW w:w="3114" w:type="dxa"/>
          </w:tcPr>
          <w:p w14:paraId="48E82314"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0C967F2D"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89628A">
              <w:rPr>
                <w:rFonts w:eastAsia="Calibri" w:cstheme="minorHAnsi"/>
                <w:sz w:val="16"/>
                <w:szCs w:val="16"/>
                <w:lang w:val="en-US"/>
              </w:rPr>
              <w:t>Setkání</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veřejnosti</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žáků</w:t>
            </w:r>
            <w:proofErr w:type="spellEnd"/>
            <w:r w:rsidRPr="0089628A">
              <w:rPr>
                <w:rFonts w:eastAsia="Calibri" w:cstheme="minorHAnsi"/>
                <w:sz w:val="16"/>
                <w:szCs w:val="16"/>
                <w:lang w:val="en-US"/>
              </w:rPr>
              <w:t xml:space="preserve">, </w:t>
            </w:r>
            <w:proofErr w:type="spellStart"/>
            <w:r w:rsidRPr="0089628A">
              <w:rPr>
                <w:rFonts w:eastAsia="Calibri" w:cstheme="minorHAnsi"/>
                <w:sz w:val="16"/>
                <w:szCs w:val="16"/>
                <w:lang w:val="en-US"/>
              </w:rPr>
              <w:t>rodičů</w:t>
            </w:r>
            <w:proofErr w:type="spellEnd"/>
          </w:p>
        </w:tc>
      </w:tr>
      <w:tr w:rsidR="00407D5B" w:rsidRPr="0085768F" w14:paraId="3A1CB059" w14:textId="77777777" w:rsidTr="00076ED2">
        <w:tc>
          <w:tcPr>
            <w:tcW w:w="3114" w:type="dxa"/>
          </w:tcPr>
          <w:p w14:paraId="116B25C9"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5695564D"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756BAC12" w14:textId="77777777" w:rsidTr="00076ED2">
        <w:tc>
          <w:tcPr>
            <w:tcW w:w="3114" w:type="dxa"/>
          </w:tcPr>
          <w:p w14:paraId="79A62124"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755267F9" w14:textId="77777777" w:rsidR="00407D5B" w:rsidRPr="0085768F" w:rsidRDefault="00407D5B" w:rsidP="00076ED2">
            <w:pPr>
              <w:rPr>
                <w:rFonts w:cstheme="minorHAnsi"/>
                <w:sz w:val="16"/>
                <w:szCs w:val="16"/>
              </w:rPr>
            </w:pPr>
            <w:r w:rsidRPr="0085768F">
              <w:rPr>
                <w:rFonts w:cstheme="minorHAnsi"/>
                <w:sz w:val="16"/>
                <w:szCs w:val="16"/>
              </w:rPr>
              <w:t>Marxovo náměstí ZZ – dvorek školy</w:t>
            </w:r>
          </w:p>
        </w:tc>
      </w:tr>
      <w:tr w:rsidR="00407D5B" w:rsidRPr="0085768F" w14:paraId="24770D7D" w14:textId="77777777" w:rsidTr="00076ED2">
        <w:tc>
          <w:tcPr>
            <w:tcW w:w="3114" w:type="dxa"/>
          </w:tcPr>
          <w:p w14:paraId="3EB52F0B"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47DA8041" w14:textId="77777777" w:rsidR="00407D5B" w:rsidRPr="0085768F" w:rsidRDefault="00407D5B" w:rsidP="00076ED2">
            <w:pPr>
              <w:rPr>
                <w:rFonts w:cstheme="minorHAnsi"/>
                <w:sz w:val="16"/>
                <w:szCs w:val="16"/>
              </w:rPr>
            </w:pPr>
            <w:r w:rsidRPr="0085768F">
              <w:rPr>
                <w:rFonts w:cstheme="minorHAnsi"/>
                <w:sz w:val="16"/>
                <w:szCs w:val="16"/>
              </w:rPr>
              <w:t>Komunitní setkání</w:t>
            </w:r>
          </w:p>
        </w:tc>
      </w:tr>
      <w:tr w:rsidR="00407D5B" w:rsidRPr="0085768F" w14:paraId="24C9A5E6" w14:textId="77777777" w:rsidTr="00076ED2">
        <w:tc>
          <w:tcPr>
            <w:tcW w:w="3114" w:type="dxa"/>
          </w:tcPr>
          <w:p w14:paraId="064D4004"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5C9D977E" w14:textId="77777777" w:rsidR="00407D5B" w:rsidRPr="0085768F" w:rsidRDefault="00407D5B" w:rsidP="00076ED2">
            <w:pPr>
              <w:rPr>
                <w:rFonts w:cstheme="minorHAnsi"/>
                <w:sz w:val="16"/>
                <w:szCs w:val="16"/>
              </w:rPr>
            </w:pPr>
            <w:r w:rsidRPr="0085768F">
              <w:rPr>
                <w:rFonts w:cstheme="minorHAnsi"/>
                <w:sz w:val="16"/>
                <w:szCs w:val="16"/>
              </w:rPr>
              <w:t>MŠ Postoloprty,</w:t>
            </w:r>
            <w:r>
              <w:rPr>
                <w:rFonts w:cstheme="minorHAnsi"/>
                <w:sz w:val="16"/>
                <w:szCs w:val="16"/>
              </w:rPr>
              <w:t xml:space="preserve"> ZŠ a MŠ</w:t>
            </w:r>
            <w:r w:rsidRPr="0085768F">
              <w:rPr>
                <w:rFonts w:cstheme="minorHAnsi"/>
                <w:sz w:val="16"/>
                <w:szCs w:val="16"/>
              </w:rPr>
              <w:t xml:space="preserve"> </w:t>
            </w:r>
            <w:proofErr w:type="spellStart"/>
            <w:r w:rsidRPr="0085768F">
              <w:rPr>
                <w:rFonts w:cstheme="minorHAnsi"/>
                <w:sz w:val="16"/>
                <w:szCs w:val="16"/>
              </w:rPr>
              <w:t>Zeměchy</w:t>
            </w:r>
            <w:proofErr w:type="spellEnd"/>
          </w:p>
        </w:tc>
      </w:tr>
      <w:tr w:rsidR="00407D5B" w:rsidRPr="0085768F" w14:paraId="2BFEBE08" w14:textId="77777777" w:rsidTr="00076ED2">
        <w:tc>
          <w:tcPr>
            <w:tcW w:w="3114" w:type="dxa"/>
          </w:tcPr>
          <w:p w14:paraId="66EE3C53"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5C8D18D6" w14:textId="77777777" w:rsidR="00407D5B" w:rsidRPr="0085768F" w:rsidRDefault="00407D5B" w:rsidP="00076ED2">
            <w:pPr>
              <w:rPr>
                <w:rFonts w:cstheme="minorHAnsi"/>
                <w:sz w:val="16"/>
                <w:szCs w:val="16"/>
              </w:rPr>
            </w:pPr>
            <w:r w:rsidRPr="0085768F">
              <w:rPr>
                <w:rFonts w:cstheme="minorHAnsi"/>
                <w:sz w:val="16"/>
                <w:szCs w:val="16"/>
              </w:rPr>
              <w:t xml:space="preserve">4000,- </w:t>
            </w:r>
          </w:p>
        </w:tc>
      </w:tr>
      <w:tr w:rsidR="00407D5B" w:rsidRPr="0085768F" w14:paraId="7DFC6D15" w14:textId="77777777" w:rsidTr="00076ED2">
        <w:tc>
          <w:tcPr>
            <w:tcW w:w="3114" w:type="dxa"/>
          </w:tcPr>
          <w:p w14:paraId="66CD0F26"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63CB0144"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4CA00852" w14:textId="77777777" w:rsidTr="00076ED2">
        <w:tc>
          <w:tcPr>
            <w:tcW w:w="3114" w:type="dxa"/>
          </w:tcPr>
          <w:p w14:paraId="57F1C799"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718313EB" w14:textId="77777777" w:rsidR="00407D5B" w:rsidRPr="0045570C" w:rsidRDefault="00407D5B" w:rsidP="00076ED2">
            <w:pPr>
              <w:rPr>
                <w:rFonts w:cstheme="minorHAnsi"/>
                <w:sz w:val="16"/>
                <w:szCs w:val="16"/>
              </w:rPr>
            </w:pPr>
            <w:r w:rsidRPr="0045570C">
              <w:rPr>
                <w:rFonts w:cstheme="minorHAnsi"/>
                <w:sz w:val="16"/>
                <w:szCs w:val="16"/>
              </w:rPr>
              <w:t>2024</w:t>
            </w:r>
          </w:p>
        </w:tc>
      </w:tr>
    </w:tbl>
    <w:p w14:paraId="28644858" w14:textId="77777777" w:rsidR="00407D5B" w:rsidRPr="0085768F" w:rsidRDefault="00407D5B" w:rsidP="00407D5B">
      <w:pPr>
        <w:spacing w:after="0"/>
        <w:jc w:val="center"/>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27399C7D" w14:textId="77777777" w:rsidTr="00076ED2">
        <w:tc>
          <w:tcPr>
            <w:tcW w:w="3114" w:type="dxa"/>
            <w:shd w:val="clear" w:color="auto" w:fill="002060"/>
          </w:tcPr>
          <w:p w14:paraId="2A381F74" w14:textId="77777777" w:rsidR="00407D5B" w:rsidRPr="0085768F" w:rsidRDefault="00407D5B" w:rsidP="00076ED2">
            <w:pPr>
              <w:rPr>
                <w:rFonts w:cstheme="minorHAnsi"/>
                <w:b/>
                <w:bCs/>
                <w:sz w:val="16"/>
                <w:szCs w:val="16"/>
              </w:rPr>
            </w:pPr>
            <w:bookmarkStart w:id="38" w:name="_Hlk109148663"/>
            <w:r w:rsidRPr="0085768F">
              <w:rPr>
                <w:rFonts w:cstheme="minorHAnsi"/>
                <w:b/>
                <w:bCs/>
                <w:sz w:val="16"/>
                <w:szCs w:val="16"/>
              </w:rPr>
              <w:t>Aktivita</w:t>
            </w:r>
          </w:p>
        </w:tc>
        <w:tc>
          <w:tcPr>
            <w:tcW w:w="5948" w:type="dxa"/>
            <w:shd w:val="clear" w:color="auto" w:fill="002060"/>
          </w:tcPr>
          <w:p w14:paraId="461B7A8F" w14:textId="223C8B3E" w:rsidR="00407D5B" w:rsidRPr="0085768F" w:rsidRDefault="00407D5B" w:rsidP="00076ED2">
            <w:pPr>
              <w:rPr>
                <w:rFonts w:cstheme="minorHAnsi"/>
                <w:b/>
                <w:bCs/>
                <w:sz w:val="16"/>
                <w:szCs w:val="16"/>
              </w:rPr>
            </w:pPr>
            <w:r w:rsidRPr="0085768F">
              <w:rPr>
                <w:rFonts w:cstheme="minorHAnsi"/>
                <w:b/>
                <w:bCs/>
                <w:sz w:val="16"/>
                <w:szCs w:val="16"/>
              </w:rPr>
              <w:t>Vánoční koncert, jarní koncert, absolventský koncert</w:t>
            </w:r>
            <w:r w:rsidR="00BE058F">
              <w:rPr>
                <w:rFonts w:cstheme="minorHAnsi"/>
                <w:b/>
                <w:bCs/>
                <w:sz w:val="16"/>
                <w:szCs w:val="16"/>
              </w:rPr>
              <w:t xml:space="preserve"> – realizováno/budeme pokračovat</w:t>
            </w:r>
          </w:p>
        </w:tc>
      </w:tr>
      <w:tr w:rsidR="00407D5B" w:rsidRPr="0085768F" w14:paraId="4AAC53D8" w14:textId="77777777" w:rsidTr="00076ED2">
        <w:trPr>
          <w:trHeight w:val="260"/>
        </w:trPr>
        <w:tc>
          <w:tcPr>
            <w:tcW w:w="3114" w:type="dxa"/>
          </w:tcPr>
          <w:p w14:paraId="68352766"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5A35528A"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BE058F">
              <w:rPr>
                <w:rFonts w:eastAsia="Calibri" w:cstheme="minorHAnsi"/>
                <w:sz w:val="16"/>
                <w:szCs w:val="16"/>
                <w:lang w:val="en-US"/>
              </w:rPr>
              <w:t>Setkání</w:t>
            </w:r>
            <w:proofErr w:type="spellEnd"/>
            <w:r w:rsidRPr="00BE058F">
              <w:rPr>
                <w:rFonts w:eastAsia="Calibri" w:cstheme="minorHAnsi"/>
                <w:sz w:val="16"/>
                <w:szCs w:val="16"/>
                <w:lang w:val="en-US"/>
              </w:rPr>
              <w:t xml:space="preserve"> </w:t>
            </w:r>
            <w:proofErr w:type="spellStart"/>
            <w:r w:rsidRPr="00BE058F">
              <w:rPr>
                <w:rFonts w:eastAsia="Calibri" w:cstheme="minorHAnsi"/>
                <w:sz w:val="16"/>
                <w:szCs w:val="16"/>
                <w:lang w:val="en-US"/>
              </w:rPr>
              <w:t>veřejnosti</w:t>
            </w:r>
            <w:proofErr w:type="spellEnd"/>
            <w:r w:rsidRPr="00BE058F">
              <w:rPr>
                <w:rFonts w:eastAsia="Calibri" w:cstheme="minorHAnsi"/>
                <w:sz w:val="16"/>
                <w:szCs w:val="16"/>
                <w:lang w:val="en-US"/>
              </w:rPr>
              <w:t xml:space="preserve">, </w:t>
            </w:r>
            <w:proofErr w:type="spellStart"/>
            <w:r w:rsidRPr="00BE058F">
              <w:rPr>
                <w:rFonts w:eastAsia="Calibri" w:cstheme="minorHAnsi"/>
                <w:sz w:val="16"/>
                <w:szCs w:val="16"/>
                <w:lang w:val="en-US"/>
              </w:rPr>
              <w:t>žáků</w:t>
            </w:r>
            <w:proofErr w:type="spellEnd"/>
            <w:r w:rsidRPr="00BE058F">
              <w:rPr>
                <w:rFonts w:eastAsia="Calibri" w:cstheme="minorHAnsi"/>
                <w:sz w:val="16"/>
                <w:szCs w:val="16"/>
                <w:lang w:val="en-US"/>
              </w:rPr>
              <w:t xml:space="preserve">, </w:t>
            </w:r>
            <w:proofErr w:type="spellStart"/>
            <w:r w:rsidRPr="00BE058F">
              <w:rPr>
                <w:rFonts w:eastAsia="Calibri" w:cstheme="minorHAnsi"/>
                <w:sz w:val="16"/>
                <w:szCs w:val="16"/>
                <w:lang w:val="en-US"/>
              </w:rPr>
              <w:t>rodičů</w:t>
            </w:r>
            <w:proofErr w:type="spellEnd"/>
          </w:p>
        </w:tc>
      </w:tr>
      <w:tr w:rsidR="00407D5B" w:rsidRPr="0085768F" w14:paraId="7A443288" w14:textId="77777777" w:rsidTr="00076ED2">
        <w:tc>
          <w:tcPr>
            <w:tcW w:w="3114" w:type="dxa"/>
          </w:tcPr>
          <w:p w14:paraId="50196BE5"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7A4D15A4"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6EEE672F" w14:textId="77777777" w:rsidTr="00076ED2">
        <w:tc>
          <w:tcPr>
            <w:tcW w:w="3114" w:type="dxa"/>
          </w:tcPr>
          <w:p w14:paraId="25537249"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0D541D22" w14:textId="77777777" w:rsidR="00407D5B" w:rsidRPr="0085768F" w:rsidRDefault="00407D5B" w:rsidP="00076ED2">
            <w:pPr>
              <w:rPr>
                <w:rFonts w:cstheme="minorHAnsi"/>
                <w:sz w:val="16"/>
                <w:szCs w:val="16"/>
              </w:rPr>
            </w:pPr>
            <w:r w:rsidRPr="0085768F">
              <w:rPr>
                <w:rFonts w:cstheme="minorHAnsi"/>
                <w:sz w:val="16"/>
                <w:szCs w:val="16"/>
              </w:rPr>
              <w:t>Divadlo J.K. Tyla Postoloprty</w:t>
            </w:r>
          </w:p>
        </w:tc>
      </w:tr>
      <w:tr w:rsidR="00407D5B" w:rsidRPr="0085768F" w14:paraId="35E2254A" w14:textId="77777777" w:rsidTr="00076ED2">
        <w:tc>
          <w:tcPr>
            <w:tcW w:w="3114" w:type="dxa"/>
          </w:tcPr>
          <w:p w14:paraId="4AF95B01"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5B25029D" w14:textId="77777777" w:rsidR="00407D5B" w:rsidRPr="0085768F" w:rsidRDefault="00407D5B" w:rsidP="00076ED2">
            <w:pPr>
              <w:rPr>
                <w:rFonts w:cstheme="minorHAnsi"/>
                <w:sz w:val="16"/>
                <w:szCs w:val="16"/>
              </w:rPr>
            </w:pPr>
            <w:r w:rsidRPr="0085768F">
              <w:rPr>
                <w:rFonts w:cstheme="minorHAnsi"/>
                <w:sz w:val="16"/>
                <w:szCs w:val="16"/>
              </w:rPr>
              <w:t>Setkání</w:t>
            </w:r>
          </w:p>
        </w:tc>
      </w:tr>
      <w:tr w:rsidR="00407D5B" w:rsidRPr="0085768F" w14:paraId="79A64E28" w14:textId="77777777" w:rsidTr="00076ED2">
        <w:tc>
          <w:tcPr>
            <w:tcW w:w="3114" w:type="dxa"/>
          </w:tcPr>
          <w:p w14:paraId="3FBD6312"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5F8E858D"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6F67BD67" w14:textId="77777777" w:rsidTr="00076ED2">
        <w:tc>
          <w:tcPr>
            <w:tcW w:w="3114" w:type="dxa"/>
          </w:tcPr>
          <w:p w14:paraId="7C114FDC"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3F31AA86" w14:textId="77777777" w:rsidR="00407D5B" w:rsidRPr="0085768F" w:rsidRDefault="00407D5B" w:rsidP="00076ED2">
            <w:pPr>
              <w:rPr>
                <w:rFonts w:cstheme="minorHAnsi"/>
                <w:sz w:val="16"/>
                <w:szCs w:val="16"/>
              </w:rPr>
            </w:pPr>
            <w:r w:rsidRPr="0085768F">
              <w:rPr>
                <w:rFonts w:cstheme="minorHAnsi"/>
                <w:sz w:val="16"/>
                <w:szCs w:val="16"/>
              </w:rPr>
              <w:t xml:space="preserve">- </w:t>
            </w:r>
          </w:p>
        </w:tc>
      </w:tr>
      <w:tr w:rsidR="00407D5B" w:rsidRPr="0085768F" w14:paraId="760638E3" w14:textId="77777777" w:rsidTr="00076ED2">
        <w:tc>
          <w:tcPr>
            <w:tcW w:w="3114" w:type="dxa"/>
          </w:tcPr>
          <w:p w14:paraId="79DA19BE"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3F1A7BA5"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3FFD2E7C" w14:textId="77777777" w:rsidTr="00076ED2">
        <w:tc>
          <w:tcPr>
            <w:tcW w:w="3114" w:type="dxa"/>
          </w:tcPr>
          <w:p w14:paraId="67C15566"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7EF60A7C" w14:textId="77777777" w:rsidR="00407D5B" w:rsidRPr="00BE058F" w:rsidRDefault="00407D5B" w:rsidP="00076ED2">
            <w:pPr>
              <w:rPr>
                <w:rFonts w:cstheme="minorHAnsi"/>
                <w:sz w:val="16"/>
                <w:szCs w:val="16"/>
              </w:rPr>
            </w:pPr>
            <w:r w:rsidRPr="00BE058F">
              <w:rPr>
                <w:rFonts w:cstheme="minorHAnsi"/>
                <w:sz w:val="16"/>
                <w:szCs w:val="16"/>
              </w:rPr>
              <w:t>2024</w:t>
            </w:r>
          </w:p>
        </w:tc>
      </w:tr>
      <w:bookmarkEnd w:id="38"/>
      <w:tr w:rsidR="00407D5B" w:rsidRPr="0085768F" w14:paraId="4DB57C0F" w14:textId="77777777" w:rsidTr="00076ED2">
        <w:tc>
          <w:tcPr>
            <w:tcW w:w="3114" w:type="dxa"/>
          </w:tcPr>
          <w:p w14:paraId="6EED1333"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tcPr>
          <w:p w14:paraId="180688A9" w14:textId="77777777" w:rsidR="00407D5B" w:rsidRPr="0085768F" w:rsidRDefault="00407D5B" w:rsidP="00076ED2">
            <w:pPr>
              <w:rPr>
                <w:rFonts w:cstheme="minorHAnsi"/>
                <w:sz w:val="16"/>
                <w:szCs w:val="16"/>
              </w:rPr>
            </w:pPr>
            <w:r w:rsidRPr="0085768F">
              <w:rPr>
                <w:rFonts w:ascii="Calibri" w:hAnsi="Calibri" w:cs="Calibri"/>
                <w:sz w:val="16"/>
                <w:szCs w:val="16"/>
              </w:rPr>
              <w:t xml:space="preserve">2.2 Rozvoj čtenářské gramotnosti, kulturního povědomí a vyjádření dětí a žáků, </w:t>
            </w:r>
            <w:proofErr w:type="gramStart"/>
            <w:r w:rsidRPr="0085768F">
              <w:rPr>
                <w:rFonts w:ascii="Calibri" w:hAnsi="Calibri" w:cs="Calibri"/>
                <w:sz w:val="16"/>
                <w:szCs w:val="16"/>
              </w:rPr>
              <w:t>podpora  vztahu</w:t>
            </w:r>
            <w:proofErr w:type="gramEnd"/>
            <w:r w:rsidRPr="0085768F">
              <w:rPr>
                <w:rFonts w:ascii="Calibri" w:hAnsi="Calibri" w:cs="Calibri"/>
                <w:sz w:val="16"/>
                <w:szCs w:val="16"/>
              </w:rPr>
              <w:t xml:space="preserve"> k místu, kde žijí </w:t>
            </w:r>
          </w:p>
        </w:tc>
      </w:tr>
      <w:tr w:rsidR="00407D5B" w:rsidRPr="0085768F" w14:paraId="339AC1A5" w14:textId="77777777" w:rsidTr="00076ED2">
        <w:tc>
          <w:tcPr>
            <w:tcW w:w="3114" w:type="dxa"/>
          </w:tcPr>
          <w:p w14:paraId="46651BEC"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2FED09B9"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53039CB3" w14:textId="77777777" w:rsidR="00407D5B" w:rsidRDefault="00407D5B" w:rsidP="00407D5B">
      <w:pPr>
        <w:spacing w:after="0"/>
        <w:rPr>
          <w:b/>
          <w:bCs/>
          <w:sz w:val="16"/>
          <w:szCs w:val="16"/>
          <w:lang w:eastAsia="x-none"/>
        </w:rPr>
      </w:pPr>
    </w:p>
    <w:p w14:paraId="41D03E61" w14:textId="77777777" w:rsidR="00250D35" w:rsidRDefault="00250D35" w:rsidP="00407D5B">
      <w:pPr>
        <w:spacing w:after="0"/>
        <w:rPr>
          <w:b/>
          <w:bCs/>
          <w:sz w:val="16"/>
          <w:szCs w:val="16"/>
          <w:lang w:eastAsia="x-none"/>
        </w:rPr>
      </w:pPr>
    </w:p>
    <w:p w14:paraId="32F55F2D" w14:textId="77777777" w:rsidR="00250D35" w:rsidRDefault="00250D35" w:rsidP="00407D5B">
      <w:pPr>
        <w:spacing w:after="0"/>
        <w:rPr>
          <w:b/>
          <w:bCs/>
          <w:sz w:val="16"/>
          <w:szCs w:val="16"/>
          <w:lang w:eastAsia="x-none"/>
        </w:rPr>
      </w:pPr>
    </w:p>
    <w:p w14:paraId="650B4C6B" w14:textId="77777777" w:rsidR="00250D35" w:rsidRDefault="00250D35" w:rsidP="00407D5B">
      <w:pPr>
        <w:spacing w:after="0"/>
        <w:rPr>
          <w:b/>
          <w:bCs/>
          <w:sz w:val="16"/>
          <w:szCs w:val="16"/>
          <w:lang w:eastAsia="x-none"/>
        </w:rPr>
      </w:pPr>
    </w:p>
    <w:p w14:paraId="20AE0C76" w14:textId="77777777" w:rsidR="00250D35" w:rsidRPr="0085768F" w:rsidRDefault="00250D35" w:rsidP="00407D5B">
      <w:pPr>
        <w:spacing w:after="0"/>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784FF929" w14:textId="77777777" w:rsidTr="00076ED2">
        <w:tc>
          <w:tcPr>
            <w:tcW w:w="3114" w:type="dxa"/>
            <w:shd w:val="clear" w:color="auto" w:fill="002060"/>
          </w:tcPr>
          <w:p w14:paraId="4C9F5CFD"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18BF2736" w14:textId="3A1F0531" w:rsidR="00407D5B" w:rsidRPr="0085768F" w:rsidRDefault="00407D5B" w:rsidP="00076ED2">
            <w:pPr>
              <w:rPr>
                <w:rFonts w:cstheme="minorHAnsi"/>
                <w:b/>
                <w:bCs/>
                <w:sz w:val="16"/>
                <w:szCs w:val="16"/>
              </w:rPr>
            </w:pPr>
            <w:r w:rsidRPr="0085768F">
              <w:rPr>
                <w:rFonts w:cstheme="minorHAnsi"/>
                <w:b/>
                <w:bCs/>
                <w:sz w:val="16"/>
                <w:szCs w:val="16"/>
              </w:rPr>
              <w:t xml:space="preserve">Společná setkání MŠ, ZŠ </w:t>
            </w:r>
            <w:proofErr w:type="spellStart"/>
            <w:r w:rsidRPr="0085768F">
              <w:rPr>
                <w:rFonts w:cstheme="minorHAnsi"/>
                <w:b/>
                <w:bCs/>
                <w:sz w:val="16"/>
                <w:szCs w:val="16"/>
              </w:rPr>
              <w:t>Zeměchy</w:t>
            </w:r>
            <w:proofErr w:type="spellEnd"/>
            <w:r w:rsidR="00BE058F">
              <w:rPr>
                <w:rFonts w:cstheme="minorHAnsi"/>
                <w:b/>
                <w:bCs/>
                <w:sz w:val="16"/>
                <w:szCs w:val="16"/>
              </w:rPr>
              <w:t xml:space="preserve"> – realizováno/budeme pokračovat</w:t>
            </w:r>
          </w:p>
        </w:tc>
      </w:tr>
      <w:tr w:rsidR="00407D5B" w:rsidRPr="0085768F" w14:paraId="25038241" w14:textId="77777777" w:rsidTr="00076ED2">
        <w:trPr>
          <w:trHeight w:val="260"/>
        </w:trPr>
        <w:tc>
          <w:tcPr>
            <w:tcW w:w="3114" w:type="dxa"/>
          </w:tcPr>
          <w:p w14:paraId="2F16A317"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127B7350"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rPr>
            </w:pPr>
            <w:r w:rsidRPr="00BE058F">
              <w:rPr>
                <w:rFonts w:eastAsia="Calibri" w:cstheme="minorHAnsi"/>
                <w:sz w:val="16"/>
                <w:szCs w:val="16"/>
              </w:rPr>
              <w:t>Pohádka, vystoupení hudebních nástrojů a Den otevřených dveří</w:t>
            </w:r>
          </w:p>
        </w:tc>
      </w:tr>
      <w:tr w:rsidR="00407D5B" w:rsidRPr="0085768F" w14:paraId="1B012E4B" w14:textId="77777777" w:rsidTr="00076ED2">
        <w:tc>
          <w:tcPr>
            <w:tcW w:w="3114" w:type="dxa"/>
          </w:tcPr>
          <w:p w14:paraId="12A8C850"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70197096"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5BD994B3" w14:textId="77777777" w:rsidTr="00076ED2">
        <w:tc>
          <w:tcPr>
            <w:tcW w:w="3114" w:type="dxa"/>
          </w:tcPr>
          <w:p w14:paraId="1759BA35"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68493741"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24651DF3" w14:textId="77777777" w:rsidTr="00076ED2">
        <w:tc>
          <w:tcPr>
            <w:tcW w:w="3114" w:type="dxa"/>
          </w:tcPr>
          <w:p w14:paraId="452A79EF"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099496AD" w14:textId="77777777" w:rsidR="00407D5B" w:rsidRPr="0085768F" w:rsidRDefault="00407D5B" w:rsidP="00076ED2">
            <w:pPr>
              <w:rPr>
                <w:rFonts w:cstheme="minorHAnsi"/>
                <w:sz w:val="16"/>
                <w:szCs w:val="16"/>
              </w:rPr>
            </w:pPr>
            <w:r w:rsidRPr="0085768F">
              <w:rPr>
                <w:rFonts w:cstheme="minorHAnsi"/>
                <w:sz w:val="16"/>
                <w:szCs w:val="16"/>
              </w:rPr>
              <w:t>Setkání</w:t>
            </w:r>
          </w:p>
        </w:tc>
      </w:tr>
      <w:tr w:rsidR="00407D5B" w:rsidRPr="0085768F" w14:paraId="5DC31A35" w14:textId="77777777" w:rsidTr="00076ED2">
        <w:tc>
          <w:tcPr>
            <w:tcW w:w="3114" w:type="dxa"/>
          </w:tcPr>
          <w:p w14:paraId="563AC878"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28299197"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600DAD94" w14:textId="77777777" w:rsidTr="00076ED2">
        <w:tc>
          <w:tcPr>
            <w:tcW w:w="3114" w:type="dxa"/>
          </w:tcPr>
          <w:p w14:paraId="20D1409E"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16A8AD51" w14:textId="77777777" w:rsidR="00407D5B" w:rsidRPr="0085768F" w:rsidRDefault="00407D5B" w:rsidP="00076ED2">
            <w:pPr>
              <w:rPr>
                <w:rFonts w:cstheme="minorHAnsi"/>
                <w:sz w:val="16"/>
                <w:szCs w:val="16"/>
              </w:rPr>
            </w:pPr>
            <w:r w:rsidRPr="0085768F">
              <w:rPr>
                <w:rFonts w:cstheme="minorHAnsi"/>
                <w:sz w:val="16"/>
                <w:szCs w:val="16"/>
              </w:rPr>
              <w:t xml:space="preserve">- </w:t>
            </w:r>
          </w:p>
        </w:tc>
      </w:tr>
      <w:tr w:rsidR="00407D5B" w:rsidRPr="0085768F" w14:paraId="51056CD3" w14:textId="77777777" w:rsidTr="00076ED2">
        <w:tc>
          <w:tcPr>
            <w:tcW w:w="3114" w:type="dxa"/>
          </w:tcPr>
          <w:p w14:paraId="07C8E69A"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414361A2"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3B94A104" w14:textId="77777777" w:rsidTr="00076ED2">
        <w:tc>
          <w:tcPr>
            <w:tcW w:w="3114" w:type="dxa"/>
          </w:tcPr>
          <w:p w14:paraId="582CC6D9"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48D557C3" w14:textId="77777777" w:rsidR="00407D5B" w:rsidRPr="00BE058F" w:rsidRDefault="00407D5B" w:rsidP="00076ED2">
            <w:pPr>
              <w:rPr>
                <w:rFonts w:cstheme="minorHAnsi"/>
                <w:sz w:val="16"/>
                <w:szCs w:val="16"/>
              </w:rPr>
            </w:pPr>
            <w:r w:rsidRPr="00BE058F">
              <w:rPr>
                <w:rFonts w:cstheme="minorHAnsi"/>
                <w:sz w:val="16"/>
                <w:szCs w:val="16"/>
              </w:rPr>
              <w:t>2024</w:t>
            </w:r>
          </w:p>
        </w:tc>
      </w:tr>
      <w:tr w:rsidR="00407D5B" w:rsidRPr="0085768F" w14:paraId="1328EE65" w14:textId="77777777" w:rsidTr="00076ED2">
        <w:tc>
          <w:tcPr>
            <w:tcW w:w="3114" w:type="dxa"/>
          </w:tcPr>
          <w:p w14:paraId="4FF1F3BD"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tcPr>
          <w:p w14:paraId="102078F9" w14:textId="77777777" w:rsidR="00407D5B" w:rsidRPr="0085768F" w:rsidRDefault="00407D5B" w:rsidP="00076ED2">
            <w:pPr>
              <w:rPr>
                <w:rFonts w:ascii="Calibri" w:hAnsi="Calibri" w:cs="Calibri"/>
                <w:sz w:val="16"/>
                <w:szCs w:val="16"/>
              </w:rPr>
            </w:pPr>
            <w:r w:rsidRPr="0085768F">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85768F">
              <w:rPr>
                <w:rFonts w:ascii="Calibri" w:hAnsi="Calibri" w:cs="Calibri"/>
                <w:sz w:val="16"/>
                <w:szCs w:val="16"/>
              </w:rPr>
              <w:t>socioemočních</w:t>
            </w:r>
            <w:proofErr w:type="spellEnd"/>
            <w:r w:rsidRPr="0085768F">
              <w:rPr>
                <w:rFonts w:ascii="Calibri" w:hAnsi="Calibri" w:cs="Calibri"/>
                <w:sz w:val="16"/>
                <w:szCs w:val="16"/>
              </w:rPr>
              <w:t xml:space="preserve">, včetně rozvoje </w:t>
            </w:r>
            <w:proofErr w:type="spellStart"/>
            <w:r w:rsidRPr="0085768F">
              <w:rPr>
                <w:rFonts w:ascii="Calibri" w:hAnsi="Calibri" w:cs="Calibri"/>
                <w:sz w:val="16"/>
                <w:szCs w:val="16"/>
              </w:rPr>
              <w:t>wellbeingu</w:t>
            </w:r>
            <w:proofErr w:type="spellEnd"/>
            <w:r w:rsidRPr="0085768F">
              <w:rPr>
                <w:rFonts w:ascii="Calibri" w:hAnsi="Calibri" w:cs="Calibri"/>
                <w:sz w:val="16"/>
                <w:szCs w:val="16"/>
              </w:rPr>
              <w:t xml:space="preserve"> a duševního zdraví dětí a PP v předškolním vzdělávání </w:t>
            </w:r>
          </w:p>
          <w:p w14:paraId="48CD9DBB" w14:textId="77777777" w:rsidR="00407D5B" w:rsidRPr="0085768F" w:rsidRDefault="00407D5B" w:rsidP="00076ED2">
            <w:pPr>
              <w:rPr>
                <w:rFonts w:cstheme="minorHAnsi"/>
                <w:sz w:val="16"/>
                <w:szCs w:val="16"/>
              </w:rPr>
            </w:pPr>
            <w:r w:rsidRPr="0085768F">
              <w:rPr>
                <w:rFonts w:ascii="Calibri" w:hAnsi="Calibri" w:cs="Calibri"/>
                <w:sz w:val="16"/>
                <w:szCs w:val="16"/>
              </w:rPr>
              <w:t xml:space="preserve">2.2 Rozvoj čtenářské gramotnosti, kulturního povědomí a vyjádření dětí a žáků, </w:t>
            </w:r>
            <w:proofErr w:type="gramStart"/>
            <w:r w:rsidRPr="0085768F">
              <w:rPr>
                <w:rFonts w:ascii="Calibri" w:hAnsi="Calibri" w:cs="Calibri"/>
                <w:sz w:val="16"/>
                <w:szCs w:val="16"/>
              </w:rPr>
              <w:t>podpora  vztahu</w:t>
            </w:r>
            <w:proofErr w:type="gramEnd"/>
            <w:r w:rsidRPr="0085768F">
              <w:rPr>
                <w:rFonts w:ascii="Calibri" w:hAnsi="Calibri" w:cs="Calibri"/>
                <w:sz w:val="16"/>
                <w:szCs w:val="16"/>
              </w:rPr>
              <w:t xml:space="preserve"> k místu, kde žijí </w:t>
            </w:r>
          </w:p>
        </w:tc>
      </w:tr>
      <w:tr w:rsidR="00407D5B" w:rsidRPr="0085768F" w14:paraId="37411B19" w14:textId="77777777" w:rsidTr="00076ED2">
        <w:tc>
          <w:tcPr>
            <w:tcW w:w="3114" w:type="dxa"/>
          </w:tcPr>
          <w:p w14:paraId="244E5BE7"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tcPr>
          <w:p w14:paraId="6D288422" w14:textId="77777777" w:rsidR="00407D5B" w:rsidRPr="0085768F" w:rsidRDefault="00407D5B" w:rsidP="00076ED2">
            <w:pPr>
              <w:rPr>
                <w:rFonts w:ascii="Calibri" w:eastAsia="Arial" w:hAnsi="Calibri" w:cs="Calibri"/>
                <w:noProof/>
                <w:sz w:val="16"/>
                <w:szCs w:val="16"/>
                <w:lang w:eastAsia="cs-CZ"/>
              </w:rPr>
            </w:pPr>
            <w:r w:rsidRPr="0085768F">
              <w:rPr>
                <w:rFonts w:ascii="Calibri" w:eastAsia="Arial" w:hAnsi="Calibri" w:cs="Calibri"/>
                <w:noProof/>
                <w:sz w:val="16"/>
                <w:szCs w:val="16"/>
                <w:lang w:eastAsia="cs-CZ"/>
              </w:rPr>
              <w:t xml:space="preserve">1.3.2 Rozvoj v oblasti udržitelného rozvoje – EVVO, sociální, občanské a socioemoční dovednosti, rozvoj kulturního povědomí a vyjádření dětí </w:t>
            </w:r>
          </w:p>
          <w:p w14:paraId="4661F6AD"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2.2.2 Rozvoj kulturního povědomí a vyjádření dětí a žáků ZŠ, podpora vztahu k místu, kde žijí</w:t>
            </w:r>
          </w:p>
        </w:tc>
      </w:tr>
    </w:tbl>
    <w:p w14:paraId="4C3C30E5" w14:textId="77777777" w:rsidR="00BE058F" w:rsidRPr="0085768F" w:rsidRDefault="00BE058F" w:rsidP="00407D5B">
      <w:pPr>
        <w:spacing w:after="0"/>
        <w:rPr>
          <w:b/>
          <w:bCs/>
          <w:sz w:val="16"/>
          <w:szCs w:val="16"/>
          <w:lang w:eastAsia="x-none"/>
        </w:rPr>
      </w:pPr>
    </w:p>
    <w:tbl>
      <w:tblPr>
        <w:tblStyle w:val="Mkatabulky3"/>
        <w:tblW w:w="0" w:type="auto"/>
        <w:tblInd w:w="113" w:type="dxa"/>
        <w:tblLook w:val="04A0" w:firstRow="1" w:lastRow="0" w:firstColumn="1" w:lastColumn="0" w:noHBand="0" w:noVBand="1"/>
      </w:tblPr>
      <w:tblGrid>
        <w:gridCol w:w="3079"/>
        <w:gridCol w:w="5870"/>
      </w:tblGrid>
      <w:tr w:rsidR="00407D5B" w:rsidRPr="0085768F" w14:paraId="0FDA6328" w14:textId="77777777" w:rsidTr="00076ED2">
        <w:tc>
          <w:tcPr>
            <w:tcW w:w="3114" w:type="dxa"/>
            <w:shd w:val="clear" w:color="auto" w:fill="002060"/>
          </w:tcPr>
          <w:p w14:paraId="7C2B590E" w14:textId="77777777" w:rsidR="00407D5B" w:rsidRPr="0085768F" w:rsidRDefault="00407D5B" w:rsidP="00076ED2">
            <w:pPr>
              <w:rPr>
                <w:rFonts w:cstheme="minorHAnsi"/>
                <w:b/>
                <w:bCs/>
                <w:sz w:val="16"/>
                <w:szCs w:val="16"/>
              </w:rPr>
            </w:pPr>
            <w:r w:rsidRPr="0085768F">
              <w:rPr>
                <w:rFonts w:cstheme="minorHAnsi"/>
                <w:b/>
                <w:bCs/>
                <w:sz w:val="16"/>
                <w:szCs w:val="16"/>
              </w:rPr>
              <w:t>Aktivita</w:t>
            </w:r>
          </w:p>
        </w:tc>
        <w:tc>
          <w:tcPr>
            <w:tcW w:w="5948" w:type="dxa"/>
            <w:shd w:val="clear" w:color="auto" w:fill="002060"/>
          </w:tcPr>
          <w:p w14:paraId="26045916" w14:textId="0CEDDD39" w:rsidR="00407D5B" w:rsidRPr="0085768F" w:rsidRDefault="00407D5B" w:rsidP="00076ED2">
            <w:pPr>
              <w:rPr>
                <w:rFonts w:cstheme="minorHAnsi"/>
                <w:b/>
                <w:bCs/>
                <w:sz w:val="16"/>
                <w:szCs w:val="16"/>
              </w:rPr>
            </w:pPr>
            <w:r w:rsidRPr="0085768F">
              <w:rPr>
                <w:rFonts w:cstheme="minorHAnsi"/>
                <w:b/>
                <w:bCs/>
                <w:sz w:val="16"/>
                <w:szCs w:val="16"/>
              </w:rPr>
              <w:t>Investice – Realizace dvorku a zahrady školy</w:t>
            </w:r>
            <w:r w:rsidR="00BE058F">
              <w:rPr>
                <w:rFonts w:cstheme="minorHAnsi"/>
                <w:b/>
                <w:bCs/>
                <w:sz w:val="16"/>
                <w:szCs w:val="16"/>
              </w:rPr>
              <w:t xml:space="preserve"> – realizováno/budeme pokračovat</w:t>
            </w:r>
          </w:p>
        </w:tc>
      </w:tr>
      <w:tr w:rsidR="00407D5B" w:rsidRPr="0085768F" w14:paraId="7CC409AF" w14:textId="77777777" w:rsidTr="00076ED2">
        <w:trPr>
          <w:trHeight w:val="260"/>
        </w:trPr>
        <w:tc>
          <w:tcPr>
            <w:tcW w:w="3114" w:type="dxa"/>
          </w:tcPr>
          <w:p w14:paraId="481AB7EB" w14:textId="77777777" w:rsidR="00407D5B" w:rsidRPr="0085768F" w:rsidRDefault="00407D5B" w:rsidP="00076ED2">
            <w:pPr>
              <w:rPr>
                <w:rFonts w:cstheme="minorHAnsi"/>
                <w:sz w:val="16"/>
                <w:szCs w:val="16"/>
              </w:rPr>
            </w:pPr>
            <w:r w:rsidRPr="0085768F">
              <w:rPr>
                <w:rFonts w:cstheme="minorHAnsi"/>
                <w:sz w:val="16"/>
                <w:szCs w:val="16"/>
              </w:rPr>
              <w:t>Charakteristika aktivity</w:t>
            </w:r>
          </w:p>
        </w:tc>
        <w:tc>
          <w:tcPr>
            <w:tcW w:w="5948" w:type="dxa"/>
          </w:tcPr>
          <w:p w14:paraId="440E89AA" w14:textId="77777777" w:rsidR="00407D5B" w:rsidRPr="0085768F" w:rsidRDefault="00407D5B" w:rsidP="00076ED2">
            <w:pPr>
              <w:suppressAutoHyphens/>
              <w:autoSpaceDN w:val="0"/>
              <w:spacing w:line="249" w:lineRule="auto"/>
              <w:jc w:val="both"/>
              <w:textAlignment w:val="baseline"/>
              <w:rPr>
                <w:rFonts w:eastAsia="Calibri" w:cstheme="minorHAnsi"/>
                <w:sz w:val="16"/>
                <w:szCs w:val="16"/>
                <w:lang w:val="en-US"/>
              </w:rPr>
            </w:pPr>
            <w:proofErr w:type="spellStart"/>
            <w:r w:rsidRPr="00BE058F">
              <w:rPr>
                <w:rFonts w:eastAsia="Calibri" w:cstheme="minorHAnsi"/>
                <w:sz w:val="16"/>
                <w:szCs w:val="16"/>
                <w:lang w:val="en-US"/>
              </w:rPr>
              <w:t>Rekonstrukce</w:t>
            </w:r>
            <w:proofErr w:type="spellEnd"/>
            <w:r w:rsidRPr="00BE058F">
              <w:rPr>
                <w:rFonts w:eastAsia="Calibri" w:cstheme="minorHAnsi"/>
                <w:sz w:val="16"/>
                <w:szCs w:val="16"/>
                <w:lang w:val="en-US"/>
              </w:rPr>
              <w:t xml:space="preserve"> </w:t>
            </w:r>
            <w:proofErr w:type="spellStart"/>
            <w:r w:rsidRPr="00BE058F">
              <w:rPr>
                <w:rFonts w:eastAsia="Calibri" w:cstheme="minorHAnsi"/>
                <w:sz w:val="16"/>
                <w:szCs w:val="16"/>
                <w:lang w:val="en-US"/>
              </w:rPr>
              <w:t>venkovního</w:t>
            </w:r>
            <w:proofErr w:type="spellEnd"/>
            <w:r w:rsidRPr="00BE058F">
              <w:rPr>
                <w:rFonts w:eastAsia="Calibri" w:cstheme="minorHAnsi"/>
                <w:sz w:val="16"/>
                <w:szCs w:val="16"/>
                <w:lang w:val="en-US"/>
              </w:rPr>
              <w:t xml:space="preserve"> </w:t>
            </w:r>
            <w:proofErr w:type="spellStart"/>
            <w:r w:rsidRPr="00BE058F">
              <w:rPr>
                <w:rFonts w:eastAsia="Calibri" w:cstheme="minorHAnsi"/>
                <w:sz w:val="16"/>
                <w:szCs w:val="16"/>
                <w:lang w:val="en-US"/>
              </w:rPr>
              <w:t>prostranství</w:t>
            </w:r>
            <w:proofErr w:type="spellEnd"/>
            <w:r w:rsidRPr="00BE058F">
              <w:rPr>
                <w:rFonts w:eastAsia="Calibri" w:cstheme="minorHAnsi"/>
                <w:sz w:val="16"/>
                <w:szCs w:val="16"/>
                <w:lang w:val="en-US"/>
              </w:rPr>
              <w:t xml:space="preserve"> </w:t>
            </w:r>
            <w:proofErr w:type="spellStart"/>
            <w:r w:rsidRPr="00BE058F">
              <w:rPr>
                <w:rFonts w:eastAsia="Calibri" w:cstheme="minorHAnsi"/>
                <w:sz w:val="16"/>
                <w:szCs w:val="16"/>
                <w:lang w:val="en-US"/>
              </w:rPr>
              <w:t>školy</w:t>
            </w:r>
            <w:proofErr w:type="spellEnd"/>
          </w:p>
        </w:tc>
      </w:tr>
      <w:tr w:rsidR="00407D5B" w:rsidRPr="0085768F" w14:paraId="5B04C61B" w14:textId="77777777" w:rsidTr="00076ED2">
        <w:tc>
          <w:tcPr>
            <w:tcW w:w="3114" w:type="dxa"/>
          </w:tcPr>
          <w:p w14:paraId="07B470FE" w14:textId="77777777" w:rsidR="00407D5B" w:rsidRPr="0085768F" w:rsidRDefault="00407D5B" w:rsidP="00076ED2">
            <w:pPr>
              <w:rPr>
                <w:rFonts w:cstheme="minorHAnsi"/>
                <w:sz w:val="16"/>
                <w:szCs w:val="16"/>
              </w:rPr>
            </w:pPr>
            <w:r w:rsidRPr="0085768F">
              <w:rPr>
                <w:rFonts w:cstheme="minorHAnsi"/>
                <w:sz w:val="16"/>
                <w:szCs w:val="16"/>
              </w:rPr>
              <w:t>Realizátor nositel</w:t>
            </w:r>
          </w:p>
        </w:tc>
        <w:tc>
          <w:tcPr>
            <w:tcW w:w="5948" w:type="dxa"/>
          </w:tcPr>
          <w:p w14:paraId="305F81D6"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3BF237D2" w14:textId="77777777" w:rsidTr="00076ED2">
        <w:tc>
          <w:tcPr>
            <w:tcW w:w="3114" w:type="dxa"/>
          </w:tcPr>
          <w:p w14:paraId="6130F211" w14:textId="77777777" w:rsidR="00407D5B" w:rsidRPr="0085768F" w:rsidRDefault="00407D5B" w:rsidP="00076ED2">
            <w:pPr>
              <w:rPr>
                <w:rFonts w:cstheme="minorHAnsi"/>
                <w:sz w:val="16"/>
                <w:szCs w:val="16"/>
              </w:rPr>
            </w:pPr>
            <w:r w:rsidRPr="0085768F">
              <w:rPr>
                <w:rFonts w:cstheme="minorHAnsi"/>
                <w:sz w:val="16"/>
                <w:szCs w:val="16"/>
              </w:rPr>
              <w:t>Místo realizace</w:t>
            </w:r>
          </w:p>
        </w:tc>
        <w:tc>
          <w:tcPr>
            <w:tcW w:w="5948" w:type="dxa"/>
          </w:tcPr>
          <w:p w14:paraId="2DC36479" w14:textId="77777777" w:rsidR="00407D5B" w:rsidRPr="0085768F" w:rsidRDefault="00407D5B" w:rsidP="00076ED2">
            <w:pPr>
              <w:rPr>
                <w:rFonts w:cstheme="minorHAnsi"/>
                <w:sz w:val="16"/>
                <w:szCs w:val="16"/>
              </w:rPr>
            </w:pPr>
            <w:r w:rsidRPr="0085768F">
              <w:rPr>
                <w:rFonts w:cstheme="minorHAnsi"/>
                <w:sz w:val="16"/>
                <w:szCs w:val="16"/>
              </w:rPr>
              <w:t>ZUŠ Postoloprty</w:t>
            </w:r>
          </w:p>
        </w:tc>
      </w:tr>
      <w:tr w:rsidR="00407D5B" w:rsidRPr="0085768F" w14:paraId="05FFE9B4" w14:textId="77777777" w:rsidTr="00076ED2">
        <w:tc>
          <w:tcPr>
            <w:tcW w:w="3114" w:type="dxa"/>
          </w:tcPr>
          <w:p w14:paraId="5654402A" w14:textId="77777777" w:rsidR="00407D5B" w:rsidRPr="0085768F" w:rsidRDefault="00407D5B" w:rsidP="00076ED2">
            <w:pPr>
              <w:rPr>
                <w:rFonts w:cstheme="minorHAnsi"/>
                <w:sz w:val="16"/>
                <w:szCs w:val="16"/>
              </w:rPr>
            </w:pPr>
            <w:r w:rsidRPr="0085768F">
              <w:rPr>
                <w:rFonts w:cstheme="minorHAnsi"/>
                <w:sz w:val="16"/>
                <w:szCs w:val="16"/>
              </w:rPr>
              <w:t>Cíl aktivity</w:t>
            </w:r>
          </w:p>
        </w:tc>
        <w:tc>
          <w:tcPr>
            <w:tcW w:w="5948" w:type="dxa"/>
            <w:shd w:val="clear" w:color="auto" w:fill="FFFFFF" w:themeFill="background1"/>
          </w:tcPr>
          <w:p w14:paraId="792E7308" w14:textId="77777777" w:rsidR="00407D5B" w:rsidRPr="0085768F" w:rsidRDefault="00407D5B" w:rsidP="00076ED2">
            <w:pPr>
              <w:suppressAutoHyphens/>
              <w:autoSpaceDN w:val="0"/>
              <w:spacing w:line="249" w:lineRule="auto"/>
              <w:jc w:val="both"/>
              <w:textAlignment w:val="baseline"/>
              <w:rPr>
                <w:rFonts w:cstheme="minorHAnsi"/>
                <w:sz w:val="16"/>
                <w:szCs w:val="16"/>
              </w:rPr>
            </w:pPr>
            <w:proofErr w:type="spellStart"/>
            <w:r w:rsidRPr="0085768F">
              <w:rPr>
                <w:rFonts w:eastAsia="Calibri" w:cstheme="minorHAnsi"/>
                <w:sz w:val="16"/>
                <w:szCs w:val="16"/>
                <w:lang w:val="en-US"/>
              </w:rPr>
              <w:t>Rekonstrukce</w:t>
            </w:r>
            <w:proofErr w:type="spellEnd"/>
            <w:r w:rsidRPr="0085768F">
              <w:rPr>
                <w:rFonts w:eastAsia="Calibri" w:cstheme="minorHAnsi"/>
                <w:sz w:val="16"/>
                <w:szCs w:val="16"/>
                <w:lang w:val="en-US"/>
              </w:rPr>
              <w:t xml:space="preserve"> </w:t>
            </w:r>
            <w:proofErr w:type="spellStart"/>
            <w:r w:rsidRPr="0085768F">
              <w:rPr>
                <w:rFonts w:eastAsia="Calibri" w:cstheme="minorHAnsi"/>
                <w:sz w:val="16"/>
                <w:szCs w:val="16"/>
                <w:lang w:val="en-US"/>
              </w:rPr>
              <w:t>venkovního</w:t>
            </w:r>
            <w:proofErr w:type="spellEnd"/>
            <w:r w:rsidRPr="0085768F">
              <w:rPr>
                <w:rFonts w:eastAsia="Calibri" w:cstheme="minorHAnsi"/>
                <w:sz w:val="16"/>
                <w:szCs w:val="16"/>
                <w:lang w:val="en-US"/>
              </w:rPr>
              <w:t xml:space="preserve"> </w:t>
            </w:r>
            <w:proofErr w:type="spellStart"/>
            <w:r w:rsidRPr="0085768F">
              <w:rPr>
                <w:rFonts w:eastAsia="Calibri" w:cstheme="minorHAnsi"/>
                <w:sz w:val="16"/>
                <w:szCs w:val="16"/>
                <w:lang w:val="en-US"/>
              </w:rPr>
              <w:t>prostranství</w:t>
            </w:r>
            <w:proofErr w:type="spellEnd"/>
            <w:r w:rsidRPr="0085768F">
              <w:rPr>
                <w:rFonts w:eastAsia="Calibri" w:cstheme="minorHAnsi"/>
                <w:sz w:val="16"/>
                <w:szCs w:val="16"/>
                <w:lang w:val="en-US"/>
              </w:rPr>
              <w:t xml:space="preserve"> </w:t>
            </w:r>
            <w:proofErr w:type="spellStart"/>
            <w:r w:rsidRPr="0085768F">
              <w:rPr>
                <w:rFonts w:eastAsia="Calibri" w:cstheme="minorHAnsi"/>
                <w:sz w:val="16"/>
                <w:szCs w:val="16"/>
                <w:lang w:val="en-US"/>
              </w:rPr>
              <w:t>školy</w:t>
            </w:r>
            <w:proofErr w:type="spellEnd"/>
          </w:p>
        </w:tc>
      </w:tr>
      <w:tr w:rsidR="00407D5B" w:rsidRPr="0085768F" w14:paraId="125E61BF" w14:textId="77777777" w:rsidTr="00076ED2">
        <w:tc>
          <w:tcPr>
            <w:tcW w:w="3114" w:type="dxa"/>
          </w:tcPr>
          <w:p w14:paraId="45B5522B" w14:textId="77777777" w:rsidR="00407D5B" w:rsidRPr="0085768F" w:rsidRDefault="00407D5B" w:rsidP="00076ED2">
            <w:pPr>
              <w:rPr>
                <w:rFonts w:cstheme="minorHAnsi"/>
                <w:sz w:val="16"/>
                <w:szCs w:val="16"/>
              </w:rPr>
            </w:pPr>
            <w:r w:rsidRPr="0085768F">
              <w:rPr>
                <w:rFonts w:cstheme="minorHAnsi"/>
                <w:sz w:val="16"/>
                <w:szCs w:val="16"/>
              </w:rPr>
              <w:t>Spolupráce</w:t>
            </w:r>
          </w:p>
        </w:tc>
        <w:tc>
          <w:tcPr>
            <w:tcW w:w="5948" w:type="dxa"/>
          </w:tcPr>
          <w:p w14:paraId="581E02CD" w14:textId="77777777" w:rsidR="00407D5B" w:rsidRPr="0085768F" w:rsidRDefault="00407D5B" w:rsidP="00076ED2">
            <w:pPr>
              <w:rPr>
                <w:rFonts w:cstheme="minorHAnsi"/>
                <w:sz w:val="16"/>
                <w:szCs w:val="16"/>
              </w:rPr>
            </w:pPr>
            <w:r w:rsidRPr="0085768F">
              <w:rPr>
                <w:rFonts w:cstheme="minorHAnsi"/>
                <w:sz w:val="16"/>
                <w:szCs w:val="16"/>
              </w:rPr>
              <w:t>-</w:t>
            </w:r>
          </w:p>
        </w:tc>
      </w:tr>
      <w:tr w:rsidR="00407D5B" w:rsidRPr="0085768F" w14:paraId="32D4D328" w14:textId="77777777" w:rsidTr="00076ED2">
        <w:tc>
          <w:tcPr>
            <w:tcW w:w="3114" w:type="dxa"/>
          </w:tcPr>
          <w:p w14:paraId="49D885BF" w14:textId="77777777" w:rsidR="00407D5B" w:rsidRPr="0085768F" w:rsidRDefault="00407D5B" w:rsidP="00076ED2">
            <w:pPr>
              <w:rPr>
                <w:rFonts w:cstheme="minorHAnsi"/>
                <w:sz w:val="16"/>
                <w:szCs w:val="16"/>
              </w:rPr>
            </w:pPr>
            <w:r w:rsidRPr="0085768F">
              <w:rPr>
                <w:rFonts w:cstheme="minorHAnsi"/>
                <w:sz w:val="16"/>
                <w:szCs w:val="16"/>
              </w:rPr>
              <w:t>Celkový rozpočet</w:t>
            </w:r>
          </w:p>
        </w:tc>
        <w:tc>
          <w:tcPr>
            <w:tcW w:w="5948" w:type="dxa"/>
          </w:tcPr>
          <w:p w14:paraId="128FD46B" w14:textId="77777777" w:rsidR="00407D5B" w:rsidRPr="0085768F" w:rsidRDefault="00407D5B" w:rsidP="00076ED2">
            <w:pPr>
              <w:rPr>
                <w:rFonts w:cstheme="minorHAnsi"/>
                <w:sz w:val="16"/>
                <w:szCs w:val="16"/>
              </w:rPr>
            </w:pPr>
            <w:r w:rsidRPr="0085768F">
              <w:rPr>
                <w:rFonts w:cstheme="minorHAnsi"/>
                <w:sz w:val="16"/>
                <w:szCs w:val="16"/>
              </w:rPr>
              <w:t xml:space="preserve">- </w:t>
            </w:r>
          </w:p>
        </w:tc>
      </w:tr>
      <w:tr w:rsidR="00407D5B" w:rsidRPr="0085768F" w14:paraId="7BC8283B" w14:textId="77777777" w:rsidTr="00076ED2">
        <w:tc>
          <w:tcPr>
            <w:tcW w:w="3114" w:type="dxa"/>
          </w:tcPr>
          <w:p w14:paraId="29B5678B" w14:textId="77777777" w:rsidR="00407D5B" w:rsidRPr="0085768F" w:rsidRDefault="00407D5B" w:rsidP="00076ED2">
            <w:pPr>
              <w:rPr>
                <w:rFonts w:cstheme="minorHAnsi"/>
                <w:sz w:val="16"/>
                <w:szCs w:val="16"/>
              </w:rPr>
            </w:pPr>
            <w:r w:rsidRPr="0085768F">
              <w:rPr>
                <w:rFonts w:cstheme="minorHAnsi"/>
                <w:sz w:val="16"/>
                <w:szCs w:val="16"/>
              </w:rPr>
              <w:t>Zdroj financování</w:t>
            </w:r>
          </w:p>
        </w:tc>
        <w:tc>
          <w:tcPr>
            <w:tcW w:w="5948" w:type="dxa"/>
          </w:tcPr>
          <w:p w14:paraId="2F521A4F" w14:textId="77777777" w:rsidR="00407D5B" w:rsidRPr="0085768F" w:rsidRDefault="00407D5B" w:rsidP="00076ED2">
            <w:pPr>
              <w:rPr>
                <w:rFonts w:cstheme="minorHAnsi"/>
                <w:sz w:val="16"/>
                <w:szCs w:val="16"/>
              </w:rPr>
            </w:pPr>
            <w:r w:rsidRPr="0085768F">
              <w:rPr>
                <w:rFonts w:cstheme="minorHAnsi"/>
                <w:sz w:val="16"/>
                <w:szCs w:val="16"/>
              </w:rPr>
              <w:t>Vlastní</w:t>
            </w:r>
          </w:p>
        </w:tc>
      </w:tr>
      <w:tr w:rsidR="00407D5B" w:rsidRPr="0085768F" w14:paraId="067D4773" w14:textId="77777777" w:rsidTr="00076ED2">
        <w:tc>
          <w:tcPr>
            <w:tcW w:w="3114" w:type="dxa"/>
          </w:tcPr>
          <w:p w14:paraId="48BC4FFA" w14:textId="77777777" w:rsidR="00407D5B" w:rsidRPr="0085768F" w:rsidRDefault="00407D5B" w:rsidP="00076ED2">
            <w:pPr>
              <w:rPr>
                <w:rFonts w:cstheme="minorHAnsi"/>
                <w:sz w:val="16"/>
                <w:szCs w:val="16"/>
              </w:rPr>
            </w:pPr>
            <w:r w:rsidRPr="0085768F">
              <w:rPr>
                <w:rFonts w:cstheme="minorHAnsi"/>
                <w:sz w:val="16"/>
                <w:szCs w:val="16"/>
              </w:rPr>
              <w:t>Časový harmonogram</w:t>
            </w:r>
          </w:p>
        </w:tc>
        <w:tc>
          <w:tcPr>
            <w:tcW w:w="5948" w:type="dxa"/>
          </w:tcPr>
          <w:p w14:paraId="7B54FD10" w14:textId="77777777" w:rsidR="00407D5B" w:rsidRPr="00BE058F" w:rsidRDefault="00407D5B" w:rsidP="00076ED2">
            <w:pPr>
              <w:rPr>
                <w:rFonts w:cstheme="minorHAnsi"/>
                <w:sz w:val="16"/>
                <w:szCs w:val="16"/>
              </w:rPr>
            </w:pPr>
            <w:r w:rsidRPr="00BE058F">
              <w:rPr>
                <w:rFonts w:cstheme="minorHAnsi"/>
                <w:sz w:val="16"/>
                <w:szCs w:val="16"/>
              </w:rPr>
              <w:t>2024</w:t>
            </w:r>
          </w:p>
        </w:tc>
      </w:tr>
      <w:tr w:rsidR="00407D5B" w:rsidRPr="0085768F" w14:paraId="3C1815FB" w14:textId="77777777" w:rsidTr="00076ED2">
        <w:tc>
          <w:tcPr>
            <w:tcW w:w="3114" w:type="dxa"/>
          </w:tcPr>
          <w:p w14:paraId="0F2ACB57" w14:textId="77777777" w:rsidR="00407D5B" w:rsidRPr="0085768F" w:rsidRDefault="00407D5B" w:rsidP="00076ED2">
            <w:pPr>
              <w:rPr>
                <w:rFonts w:cstheme="minorHAnsi"/>
                <w:sz w:val="16"/>
                <w:szCs w:val="16"/>
              </w:rPr>
            </w:pPr>
            <w:r w:rsidRPr="0085768F">
              <w:rPr>
                <w:rFonts w:cstheme="minorHAnsi"/>
                <w:sz w:val="16"/>
                <w:szCs w:val="16"/>
              </w:rPr>
              <w:t>Cíl MAP:</w:t>
            </w:r>
          </w:p>
        </w:tc>
        <w:tc>
          <w:tcPr>
            <w:tcW w:w="5948" w:type="dxa"/>
            <w:shd w:val="clear" w:color="auto" w:fill="FFFFFF" w:themeFill="background1"/>
          </w:tcPr>
          <w:p w14:paraId="77C783CC" w14:textId="77777777" w:rsidR="00407D5B" w:rsidRPr="0085768F" w:rsidRDefault="00407D5B" w:rsidP="00076ED2">
            <w:pPr>
              <w:rPr>
                <w:rFonts w:cstheme="minorHAnsi"/>
                <w:sz w:val="16"/>
                <w:szCs w:val="16"/>
              </w:rPr>
            </w:pPr>
            <w:r w:rsidRPr="0085768F">
              <w:rPr>
                <w:rFonts w:ascii="Calibri" w:hAnsi="Calibri" w:cs="Calibri"/>
                <w:sz w:val="16"/>
                <w:szCs w:val="16"/>
              </w:rPr>
              <w:t xml:space="preserve">3.3 Funkční a bezpečné zázemí (jídelny, tělocvičny, </w:t>
            </w:r>
            <w:proofErr w:type="gramStart"/>
            <w:r w:rsidRPr="0085768F">
              <w:rPr>
                <w:rFonts w:ascii="Calibri" w:hAnsi="Calibri" w:cs="Calibri"/>
                <w:sz w:val="16"/>
                <w:szCs w:val="16"/>
              </w:rPr>
              <w:t>šatny,</w:t>
            </w:r>
            <w:proofErr w:type="gramEnd"/>
            <w:r w:rsidRPr="0085768F">
              <w:rPr>
                <w:rFonts w:ascii="Calibri" w:hAnsi="Calibri" w:cs="Calibri"/>
                <w:sz w:val="16"/>
                <w:szCs w:val="16"/>
              </w:rPr>
              <w:t xml:space="preserve"> apod.) a okolí školských zařízení (hřiště, zahrady, </w:t>
            </w:r>
            <w:proofErr w:type="gramStart"/>
            <w:r w:rsidRPr="0085768F">
              <w:rPr>
                <w:rFonts w:ascii="Calibri" w:hAnsi="Calibri" w:cs="Calibri"/>
                <w:sz w:val="16"/>
                <w:szCs w:val="16"/>
              </w:rPr>
              <w:t>sportoviště,</w:t>
            </w:r>
            <w:proofErr w:type="gramEnd"/>
            <w:r w:rsidRPr="0085768F">
              <w:rPr>
                <w:rFonts w:ascii="Calibri" w:hAnsi="Calibri" w:cs="Calibri"/>
                <w:sz w:val="16"/>
                <w:szCs w:val="16"/>
              </w:rPr>
              <w:t xml:space="preserve"> apod.)</w:t>
            </w:r>
          </w:p>
        </w:tc>
      </w:tr>
      <w:tr w:rsidR="00407D5B" w:rsidRPr="0085768F" w14:paraId="4B3A1FBE" w14:textId="77777777" w:rsidTr="00076ED2">
        <w:tc>
          <w:tcPr>
            <w:tcW w:w="3114" w:type="dxa"/>
          </w:tcPr>
          <w:p w14:paraId="0310152E" w14:textId="77777777" w:rsidR="00407D5B" w:rsidRPr="0085768F" w:rsidRDefault="00407D5B" w:rsidP="00076ED2">
            <w:pPr>
              <w:rPr>
                <w:rFonts w:cstheme="minorHAnsi"/>
                <w:sz w:val="16"/>
                <w:szCs w:val="16"/>
              </w:rPr>
            </w:pPr>
            <w:r w:rsidRPr="0085768F">
              <w:rPr>
                <w:rFonts w:cstheme="minorHAnsi"/>
                <w:sz w:val="16"/>
                <w:szCs w:val="16"/>
              </w:rPr>
              <w:t>Opatření MAP:</w:t>
            </w:r>
          </w:p>
        </w:tc>
        <w:tc>
          <w:tcPr>
            <w:tcW w:w="5948" w:type="dxa"/>
            <w:shd w:val="clear" w:color="auto" w:fill="FFFFFF" w:themeFill="background1"/>
          </w:tcPr>
          <w:p w14:paraId="1B0934C5" w14:textId="77777777" w:rsidR="00407D5B" w:rsidRPr="0085768F" w:rsidRDefault="00407D5B" w:rsidP="00076ED2">
            <w:pPr>
              <w:rPr>
                <w:rFonts w:cstheme="minorHAnsi"/>
                <w:sz w:val="16"/>
                <w:szCs w:val="16"/>
                <w:highlight w:val="yellow"/>
              </w:rPr>
            </w:pPr>
            <w:r w:rsidRPr="0085768F">
              <w:rPr>
                <w:rFonts w:ascii="Calibri" w:eastAsia="Arial" w:hAnsi="Calibri" w:cs="Calibri"/>
                <w:noProof/>
                <w:sz w:val="16"/>
                <w:szCs w:val="16"/>
                <w:lang w:eastAsia="cs-CZ"/>
              </w:rPr>
              <w:t>3.3.3 Výstavba, rekonstrukce a modernizace okolí školských zařízení (hřiště, zahrady, sportoviště, apod.)</w:t>
            </w:r>
          </w:p>
        </w:tc>
      </w:tr>
    </w:tbl>
    <w:p w14:paraId="66DFEAF6" w14:textId="77777777" w:rsidR="00BE617B" w:rsidRDefault="00BE617B" w:rsidP="008C079E">
      <w:pPr>
        <w:rPr>
          <w:b/>
          <w:bCs/>
          <w:lang w:eastAsia="x-none"/>
        </w:rPr>
      </w:pPr>
    </w:p>
    <w:p w14:paraId="01760EAD" w14:textId="152F2C57" w:rsidR="006C3156" w:rsidRDefault="00896915" w:rsidP="006C3156">
      <w:pPr>
        <w:jc w:val="center"/>
        <w:rPr>
          <w:b/>
          <w:bCs/>
          <w:lang w:eastAsia="x-none"/>
        </w:rPr>
      </w:pPr>
      <w:r>
        <w:rPr>
          <w:b/>
          <w:bCs/>
          <w:lang w:eastAsia="x-none"/>
        </w:rPr>
        <w:t xml:space="preserve">28) </w:t>
      </w:r>
      <w:r w:rsidR="006C3156">
        <w:rPr>
          <w:b/>
          <w:bCs/>
          <w:lang w:eastAsia="x-none"/>
        </w:rPr>
        <w:t>Základní škola Ročov</w:t>
      </w:r>
    </w:p>
    <w:tbl>
      <w:tblPr>
        <w:tblStyle w:val="Mkatabulky3"/>
        <w:tblW w:w="0" w:type="auto"/>
        <w:tblInd w:w="108" w:type="dxa"/>
        <w:tblLook w:val="04A0" w:firstRow="1" w:lastRow="0" w:firstColumn="1" w:lastColumn="0" w:noHBand="0" w:noVBand="1"/>
      </w:tblPr>
      <w:tblGrid>
        <w:gridCol w:w="2971"/>
        <w:gridCol w:w="5983"/>
      </w:tblGrid>
      <w:tr w:rsidR="006C3156" w14:paraId="0F56F644"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291DB3C7" w14:textId="77777777" w:rsidR="006C3156" w:rsidRDefault="006C3156">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7386A438" w14:textId="1538395F" w:rsidR="006C3156" w:rsidRDefault="006C3156">
            <w:pPr>
              <w:rPr>
                <w:rFonts w:cstheme="minorHAnsi"/>
                <w:b/>
                <w:bCs/>
                <w:sz w:val="16"/>
                <w:szCs w:val="16"/>
              </w:rPr>
            </w:pPr>
            <w:r>
              <w:rPr>
                <w:rFonts w:cstheme="minorHAnsi"/>
                <w:b/>
                <w:bCs/>
                <w:sz w:val="16"/>
                <w:szCs w:val="16"/>
              </w:rPr>
              <w:t>Šablony pro MŠ a ZŠ I – OP JAK – realizováno/</w:t>
            </w:r>
            <w:proofErr w:type="spellStart"/>
            <w:r>
              <w:rPr>
                <w:rFonts w:cstheme="minorHAnsi"/>
                <w:b/>
                <w:bCs/>
                <w:sz w:val="16"/>
                <w:szCs w:val="16"/>
              </w:rPr>
              <w:t>pokračuící</w:t>
            </w:r>
            <w:proofErr w:type="spellEnd"/>
            <w:r>
              <w:rPr>
                <w:rFonts w:cstheme="minorHAnsi"/>
                <w:b/>
                <w:bCs/>
                <w:sz w:val="16"/>
                <w:szCs w:val="16"/>
              </w:rPr>
              <w:t xml:space="preserve"> v roce 2025</w:t>
            </w:r>
          </w:p>
        </w:tc>
      </w:tr>
      <w:tr w:rsidR="006C3156" w14:paraId="014386FE"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16323897"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1FB1C0F0" w14:textId="77777777" w:rsidR="006C3156" w:rsidRPr="006C3156" w:rsidRDefault="006C3156">
            <w:pPr>
              <w:suppressAutoHyphens/>
              <w:autoSpaceDN w:val="0"/>
              <w:spacing w:line="247" w:lineRule="auto"/>
              <w:jc w:val="both"/>
              <w:textAlignment w:val="baseline"/>
              <w:rPr>
                <w:rFonts w:eastAsia="Calibri" w:cstheme="minorHAnsi"/>
                <w:color w:val="000000" w:themeColor="text1"/>
                <w:sz w:val="16"/>
                <w:szCs w:val="16"/>
              </w:rPr>
            </w:pPr>
            <w:r w:rsidRPr="006C3156">
              <w:rPr>
                <w:rFonts w:eastAsia="Calibri" w:cstheme="minorHAnsi"/>
                <w:color w:val="000000" w:themeColor="text1"/>
                <w:sz w:val="16"/>
                <w:szCs w:val="16"/>
              </w:rPr>
              <w:t>Vzdělávání pracovníků ve vzdělávání ZŠ</w:t>
            </w:r>
          </w:p>
        </w:tc>
      </w:tr>
      <w:tr w:rsidR="006C3156" w14:paraId="489F9911"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69E5C8C"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54512905"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ZŠ Ročov</w:t>
            </w:r>
          </w:p>
        </w:tc>
      </w:tr>
      <w:tr w:rsidR="006C3156" w14:paraId="34272F6A"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DC00714"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3ADC654E"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ZŠ Ročov</w:t>
            </w:r>
          </w:p>
        </w:tc>
      </w:tr>
      <w:tr w:rsidR="006C3156" w14:paraId="5D765BA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E52B352"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B64B60" w14:textId="77777777" w:rsidR="006C3156" w:rsidRPr="006C3156" w:rsidRDefault="006C3156">
            <w:pPr>
              <w:rPr>
                <w:rFonts w:cstheme="minorHAnsi"/>
                <w:color w:val="000000" w:themeColor="text1"/>
                <w:sz w:val="16"/>
                <w:szCs w:val="16"/>
              </w:rPr>
            </w:pPr>
            <w:r w:rsidRPr="006C3156">
              <w:rPr>
                <w:rFonts w:eastAsia="Calibri" w:cstheme="minorHAnsi"/>
                <w:color w:val="000000" w:themeColor="text1"/>
                <w:sz w:val="16"/>
                <w:szCs w:val="16"/>
              </w:rPr>
              <w:t>Vzdělávání pracovníků ve vzdělávání ZŠ</w:t>
            </w:r>
          </w:p>
        </w:tc>
      </w:tr>
      <w:tr w:rsidR="006C3156" w14:paraId="42638764"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0A6A482"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3401C15B"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w:t>
            </w:r>
          </w:p>
        </w:tc>
      </w:tr>
      <w:tr w:rsidR="006C3156" w14:paraId="644B8B28"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F4DDE2B"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69510577"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15 700,-</w:t>
            </w:r>
          </w:p>
        </w:tc>
      </w:tr>
      <w:tr w:rsidR="006C3156" w14:paraId="16A929F7"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1267112"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7ACC9CD2"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Šablony pro MŠ a ZŠ I – OP JAK</w:t>
            </w:r>
          </w:p>
        </w:tc>
      </w:tr>
      <w:tr w:rsidR="006C3156" w14:paraId="589A410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2BB9E00"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22A96BD3"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2024</w:t>
            </w:r>
          </w:p>
        </w:tc>
      </w:tr>
      <w:tr w:rsidR="006C3156" w14:paraId="4CF7643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0BCF53F"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Cíl MAP:</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92D9A" w14:textId="77777777" w:rsidR="006C3156" w:rsidRPr="006C3156" w:rsidRDefault="006C3156">
            <w:pPr>
              <w:rPr>
                <w:rFonts w:cstheme="minorHAnsi"/>
                <w:color w:val="000000" w:themeColor="text1"/>
                <w:sz w:val="16"/>
                <w:szCs w:val="16"/>
              </w:rPr>
            </w:pPr>
            <w:r w:rsidRPr="006C3156">
              <w:rPr>
                <w:rFonts w:ascii="Calibri" w:hAnsi="Calibri" w:cs="Calibri"/>
                <w:color w:val="000000" w:themeColor="text1"/>
                <w:sz w:val="16"/>
                <w:szCs w:val="16"/>
              </w:rPr>
              <w:t xml:space="preserve">2.5 Dostatečné odborné a personální kapacity pedagogických a dalších odborných pracovníků a podpora rozvoje </w:t>
            </w:r>
            <w:proofErr w:type="spellStart"/>
            <w:r w:rsidRPr="006C3156">
              <w:rPr>
                <w:rFonts w:ascii="Calibri" w:hAnsi="Calibri" w:cs="Calibri"/>
                <w:color w:val="000000" w:themeColor="text1"/>
                <w:sz w:val="16"/>
                <w:szCs w:val="16"/>
              </w:rPr>
              <w:t>wellbeingu</w:t>
            </w:r>
            <w:proofErr w:type="spellEnd"/>
          </w:p>
        </w:tc>
      </w:tr>
      <w:tr w:rsidR="006C3156" w14:paraId="5A20C536"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9CD0BDE"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5A4D14B8" w14:textId="77777777" w:rsidR="006C3156" w:rsidRPr="006C3156" w:rsidRDefault="006C3156">
            <w:pPr>
              <w:rPr>
                <w:rFonts w:cstheme="minorHAnsi"/>
                <w:color w:val="000000" w:themeColor="text1"/>
                <w:sz w:val="16"/>
                <w:szCs w:val="16"/>
              </w:rPr>
            </w:pPr>
            <w:r w:rsidRPr="006C3156">
              <w:rPr>
                <w:rFonts w:ascii="Calibri" w:eastAsia="Arial" w:hAnsi="Calibri" w:cs="Calibri"/>
                <w:noProof/>
                <w:color w:val="000000" w:themeColor="text1"/>
                <w:sz w:val="16"/>
                <w:szCs w:val="16"/>
                <w:lang w:eastAsia="cs-CZ"/>
              </w:rPr>
              <w:t>2.5.2 Podpora rozvoje pedagogických, didaktických a manažerských kompetencí pracovníků v základním vzdělávání včetně podpory wellbeingu ve školách</w:t>
            </w:r>
          </w:p>
        </w:tc>
      </w:tr>
    </w:tbl>
    <w:p w14:paraId="363A97D0" w14:textId="77777777" w:rsidR="006C3156" w:rsidRDefault="006C3156" w:rsidP="006C3156">
      <w:pPr>
        <w:spacing w:after="0"/>
        <w:jc w:val="center"/>
        <w:rPr>
          <w:b/>
          <w:bCs/>
          <w:sz w:val="16"/>
          <w:szCs w:val="16"/>
          <w:lang w:eastAsia="x-none"/>
        </w:rPr>
      </w:pPr>
    </w:p>
    <w:p w14:paraId="4A01992C" w14:textId="77777777" w:rsidR="008C079E" w:rsidRDefault="008C079E" w:rsidP="006C3156">
      <w:pPr>
        <w:spacing w:after="0"/>
        <w:jc w:val="center"/>
        <w:rPr>
          <w:b/>
          <w:bCs/>
          <w:sz w:val="16"/>
          <w:szCs w:val="16"/>
          <w:lang w:eastAsia="x-none"/>
        </w:rPr>
      </w:pPr>
    </w:p>
    <w:p w14:paraId="46D38052" w14:textId="77777777" w:rsidR="008C079E" w:rsidRDefault="008C079E" w:rsidP="006C3156">
      <w:pPr>
        <w:spacing w:after="0"/>
        <w:jc w:val="center"/>
        <w:rPr>
          <w:b/>
          <w:bCs/>
          <w:sz w:val="16"/>
          <w:szCs w:val="16"/>
          <w:lang w:eastAsia="x-none"/>
        </w:rPr>
      </w:pPr>
    </w:p>
    <w:p w14:paraId="7069E4C3" w14:textId="77777777" w:rsidR="008C079E" w:rsidRDefault="008C079E" w:rsidP="006C3156">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6C3156" w14:paraId="49A179AD"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00DECF52" w14:textId="77777777" w:rsidR="006C3156" w:rsidRDefault="006C3156">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7EC43E93" w14:textId="02EFB3C7" w:rsidR="006C3156" w:rsidRDefault="006C3156">
            <w:pPr>
              <w:rPr>
                <w:rFonts w:cstheme="minorHAnsi"/>
                <w:b/>
                <w:bCs/>
                <w:sz w:val="16"/>
                <w:szCs w:val="16"/>
              </w:rPr>
            </w:pPr>
            <w:r>
              <w:rPr>
                <w:rFonts w:cstheme="minorHAnsi"/>
                <w:b/>
                <w:bCs/>
                <w:sz w:val="16"/>
                <w:szCs w:val="16"/>
              </w:rPr>
              <w:t>Šablony pro MŠ a ZŠ I – OP JAK – realizováno/pokraču</w:t>
            </w:r>
            <w:r w:rsidR="009B796D">
              <w:rPr>
                <w:rFonts w:cstheme="minorHAnsi"/>
                <w:b/>
                <w:bCs/>
                <w:sz w:val="16"/>
                <w:szCs w:val="16"/>
              </w:rPr>
              <w:t>j</w:t>
            </w:r>
            <w:r w:rsidR="00537482">
              <w:rPr>
                <w:rFonts w:cstheme="minorHAnsi"/>
                <w:b/>
                <w:bCs/>
                <w:sz w:val="16"/>
                <w:szCs w:val="16"/>
              </w:rPr>
              <w:t>í</w:t>
            </w:r>
            <w:r>
              <w:rPr>
                <w:rFonts w:cstheme="minorHAnsi"/>
                <w:b/>
                <w:bCs/>
                <w:sz w:val="16"/>
                <w:szCs w:val="16"/>
              </w:rPr>
              <w:t>cí v roce 2025</w:t>
            </w:r>
          </w:p>
        </w:tc>
      </w:tr>
      <w:tr w:rsidR="006C3156" w14:paraId="4F0DDEBE" w14:textId="77777777" w:rsidTr="008C079E">
        <w:trPr>
          <w:trHeight w:val="184"/>
        </w:trPr>
        <w:tc>
          <w:tcPr>
            <w:tcW w:w="3006" w:type="dxa"/>
            <w:tcBorders>
              <w:top w:val="single" w:sz="4" w:space="0" w:color="auto"/>
              <w:left w:val="single" w:sz="4" w:space="0" w:color="auto"/>
              <w:bottom w:val="single" w:sz="4" w:space="0" w:color="auto"/>
              <w:right w:val="single" w:sz="4" w:space="0" w:color="auto"/>
            </w:tcBorders>
            <w:hideMark/>
          </w:tcPr>
          <w:p w14:paraId="52C5B2FF" w14:textId="77777777" w:rsidR="006C3156" w:rsidRPr="009B796D" w:rsidRDefault="006C3156">
            <w:pPr>
              <w:rPr>
                <w:rFonts w:cstheme="minorHAnsi"/>
                <w:sz w:val="16"/>
                <w:szCs w:val="16"/>
              </w:rPr>
            </w:pPr>
            <w:r w:rsidRPr="009B796D">
              <w:rPr>
                <w:rFonts w:cstheme="minorHAnsi"/>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0570AF9D" w14:textId="77777777" w:rsidR="006C3156" w:rsidRPr="009B796D" w:rsidRDefault="006C3156">
            <w:pPr>
              <w:suppressAutoHyphens/>
              <w:autoSpaceDN w:val="0"/>
              <w:spacing w:line="247" w:lineRule="auto"/>
              <w:jc w:val="both"/>
              <w:textAlignment w:val="baseline"/>
              <w:rPr>
                <w:rFonts w:eastAsia="Calibri" w:cstheme="minorHAnsi"/>
                <w:color w:val="000000" w:themeColor="text1"/>
                <w:sz w:val="16"/>
                <w:szCs w:val="16"/>
              </w:rPr>
            </w:pPr>
            <w:r w:rsidRPr="009B796D">
              <w:rPr>
                <w:rFonts w:eastAsia="Calibri" w:cstheme="minorHAnsi"/>
                <w:color w:val="000000" w:themeColor="text1"/>
                <w:sz w:val="16"/>
                <w:szCs w:val="16"/>
              </w:rPr>
              <w:t>Inovativní vzdělávání žáků v ZŠ</w:t>
            </w:r>
          </w:p>
        </w:tc>
      </w:tr>
      <w:tr w:rsidR="006C3156" w14:paraId="2789A5CC"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2270E84" w14:textId="77777777" w:rsidR="006C3156" w:rsidRPr="009B796D" w:rsidRDefault="006C3156">
            <w:pPr>
              <w:rPr>
                <w:rFonts w:cstheme="minorHAnsi"/>
                <w:sz w:val="16"/>
                <w:szCs w:val="16"/>
              </w:rPr>
            </w:pPr>
            <w:r w:rsidRPr="009B796D">
              <w:rPr>
                <w:rFonts w:cstheme="minorHAnsi"/>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0F64C296"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58DA2D90"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6AA4A84" w14:textId="77777777" w:rsidR="006C3156" w:rsidRPr="009B796D" w:rsidRDefault="006C3156">
            <w:pPr>
              <w:rPr>
                <w:rFonts w:cstheme="minorHAnsi"/>
                <w:sz w:val="16"/>
                <w:szCs w:val="16"/>
              </w:rPr>
            </w:pPr>
            <w:r w:rsidRPr="009B796D">
              <w:rPr>
                <w:rFonts w:cstheme="minorHAnsi"/>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2DF987C4"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533C2AFC"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512D277" w14:textId="77777777" w:rsidR="006C3156" w:rsidRPr="009B796D" w:rsidRDefault="006C3156">
            <w:pPr>
              <w:rPr>
                <w:rFonts w:cstheme="minorHAnsi"/>
                <w:sz w:val="16"/>
                <w:szCs w:val="16"/>
              </w:rPr>
            </w:pPr>
            <w:r w:rsidRPr="009B796D">
              <w:rPr>
                <w:rFonts w:cstheme="minorHAnsi"/>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1014F" w14:textId="77777777" w:rsidR="006C3156" w:rsidRPr="009B796D" w:rsidRDefault="006C3156">
            <w:pPr>
              <w:rPr>
                <w:rFonts w:cstheme="minorHAnsi"/>
                <w:color w:val="000000" w:themeColor="text1"/>
                <w:sz w:val="16"/>
                <w:szCs w:val="16"/>
              </w:rPr>
            </w:pPr>
            <w:r w:rsidRPr="009B796D">
              <w:rPr>
                <w:rFonts w:eastAsia="Calibri" w:cstheme="minorHAnsi"/>
                <w:color w:val="000000" w:themeColor="text1"/>
                <w:sz w:val="16"/>
                <w:szCs w:val="16"/>
              </w:rPr>
              <w:t>Inovativní vzdělávání žáků v ZŠ</w:t>
            </w:r>
          </w:p>
        </w:tc>
      </w:tr>
      <w:tr w:rsidR="006C3156" w14:paraId="11D26EFC"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649E5FB" w14:textId="77777777" w:rsidR="006C3156" w:rsidRPr="009B796D" w:rsidRDefault="006C3156">
            <w:pPr>
              <w:rPr>
                <w:rFonts w:cstheme="minorHAnsi"/>
                <w:sz w:val="16"/>
                <w:szCs w:val="16"/>
              </w:rPr>
            </w:pPr>
            <w:r w:rsidRPr="009B796D">
              <w:rPr>
                <w:rFonts w:cstheme="minorHAnsi"/>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1C089F42"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0B3D776D"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0F88260" w14:textId="77777777" w:rsidR="006C3156" w:rsidRPr="009B796D" w:rsidRDefault="006C3156">
            <w:pPr>
              <w:rPr>
                <w:rFonts w:cstheme="minorHAnsi"/>
                <w:sz w:val="16"/>
                <w:szCs w:val="16"/>
              </w:rPr>
            </w:pPr>
            <w:r w:rsidRPr="009B796D">
              <w:rPr>
                <w:rFonts w:cstheme="minorHAnsi"/>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68AE8BFE"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400 000,-</w:t>
            </w:r>
          </w:p>
        </w:tc>
      </w:tr>
      <w:tr w:rsidR="006C3156" w14:paraId="7D55C7E4"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01B5681" w14:textId="77777777" w:rsidR="006C3156" w:rsidRPr="009B796D" w:rsidRDefault="006C3156">
            <w:pPr>
              <w:rPr>
                <w:rFonts w:cstheme="minorHAnsi"/>
                <w:sz w:val="16"/>
                <w:szCs w:val="16"/>
              </w:rPr>
            </w:pPr>
            <w:r w:rsidRPr="009B796D">
              <w:rPr>
                <w:rFonts w:cstheme="minorHAnsi"/>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43D27EC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Šablony pro MŠ a ZŠ I – OP JAK</w:t>
            </w:r>
          </w:p>
        </w:tc>
      </w:tr>
      <w:tr w:rsidR="006C3156" w14:paraId="36CBF952"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EE279DA" w14:textId="77777777" w:rsidR="006C3156" w:rsidRPr="009B796D" w:rsidRDefault="006C3156">
            <w:pPr>
              <w:rPr>
                <w:rFonts w:cstheme="minorHAnsi"/>
                <w:sz w:val="16"/>
                <w:szCs w:val="16"/>
              </w:rPr>
            </w:pPr>
            <w:r w:rsidRPr="009B796D">
              <w:rPr>
                <w:rFonts w:cstheme="minorHAnsi"/>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31697C22"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2024</w:t>
            </w:r>
          </w:p>
        </w:tc>
      </w:tr>
      <w:tr w:rsidR="006C3156" w14:paraId="3B39477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A2897E1" w14:textId="77777777" w:rsidR="006C3156" w:rsidRPr="009B796D" w:rsidRDefault="006C3156">
            <w:pPr>
              <w:rPr>
                <w:rFonts w:cstheme="minorHAnsi"/>
                <w:sz w:val="16"/>
                <w:szCs w:val="16"/>
              </w:rPr>
            </w:pPr>
            <w:r w:rsidRPr="009B796D">
              <w:rPr>
                <w:rFonts w:cstheme="minorHAnsi"/>
                <w:sz w:val="16"/>
                <w:szCs w:val="16"/>
              </w:rPr>
              <w:t>Cíl MAP:</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576B75" w14:textId="77777777" w:rsidR="006C3156" w:rsidRPr="009B796D" w:rsidRDefault="006C3156">
            <w:pPr>
              <w:rPr>
                <w:rFonts w:ascii="Calibri" w:hAnsi="Calibri" w:cs="Calibri"/>
                <w:color w:val="000000" w:themeColor="text1"/>
                <w:sz w:val="16"/>
                <w:szCs w:val="16"/>
              </w:rPr>
            </w:pPr>
            <w:r w:rsidRPr="009B796D">
              <w:rPr>
                <w:rFonts w:ascii="Calibri" w:hAnsi="Calibri" w:cs="Calibri"/>
                <w:color w:val="000000" w:themeColor="text1"/>
                <w:sz w:val="16"/>
                <w:szCs w:val="16"/>
              </w:rPr>
              <w:t xml:space="preserve">2.1 Rozvoj matematické a finanční gramotnosti, digitálních kompetencí a mediální gramotnosti dětí a žáků </w:t>
            </w:r>
          </w:p>
          <w:p w14:paraId="3EC21D61" w14:textId="77777777" w:rsidR="006C3156" w:rsidRPr="009B796D" w:rsidRDefault="006C3156">
            <w:pPr>
              <w:rPr>
                <w:rFonts w:ascii="Calibri" w:hAnsi="Calibri" w:cs="Calibri"/>
                <w:color w:val="000000" w:themeColor="text1"/>
                <w:sz w:val="16"/>
                <w:szCs w:val="16"/>
              </w:rPr>
            </w:pPr>
            <w:r w:rsidRPr="009B796D">
              <w:rPr>
                <w:rFonts w:ascii="Calibri" w:hAnsi="Calibri" w:cs="Calibri"/>
                <w:color w:val="000000" w:themeColor="text1"/>
                <w:sz w:val="16"/>
                <w:szCs w:val="16"/>
              </w:rPr>
              <w:t xml:space="preserve">2.2 Rozvoj čtenářské gramotnosti, kulturního povědomí a vyjádření dětí a žáků, </w:t>
            </w:r>
            <w:proofErr w:type="gramStart"/>
            <w:r w:rsidRPr="009B796D">
              <w:rPr>
                <w:rFonts w:ascii="Calibri" w:hAnsi="Calibri" w:cs="Calibri"/>
                <w:color w:val="000000" w:themeColor="text1"/>
                <w:sz w:val="16"/>
                <w:szCs w:val="16"/>
              </w:rPr>
              <w:t>podpora  vztahu</w:t>
            </w:r>
            <w:proofErr w:type="gramEnd"/>
            <w:r w:rsidRPr="009B796D">
              <w:rPr>
                <w:rFonts w:ascii="Calibri" w:hAnsi="Calibri" w:cs="Calibri"/>
                <w:color w:val="000000" w:themeColor="text1"/>
                <w:sz w:val="16"/>
                <w:szCs w:val="16"/>
              </w:rPr>
              <w:t xml:space="preserve"> k místu, kde žijí v předškolním vzdělávání </w:t>
            </w:r>
          </w:p>
          <w:p w14:paraId="37EDDCB8" w14:textId="77777777" w:rsidR="006C3156" w:rsidRPr="009B796D" w:rsidRDefault="006C3156">
            <w:pPr>
              <w:rPr>
                <w:rFonts w:ascii="Calibri" w:hAnsi="Calibri" w:cs="Calibri"/>
                <w:color w:val="000000" w:themeColor="text1"/>
                <w:sz w:val="16"/>
                <w:szCs w:val="16"/>
              </w:rPr>
            </w:pPr>
            <w:r w:rsidRPr="009B796D">
              <w:rPr>
                <w:rFonts w:ascii="Calibri" w:hAnsi="Calibri" w:cs="Calibri"/>
                <w:color w:val="000000" w:themeColor="text1"/>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9B796D">
              <w:rPr>
                <w:rFonts w:ascii="Calibri" w:hAnsi="Calibri" w:cs="Calibri"/>
                <w:color w:val="000000" w:themeColor="text1"/>
                <w:sz w:val="16"/>
                <w:szCs w:val="16"/>
              </w:rPr>
              <w:t>socioemoční</w:t>
            </w:r>
            <w:proofErr w:type="spellEnd"/>
            <w:r w:rsidRPr="009B796D">
              <w:rPr>
                <w:rFonts w:ascii="Calibri" w:hAnsi="Calibri" w:cs="Calibri"/>
                <w:color w:val="000000" w:themeColor="text1"/>
                <w:sz w:val="16"/>
                <w:szCs w:val="16"/>
              </w:rPr>
              <w:t xml:space="preserve"> a občanské kompetence), včetně podpory duševního zdraví dětí a žáků)</w:t>
            </w:r>
          </w:p>
        </w:tc>
      </w:tr>
      <w:tr w:rsidR="006C3156" w14:paraId="2141A062"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F76E0FE" w14:textId="77777777" w:rsidR="006C3156" w:rsidRPr="009B796D" w:rsidRDefault="006C3156">
            <w:pPr>
              <w:rPr>
                <w:rFonts w:cstheme="minorHAnsi"/>
                <w:sz w:val="16"/>
                <w:szCs w:val="16"/>
              </w:rPr>
            </w:pPr>
            <w:r w:rsidRPr="009B796D">
              <w:rPr>
                <w:rFonts w:cstheme="minorHAnsi"/>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2EA23E6D"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Napříč jednotlivými opatřeními</w:t>
            </w:r>
          </w:p>
        </w:tc>
      </w:tr>
    </w:tbl>
    <w:p w14:paraId="6DB29FB3" w14:textId="77777777" w:rsidR="006C3156" w:rsidRDefault="006C3156" w:rsidP="006C3156">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6C3156" w14:paraId="566D1885"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78A57688" w14:textId="77777777" w:rsidR="006C3156" w:rsidRDefault="006C3156">
            <w:pPr>
              <w:rPr>
                <w:rFonts w:cstheme="minorHAnsi"/>
                <w:b/>
                <w:bCs/>
                <w:sz w:val="16"/>
                <w:szCs w:val="16"/>
              </w:rPr>
            </w:pPr>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7EC13DCF" w14:textId="48765ED4" w:rsidR="006C3156" w:rsidRDefault="006C3156">
            <w:pPr>
              <w:rPr>
                <w:rFonts w:cstheme="minorHAnsi"/>
                <w:b/>
                <w:bCs/>
                <w:sz w:val="16"/>
                <w:szCs w:val="16"/>
              </w:rPr>
            </w:pPr>
            <w:r>
              <w:rPr>
                <w:rFonts w:cstheme="minorHAnsi"/>
                <w:b/>
                <w:bCs/>
                <w:sz w:val="16"/>
                <w:szCs w:val="16"/>
              </w:rPr>
              <w:t>Šablony pro MŠ a ZŠ I – OP JAK – realizováno/pokraču</w:t>
            </w:r>
            <w:r w:rsidR="009B796D">
              <w:rPr>
                <w:rFonts w:cstheme="minorHAnsi"/>
                <w:b/>
                <w:bCs/>
                <w:sz w:val="16"/>
                <w:szCs w:val="16"/>
              </w:rPr>
              <w:t>j</w:t>
            </w:r>
            <w:r>
              <w:rPr>
                <w:rFonts w:cstheme="minorHAnsi"/>
                <w:b/>
                <w:bCs/>
                <w:sz w:val="16"/>
                <w:szCs w:val="16"/>
              </w:rPr>
              <w:t>ící v roce 2025</w:t>
            </w:r>
          </w:p>
        </w:tc>
      </w:tr>
      <w:tr w:rsidR="006C3156" w14:paraId="10AF8A4C"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32529CEE"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265B1E8B" w14:textId="77777777" w:rsidR="006C3156" w:rsidRPr="009B796D" w:rsidRDefault="006C3156">
            <w:pPr>
              <w:suppressAutoHyphens/>
              <w:autoSpaceDN w:val="0"/>
              <w:spacing w:line="247" w:lineRule="auto"/>
              <w:jc w:val="both"/>
              <w:textAlignment w:val="baseline"/>
              <w:rPr>
                <w:rFonts w:eastAsia="Calibri" w:cstheme="minorHAnsi"/>
                <w:color w:val="000000" w:themeColor="text1"/>
                <w:sz w:val="16"/>
                <w:szCs w:val="16"/>
              </w:rPr>
            </w:pPr>
            <w:r w:rsidRPr="009B796D">
              <w:rPr>
                <w:rFonts w:eastAsia="Calibri" w:cstheme="minorHAnsi"/>
                <w:color w:val="000000" w:themeColor="text1"/>
                <w:sz w:val="16"/>
                <w:szCs w:val="16"/>
              </w:rPr>
              <w:t>Vzdělávání pracovníků ve vzdělávání ŠD/ŠK</w:t>
            </w:r>
          </w:p>
        </w:tc>
      </w:tr>
      <w:tr w:rsidR="006C3156" w14:paraId="666E561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9594A3F"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3182150D"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214FCFF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1EA4777"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03C46B2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1511CAF7"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DE95EC5"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5559A" w14:textId="77777777" w:rsidR="006C3156" w:rsidRPr="009B796D" w:rsidRDefault="006C3156">
            <w:pPr>
              <w:rPr>
                <w:rFonts w:cstheme="minorHAnsi"/>
                <w:color w:val="000000" w:themeColor="text1"/>
                <w:sz w:val="16"/>
                <w:szCs w:val="16"/>
              </w:rPr>
            </w:pPr>
            <w:r w:rsidRPr="009B796D">
              <w:rPr>
                <w:rFonts w:eastAsia="Calibri" w:cstheme="minorHAnsi"/>
                <w:color w:val="000000" w:themeColor="text1"/>
                <w:sz w:val="16"/>
                <w:szCs w:val="16"/>
              </w:rPr>
              <w:t>Vzdělávání pracovníků ve vzdělávání ŠD/ŠK</w:t>
            </w:r>
          </w:p>
        </w:tc>
      </w:tr>
      <w:tr w:rsidR="006C3156" w14:paraId="5C8A532F"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6A42D49"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436A3544"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47DE41FF"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1A617F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1BF2ACD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11 775,-</w:t>
            </w:r>
          </w:p>
        </w:tc>
      </w:tr>
      <w:tr w:rsidR="006C3156" w14:paraId="2030E894"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496B7D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1516A126"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Šablony pro MŠ a ZŠ I – OP JAK</w:t>
            </w:r>
          </w:p>
        </w:tc>
      </w:tr>
      <w:tr w:rsidR="006C3156" w14:paraId="1E4C380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F572AF8"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1E181E39"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2024</w:t>
            </w:r>
          </w:p>
        </w:tc>
      </w:tr>
      <w:tr w:rsidR="006C3156" w14:paraId="5AAAAE66"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D0EAE79"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MAP:</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4845CD" w14:textId="77777777" w:rsidR="006C3156" w:rsidRPr="009B796D" w:rsidRDefault="006C3156">
            <w:pPr>
              <w:rPr>
                <w:rFonts w:cstheme="minorHAnsi"/>
                <w:color w:val="000000" w:themeColor="text1"/>
                <w:sz w:val="16"/>
                <w:szCs w:val="16"/>
              </w:rPr>
            </w:pPr>
            <w:r w:rsidRPr="009B796D">
              <w:rPr>
                <w:rFonts w:ascii="Calibri" w:hAnsi="Calibri" w:cs="Calibri"/>
                <w:color w:val="000000" w:themeColor="text1"/>
                <w:sz w:val="16"/>
                <w:szCs w:val="16"/>
              </w:rPr>
              <w:t xml:space="preserve">2.5 Dostatečné odborné a personální kapacity pedagogických a dalších odborných pracovníků a podpora rozvoje </w:t>
            </w:r>
            <w:proofErr w:type="spellStart"/>
            <w:r w:rsidRPr="009B796D">
              <w:rPr>
                <w:rFonts w:ascii="Calibri" w:hAnsi="Calibri" w:cs="Calibri"/>
                <w:color w:val="000000" w:themeColor="text1"/>
                <w:sz w:val="16"/>
                <w:szCs w:val="16"/>
              </w:rPr>
              <w:t>wellbeingu</w:t>
            </w:r>
            <w:proofErr w:type="spellEnd"/>
          </w:p>
        </w:tc>
      </w:tr>
      <w:tr w:rsidR="006C3156" w14:paraId="2E274A2C"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0F17298"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29C60E82" w14:textId="77777777" w:rsidR="006C3156" w:rsidRPr="009B796D" w:rsidRDefault="006C3156">
            <w:pPr>
              <w:rPr>
                <w:rFonts w:cstheme="minorHAnsi"/>
                <w:color w:val="000000" w:themeColor="text1"/>
                <w:sz w:val="16"/>
                <w:szCs w:val="16"/>
              </w:rPr>
            </w:pPr>
            <w:r w:rsidRPr="009B796D">
              <w:rPr>
                <w:rFonts w:ascii="Calibri" w:eastAsia="Arial" w:hAnsi="Calibri" w:cs="Calibri"/>
                <w:noProof/>
                <w:color w:val="000000" w:themeColor="text1"/>
                <w:sz w:val="16"/>
                <w:szCs w:val="16"/>
                <w:lang w:eastAsia="cs-CZ"/>
              </w:rPr>
              <w:t>2.5.2 Podpora rozvoje pedagogických, didaktických a manažerských kompetencí pracovníků v základním vzdělávání včetně podpory wellbeingu ve školách</w:t>
            </w:r>
          </w:p>
        </w:tc>
      </w:tr>
    </w:tbl>
    <w:p w14:paraId="2A09D7A4" w14:textId="77777777" w:rsidR="00BE617B" w:rsidRDefault="00BE617B" w:rsidP="006C3156">
      <w:pPr>
        <w:spacing w:after="0"/>
        <w:rPr>
          <w:b/>
          <w:bCs/>
          <w:sz w:val="16"/>
          <w:szCs w:val="16"/>
          <w:lang w:eastAsia="x-none"/>
        </w:rPr>
      </w:pPr>
    </w:p>
    <w:p w14:paraId="0B1E0461" w14:textId="77777777" w:rsidR="00BE617B" w:rsidRDefault="00BE617B" w:rsidP="006C3156">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6C3156" w14:paraId="4F653B96"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48C29438" w14:textId="04428096" w:rsidR="006C3156" w:rsidRDefault="006C3156">
            <w:pPr>
              <w:rPr>
                <w:rFonts w:cstheme="minorHAnsi"/>
                <w:b/>
                <w:bCs/>
                <w:sz w:val="16"/>
                <w:szCs w:val="16"/>
              </w:rPr>
            </w:pPr>
            <w:r>
              <w:rPr>
                <w:rFonts w:cstheme="minorHAnsi"/>
                <w:b/>
                <w:bCs/>
                <w:sz w:val="16"/>
                <w:szCs w:val="16"/>
              </w:rPr>
              <w:t>Aktiv</w:t>
            </w:r>
            <w:r w:rsidR="008C079E">
              <w:rPr>
                <w:rFonts w:cstheme="minorHAnsi"/>
                <w:b/>
                <w:bCs/>
                <w:sz w:val="16"/>
                <w:szCs w:val="16"/>
              </w:rPr>
              <w:t>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6BBD11EA" w14:textId="4D080A0C" w:rsidR="006C3156" w:rsidRDefault="006C3156">
            <w:pPr>
              <w:rPr>
                <w:rFonts w:cstheme="minorHAnsi"/>
                <w:b/>
                <w:bCs/>
                <w:sz w:val="16"/>
                <w:szCs w:val="16"/>
              </w:rPr>
            </w:pPr>
            <w:r>
              <w:rPr>
                <w:rFonts w:cstheme="minorHAnsi"/>
                <w:b/>
                <w:bCs/>
                <w:sz w:val="16"/>
                <w:szCs w:val="16"/>
              </w:rPr>
              <w:t>Šablony pro MŠ a ZŠ I – OP JAK – realizováno/pokraču</w:t>
            </w:r>
            <w:r w:rsidR="009B796D">
              <w:rPr>
                <w:rFonts w:cstheme="minorHAnsi"/>
                <w:b/>
                <w:bCs/>
                <w:sz w:val="16"/>
                <w:szCs w:val="16"/>
              </w:rPr>
              <w:t>j</w:t>
            </w:r>
            <w:r>
              <w:rPr>
                <w:rFonts w:cstheme="minorHAnsi"/>
                <w:b/>
                <w:bCs/>
                <w:sz w:val="16"/>
                <w:szCs w:val="16"/>
              </w:rPr>
              <w:t>ící v roce 2025</w:t>
            </w:r>
          </w:p>
        </w:tc>
      </w:tr>
      <w:tr w:rsidR="006C3156" w14:paraId="56D4ABB5"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79ABD3D0"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4FE9C919" w14:textId="77777777" w:rsidR="006C3156" w:rsidRPr="009B796D" w:rsidRDefault="006C3156">
            <w:pPr>
              <w:suppressAutoHyphens/>
              <w:autoSpaceDN w:val="0"/>
              <w:spacing w:line="247" w:lineRule="auto"/>
              <w:jc w:val="both"/>
              <w:textAlignment w:val="baseline"/>
              <w:rPr>
                <w:rFonts w:eastAsia="Calibri" w:cstheme="minorHAnsi"/>
                <w:color w:val="000000" w:themeColor="text1"/>
                <w:sz w:val="16"/>
                <w:szCs w:val="16"/>
              </w:rPr>
            </w:pPr>
            <w:r w:rsidRPr="009B796D">
              <w:rPr>
                <w:rFonts w:eastAsia="Calibri" w:cstheme="minorHAnsi"/>
                <w:color w:val="000000" w:themeColor="text1"/>
                <w:sz w:val="16"/>
                <w:szCs w:val="16"/>
              </w:rPr>
              <w:t>Inovativní vzdělávání účastníků ve vzdělávání v ŠD/ŠK</w:t>
            </w:r>
          </w:p>
        </w:tc>
      </w:tr>
      <w:tr w:rsidR="006C3156" w14:paraId="3C12568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7CC209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2D0BE30E"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796C50B6"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68DFC44"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30138F47"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5DD28862"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B613F9E"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D260A5" w14:textId="77777777" w:rsidR="006C3156" w:rsidRPr="009B796D" w:rsidRDefault="006C3156">
            <w:pPr>
              <w:rPr>
                <w:rFonts w:cstheme="minorHAnsi"/>
                <w:color w:val="000000" w:themeColor="text1"/>
                <w:sz w:val="16"/>
                <w:szCs w:val="16"/>
              </w:rPr>
            </w:pPr>
            <w:r w:rsidRPr="009B796D">
              <w:rPr>
                <w:rFonts w:eastAsia="Calibri" w:cstheme="minorHAnsi"/>
                <w:color w:val="000000" w:themeColor="text1"/>
                <w:sz w:val="16"/>
                <w:szCs w:val="16"/>
              </w:rPr>
              <w:t>Inovativní vzdělávání účastníků ve vzdělávání v ŠD/ŠK</w:t>
            </w:r>
          </w:p>
        </w:tc>
      </w:tr>
      <w:tr w:rsidR="006C3156" w14:paraId="4B1CBA3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0C70DE9"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1F6D9C95"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290A6779"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820079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6FD066F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80 000,-</w:t>
            </w:r>
          </w:p>
        </w:tc>
      </w:tr>
      <w:tr w:rsidR="006C3156" w14:paraId="76378FF9"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F3055B7"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4C550F44"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Šablony pro MŠ a ZŠ I – OP JAK</w:t>
            </w:r>
          </w:p>
        </w:tc>
      </w:tr>
      <w:tr w:rsidR="006C3156" w14:paraId="283D593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C9B2F5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78747F1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2024</w:t>
            </w:r>
          </w:p>
        </w:tc>
      </w:tr>
      <w:tr w:rsidR="006C3156" w14:paraId="6CF3B498"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493AF1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MAP:</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B14D6A" w14:textId="77777777" w:rsidR="006C3156" w:rsidRPr="009B796D" w:rsidRDefault="006C3156">
            <w:pPr>
              <w:rPr>
                <w:rFonts w:cstheme="minorHAnsi"/>
                <w:color w:val="000000" w:themeColor="text1"/>
                <w:sz w:val="16"/>
                <w:szCs w:val="16"/>
              </w:rPr>
            </w:pPr>
            <w:r w:rsidRPr="009B796D">
              <w:rPr>
                <w:rFonts w:ascii="Calibri" w:hAnsi="Calibri" w:cs="Calibri"/>
                <w:color w:val="000000" w:themeColor="text1"/>
                <w:sz w:val="16"/>
                <w:szCs w:val="16"/>
              </w:rPr>
              <w:t xml:space="preserve">2.5 Dostatečné odborné a personální kapacity pedagogických a dalších odborných pracovníků a podpora rozvoje </w:t>
            </w:r>
            <w:proofErr w:type="spellStart"/>
            <w:r w:rsidRPr="009B796D">
              <w:rPr>
                <w:rFonts w:ascii="Calibri" w:hAnsi="Calibri" w:cs="Calibri"/>
                <w:color w:val="000000" w:themeColor="text1"/>
                <w:sz w:val="16"/>
                <w:szCs w:val="16"/>
              </w:rPr>
              <w:t>wellbeingu</w:t>
            </w:r>
            <w:proofErr w:type="spellEnd"/>
          </w:p>
        </w:tc>
      </w:tr>
      <w:tr w:rsidR="006C3156" w14:paraId="5FFD2C4F"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C642A4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09B781DA" w14:textId="77777777" w:rsidR="006C3156" w:rsidRPr="009B796D" w:rsidRDefault="006C3156">
            <w:pPr>
              <w:rPr>
                <w:rFonts w:cstheme="minorHAnsi"/>
                <w:color w:val="000000" w:themeColor="text1"/>
                <w:sz w:val="16"/>
                <w:szCs w:val="16"/>
              </w:rPr>
            </w:pPr>
            <w:r w:rsidRPr="009B796D">
              <w:rPr>
                <w:rFonts w:ascii="Calibri" w:eastAsia="Arial" w:hAnsi="Calibri" w:cs="Calibri"/>
                <w:noProof/>
                <w:color w:val="000000" w:themeColor="text1"/>
                <w:sz w:val="16"/>
                <w:szCs w:val="16"/>
                <w:lang w:eastAsia="cs-CZ"/>
              </w:rPr>
              <w:t>2.5.2 Podpora rozvoje pedagogických, didaktických a manažerských kompetencí pracovníků v základním vzdělávání včetně podpory wellbeingu ve školách</w:t>
            </w:r>
          </w:p>
        </w:tc>
      </w:tr>
    </w:tbl>
    <w:p w14:paraId="0E99C1AC" w14:textId="77777777" w:rsidR="006C3156" w:rsidRDefault="006C3156" w:rsidP="006C3156">
      <w:pPr>
        <w:spacing w:after="0"/>
        <w:rPr>
          <w:b/>
          <w:bCs/>
          <w:sz w:val="16"/>
          <w:szCs w:val="16"/>
          <w:lang w:eastAsia="x-none"/>
        </w:rPr>
      </w:pPr>
    </w:p>
    <w:p w14:paraId="48B44008" w14:textId="77777777" w:rsidR="00250D35" w:rsidRDefault="00250D35" w:rsidP="006C3156">
      <w:pPr>
        <w:spacing w:after="0"/>
        <w:rPr>
          <w:b/>
          <w:bCs/>
          <w:sz w:val="16"/>
          <w:szCs w:val="16"/>
          <w:lang w:eastAsia="x-none"/>
        </w:rPr>
      </w:pPr>
    </w:p>
    <w:p w14:paraId="6DFA4B3F" w14:textId="77777777" w:rsidR="00250D35" w:rsidRDefault="00250D35" w:rsidP="006C3156">
      <w:pPr>
        <w:spacing w:after="0"/>
        <w:rPr>
          <w:b/>
          <w:bCs/>
          <w:sz w:val="16"/>
          <w:szCs w:val="16"/>
          <w:lang w:eastAsia="x-none"/>
        </w:rPr>
      </w:pPr>
    </w:p>
    <w:p w14:paraId="62C08943" w14:textId="77777777" w:rsidR="00250D35" w:rsidRDefault="00250D35" w:rsidP="006C3156">
      <w:pPr>
        <w:spacing w:after="0"/>
        <w:rPr>
          <w:b/>
          <w:bCs/>
          <w:sz w:val="16"/>
          <w:szCs w:val="16"/>
          <w:lang w:eastAsia="x-none"/>
        </w:rPr>
      </w:pPr>
    </w:p>
    <w:p w14:paraId="5E020032" w14:textId="77777777" w:rsidR="00250D35" w:rsidRDefault="00250D35" w:rsidP="006C3156">
      <w:pPr>
        <w:spacing w:after="0"/>
        <w:rPr>
          <w:b/>
          <w:bCs/>
          <w:sz w:val="16"/>
          <w:szCs w:val="16"/>
          <w:lang w:eastAsia="x-none"/>
        </w:rPr>
      </w:pPr>
    </w:p>
    <w:p w14:paraId="7701AB2D" w14:textId="77777777" w:rsidR="00250D35" w:rsidRDefault="00250D35" w:rsidP="006C3156">
      <w:pPr>
        <w:spacing w:after="0"/>
        <w:rPr>
          <w:b/>
          <w:bCs/>
          <w:sz w:val="16"/>
          <w:szCs w:val="16"/>
          <w:lang w:eastAsia="x-none"/>
        </w:rPr>
      </w:pPr>
    </w:p>
    <w:tbl>
      <w:tblPr>
        <w:tblStyle w:val="Mkatabulky3"/>
        <w:tblW w:w="0" w:type="auto"/>
        <w:tblInd w:w="108" w:type="dxa"/>
        <w:tblLook w:val="04A0" w:firstRow="1" w:lastRow="0" w:firstColumn="1" w:lastColumn="0" w:noHBand="0" w:noVBand="1"/>
      </w:tblPr>
      <w:tblGrid>
        <w:gridCol w:w="2971"/>
        <w:gridCol w:w="5983"/>
      </w:tblGrid>
      <w:tr w:rsidR="006C3156" w14:paraId="7DC7C379"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3BA79756" w14:textId="77777777" w:rsidR="006C3156" w:rsidRDefault="006C3156">
            <w:pPr>
              <w:rPr>
                <w:rFonts w:cstheme="minorHAnsi"/>
                <w:b/>
                <w:bCs/>
                <w:sz w:val="16"/>
                <w:szCs w:val="16"/>
              </w:rPr>
            </w:pPr>
            <w:bookmarkStart w:id="39" w:name="_Hlk117093027"/>
            <w:r>
              <w:rPr>
                <w:rFonts w:cstheme="minorHAnsi"/>
                <w:b/>
                <w:bCs/>
                <w:sz w:val="16"/>
                <w:szCs w:val="16"/>
              </w:rPr>
              <w:t>Aktivita</w:t>
            </w:r>
          </w:p>
        </w:tc>
        <w:tc>
          <w:tcPr>
            <w:tcW w:w="6066" w:type="dxa"/>
            <w:tcBorders>
              <w:top w:val="single" w:sz="4" w:space="0" w:color="auto"/>
              <w:left w:val="single" w:sz="4" w:space="0" w:color="auto"/>
              <w:bottom w:val="single" w:sz="4" w:space="0" w:color="auto"/>
              <w:right w:val="single" w:sz="4" w:space="0" w:color="auto"/>
            </w:tcBorders>
            <w:shd w:val="clear" w:color="auto" w:fill="002060"/>
            <w:hideMark/>
          </w:tcPr>
          <w:p w14:paraId="27658C65" w14:textId="2FEDB366" w:rsidR="006C3156" w:rsidRDefault="006C3156">
            <w:pPr>
              <w:rPr>
                <w:rFonts w:cstheme="minorHAnsi"/>
                <w:b/>
                <w:bCs/>
                <w:sz w:val="16"/>
                <w:szCs w:val="16"/>
              </w:rPr>
            </w:pPr>
            <w:r>
              <w:rPr>
                <w:rFonts w:cstheme="minorHAnsi"/>
                <w:b/>
                <w:bCs/>
                <w:sz w:val="16"/>
                <w:szCs w:val="16"/>
              </w:rPr>
              <w:t>Poznávání přírody v okolí, výlety – realizováno/pokraču</w:t>
            </w:r>
            <w:r w:rsidR="009B796D">
              <w:rPr>
                <w:rFonts w:cstheme="minorHAnsi"/>
                <w:b/>
                <w:bCs/>
                <w:sz w:val="16"/>
                <w:szCs w:val="16"/>
              </w:rPr>
              <w:t>j</w:t>
            </w:r>
            <w:r>
              <w:rPr>
                <w:rFonts w:cstheme="minorHAnsi"/>
                <w:b/>
                <w:bCs/>
                <w:sz w:val="16"/>
                <w:szCs w:val="16"/>
              </w:rPr>
              <w:t>ící v roce 2025</w:t>
            </w:r>
          </w:p>
        </w:tc>
      </w:tr>
      <w:tr w:rsidR="006C3156" w14:paraId="25958D3A"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73A2EF6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Charakteristika aktivity</w:t>
            </w:r>
          </w:p>
        </w:tc>
        <w:tc>
          <w:tcPr>
            <w:tcW w:w="6066" w:type="dxa"/>
            <w:tcBorders>
              <w:top w:val="single" w:sz="4" w:space="0" w:color="auto"/>
              <w:left w:val="single" w:sz="4" w:space="0" w:color="auto"/>
              <w:bottom w:val="single" w:sz="4" w:space="0" w:color="auto"/>
              <w:right w:val="single" w:sz="4" w:space="0" w:color="auto"/>
            </w:tcBorders>
            <w:hideMark/>
          </w:tcPr>
          <w:p w14:paraId="4CC7BC74" w14:textId="77777777" w:rsidR="006C3156" w:rsidRPr="009B796D" w:rsidRDefault="006C3156">
            <w:pPr>
              <w:suppressAutoHyphens/>
              <w:autoSpaceDN w:val="0"/>
              <w:spacing w:line="247" w:lineRule="auto"/>
              <w:jc w:val="both"/>
              <w:textAlignment w:val="baseline"/>
              <w:rPr>
                <w:rFonts w:eastAsia="Calibri" w:cstheme="minorHAnsi"/>
                <w:color w:val="000000" w:themeColor="text1"/>
                <w:sz w:val="16"/>
                <w:szCs w:val="16"/>
              </w:rPr>
            </w:pPr>
            <w:r w:rsidRPr="009B796D">
              <w:rPr>
                <w:rFonts w:eastAsia="Calibri" w:cstheme="minorHAnsi"/>
                <w:color w:val="000000" w:themeColor="text1"/>
                <w:sz w:val="16"/>
                <w:szCs w:val="16"/>
              </w:rPr>
              <w:t>Pohybové aktivity, zdravý životní styl, ekologie</w:t>
            </w:r>
          </w:p>
        </w:tc>
      </w:tr>
      <w:tr w:rsidR="006C3156" w14:paraId="2313E9C6"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557B0CD"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Realizátor nositel</w:t>
            </w:r>
          </w:p>
        </w:tc>
        <w:tc>
          <w:tcPr>
            <w:tcW w:w="6066" w:type="dxa"/>
            <w:tcBorders>
              <w:top w:val="single" w:sz="4" w:space="0" w:color="auto"/>
              <w:left w:val="single" w:sz="4" w:space="0" w:color="auto"/>
              <w:bottom w:val="single" w:sz="4" w:space="0" w:color="auto"/>
              <w:right w:val="single" w:sz="4" w:space="0" w:color="auto"/>
            </w:tcBorders>
            <w:hideMark/>
          </w:tcPr>
          <w:p w14:paraId="4026944B"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2A491AC6"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DFC135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Místo realizace</w:t>
            </w:r>
          </w:p>
        </w:tc>
        <w:tc>
          <w:tcPr>
            <w:tcW w:w="6066" w:type="dxa"/>
            <w:tcBorders>
              <w:top w:val="single" w:sz="4" w:space="0" w:color="auto"/>
              <w:left w:val="single" w:sz="4" w:space="0" w:color="auto"/>
              <w:bottom w:val="single" w:sz="4" w:space="0" w:color="auto"/>
              <w:right w:val="single" w:sz="4" w:space="0" w:color="auto"/>
            </w:tcBorders>
            <w:hideMark/>
          </w:tcPr>
          <w:p w14:paraId="5A7DE1B7"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51166BA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194E9FB"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aktivity</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12A08"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Podpora environmentální výchovy u dětí</w:t>
            </w:r>
          </w:p>
        </w:tc>
      </w:tr>
      <w:tr w:rsidR="006C3156" w14:paraId="2D9FEB9A"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42D552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Spolupráce</w:t>
            </w:r>
          </w:p>
        </w:tc>
        <w:tc>
          <w:tcPr>
            <w:tcW w:w="6066" w:type="dxa"/>
            <w:tcBorders>
              <w:top w:val="single" w:sz="4" w:space="0" w:color="auto"/>
              <w:left w:val="single" w:sz="4" w:space="0" w:color="auto"/>
              <w:bottom w:val="single" w:sz="4" w:space="0" w:color="auto"/>
              <w:right w:val="single" w:sz="4" w:space="0" w:color="auto"/>
            </w:tcBorders>
            <w:hideMark/>
          </w:tcPr>
          <w:p w14:paraId="3A280DA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6980A484"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B1E2E10"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Celkový rozpočet</w:t>
            </w:r>
          </w:p>
        </w:tc>
        <w:tc>
          <w:tcPr>
            <w:tcW w:w="6066" w:type="dxa"/>
            <w:tcBorders>
              <w:top w:val="single" w:sz="4" w:space="0" w:color="auto"/>
              <w:left w:val="single" w:sz="4" w:space="0" w:color="auto"/>
              <w:bottom w:val="single" w:sz="4" w:space="0" w:color="auto"/>
              <w:right w:val="single" w:sz="4" w:space="0" w:color="auto"/>
            </w:tcBorders>
            <w:hideMark/>
          </w:tcPr>
          <w:p w14:paraId="7FDA01B6"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7CE9E95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7345078"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Zdroj financování</w:t>
            </w:r>
          </w:p>
        </w:tc>
        <w:tc>
          <w:tcPr>
            <w:tcW w:w="6066" w:type="dxa"/>
            <w:tcBorders>
              <w:top w:val="single" w:sz="4" w:space="0" w:color="auto"/>
              <w:left w:val="single" w:sz="4" w:space="0" w:color="auto"/>
              <w:bottom w:val="single" w:sz="4" w:space="0" w:color="auto"/>
              <w:right w:val="single" w:sz="4" w:space="0" w:color="auto"/>
            </w:tcBorders>
            <w:hideMark/>
          </w:tcPr>
          <w:p w14:paraId="7CFFD060"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17AB2A6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4A968D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Časový harmonogram</w:t>
            </w:r>
          </w:p>
        </w:tc>
        <w:tc>
          <w:tcPr>
            <w:tcW w:w="6066" w:type="dxa"/>
            <w:tcBorders>
              <w:top w:val="single" w:sz="4" w:space="0" w:color="auto"/>
              <w:left w:val="single" w:sz="4" w:space="0" w:color="auto"/>
              <w:bottom w:val="single" w:sz="4" w:space="0" w:color="auto"/>
              <w:right w:val="single" w:sz="4" w:space="0" w:color="auto"/>
            </w:tcBorders>
            <w:hideMark/>
          </w:tcPr>
          <w:p w14:paraId="622745B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2024</w:t>
            </w:r>
          </w:p>
        </w:tc>
      </w:tr>
      <w:tr w:rsidR="006C3156" w14:paraId="7C0D8B64"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C862A27"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MAP:</w:t>
            </w:r>
          </w:p>
        </w:tc>
        <w:tc>
          <w:tcPr>
            <w:tcW w:w="60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0BDC41" w14:textId="77777777" w:rsidR="006C3156" w:rsidRPr="009B796D" w:rsidRDefault="006C3156">
            <w:pPr>
              <w:rPr>
                <w:rFonts w:cstheme="minorHAnsi"/>
                <w:color w:val="000000" w:themeColor="text1"/>
                <w:sz w:val="16"/>
                <w:szCs w:val="16"/>
              </w:rPr>
            </w:pPr>
            <w:r w:rsidRPr="009B796D">
              <w:rPr>
                <w:rFonts w:ascii="Calibri" w:hAnsi="Calibri" w:cs="Calibri"/>
                <w:color w:val="000000" w:themeColor="text1"/>
                <w:sz w:val="16"/>
                <w:szCs w:val="16"/>
              </w:rPr>
              <w:t xml:space="preserve">2.2 Rozvoj čtenářské gramotnosti, kulturního povědomí a vyjádření dětí a žáků, </w:t>
            </w:r>
            <w:proofErr w:type="gramStart"/>
            <w:r w:rsidRPr="009B796D">
              <w:rPr>
                <w:rFonts w:ascii="Calibri" w:hAnsi="Calibri" w:cs="Calibri"/>
                <w:color w:val="000000" w:themeColor="text1"/>
                <w:sz w:val="16"/>
                <w:szCs w:val="16"/>
              </w:rPr>
              <w:t>podpora  vztahu</w:t>
            </w:r>
            <w:proofErr w:type="gramEnd"/>
            <w:r w:rsidRPr="009B796D">
              <w:rPr>
                <w:rFonts w:ascii="Calibri" w:hAnsi="Calibri" w:cs="Calibri"/>
                <w:color w:val="000000" w:themeColor="text1"/>
                <w:sz w:val="16"/>
                <w:szCs w:val="16"/>
              </w:rPr>
              <w:t xml:space="preserve"> k místu, kde žijí </w:t>
            </w:r>
          </w:p>
        </w:tc>
      </w:tr>
      <w:tr w:rsidR="006C3156" w14:paraId="7758A25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EA97D1B"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Opatření MAP:</w:t>
            </w:r>
          </w:p>
        </w:tc>
        <w:tc>
          <w:tcPr>
            <w:tcW w:w="6066" w:type="dxa"/>
            <w:tcBorders>
              <w:top w:val="single" w:sz="4" w:space="0" w:color="auto"/>
              <w:left w:val="single" w:sz="4" w:space="0" w:color="auto"/>
              <w:bottom w:val="single" w:sz="4" w:space="0" w:color="auto"/>
              <w:right w:val="single" w:sz="4" w:space="0" w:color="auto"/>
            </w:tcBorders>
            <w:hideMark/>
          </w:tcPr>
          <w:p w14:paraId="37313F5D" w14:textId="77777777" w:rsidR="006C3156" w:rsidRPr="009B796D" w:rsidRDefault="006C3156">
            <w:pPr>
              <w:rPr>
                <w:rFonts w:cstheme="minorHAnsi"/>
                <w:color w:val="000000" w:themeColor="text1"/>
                <w:sz w:val="16"/>
                <w:szCs w:val="16"/>
              </w:rPr>
            </w:pPr>
            <w:r w:rsidRPr="009B796D">
              <w:rPr>
                <w:rFonts w:ascii="Calibri" w:eastAsia="Arial" w:hAnsi="Calibri" w:cs="Calibri"/>
                <w:noProof/>
                <w:color w:val="000000" w:themeColor="text1"/>
                <w:sz w:val="16"/>
                <w:szCs w:val="16"/>
                <w:lang w:eastAsia="cs-CZ"/>
              </w:rPr>
              <w:t>2.2.2 Rozvoj kulturního povědomí a vyjádření dětí a žáků ZŠ, podpora vztahu k místu, kde žijí</w:t>
            </w:r>
          </w:p>
        </w:tc>
      </w:tr>
      <w:bookmarkEnd w:id="39"/>
    </w:tbl>
    <w:p w14:paraId="1E597984" w14:textId="77777777" w:rsidR="006C3156" w:rsidRDefault="006C3156" w:rsidP="006C3156">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3006"/>
        <w:gridCol w:w="5948"/>
      </w:tblGrid>
      <w:tr w:rsidR="006C3156" w14:paraId="0360C5AA"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69978B8D" w14:textId="77777777" w:rsidR="006C3156" w:rsidRDefault="006C315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5D18ED0" w14:textId="77777777" w:rsidR="006C3156" w:rsidRDefault="006C3156">
            <w:pPr>
              <w:rPr>
                <w:rFonts w:cstheme="minorHAnsi"/>
                <w:b/>
                <w:bCs/>
                <w:sz w:val="16"/>
                <w:szCs w:val="16"/>
              </w:rPr>
            </w:pPr>
            <w:r>
              <w:rPr>
                <w:rFonts w:cstheme="minorHAnsi"/>
                <w:b/>
                <w:bCs/>
                <w:sz w:val="16"/>
                <w:szCs w:val="16"/>
              </w:rPr>
              <w:t>Cyklistika</w:t>
            </w:r>
          </w:p>
        </w:tc>
      </w:tr>
      <w:tr w:rsidR="006C3156" w14:paraId="7CC4D8DC"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328BC73A" w14:textId="77777777" w:rsidR="006C3156" w:rsidRDefault="006C3156">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766C5F3" w14:textId="77777777" w:rsidR="006C3156" w:rsidRDefault="006C3156">
            <w:pPr>
              <w:suppressAutoHyphens/>
              <w:autoSpaceDN w:val="0"/>
              <w:spacing w:line="247" w:lineRule="auto"/>
              <w:jc w:val="both"/>
              <w:textAlignment w:val="baseline"/>
              <w:rPr>
                <w:rFonts w:eastAsia="Calibri" w:cstheme="minorHAnsi"/>
                <w:sz w:val="16"/>
                <w:szCs w:val="16"/>
              </w:rPr>
            </w:pPr>
            <w:r>
              <w:rPr>
                <w:rFonts w:eastAsia="Calibri" w:cstheme="minorHAnsi"/>
                <w:sz w:val="16"/>
                <w:szCs w:val="16"/>
              </w:rPr>
              <w:t xml:space="preserve">Pohybové aktivity, zdravý životní styl, </w:t>
            </w:r>
          </w:p>
        </w:tc>
      </w:tr>
      <w:tr w:rsidR="006C3156" w14:paraId="41267F5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6C06B1B" w14:textId="77777777" w:rsidR="006C3156" w:rsidRDefault="006C3156">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ED9B5F6" w14:textId="77777777" w:rsidR="006C3156" w:rsidRDefault="006C3156">
            <w:pPr>
              <w:rPr>
                <w:rFonts w:cstheme="minorHAnsi"/>
                <w:sz w:val="16"/>
                <w:szCs w:val="16"/>
              </w:rPr>
            </w:pPr>
            <w:r>
              <w:rPr>
                <w:rFonts w:cstheme="minorHAnsi"/>
                <w:sz w:val="16"/>
                <w:szCs w:val="16"/>
              </w:rPr>
              <w:t>ZŠ Ročov</w:t>
            </w:r>
          </w:p>
        </w:tc>
      </w:tr>
      <w:tr w:rsidR="006C3156" w14:paraId="72D7BFE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CEF6EA3" w14:textId="77777777" w:rsidR="006C3156" w:rsidRDefault="006C3156">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8745B1B" w14:textId="77777777" w:rsidR="006C3156" w:rsidRDefault="006C3156">
            <w:pPr>
              <w:rPr>
                <w:rFonts w:cstheme="minorHAnsi"/>
                <w:sz w:val="16"/>
                <w:szCs w:val="16"/>
              </w:rPr>
            </w:pPr>
            <w:r>
              <w:rPr>
                <w:rFonts w:cstheme="minorHAnsi"/>
                <w:sz w:val="16"/>
                <w:szCs w:val="16"/>
              </w:rPr>
              <w:t>ZŠ Ročov</w:t>
            </w:r>
          </w:p>
        </w:tc>
      </w:tr>
      <w:tr w:rsidR="006C3156" w14:paraId="2681E3D7"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9E9B105" w14:textId="77777777" w:rsidR="006C3156" w:rsidRDefault="006C3156">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38FE54" w14:textId="77777777" w:rsidR="006C3156" w:rsidRDefault="006C3156">
            <w:pPr>
              <w:rPr>
                <w:rFonts w:cstheme="minorHAnsi"/>
                <w:sz w:val="16"/>
                <w:szCs w:val="16"/>
              </w:rPr>
            </w:pPr>
            <w:r>
              <w:rPr>
                <w:rFonts w:cstheme="minorHAnsi"/>
                <w:sz w:val="16"/>
                <w:szCs w:val="16"/>
              </w:rPr>
              <w:t>Podpora environmentální výchovy u dětí</w:t>
            </w:r>
          </w:p>
        </w:tc>
      </w:tr>
      <w:tr w:rsidR="006C3156" w14:paraId="2CACE23D"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00E6461" w14:textId="77777777" w:rsidR="006C3156" w:rsidRDefault="006C3156">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32DBCB3" w14:textId="77777777" w:rsidR="006C3156" w:rsidRDefault="006C3156">
            <w:pPr>
              <w:rPr>
                <w:rFonts w:cstheme="minorHAnsi"/>
                <w:sz w:val="16"/>
                <w:szCs w:val="16"/>
              </w:rPr>
            </w:pPr>
            <w:r>
              <w:rPr>
                <w:rFonts w:cstheme="minorHAnsi"/>
                <w:sz w:val="16"/>
                <w:szCs w:val="16"/>
              </w:rPr>
              <w:t>-</w:t>
            </w:r>
          </w:p>
        </w:tc>
      </w:tr>
      <w:tr w:rsidR="006C3156" w14:paraId="7AEEEAC6"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F701560" w14:textId="77777777" w:rsidR="006C3156" w:rsidRDefault="006C3156">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9F0EE34" w14:textId="77777777" w:rsidR="006C3156" w:rsidRDefault="006C3156">
            <w:pPr>
              <w:rPr>
                <w:rFonts w:cstheme="minorHAnsi"/>
                <w:sz w:val="16"/>
                <w:szCs w:val="16"/>
              </w:rPr>
            </w:pPr>
            <w:r>
              <w:rPr>
                <w:rFonts w:cstheme="minorHAnsi"/>
                <w:sz w:val="16"/>
                <w:szCs w:val="16"/>
              </w:rPr>
              <w:t>-</w:t>
            </w:r>
          </w:p>
        </w:tc>
      </w:tr>
      <w:tr w:rsidR="006C3156" w14:paraId="1719173A"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AB19C60" w14:textId="77777777" w:rsidR="006C3156" w:rsidRDefault="006C3156">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AC8DED3" w14:textId="77777777" w:rsidR="006C3156" w:rsidRDefault="006C3156">
            <w:pPr>
              <w:rPr>
                <w:rFonts w:cstheme="minorHAnsi"/>
                <w:sz w:val="16"/>
                <w:szCs w:val="16"/>
              </w:rPr>
            </w:pPr>
            <w:r>
              <w:rPr>
                <w:rFonts w:cstheme="minorHAnsi"/>
                <w:sz w:val="16"/>
                <w:szCs w:val="16"/>
              </w:rPr>
              <w:t>-</w:t>
            </w:r>
          </w:p>
        </w:tc>
      </w:tr>
      <w:tr w:rsidR="006C3156" w14:paraId="336CE06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89CC5FE" w14:textId="77777777" w:rsidR="006C3156" w:rsidRDefault="006C3156">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1646468" w14:textId="77777777" w:rsidR="006C3156" w:rsidRDefault="006C3156">
            <w:pPr>
              <w:rPr>
                <w:rFonts w:cstheme="minorHAnsi"/>
                <w:sz w:val="16"/>
                <w:szCs w:val="16"/>
              </w:rPr>
            </w:pPr>
            <w:r>
              <w:rPr>
                <w:rFonts w:cstheme="minorHAnsi"/>
                <w:sz w:val="16"/>
                <w:szCs w:val="16"/>
              </w:rPr>
              <w:t>2024</w:t>
            </w:r>
          </w:p>
        </w:tc>
      </w:tr>
      <w:tr w:rsidR="006C3156" w14:paraId="7ECA1A37"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2E94AD8" w14:textId="77777777" w:rsidR="006C3156" w:rsidRDefault="006C3156">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E93D99" w14:textId="77777777" w:rsidR="006C3156" w:rsidRDefault="006C3156">
            <w:pPr>
              <w:rPr>
                <w:rFonts w:ascii="Calibri" w:hAnsi="Calibri" w:cs="Calibri"/>
                <w:sz w:val="16"/>
                <w:szCs w:val="16"/>
              </w:rPr>
            </w:pPr>
            <w:r>
              <w:rPr>
                <w:rFonts w:ascii="Calibri" w:hAnsi="Calibri" w:cs="Calibri"/>
                <w:sz w:val="16"/>
                <w:szCs w:val="16"/>
              </w:rPr>
              <w:t xml:space="preserve">2.2 Rozvoj čtenářské gramotnosti, kulturního povědomí a vyjádření dětí a žáků, </w:t>
            </w:r>
            <w:proofErr w:type="gramStart"/>
            <w:r>
              <w:rPr>
                <w:rFonts w:ascii="Calibri" w:hAnsi="Calibri" w:cs="Calibri"/>
                <w:sz w:val="16"/>
                <w:szCs w:val="16"/>
              </w:rPr>
              <w:t>podpora  vztahu</w:t>
            </w:r>
            <w:proofErr w:type="gramEnd"/>
            <w:r>
              <w:rPr>
                <w:rFonts w:ascii="Calibri" w:hAnsi="Calibri" w:cs="Calibri"/>
                <w:sz w:val="16"/>
                <w:szCs w:val="16"/>
              </w:rPr>
              <w:t xml:space="preserve"> k místu, kde žijí </w:t>
            </w:r>
          </w:p>
          <w:p w14:paraId="60ECFD9B" w14:textId="77777777" w:rsidR="006C3156" w:rsidRDefault="006C3156">
            <w:pPr>
              <w:rPr>
                <w:rFonts w:cstheme="minorHAnsi"/>
                <w:sz w:val="16"/>
                <w:szCs w:val="16"/>
                <w:highlight w:val="yellow"/>
              </w:rPr>
            </w:pPr>
            <w:r>
              <w:rPr>
                <w:rFonts w:ascii="Calibri" w:hAnsi="Calibri" w:cs="Calibri"/>
                <w:sz w:val="16"/>
                <w:szCs w:val="16"/>
              </w:rPr>
              <w:t>4.2 Rozvoj pohybové zdatnosti, aktivního a zdravého životního stylu</w:t>
            </w:r>
          </w:p>
        </w:tc>
      </w:tr>
      <w:tr w:rsidR="006C3156" w14:paraId="182983AD"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A5CBA4D" w14:textId="77777777" w:rsidR="006C3156" w:rsidRDefault="006C3156">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263DB70" w14:textId="77777777" w:rsidR="006C3156" w:rsidRDefault="006C3156">
            <w:pPr>
              <w:rPr>
                <w:rFonts w:ascii="Calibri" w:eastAsia="Arial" w:hAnsi="Calibri" w:cs="Calibri"/>
                <w:noProof/>
                <w:sz w:val="16"/>
                <w:szCs w:val="16"/>
                <w:lang w:eastAsia="cs-CZ"/>
              </w:rPr>
            </w:pPr>
            <w:r>
              <w:rPr>
                <w:rFonts w:ascii="Calibri" w:eastAsia="Arial" w:hAnsi="Calibri" w:cs="Calibri"/>
                <w:noProof/>
                <w:sz w:val="16"/>
                <w:szCs w:val="16"/>
                <w:lang w:eastAsia="cs-CZ"/>
              </w:rPr>
              <w:t>2.2.2 Rozvoj kulturního povědomí a vyjádření dětí a žáků ZŠ, podpora vztahu k místu, kde žijí</w:t>
            </w:r>
          </w:p>
          <w:p w14:paraId="0BE62BC3" w14:textId="77777777" w:rsidR="006C3156" w:rsidRDefault="006C3156">
            <w:pPr>
              <w:rPr>
                <w:rFonts w:cstheme="minorHAnsi"/>
                <w:sz w:val="16"/>
                <w:szCs w:val="16"/>
              </w:rPr>
            </w:pPr>
            <w:r>
              <w:rPr>
                <w:rFonts w:ascii="Calibri" w:eastAsia="Arial" w:hAnsi="Calibri" w:cs="Calibri"/>
                <w:noProof/>
                <w:sz w:val="16"/>
                <w:szCs w:val="16"/>
                <w:lang w:eastAsia="cs-CZ"/>
              </w:rPr>
              <w:t>4.2.2 Realizace aktivit a akcí podporujících aktivní a zdravý životní styl</w:t>
            </w:r>
          </w:p>
        </w:tc>
      </w:tr>
    </w:tbl>
    <w:p w14:paraId="0BAD414B" w14:textId="77777777" w:rsidR="006C3156" w:rsidRDefault="006C3156" w:rsidP="006C3156">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3006"/>
        <w:gridCol w:w="5948"/>
      </w:tblGrid>
      <w:tr w:rsidR="006C3156" w14:paraId="17D6D331"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10AE8BA1" w14:textId="77777777" w:rsidR="006C3156" w:rsidRDefault="006C315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32F4781" w14:textId="42EA41DE" w:rsidR="006C3156" w:rsidRDefault="006C3156">
            <w:pPr>
              <w:rPr>
                <w:rFonts w:cstheme="minorHAnsi"/>
                <w:b/>
                <w:bCs/>
                <w:sz w:val="16"/>
                <w:szCs w:val="16"/>
              </w:rPr>
            </w:pPr>
            <w:r>
              <w:rPr>
                <w:rFonts w:cstheme="minorHAnsi"/>
                <w:b/>
                <w:bCs/>
                <w:sz w:val="16"/>
                <w:szCs w:val="16"/>
              </w:rPr>
              <w:t>Exkurze – realizováno/pokraču</w:t>
            </w:r>
            <w:r w:rsidR="009B796D">
              <w:rPr>
                <w:rFonts w:cstheme="minorHAnsi"/>
                <w:b/>
                <w:bCs/>
                <w:sz w:val="16"/>
                <w:szCs w:val="16"/>
              </w:rPr>
              <w:t>j</w:t>
            </w:r>
            <w:r>
              <w:rPr>
                <w:rFonts w:cstheme="minorHAnsi"/>
                <w:b/>
                <w:bCs/>
                <w:sz w:val="16"/>
                <w:szCs w:val="16"/>
              </w:rPr>
              <w:t>ící v roce 2025</w:t>
            </w:r>
          </w:p>
        </w:tc>
      </w:tr>
      <w:tr w:rsidR="006C3156" w14:paraId="6097B3E4"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2770C28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BE3E367" w14:textId="77777777" w:rsidR="006C3156" w:rsidRPr="009B796D" w:rsidRDefault="006C3156">
            <w:pPr>
              <w:suppressAutoHyphens/>
              <w:autoSpaceDN w:val="0"/>
              <w:spacing w:line="247" w:lineRule="auto"/>
              <w:jc w:val="both"/>
              <w:textAlignment w:val="baseline"/>
              <w:rPr>
                <w:rFonts w:eastAsia="Calibri" w:cstheme="minorHAnsi"/>
                <w:color w:val="000000" w:themeColor="text1"/>
                <w:sz w:val="16"/>
                <w:szCs w:val="16"/>
              </w:rPr>
            </w:pPr>
            <w:r w:rsidRPr="009B796D">
              <w:rPr>
                <w:rFonts w:eastAsia="Calibri" w:cstheme="minorHAnsi"/>
                <w:color w:val="000000" w:themeColor="text1"/>
                <w:sz w:val="16"/>
                <w:szCs w:val="16"/>
              </w:rPr>
              <w:t xml:space="preserve">Podpora kulturních vědomostí, občanské dovednosti a kompetence </w:t>
            </w:r>
          </w:p>
        </w:tc>
      </w:tr>
      <w:tr w:rsidR="006C3156" w14:paraId="358DDB6F"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6DD2AFD"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DC6FAB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0CC4953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E2802B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FFC4A8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7C099A9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C9CDC8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C4414A" w14:textId="77777777" w:rsidR="006C3156" w:rsidRPr="009B796D" w:rsidRDefault="006C3156">
            <w:pPr>
              <w:rPr>
                <w:rFonts w:cstheme="minorHAnsi"/>
                <w:color w:val="000000" w:themeColor="text1"/>
                <w:sz w:val="16"/>
                <w:szCs w:val="16"/>
              </w:rPr>
            </w:pPr>
            <w:r w:rsidRPr="009B796D">
              <w:rPr>
                <w:rFonts w:eastAsia="Calibri" w:cstheme="minorHAnsi"/>
                <w:color w:val="000000" w:themeColor="text1"/>
                <w:sz w:val="16"/>
                <w:szCs w:val="16"/>
              </w:rPr>
              <w:t>Podpora kulturních vědomostí, občanské dovednosti a kompetence</w:t>
            </w:r>
          </w:p>
        </w:tc>
      </w:tr>
      <w:tr w:rsidR="006C3156" w14:paraId="6BDC2AD4"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77D2DA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84C8D79"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583AD890"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863F8F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E5399A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355B433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492E2ED"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2189D66"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634141EA"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92DB9C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A3D786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2024</w:t>
            </w:r>
          </w:p>
        </w:tc>
      </w:tr>
      <w:tr w:rsidR="006C3156" w14:paraId="565F577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98A8BD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22BAA7" w14:textId="77777777" w:rsidR="006C3156" w:rsidRPr="009B796D" w:rsidRDefault="006C3156">
            <w:pPr>
              <w:rPr>
                <w:rFonts w:cstheme="minorHAnsi"/>
                <w:color w:val="000000" w:themeColor="text1"/>
                <w:sz w:val="16"/>
                <w:szCs w:val="16"/>
              </w:rPr>
            </w:pPr>
            <w:r w:rsidRPr="009B796D">
              <w:rPr>
                <w:rFonts w:ascii="Calibri" w:hAnsi="Calibri" w:cs="Calibri"/>
                <w:color w:val="000000" w:themeColor="text1"/>
                <w:sz w:val="16"/>
                <w:szCs w:val="16"/>
              </w:rPr>
              <w:t xml:space="preserve">2.2 Rozvoj čtenářské gramotnosti, kulturního povědomí a vyjádření dětí a žáků, </w:t>
            </w:r>
            <w:proofErr w:type="gramStart"/>
            <w:r w:rsidRPr="009B796D">
              <w:rPr>
                <w:rFonts w:ascii="Calibri" w:hAnsi="Calibri" w:cs="Calibri"/>
                <w:color w:val="000000" w:themeColor="text1"/>
                <w:sz w:val="16"/>
                <w:szCs w:val="16"/>
              </w:rPr>
              <w:t>podpora  vztahu</w:t>
            </w:r>
            <w:proofErr w:type="gramEnd"/>
            <w:r w:rsidRPr="009B796D">
              <w:rPr>
                <w:rFonts w:ascii="Calibri" w:hAnsi="Calibri" w:cs="Calibri"/>
                <w:color w:val="000000" w:themeColor="text1"/>
                <w:sz w:val="16"/>
                <w:szCs w:val="16"/>
              </w:rPr>
              <w:t xml:space="preserve"> k místu, kde žijí </w:t>
            </w:r>
          </w:p>
        </w:tc>
      </w:tr>
      <w:tr w:rsidR="006C3156" w14:paraId="6A08EEF0"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2AB0596"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6021C6B" w14:textId="77777777" w:rsidR="006C3156" w:rsidRPr="009B796D" w:rsidRDefault="006C3156">
            <w:pPr>
              <w:rPr>
                <w:rFonts w:cstheme="minorHAnsi"/>
                <w:color w:val="000000" w:themeColor="text1"/>
                <w:sz w:val="16"/>
                <w:szCs w:val="16"/>
              </w:rPr>
            </w:pPr>
            <w:r w:rsidRPr="009B796D">
              <w:rPr>
                <w:rFonts w:ascii="Calibri" w:eastAsia="Arial" w:hAnsi="Calibri" w:cs="Calibri"/>
                <w:noProof/>
                <w:color w:val="000000" w:themeColor="text1"/>
                <w:sz w:val="16"/>
                <w:szCs w:val="16"/>
                <w:lang w:eastAsia="cs-CZ"/>
              </w:rPr>
              <w:t>2.2.2 Rozvoj kulturního povědomí a vyjádření dětí a žáků ZŠ, podpora vztahu k místu, kde žijí</w:t>
            </w:r>
          </w:p>
        </w:tc>
      </w:tr>
    </w:tbl>
    <w:p w14:paraId="73C3649F" w14:textId="77777777" w:rsidR="006C3156" w:rsidRDefault="006C3156" w:rsidP="006C3156">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3006"/>
        <w:gridCol w:w="5948"/>
      </w:tblGrid>
      <w:tr w:rsidR="006C3156" w14:paraId="1E02B6B4"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29F81622" w14:textId="77777777" w:rsidR="006C3156" w:rsidRDefault="006C315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D75DF42" w14:textId="2FEA3A52" w:rsidR="006C3156" w:rsidRDefault="006C3156">
            <w:pPr>
              <w:rPr>
                <w:rFonts w:cstheme="minorHAnsi"/>
                <w:b/>
                <w:bCs/>
                <w:sz w:val="16"/>
                <w:szCs w:val="16"/>
              </w:rPr>
            </w:pPr>
            <w:proofErr w:type="spellStart"/>
            <w:r>
              <w:rPr>
                <w:rFonts w:cstheme="minorHAnsi"/>
                <w:b/>
                <w:bCs/>
                <w:sz w:val="16"/>
                <w:szCs w:val="16"/>
              </w:rPr>
              <w:t>Recyklohraní</w:t>
            </w:r>
            <w:proofErr w:type="spellEnd"/>
            <w:r>
              <w:rPr>
                <w:rFonts w:cstheme="minorHAnsi"/>
                <w:b/>
                <w:bCs/>
                <w:sz w:val="16"/>
                <w:szCs w:val="16"/>
              </w:rPr>
              <w:t xml:space="preserve"> – realizováno/pokraču</w:t>
            </w:r>
            <w:r w:rsidR="009B796D">
              <w:rPr>
                <w:rFonts w:cstheme="minorHAnsi"/>
                <w:b/>
                <w:bCs/>
                <w:sz w:val="16"/>
                <w:szCs w:val="16"/>
              </w:rPr>
              <w:t>j</w:t>
            </w:r>
            <w:r>
              <w:rPr>
                <w:rFonts w:cstheme="minorHAnsi"/>
                <w:b/>
                <w:bCs/>
                <w:sz w:val="16"/>
                <w:szCs w:val="16"/>
              </w:rPr>
              <w:t>ící v roce 2025</w:t>
            </w:r>
          </w:p>
        </w:tc>
      </w:tr>
      <w:tr w:rsidR="006C3156" w14:paraId="0DE2FC50"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6927D50E"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82566BC" w14:textId="77777777" w:rsidR="006C3156" w:rsidRPr="009B796D" w:rsidRDefault="006C3156">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9B796D">
              <w:rPr>
                <w:rFonts w:eastAsia="Calibri" w:cstheme="minorHAnsi"/>
                <w:color w:val="000000" w:themeColor="text1"/>
                <w:sz w:val="16"/>
                <w:szCs w:val="16"/>
                <w:lang w:val="en-US"/>
              </w:rPr>
              <w:t>Recyklohraní</w:t>
            </w:r>
            <w:proofErr w:type="spellEnd"/>
            <w:r w:rsidRPr="009B796D">
              <w:rPr>
                <w:rFonts w:eastAsia="Calibri" w:cstheme="minorHAnsi"/>
                <w:color w:val="000000" w:themeColor="text1"/>
                <w:sz w:val="16"/>
                <w:szCs w:val="16"/>
                <w:lang w:val="en-US"/>
              </w:rPr>
              <w:t xml:space="preserve"> – </w:t>
            </w:r>
            <w:proofErr w:type="spellStart"/>
            <w:r w:rsidRPr="009B796D">
              <w:rPr>
                <w:rFonts w:eastAsia="Calibri" w:cstheme="minorHAnsi"/>
                <w:color w:val="000000" w:themeColor="text1"/>
                <w:sz w:val="16"/>
                <w:szCs w:val="16"/>
                <w:lang w:val="en-US"/>
              </w:rPr>
              <w:t>třídění</w:t>
            </w:r>
            <w:proofErr w:type="spellEnd"/>
            <w:r w:rsidRPr="009B796D">
              <w:rPr>
                <w:rFonts w:eastAsia="Calibri" w:cstheme="minorHAnsi"/>
                <w:color w:val="000000" w:themeColor="text1"/>
                <w:sz w:val="16"/>
                <w:szCs w:val="16"/>
                <w:lang w:val="en-US"/>
              </w:rPr>
              <w:t xml:space="preserve"> </w:t>
            </w:r>
            <w:proofErr w:type="spellStart"/>
            <w:r w:rsidRPr="009B796D">
              <w:rPr>
                <w:rFonts w:eastAsia="Calibri" w:cstheme="minorHAnsi"/>
                <w:color w:val="000000" w:themeColor="text1"/>
                <w:sz w:val="16"/>
                <w:szCs w:val="16"/>
                <w:lang w:val="en-US"/>
              </w:rPr>
              <w:t>odpadu</w:t>
            </w:r>
            <w:proofErr w:type="spellEnd"/>
            <w:r w:rsidRPr="009B796D">
              <w:rPr>
                <w:rFonts w:eastAsia="Calibri" w:cstheme="minorHAnsi"/>
                <w:color w:val="000000" w:themeColor="text1"/>
                <w:sz w:val="16"/>
                <w:szCs w:val="16"/>
                <w:lang w:val="en-US"/>
              </w:rPr>
              <w:t xml:space="preserve"> </w:t>
            </w:r>
          </w:p>
        </w:tc>
      </w:tr>
      <w:tr w:rsidR="006C3156" w14:paraId="276557CE"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7F63D8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CA2AA20"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7DC4BE8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5E64CEE"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F223129"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01B2B268"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FCED3B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D82E0"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Podpora v oblasti ekologie, sociální rozvoj</w:t>
            </w:r>
          </w:p>
        </w:tc>
      </w:tr>
      <w:tr w:rsidR="006C3156" w14:paraId="7489A85D"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F72E9E4"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683ACD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38E2E3C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00CDAD7"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834490A"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244F5A5D"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349B072"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D02ED1D"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20A1C6EC"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34A59C2"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662354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2024</w:t>
            </w:r>
          </w:p>
        </w:tc>
      </w:tr>
      <w:tr w:rsidR="006C3156" w14:paraId="3E4BC67E"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9590A12"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45989" w14:textId="77777777" w:rsidR="006C3156" w:rsidRPr="009B796D" w:rsidRDefault="006C3156">
            <w:pPr>
              <w:rPr>
                <w:rFonts w:cstheme="minorHAnsi"/>
                <w:color w:val="000000" w:themeColor="text1"/>
                <w:sz w:val="16"/>
                <w:szCs w:val="16"/>
              </w:rPr>
            </w:pPr>
            <w:r w:rsidRPr="009B796D">
              <w:rPr>
                <w:rFonts w:ascii="Calibri" w:hAnsi="Calibri" w:cs="Calibri"/>
                <w:color w:val="000000" w:themeColor="text1"/>
                <w:sz w:val="16"/>
                <w:szCs w:val="16"/>
              </w:rPr>
              <w:t>2.3 Rozvoj ostatních kompetencí dětí a žáků</w:t>
            </w:r>
          </w:p>
        </w:tc>
      </w:tr>
      <w:tr w:rsidR="006C3156" w14:paraId="421817B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C0AB4EC"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1CBCA2E" w14:textId="77777777" w:rsidR="006C3156" w:rsidRPr="009B796D" w:rsidRDefault="006C3156">
            <w:pPr>
              <w:rPr>
                <w:rFonts w:cstheme="minorHAnsi"/>
                <w:color w:val="000000" w:themeColor="text1"/>
                <w:sz w:val="16"/>
                <w:szCs w:val="16"/>
              </w:rPr>
            </w:pPr>
            <w:r w:rsidRPr="009B796D">
              <w:rPr>
                <w:rFonts w:ascii="Calibri" w:eastAsia="Arial" w:hAnsi="Calibri" w:cs="Calibri"/>
                <w:noProof/>
                <w:color w:val="000000" w:themeColor="text1"/>
                <w:sz w:val="16"/>
                <w:szCs w:val="16"/>
                <w:lang w:eastAsia="cs-CZ"/>
              </w:rPr>
              <w:t>2.3.6 Rozvoj vzdělávání pro udržitelný rozvoj na ZŠ</w:t>
            </w:r>
          </w:p>
        </w:tc>
      </w:tr>
    </w:tbl>
    <w:p w14:paraId="31526228" w14:textId="77777777" w:rsidR="006C3156" w:rsidRDefault="006C3156" w:rsidP="006C3156">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3006"/>
        <w:gridCol w:w="5948"/>
      </w:tblGrid>
      <w:tr w:rsidR="006C3156" w14:paraId="4D1C5745"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408C657C" w14:textId="77777777" w:rsidR="006C3156" w:rsidRDefault="006C315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51E0E6D" w14:textId="4B4BA448" w:rsidR="006C3156" w:rsidRDefault="006C3156">
            <w:pPr>
              <w:rPr>
                <w:rFonts w:cstheme="minorHAnsi"/>
                <w:b/>
                <w:bCs/>
                <w:sz w:val="16"/>
                <w:szCs w:val="16"/>
              </w:rPr>
            </w:pPr>
            <w:r>
              <w:rPr>
                <w:rFonts w:cstheme="minorHAnsi"/>
                <w:b/>
                <w:bCs/>
                <w:sz w:val="16"/>
                <w:szCs w:val="16"/>
              </w:rPr>
              <w:t>Spolupráce se zřizovatelem – realizováno/pokraču</w:t>
            </w:r>
            <w:r w:rsidR="009B796D">
              <w:rPr>
                <w:rFonts w:cstheme="minorHAnsi"/>
                <w:b/>
                <w:bCs/>
                <w:sz w:val="16"/>
                <w:szCs w:val="16"/>
              </w:rPr>
              <w:t>j</w:t>
            </w:r>
            <w:r>
              <w:rPr>
                <w:rFonts w:cstheme="minorHAnsi"/>
                <w:b/>
                <w:bCs/>
                <w:sz w:val="16"/>
                <w:szCs w:val="16"/>
              </w:rPr>
              <w:t>ící v roce 2025</w:t>
            </w:r>
          </w:p>
        </w:tc>
      </w:tr>
      <w:tr w:rsidR="006C3156" w14:paraId="7A3CA70B"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534CCC94" w14:textId="77777777" w:rsidR="006C3156" w:rsidRPr="009B796D" w:rsidRDefault="006C3156">
            <w:pPr>
              <w:rPr>
                <w:rFonts w:cstheme="minorHAnsi"/>
                <w:sz w:val="16"/>
                <w:szCs w:val="16"/>
              </w:rPr>
            </w:pPr>
            <w:r w:rsidRPr="009B796D">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445133CA" w14:textId="77777777" w:rsidR="006C3156" w:rsidRPr="009B796D" w:rsidRDefault="006C3156">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9B796D">
              <w:rPr>
                <w:rFonts w:eastAsia="Calibri" w:cstheme="minorHAnsi"/>
                <w:color w:val="000000" w:themeColor="text1"/>
                <w:sz w:val="16"/>
                <w:szCs w:val="16"/>
                <w:lang w:val="en-US"/>
              </w:rPr>
              <w:t>Vítání</w:t>
            </w:r>
            <w:proofErr w:type="spellEnd"/>
            <w:r w:rsidRPr="009B796D">
              <w:rPr>
                <w:rFonts w:eastAsia="Calibri" w:cstheme="minorHAnsi"/>
                <w:color w:val="000000" w:themeColor="text1"/>
                <w:sz w:val="16"/>
                <w:szCs w:val="16"/>
                <w:lang w:val="en-US"/>
              </w:rPr>
              <w:t xml:space="preserve"> </w:t>
            </w:r>
            <w:proofErr w:type="spellStart"/>
            <w:r w:rsidRPr="009B796D">
              <w:rPr>
                <w:rFonts w:eastAsia="Calibri" w:cstheme="minorHAnsi"/>
                <w:color w:val="000000" w:themeColor="text1"/>
                <w:sz w:val="16"/>
                <w:szCs w:val="16"/>
                <w:lang w:val="en-US"/>
              </w:rPr>
              <w:t>občánků</w:t>
            </w:r>
            <w:proofErr w:type="spellEnd"/>
            <w:r w:rsidRPr="009B796D">
              <w:rPr>
                <w:rFonts w:eastAsia="Calibri" w:cstheme="minorHAnsi"/>
                <w:color w:val="000000" w:themeColor="text1"/>
                <w:sz w:val="16"/>
                <w:szCs w:val="16"/>
                <w:lang w:val="en-US"/>
              </w:rPr>
              <w:t xml:space="preserve">, </w:t>
            </w:r>
            <w:proofErr w:type="spellStart"/>
            <w:r w:rsidRPr="009B796D">
              <w:rPr>
                <w:rFonts w:eastAsia="Calibri" w:cstheme="minorHAnsi"/>
                <w:color w:val="000000" w:themeColor="text1"/>
                <w:sz w:val="16"/>
                <w:szCs w:val="16"/>
                <w:lang w:val="en-US"/>
              </w:rPr>
              <w:t>vánoční</w:t>
            </w:r>
            <w:proofErr w:type="spellEnd"/>
            <w:r w:rsidRPr="009B796D">
              <w:rPr>
                <w:rFonts w:eastAsia="Calibri" w:cstheme="minorHAnsi"/>
                <w:color w:val="000000" w:themeColor="text1"/>
                <w:sz w:val="16"/>
                <w:szCs w:val="16"/>
                <w:lang w:val="en-US"/>
              </w:rPr>
              <w:t xml:space="preserve"> </w:t>
            </w:r>
            <w:proofErr w:type="spellStart"/>
            <w:r w:rsidRPr="009B796D">
              <w:rPr>
                <w:rFonts w:eastAsia="Calibri" w:cstheme="minorHAnsi"/>
                <w:color w:val="000000" w:themeColor="text1"/>
                <w:sz w:val="16"/>
                <w:szCs w:val="16"/>
                <w:lang w:val="en-US"/>
              </w:rPr>
              <w:t>betlém</w:t>
            </w:r>
            <w:proofErr w:type="spellEnd"/>
            <w:r w:rsidRPr="009B796D">
              <w:rPr>
                <w:rFonts w:eastAsia="Calibri" w:cstheme="minorHAnsi"/>
                <w:color w:val="000000" w:themeColor="text1"/>
                <w:sz w:val="16"/>
                <w:szCs w:val="16"/>
                <w:lang w:val="en-US"/>
              </w:rPr>
              <w:t xml:space="preserve"> </w:t>
            </w:r>
          </w:p>
        </w:tc>
      </w:tr>
      <w:tr w:rsidR="006C3156" w14:paraId="6C7E54D0"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3E148F6" w14:textId="77777777" w:rsidR="006C3156" w:rsidRPr="009B796D" w:rsidRDefault="006C3156">
            <w:pPr>
              <w:rPr>
                <w:rFonts w:cstheme="minorHAnsi"/>
                <w:sz w:val="16"/>
                <w:szCs w:val="16"/>
              </w:rPr>
            </w:pPr>
            <w:r w:rsidRPr="009B796D">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4B8B17F"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7AF28CBF"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5889D2F" w14:textId="77777777" w:rsidR="006C3156" w:rsidRPr="009B796D" w:rsidRDefault="006C3156">
            <w:pPr>
              <w:rPr>
                <w:rFonts w:cstheme="minorHAnsi"/>
                <w:sz w:val="16"/>
                <w:szCs w:val="16"/>
              </w:rPr>
            </w:pPr>
            <w:r w:rsidRPr="009B796D">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502E406"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ZŠ Ročov</w:t>
            </w:r>
          </w:p>
        </w:tc>
      </w:tr>
      <w:tr w:rsidR="006C3156" w14:paraId="3CC583E7"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60E8208" w14:textId="77777777" w:rsidR="006C3156" w:rsidRPr="009B796D" w:rsidRDefault="006C3156">
            <w:pPr>
              <w:rPr>
                <w:rFonts w:cstheme="minorHAnsi"/>
                <w:sz w:val="16"/>
                <w:szCs w:val="16"/>
              </w:rPr>
            </w:pPr>
            <w:r w:rsidRPr="009B796D">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F567B"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Občanské dovednosti</w:t>
            </w:r>
          </w:p>
        </w:tc>
      </w:tr>
      <w:tr w:rsidR="006C3156" w14:paraId="0C249520"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061F8E2" w14:textId="77777777" w:rsidR="006C3156" w:rsidRPr="009B796D" w:rsidRDefault="006C3156">
            <w:pPr>
              <w:rPr>
                <w:rFonts w:cstheme="minorHAnsi"/>
                <w:sz w:val="16"/>
                <w:szCs w:val="16"/>
              </w:rPr>
            </w:pPr>
            <w:r w:rsidRPr="009B796D">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9959FE9"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25013102"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279A891" w14:textId="77777777" w:rsidR="006C3156" w:rsidRPr="009B796D" w:rsidRDefault="006C3156">
            <w:pPr>
              <w:rPr>
                <w:rFonts w:cstheme="minorHAnsi"/>
                <w:sz w:val="16"/>
                <w:szCs w:val="16"/>
              </w:rPr>
            </w:pPr>
            <w:r w:rsidRPr="009B796D">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044A88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0DA41DB5"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39C1F2E4" w14:textId="77777777" w:rsidR="006C3156" w:rsidRPr="009B796D" w:rsidRDefault="006C3156">
            <w:pPr>
              <w:rPr>
                <w:rFonts w:cstheme="minorHAnsi"/>
                <w:sz w:val="16"/>
                <w:szCs w:val="16"/>
              </w:rPr>
            </w:pPr>
            <w:r w:rsidRPr="009B796D">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08FF483"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w:t>
            </w:r>
          </w:p>
        </w:tc>
      </w:tr>
      <w:tr w:rsidR="006C3156" w14:paraId="16BE943D"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6C14739B" w14:textId="77777777" w:rsidR="006C3156" w:rsidRPr="009B796D" w:rsidRDefault="006C3156">
            <w:pPr>
              <w:rPr>
                <w:rFonts w:cstheme="minorHAnsi"/>
                <w:sz w:val="16"/>
                <w:szCs w:val="16"/>
              </w:rPr>
            </w:pPr>
            <w:r w:rsidRPr="009B796D">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7A3ECC1" w14:textId="77777777" w:rsidR="006C3156" w:rsidRPr="009B796D" w:rsidRDefault="006C3156">
            <w:pPr>
              <w:rPr>
                <w:rFonts w:cstheme="minorHAnsi"/>
                <w:color w:val="000000" w:themeColor="text1"/>
                <w:sz w:val="16"/>
                <w:szCs w:val="16"/>
              </w:rPr>
            </w:pPr>
            <w:r w:rsidRPr="009B796D">
              <w:rPr>
                <w:rFonts w:cstheme="minorHAnsi"/>
                <w:color w:val="000000" w:themeColor="text1"/>
                <w:sz w:val="16"/>
                <w:szCs w:val="16"/>
              </w:rPr>
              <w:t>2024</w:t>
            </w:r>
          </w:p>
        </w:tc>
      </w:tr>
      <w:tr w:rsidR="006C3156" w14:paraId="41F2D8F0"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8499FC2" w14:textId="77777777" w:rsidR="006C3156" w:rsidRPr="009B796D" w:rsidRDefault="006C3156">
            <w:pPr>
              <w:rPr>
                <w:rFonts w:cstheme="minorHAnsi"/>
                <w:sz w:val="16"/>
                <w:szCs w:val="16"/>
              </w:rPr>
            </w:pPr>
            <w:r w:rsidRPr="009B796D">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82A6C6" w14:textId="77777777" w:rsidR="006C3156" w:rsidRPr="009B796D" w:rsidRDefault="006C3156">
            <w:pPr>
              <w:rPr>
                <w:rFonts w:ascii="Calibri" w:hAnsi="Calibri" w:cs="Calibri"/>
                <w:color w:val="000000" w:themeColor="text1"/>
                <w:sz w:val="16"/>
                <w:szCs w:val="16"/>
              </w:rPr>
            </w:pPr>
            <w:r w:rsidRPr="009B796D">
              <w:rPr>
                <w:rFonts w:ascii="Calibri" w:hAnsi="Calibri" w:cs="Calibri"/>
                <w:color w:val="000000" w:themeColor="text1"/>
                <w:sz w:val="16"/>
                <w:szCs w:val="16"/>
              </w:rPr>
              <w:t xml:space="preserve">2.2 Rozvoj čtenářské gramotnosti, kulturního povědomí a vyjádření dětí a žáků, </w:t>
            </w:r>
            <w:proofErr w:type="gramStart"/>
            <w:r w:rsidRPr="009B796D">
              <w:rPr>
                <w:rFonts w:ascii="Calibri" w:hAnsi="Calibri" w:cs="Calibri"/>
                <w:color w:val="000000" w:themeColor="text1"/>
                <w:sz w:val="16"/>
                <w:szCs w:val="16"/>
              </w:rPr>
              <w:t>podpora  vztahu</w:t>
            </w:r>
            <w:proofErr w:type="gramEnd"/>
            <w:r w:rsidRPr="009B796D">
              <w:rPr>
                <w:rFonts w:ascii="Calibri" w:hAnsi="Calibri" w:cs="Calibri"/>
                <w:color w:val="000000" w:themeColor="text1"/>
                <w:sz w:val="16"/>
                <w:szCs w:val="16"/>
              </w:rPr>
              <w:t xml:space="preserve"> k místu, kde žijí </w:t>
            </w:r>
          </w:p>
          <w:p w14:paraId="4E44D6D7" w14:textId="77777777" w:rsidR="006C3156" w:rsidRPr="009B796D" w:rsidRDefault="006C3156">
            <w:pPr>
              <w:rPr>
                <w:rFonts w:ascii="Calibri" w:hAnsi="Calibri" w:cs="Calibri"/>
                <w:color w:val="000000" w:themeColor="text1"/>
                <w:sz w:val="16"/>
                <w:szCs w:val="16"/>
              </w:rPr>
            </w:pPr>
            <w:r w:rsidRPr="009B796D">
              <w:rPr>
                <w:rFonts w:ascii="Calibri" w:hAnsi="Calibri" w:cs="Calibri"/>
                <w:color w:val="000000" w:themeColor="text1"/>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9B796D">
              <w:rPr>
                <w:rFonts w:ascii="Calibri" w:hAnsi="Calibri" w:cs="Calibri"/>
                <w:color w:val="000000" w:themeColor="text1"/>
                <w:sz w:val="16"/>
                <w:szCs w:val="16"/>
              </w:rPr>
              <w:t>socioemoční</w:t>
            </w:r>
            <w:proofErr w:type="spellEnd"/>
            <w:r w:rsidRPr="009B796D">
              <w:rPr>
                <w:rFonts w:ascii="Calibri" w:hAnsi="Calibri" w:cs="Calibri"/>
                <w:color w:val="000000" w:themeColor="text1"/>
                <w:sz w:val="16"/>
                <w:szCs w:val="16"/>
              </w:rPr>
              <w:t xml:space="preserve"> a občanské kompetence), včetně podpory duševního zdraví dětí a žáků)</w:t>
            </w:r>
          </w:p>
        </w:tc>
      </w:tr>
      <w:tr w:rsidR="006C3156" w14:paraId="6BDF658C"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C793912" w14:textId="77777777" w:rsidR="006C3156" w:rsidRPr="009B796D" w:rsidRDefault="006C3156">
            <w:pPr>
              <w:rPr>
                <w:rFonts w:cstheme="minorHAnsi"/>
                <w:sz w:val="16"/>
                <w:szCs w:val="16"/>
              </w:rPr>
            </w:pPr>
            <w:r w:rsidRPr="009B796D">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18F1EC2" w14:textId="77777777" w:rsidR="006C3156" w:rsidRPr="009B796D" w:rsidRDefault="006C3156">
            <w:pPr>
              <w:rPr>
                <w:rFonts w:ascii="Calibri" w:eastAsia="Arial" w:hAnsi="Calibri" w:cs="Calibri"/>
                <w:noProof/>
                <w:color w:val="000000" w:themeColor="text1"/>
                <w:sz w:val="16"/>
                <w:szCs w:val="16"/>
                <w:lang w:eastAsia="cs-CZ"/>
              </w:rPr>
            </w:pPr>
            <w:r w:rsidRPr="009B796D">
              <w:rPr>
                <w:rFonts w:ascii="Calibri" w:eastAsia="Arial" w:hAnsi="Calibri" w:cs="Calibri"/>
                <w:noProof/>
                <w:color w:val="000000" w:themeColor="text1"/>
                <w:sz w:val="16"/>
                <w:szCs w:val="16"/>
                <w:lang w:eastAsia="cs-CZ"/>
              </w:rPr>
              <w:t xml:space="preserve">2.2.2 Rozvoj kulturního povědomí a vyjádření dětí a žáků ZŠ, podpora vztahu k místu, kde žijí </w:t>
            </w:r>
          </w:p>
          <w:p w14:paraId="1A9BF3A9" w14:textId="77777777" w:rsidR="006C3156" w:rsidRPr="009B796D" w:rsidRDefault="006C3156">
            <w:pPr>
              <w:rPr>
                <w:rFonts w:cstheme="minorHAnsi"/>
                <w:color w:val="000000" w:themeColor="text1"/>
                <w:sz w:val="16"/>
                <w:szCs w:val="16"/>
              </w:rPr>
            </w:pPr>
            <w:r w:rsidRPr="009B796D">
              <w:rPr>
                <w:rFonts w:ascii="Calibri" w:eastAsia="Arial" w:hAnsi="Calibri" w:cs="Calibri"/>
                <w:noProof/>
                <w:color w:val="000000" w:themeColor="text1"/>
                <w:sz w:val="16"/>
                <w:szCs w:val="16"/>
                <w:lang w:eastAsia="cs-CZ"/>
              </w:rPr>
              <w:t>2.3.6 Rozvoj vzdělávání pro udržitelný rozvoj (sociální, socioemoční a občanské kompetence) na ZŠ</w:t>
            </w:r>
          </w:p>
        </w:tc>
      </w:tr>
    </w:tbl>
    <w:p w14:paraId="74478CD0" w14:textId="77777777" w:rsidR="006C3156" w:rsidRDefault="006C3156" w:rsidP="006C3156">
      <w:pPr>
        <w:spacing w:after="0"/>
        <w:jc w:val="center"/>
        <w:rPr>
          <w:b/>
          <w:bCs/>
          <w:sz w:val="16"/>
          <w:szCs w:val="16"/>
          <w:lang w:eastAsia="x-none"/>
        </w:rPr>
      </w:pPr>
    </w:p>
    <w:tbl>
      <w:tblPr>
        <w:tblStyle w:val="Mkatabulky3"/>
        <w:tblW w:w="0" w:type="auto"/>
        <w:tblInd w:w="108" w:type="dxa"/>
        <w:tblLook w:val="04A0" w:firstRow="1" w:lastRow="0" w:firstColumn="1" w:lastColumn="0" w:noHBand="0" w:noVBand="1"/>
      </w:tblPr>
      <w:tblGrid>
        <w:gridCol w:w="3006"/>
        <w:gridCol w:w="5948"/>
      </w:tblGrid>
      <w:tr w:rsidR="006C3156" w14:paraId="28712716" w14:textId="77777777" w:rsidTr="008C079E">
        <w:tc>
          <w:tcPr>
            <w:tcW w:w="3006" w:type="dxa"/>
            <w:tcBorders>
              <w:top w:val="single" w:sz="4" w:space="0" w:color="auto"/>
              <w:left w:val="single" w:sz="4" w:space="0" w:color="auto"/>
              <w:bottom w:val="single" w:sz="4" w:space="0" w:color="auto"/>
              <w:right w:val="single" w:sz="4" w:space="0" w:color="auto"/>
            </w:tcBorders>
            <w:shd w:val="clear" w:color="auto" w:fill="002060"/>
            <w:hideMark/>
          </w:tcPr>
          <w:p w14:paraId="77F2098F" w14:textId="77777777" w:rsidR="006C3156" w:rsidRDefault="006C3156">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B65B8D9" w14:textId="2C1C0DD6" w:rsidR="006C3156" w:rsidRDefault="006C3156">
            <w:pPr>
              <w:rPr>
                <w:rFonts w:cstheme="minorHAnsi"/>
                <w:b/>
                <w:bCs/>
                <w:sz w:val="16"/>
                <w:szCs w:val="16"/>
              </w:rPr>
            </w:pPr>
            <w:r>
              <w:rPr>
                <w:rFonts w:cstheme="minorHAnsi"/>
                <w:b/>
                <w:bCs/>
                <w:sz w:val="16"/>
                <w:szCs w:val="16"/>
              </w:rPr>
              <w:t>Projektové dny – realizováno/pokraču</w:t>
            </w:r>
            <w:r w:rsidR="009B796D">
              <w:rPr>
                <w:rFonts w:cstheme="minorHAnsi"/>
                <w:b/>
                <w:bCs/>
                <w:sz w:val="16"/>
                <w:szCs w:val="16"/>
              </w:rPr>
              <w:t>j</w:t>
            </w:r>
            <w:r>
              <w:rPr>
                <w:rFonts w:cstheme="minorHAnsi"/>
                <w:b/>
                <w:bCs/>
                <w:sz w:val="16"/>
                <w:szCs w:val="16"/>
              </w:rPr>
              <w:t>ící v roce 2025</w:t>
            </w:r>
          </w:p>
        </w:tc>
      </w:tr>
      <w:tr w:rsidR="006C3156" w14:paraId="04DC82CA" w14:textId="77777777" w:rsidTr="008C079E">
        <w:trPr>
          <w:trHeight w:val="260"/>
        </w:trPr>
        <w:tc>
          <w:tcPr>
            <w:tcW w:w="3006" w:type="dxa"/>
            <w:tcBorders>
              <w:top w:val="single" w:sz="4" w:space="0" w:color="auto"/>
              <w:left w:val="single" w:sz="4" w:space="0" w:color="auto"/>
              <w:bottom w:val="single" w:sz="4" w:space="0" w:color="auto"/>
              <w:right w:val="single" w:sz="4" w:space="0" w:color="auto"/>
            </w:tcBorders>
            <w:hideMark/>
          </w:tcPr>
          <w:p w14:paraId="17F5510F"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9336CAA" w14:textId="77777777" w:rsidR="006C3156" w:rsidRPr="006C3156" w:rsidRDefault="006C3156">
            <w:pPr>
              <w:suppressAutoHyphens/>
              <w:autoSpaceDN w:val="0"/>
              <w:spacing w:line="247" w:lineRule="auto"/>
              <w:jc w:val="both"/>
              <w:textAlignment w:val="baseline"/>
              <w:rPr>
                <w:rFonts w:eastAsia="Calibri" w:cstheme="minorHAnsi"/>
                <w:color w:val="000000" w:themeColor="text1"/>
                <w:sz w:val="16"/>
                <w:szCs w:val="16"/>
              </w:rPr>
            </w:pPr>
            <w:r w:rsidRPr="006C3156">
              <w:rPr>
                <w:rFonts w:eastAsia="Calibri" w:cstheme="minorHAnsi"/>
                <w:color w:val="000000" w:themeColor="text1"/>
                <w:sz w:val="16"/>
                <w:szCs w:val="16"/>
              </w:rPr>
              <w:t xml:space="preserve">Zvyky a tradice – Drakiáda, Čertí škola, Rozsvícení vánočního stromku, vynášení Morany, Karneval, Čarodějnice </w:t>
            </w:r>
          </w:p>
        </w:tc>
      </w:tr>
      <w:tr w:rsidR="006C3156" w14:paraId="11CCFEE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A92285F"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42385B2"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ZŠ Ročov</w:t>
            </w:r>
          </w:p>
        </w:tc>
      </w:tr>
      <w:tr w:rsidR="006C3156" w14:paraId="17F06DAB"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005C3D97"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DB37084"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ZŠ Ročov</w:t>
            </w:r>
          </w:p>
        </w:tc>
      </w:tr>
      <w:tr w:rsidR="006C3156" w14:paraId="6A10CD0A"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DAC08C4"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94AA1"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Občanské dovednosti</w:t>
            </w:r>
          </w:p>
        </w:tc>
      </w:tr>
      <w:tr w:rsidR="006C3156" w14:paraId="7D0F3FDF"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2196EE92"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64B2D22"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w:t>
            </w:r>
          </w:p>
        </w:tc>
      </w:tr>
      <w:tr w:rsidR="006C3156" w14:paraId="0D9A8CD0"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D125C00"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4604DEE"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w:t>
            </w:r>
          </w:p>
        </w:tc>
      </w:tr>
      <w:tr w:rsidR="006C3156" w14:paraId="5941B013"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7D18C9DF"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B0566B3"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w:t>
            </w:r>
          </w:p>
        </w:tc>
      </w:tr>
      <w:tr w:rsidR="006C3156" w14:paraId="008034BE"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480CBAF1"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B6C9AED"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2024</w:t>
            </w:r>
          </w:p>
        </w:tc>
      </w:tr>
      <w:tr w:rsidR="006C3156" w14:paraId="3AE58B0E"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51740ACE"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CF5A00" w14:textId="77777777" w:rsidR="006C3156" w:rsidRPr="006C3156" w:rsidRDefault="006C3156">
            <w:pPr>
              <w:rPr>
                <w:rFonts w:ascii="Calibri" w:hAnsi="Calibri" w:cs="Calibri"/>
                <w:color w:val="000000" w:themeColor="text1"/>
                <w:sz w:val="16"/>
                <w:szCs w:val="16"/>
              </w:rPr>
            </w:pPr>
            <w:r w:rsidRPr="006C3156">
              <w:rPr>
                <w:rFonts w:ascii="Calibri" w:hAnsi="Calibri" w:cs="Calibri"/>
                <w:color w:val="000000" w:themeColor="text1"/>
                <w:sz w:val="16"/>
                <w:szCs w:val="16"/>
              </w:rPr>
              <w:t>2.2 Rozvoj čtenářské gramotnosti, kulturního povědomí a vyjádření dětí a žáků, podpora vztahu k </w:t>
            </w:r>
            <w:proofErr w:type="gramStart"/>
            <w:r w:rsidRPr="006C3156">
              <w:rPr>
                <w:rFonts w:ascii="Calibri" w:hAnsi="Calibri" w:cs="Calibri"/>
                <w:color w:val="000000" w:themeColor="text1"/>
                <w:sz w:val="16"/>
                <w:szCs w:val="16"/>
              </w:rPr>
              <w:t>místu</w:t>
            </w:r>
            <w:proofErr w:type="gramEnd"/>
            <w:r w:rsidRPr="006C3156">
              <w:rPr>
                <w:rFonts w:ascii="Calibri" w:hAnsi="Calibri" w:cs="Calibri"/>
                <w:color w:val="000000" w:themeColor="text1"/>
                <w:sz w:val="16"/>
                <w:szCs w:val="16"/>
              </w:rPr>
              <w:t xml:space="preserve"> kde žijí</w:t>
            </w:r>
          </w:p>
          <w:p w14:paraId="0CBC9D27" w14:textId="77777777" w:rsidR="006C3156" w:rsidRPr="006C3156" w:rsidRDefault="006C3156">
            <w:pPr>
              <w:rPr>
                <w:rFonts w:cstheme="minorHAnsi"/>
                <w:color w:val="000000" w:themeColor="text1"/>
                <w:sz w:val="16"/>
                <w:szCs w:val="16"/>
              </w:rPr>
            </w:pPr>
            <w:r w:rsidRPr="006C3156">
              <w:rPr>
                <w:rFonts w:ascii="Calibri" w:hAnsi="Calibri" w:cs="Calibri"/>
                <w:color w:val="000000" w:themeColor="text1"/>
                <w:sz w:val="16"/>
                <w:szCs w:val="16"/>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6C3156">
              <w:rPr>
                <w:rFonts w:ascii="Calibri" w:hAnsi="Calibri" w:cs="Calibri"/>
                <w:color w:val="000000" w:themeColor="text1"/>
                <w:sz w:val="16"/>
                <w:szCs w:val="16"/>
              </w:rPr>
              <w:t>socioemoční</w:t>
            </w:r>
            <w:proofErr w:type="spellEnd"/>
            <w:r w:rsidRPr="006C3156">
              <w:rPr>
                <w:rFonts w:ascii="Calibri" w:hAnsi="Calibri" w:cs="Calibri"/>
                <w:color w:val="000000" w:themeColor="text1"/>
                <w:sz w:val="16"/>
                <w:szCs w:val="16"/>
              </w:rPr>
              <w:t xml:space="preserve"> a občanské kompetence), včetně podpory duševního zdraví dětí a žáků</w:t>
            </w:r>
          </w:p>
        </w:tc>
      </w:tr>
      <w:tr w:rsidR="006C3156" w14:paraId="72A0F0DE" w14:textId="77777777" w:rsidTr="008C079E">
        <w:tc>
          <w:tcPr>
            <w:tcW w:w="3006" w:type="dxa"/>
            <w:tcBorders>
              <w:top w:val="single" w:sz="4" w:space="0" w:color="auto"/>
              <w:left w:val="single" w:sz="4" w:space="0" w:color="auto"/>
              <w:bottom w:val="single" w:sz="4" w:space="0" w:color="auto"/>
              <w:right w:val="single" w:sz="4" w:space="0" w:color="auto"/>
            </w:tcBorders>
            <w:hideMark/>
          </w:tcPr>
          <w:p w14:paraId="1314602C"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FBA216C" w14:textId="77777777" w:rsidR="006C3156" w:rsidRPr="006C3156" w:rsidRDefault="006C3156">
            <w:pPr>
              <w:rPr>
                <w:rFonts w:cstheme="minorHAnsi"/>
                <w:color w:val="000000" w:themeColor="text1"/>
                <w:sz w:val="16"/>
                <w:szCs w:val="16"/>
              </w:rPr>
            </w:pPr>
            <w:r w:rsidRPr="006C3156">
              <w:rPr>
                <w:rFonts w:cstheme="minorHAnsi"/>
                <w:color w:val="000000" w:themeColor="text1"/>
                <w:sz w:val="16"/>
                <w:szCs w:val="16"/>
              </w:rPr>
              <w:t>Napříč jednotlivými opatřeními</w:t>
            </w:r>
          </w:p>
        </w:tc>
      </w:tr>
    </w:tbl>
    <w:p w14:paraId="04C121BC" w14:textId="77777777" w:rsidR="00CF2BAF" w:rsidRDefault="00CF2BAF" w:rsidP="00BE617B">
      <w:pPr>
        <w:jc w:val="center"/>
        <w:rPr>
          <w:b/>
          <w:bCs/>
          <w:lang w:eastAsia="x-none"/>
        </w:rPr>
      </w:pPr>
    </w:p>
    <w:p w14:paraId="528FCBA2" w14:textId="0CBB7171" w:rsidR="00CF2BAF" w:rsidRDefault="00896915" w:rsidP="00CF2BAF">
      <w:pPr>
        <w:jc w:val="center"/>
        <w:rPr>
          <w:b/>
          <w:bCs/>
          <w:lang w:eastAsia="x-none"/>
        </w:rPr>
      </w:pPr>
      <w:r>
        <w:rPr>
          <w:b/>
          <w:bCs/>
          <w:lang w:eastAsia="x-none"/>
        </w:rPr>
        <w:t xml:space="preserve">29) </w:t>
      </w:r>
      <w:r w:rsidR="00CF2BAF">
        <w:rPr>
          <w:b/>
          <w:bCs/>
          <w:lang w:eastAsia="x-none"/>
        </w:rPr>
        <w:t>Mateřská škola Ročov, p. o.</w:t>
      </w:r>
    </w:p>
    <w:tbl>
      <w:tblPr>
        <w:tblStyle w:val="Mkatabulky3"/>
        <w:tblW w:w="0" w:type="auto"/>
        <w:tblInd w:w="0" w:type="dxa"/>
        <w:tblLook w:val="04A0" w:firstRow="1" w:lastRow="0" w:firstColumn="1" w:lastColumn="0" w:noHBand="0" w:noVBand="1"/>
      </w:tblPr>
      <w:tblGrid>
        <w:gridCol w:w="3114"/>
        <w:gridCol w:w="5948"/>
      </w:tblGrid>
      <w:tr w:rsidR="00CF2BAF" w14:paraId="7193505E"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183DCB1"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AB66025" w14:textId="27FA5A22" w:rsidR="00CF2BAF" w:rsidRDefault="00CF2BAF">
            <w:pPr>
              <w:rPr>
                <w:rFonts w:cstheme="minorHAnsi"/>
                <w:b/>
                <w:bCs/>
                <w:sz w:val="16"/>
                <w:szCs w:val="16"/>
              </w:rPr>
            </w:pPr>
            <w:r>
              <w:rPr>
                <w:rFonts w:cstheme="minorHAnsi"/>
                <w:b/>
                <w:bCs/>
                <w:sz w:val="16"/>
                <w:szCs w:val="16"/>
              </w:rPr>
              <w:t xml:space="preserve">Šablony pro MŠ a ZŠ I – OP </w:t>
            </w:r>
            <w:proofErr w:type="gramStart"/>
            <w:r>
              <w:rPr>
                <w:rFonts w:cstheme="minorHAnsi"/>
                <w:b/>
                <w:bCs/>
                <w:sz w:val="16"/>
                <w:szCs w:val="16"/>
              </w:rPr>
              <w:t>JAK</w:t>
            </w:r>
            <w:r w:rsidR="009D038B">
              <w:rPr>
                <w:rFonts w:cstheme="minorHAnsi"/>
                <w:b/>
                <w:bCs/>
                <w:sz w:val="16"/>
                <w:szCs w:val="16"/>
              </w:rPr>
              <w:t xml:space="preserve"> - zrealizováno</w:t>
            </w:r>
            <w:proofErr w:type="gramEnd"/>
          </w:p>
        </w:tc>
      </w:tr>
      <w:tr w:rsidR="00CF2BAF" w14:paraId="7EA9F3C1"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7F19B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095260" w14:textId="77777777" w:rsidR="00CF2BAF" w:rsidRPr="009D038B" w:rsidRDefault="00CF2BAF">
            <w:pPr>
              <w:suppressAutoHyphens/>
              <w:autoSpaceDN w:val="0"/>
              <w:spacing w:line="247" w:lineRule="auto"/>
              <w:jc w:val="both"/>
              <w:textAlignment w:val="baseline"/>
              <w:rPr>
                <w:rFonts w:eastAsia="Calibri" w:cstheme="minorHAnsi"/>
                <w:color w:val="000000" w:themeColor="text1"/>
                <w:sz w:val="16"/>
                <w:szCs w:val="16"/>
                <w:lang w:val="en-US"/>
              </w:rPr>
            </w:pPr>
            <w:proofErr w:type="spellStart"/>
            <w:r w:rsidRPr="009D038B">
              <w:rPr>
                <w:rFonts w:eastAsia="Calibri" w:cstheme="minorHAnsi"/>
                <w:color w:val="000000" w:themeColor="text1"/>
                <w:sz w:val="16"/>
                <w:szCs w:val="16"/>
                <w:lang w:val="en-US"/>
              </w:rPr>
              <w:t>Školní</w:t>
            </w:r>
            <w:proofErr w:type="spellEnd"/>
            <w:r w:rsidRPr="009D038B">
              <w:rPr>
                <w:rFonts w:eastAsia="Calibri" w:cstheme="minorHAnsi"/>
                <w:color w:val="000000" w:themeColor="text1"/>
                <w:sz w:val="16"/>
                <w:szCs w:val="16"/>
                <w:lang w:val="en-US"/>
              </w:rPr>
              <w:t xml:space="preserve"> </w:t>
            </w:r>
            <w:proofErr w:type="spellStart"/>
            <w:r w:rsidRPr="009D038B">
              <w:rPr>
                <w:rFonts w:eastAsia="Calibri" w:cstheme="minorHAnsi"/>
                <w:color w:val="000000" w:themeColor="text1"/>
                <w:sz w:val="16"/>
                <w:szCs w:val="16"/>
                <w:lang w:val="en-US"/>
              </w:rPr>
              <w:t>asistent</w:t>
            </w:r>
            <w:proofErr w:type="spellEnd"/>
            <w:r w:rsidRPr="009D038B">
              <w:rPr>
                <w:rFonts w:eastAsia="Calibri" w:cstheme="minorHAnsi"/>
                <w:color w:val="000000" w:themeColor="text1"/>
                <w:sz w:val="16"/>
                <w:szCs w:val="16"/>
                <w:lang w:val="en-US"/>
              </w:rPr>
              <w:t xml:space="preserve"> MŠ</w:t>
            </w:r>
          </w:p>
        </w:tc>
      </w:tr>
      <w:tr w:rsidR="00CF2BAF" w14:paraId="7F2AF1B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F92CD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3B474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6417304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88FCA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50C15E"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4B4187D3"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A3FAD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DA1AC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Školní asistent MŠ</w:t>
            </w:r>
          </w:p>
        </w:tc>
      </w:tr>
      <w:tr w:rsidR="00CF2BAF" w14:paraId="7A52556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049387"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9C6EC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513FE65F"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A3487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1F63A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382 641,-</w:t>
            </w:r>
          </w:p>
        </w:tc>
      </w:tr>
      <w:tr w:rsidR="00CF2BAF" w14:paraId="4F8B8E24"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75B46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9606B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Šablony pro MŠ a ZŠ I – OP JAK</w:t>
            </w:r>
          </w:p>
        </w:tc>
      </w:tr>
      <w:tr w:rsidR="00CF2BAF" w14:paraId="429F224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D8CCC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33BB2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5CA529E9"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F3D61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68FC55" w14:textId="77777777" w:rsidR="00CF2BAF" w:rsidRPr="009D038B" w:rsidRDefault="00CF2BAF">
            <w:pPr>
              <w:rPr>
                <w:rFonts w:cstheme="minorHAnsi"/>
                <w:color w:val="000000" w:themeColor="text1"/>
                <w:sz w:val="16"/>
                <w:szCs w:val="16"/>
                <w:highlight w:val="yellow"/>
              </w:rPr>
            </w:pPr>
            <w:r w:rsidRPr="009D038B">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CF2BAF" w14:paraId="22CCBCA9"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45B21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CE5CD8" w14:textId="77777777" w:rsidR="00CF2BAF" w:rsidRPr="009D038B" w:rsidRDefault="00CF2BAF">
            <w:pPr>
              <w:rPr>
                <w:rFonts w:cstheme="minorHAnsi"/>
                <w:color w:val="000000" w:themeColor="text1"/>
                <w:sz w:val="16"/>
                <w:szCs w:val="16"/>
              </w:rPr>
            </w:pPr>
            <w:r w:rsidRPr="009D038B">
              <w:rPr>
                <w:rFonts w:ascii="Calibri" w:eastAsia="Arial" w:hAnsi="Calibri" w:cs="Calibri"/>
                <w:noProof/>
                <w:color w:val="000000" w:themeColor="text1"/>
                <w:sz w:val="16"/>
                <w:szCs w:val="16"/>
                <w:lang w:eastAsia="cs-CZ"/>
              </w:rPr>
              <w:t>1.1.1 Personální podpora předškolního vzdělávání</w:t>
            </w:r>
          </w:p>
        </w:tc>
      </w:tr>
    </w:tbl>
    <w:p w14:paraId="236E7258" w14:textId="77777777" w:rsidR="00CF2BAF" w:rsidRDefault="00CF2BAF" w:rsidP="00CF2BAF">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6313A71E"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F25505D"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588FB0B" w14:textId="2ADFCF58" w:rsidR="00CF2BAF" w:rsidRDefault="00CF2BAF">
            <w:pPr>
              <w:rPr>
                <w:rFonts w:cstheme="minorHAnsi"/>
                <w:b/>
                <w:bCs/>
                <w:sz w:val="16"/>
                <w:szCs w:val="16"/>
              </w:rPr>
            </w:pPr>
            <w:r>
              <w:rPr>
                <w:rFonts w:cstheme="minorHAnsi"/>
                <w:b/>
                <w:bCs/>
                <w:sz w:val="16"/>
                <w:szCs w:val="16"/>
              </w:rPr>
              <w:t xml:space="preserve">Vzdělávání </w:t>
            </w:r>
            <w:r w:rsidR="009D038B">
              <w:rPr>
                <w:rFonts w:cstheme="minorHAnsi"/>
                <w:b/>
                <w:bCs/>
                <w:sz w:val="16"/>
                <w:szCs w:val="16"/>
              </w:rPr>
              <w:t>–</w:t>
            </w:r>
            <w:r>
              <w:rPr>
                <w:rFonts w:cstheme="minorHAnsi"/>
                <w:b/>
                <w:bCs/>
                <w:sz w:val="16"/>
                <w:szCs w:val="16"/>
              </w:rPr>
              <w:t xml:space="preserve"> </w:t>
            </w:r>
            <w:proofErr w:type="gramStart"/>
            <w:r>
              <w:rPr>
                <w:rFonts w:cstheme="minorHAnsi"/>
                <w:b/>
                <w:bCs/>
                <w:sz w:val="16"/>
                <w:szCs w:val="16"/>
              </w:rPr>
              <w:t>ekologie</w:t>
            </w:r>
            <w:r w:rsidR="009D038B">
              <w:rPr>
                <w:rFonts w:cstheme="minorHAnsi"/>
                <w:b/>
                <w:bCs/>
                <w:sz w:val="16"/>
                <w:szCs w:val="16"/>
              </w:rPr>
              <w:t xml:space="preserve"> - zrealizováno</w:t>
            </w:r>
            <w:proofErr w:type="gramEnd"/>
          </w:p>
        </w:tc>
      </w:tr>
      <w:tr w:rsidR="00CF2BAF" w14:paraId="74D490E4"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FF06B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B23628" w14:textId="77777777" w:rsidR="00CF2BAF" w:rsidRPr="009D038B" w:rsidRDefault="00CF2BAF">
            <w:pPr>
              <w:suppressAutoHyphens/>
              <w:autoSpaceDN w:val="0"/>
              <w:spacing w:line="247" w:lineRule="auto"/>
              <w:jc w:val="both"/>
              <w:textAlignment w:val="baseline"/>
              <w:rPr>
                <w:rFonts w:eastAsia="Calibri" w:cstheme="minorHAnsi"/>
                <w:color w:val="000000" w:themeColor="text1"/>
                <w:sz w:val="16"/>
                <w:szCs w:val="16"/>
              </w:rPr>
            </w:pPr>
            <w:r w:rsidRPr="009D038B">
              <w:rPr>
                <w:rFonts w:eastAsia="Calibri" w:cstheme="minorHAnsi"/>
                <w:color w:val="000000" w:themeColor="text1"/>
                <w:sz w:val="16"/>
                <w:szCs w:val="16"/>
              </w:rPr>
              <w:t>Environmentální výchova prožitkem při činnostech na školní zahradě v mobilních bylinkových záhonech</w:t>
            </w:r>
          </w:p>
        </w:tc>
      </w:tr>
      <w:tr w:rsidR="00CF2BAF" w14:paraId="2EA1AB3C"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C77E68"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5490DC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1ACC7E34"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32FBE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F5D3D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7A6A495B"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1252F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06229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Podpora environmentální výchovy u dětí</w:t>
            </w:r>
          </w:p>
        </w:tc>
      </w:tr>
      <w:tr w:rsidR="00CF2BAF" w14:paraId="1E461EA8"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8D18F9"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03FE77"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6DD5C945"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12DD97"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CB931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3993ADA8"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97419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BBE6D7"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vlastní</w:t>
            </w:r>
          </w:p>
        </w:tc>
      </w:tr>
      <w:tr w:rsidR="00CF2BAF" w14:paraId="2F94945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79E11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BC3D9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2F6D336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0C960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E3F64F" w14:textId="77777777" w:rsidR="00CF2BAF" w:rsidRPr="009D038B" w:rsidRDefault="00CF2BAF">
            <w:pPr>
              <w:rPr>
                <w:rFonts w:cstheme="minorHAnsi"/>
                <w:color w:val="000000" w:themeColor="text1"/>
                <w:sz w:val="16"/>
                <w:szCs w:val="16"/>
                <w:highlight w:val="yellow"/>
              </w:rPr>
            </w:pPr>
            <w:r w:rsidRPr="009D038B">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9D038B">
              <w:rPr>
                <w:rFonts w:ascii="Calibri" w:hAnsi="Calibri" w:cs="Calibri"/>
                <w:color w:val="000000" w:themeColor="text1"/>
                <w:sz w:val="16"/>
                <w:szCs w:val="16"/>
              </w:rPr>
              <w:t>socioemočních</w:t>
            </w:r>
            <w:proofErr w:type="spellEnd"/>
            <w:r w:rsidRPr="009D038B">
              <w:rPr>
                <w:rFonts w:ascii="Calibri" w:hAnsi="Calibri" w:cs="Calibri"/>
                <w:color w:val="000000" w:themeColor="text1"/>
                <w:sz w:val="16"/>
                <w:szCs w:val="16"/>
              </w:rPr>
              <w:t xml:space="preserve">, včetně rozvoje </w:t>
            </w:r>
            <w:proofErr w:type="spellStart"/>
            <w:r w:rsidRPr="009D038B">
              <w:rPr>
                <w:rFonts w:ascii="Calibri" w:hAnsi="Calibri" w:cs="Calibri"/>
                <w:color w:val="000000" w:themeColor="text1"/>
                <w:sz w:val="16"/>
                <w:szCs w:val="16"/>
              </w:rPr>
              <w:t>wellbeingu</w:t>
            </w:r>
            <w:proofErr w:type="spellEnd"/>
            <w:r w:rsidRPr="009D038B">
              <w:rPr>
                <w:rFonts w:ascii="Calibri" w:hAnsi="Calibri" w:cs="Calibri"/>
                <w:color w:val="000000" w:themeColor="text1"/>
                <w:sz w:val="16"/>
                <w:szCs w:val="16"/>
              </w:rPr>
              <w:t xml:space="preserve"> a duševního zdraví dětí a PP v předškolním vzdělávání</w:t>
            </w:r>
          </w:p>
        </w:tc>
      </w:tr>
      <w:tr w:rsidR="00CF2BAF" w14:paraId="7C949CE8"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59D62E"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7A5B6F" w14:textId="77777777" w:rsidR="00CF2BAF" w:rsidRPr="009D038B" w:rsidRDefault="00CF2BAF">
            <w:pPr>
              <w:rPr>
                <w:rFonts w:ascii="Calibri" w:eastAsia="Arial" w:hAnsi="Calibri" w:cs="Calibri"/>
                <w:noProof/>
                <w:color w:val="000000" w:themeColor="text1"/>
                <w:sz w:val="16"/>
                <w:szCs w:val="16"/>
                <w:lang w:eastAsia="cs-CZ"/>
              </w:rPr>
            </w:pPr>
            <w:r w:rsidRPr="009D038B">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p w14:paraId="4112780F" w14:textId="77777777" w:rsidR="00CF2BAF" w:rsidRPr="009D038B" w:rsidRDefault="00CF2BAF">
            <w:pPr>
              <w:rPr>
                <w:rFonts w:cstheme="minorHAnsi"/>
                <w:color w:val="000000" w:themeColor="text1"/>
                <w:sz w:val="16"/>
                <w:szCs w:val="16"/>
              </w:rPr>
            </w:pPr>
            <w:r w:rsidRPr="009D038B">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22B55A3A" w14:textId="77777777" w:rsidR="009D038B" w:rsidRDefault="009D038B" w:rsidP="00CF2BAF">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38F8B179"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DCDFDD"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6850AB7" w14:textId="2E2C0F66" w:rsidR="00CF2BAF" w:rsidRDefault="00CF2BAF">
            <w:pPr>
              <w:rPr>
                <w:rFonts w:cstheme="minorHAnsi"/>
                <w:b/>
                <w:bCs/>
                <w:sz w:val="16"/>
                <w:szCs w:val="16"/>
              </w:rPr>
            </w:pPr>
            <w:r>
              <w:rPr>
                <w:rFonts w:cstheme="minorHAnsi"/>
                <w:b/>
                <w:bCs/>
                <w:sz w:val="16"/>
                <w:szCs w:val="16"/>
              </w:rPr>
              <w:t>Vzdělávání – seznamování s</w:t>
            </w:r>
            <w:r w:rsidR="009D038B">
              <w:rPr>
                <w:rFonts w:cstheme="minorHAnsi"/>
                <w:b/>
                <w:bCs/>
                <w:sz w:val="16"/>
                <w:szCs w:val="16"/>
              </w:rPr>
              <w:t> </w:t>
            </w:r>
            <w:proofErr w:type="gramStart"/>
            <w:r>
              <w:rPr>
                <w:rFonts w:cstheme="minorHAnsi"/>
                <w:b/>
                <w:bCs/>
                <w:sz w:val="16"/>
                <w:szCs w:val="16"/>
              </w:rPr>
              <w:t>ICT</w:t>
            </w:r>
            <w:r w:rsidR="009D038B">
              <w:rPr>
                <w:rFonts w:cstheme="minorHAnsi"/>
                <w:b/>
                <w:bCs/>
                <w:sz w:val="16"/>
                <w:szCs w:val="16"/>
              </w:rPr>
              <w:t xml:space="preserve"> - zrealizováno</w:t>
            </w:r>
            <w:proofErr w:type="gramEnd"/>
          </w:p>
        </w:tc>
      </w:tr>
      <w:tr w:rsidR="00CF2BAF" w14:paraId="4DEA80C7"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7BD422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9EB74A" w14:textId="77777777" w:rsidR="00CF2BAF" w:rsidRPr="009D038B" w:rsidRDefault="00CF2BAF">
            <w:pPr>
              <w:suppressAutoHyphens/>
              <w:autoSpaceDN w:val="0"/>
              <w:spacing w:line="247" w:lineRule="auto"/>
              <w:textAlignment w:val="baseline"/>
              <w:rPr>
                <w:rFonts w:eastAsia="Calibri" w:cstheme="minorHAnsi"/>
                <w:color w:val="000000" w:themeColor="text1"/>
                <w:sz w:val="16"/>
                <w:szCs w:val="16"/>
              </w:rPr>
            </w:pPr>
            <w:r w:rsidRPr="009D038B">
              <w:rPr>
                <w:rFonts w:eastAsia="Calibri" w:cstheme="minorHAnsi"/>
                <w:color w:val="000000" w:themeColor="text1"/>
                <w:sz w:val="16"/>
                <w:szCs w:val="16"/>
              </w:rPr>
              <w:t xml:space="preserve">V rámci seznamování s ICT technologiemi – </w:t>
            </w:r>
            <w:proofErr w:type="gramStart"/>
            <w:r w:rsidRPr="009D038B">
              <w:rPr>
                <w:rFonts w:eastAsia="Calibri" w:cstheme="minorHAnsi"/>
                <w:color w:val="000000" w:themeColor="text1"/>
                <w:sz w:val="16"/>
                <w:szCs w:val="16"/>
              </w:rPr>
              <w:t>experimentování  a</w:t>
            </w:r>
            <w:proofErr w:type="gramEnd"/>
            <w:r w:rsidRPr="009D038B">
              <w:rPr>
                <w:rFonts w:eastAsia="Calibri" w:cstheme="minorHAnsi"/>
                <w:color w:val="000000" w:themeColor="text1"/>
                <w:sz w:val="16"/>
                <w:szCs w:val="16"/>
              </w:rPr>
              <w:t xml:space="preserve"> pozorování jevů pomocí digitálního mikroskopu s propojením na mobilní telefon či tablet</w:t>
            </w:r>
          </w:p>
        </w:tc>
      </w:tr>
      <w:tr w:rsidR="00CF2BAF" w14:paraId="1428E732"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5B258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BBF168"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3C21C8B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3A166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7AFBFC"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1750A29C"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1DF85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CDC02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Podpora environmentální výchovy a IT u dětí</w:t>
            </w:r>
          </w:p>
        </w:tc>
      </w:tr>
      <w:tr w:rsidR="00CF2BAF" w14:paraId="5258D462"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7AEE6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179918"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22151EE8"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D882F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248BD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7BDDB59B"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4F6A7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B5572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327A6772"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8CE2D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E7ECF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6774B3CD"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DF3E3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6331A7" w14:textId="77777777" w:rsidR="00CF2BAF" w:rsidRPr="009D038B" w:rsidRDefault="00CF2BAF">
            <w:pPr>
              <w:rPr>
                <w:rFonts w:cstheme="minorHAnsi"/>
                <w:color w:val="000000" w:themeColor="text1"/>
                <w:sz w:val="16"/>
                <w:szCs w:val="16"/>
                <w:highlight w:val="yellow"/>
              </w:rPr>
            </w:pPr>
            <w:r w:rsidRPr="009D038B">
              <w:rPr>
                <w:rFonts w:ascii="Calibri" w:hAnsi="Calibri" w:cs="Calibri"/>
                <w:color w:val="000000" w:themeColor="text1"/>
                <w:sz w:val="16"/>
                <w:szCs w:val="16"/>
              </w:rPr>
              <w:t xml:space="preserve">1.2 Rozvoj matematické a finanční </w:t>
            </w:r>
            <w:proofErr w:type="spellStart"/>
            <w:r w:rsidRPr="009D038B">
              <w:rPr>
                <w:rFonts w:ascii="Calibri" w:hAnsi="Calibri" w:cs="Calibri"/>
                <w:color w:val="000000" w:themeColor="text1"/>
                <w:sz w:val="16"/>
                <w:szCs w:val="16"/>
              </w:rPr>
              <w:t>pregramotnosti</w:t>
            </w:r>
            <w:proofErr w:type="spellEnd"/>
            <w:r w:rsidRPr="009D038B">
              <w:rPr>
                <w:rFonts w:ascii="Calibri" w:hAnsi="Calibri" w:cs="Calibri"/>
                <w:color w:val="000000" w:themeColor="text1"/>
                <w:sz w:val="16"/>
                <w:szCs w:val="16"/>
              </w:rPr>
              <w:t xml:space="preserve">, čtenářské </w:t>
            </w:r>
            <w:proofErr w:type="spellStart"/>
            <w:r w:rsidRPr="009D038B">
              <w:rPr>
                <w:rFonts w:ascii="Calibri" w:hAnsi="Calibri" w:cs="Calibri"/>
                <w:color w:val="000000" w:themeColor="text1"/>
                <w:sz w:val="16"/>
                <w:szCs w:val="16"/>
              </w:rPr>
              <w:t>pregramotnosti</w:t>
            </w:r>
            <w:proofErr w:type="spellEnd"/>
            <w:r w:rsidRPr="009D038B">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w:t>
            </w:r>
          </w:p>
        </w:tc>
      </w:tr>
      <w:tr w:rsidR="00CF2BAF" w14:paraId="566C05D4"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03229B0A" w14:textId="77777777" w:rsidR="00CF2BAF" w:rsidRDefault="00CF2BA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1A280C2" w14:textId="77777777" w:rsidR="00CF2BAF" w:rsidRDefault="00CF2BAF">
            <w:pPr>
              <w:rPr>
                <w:rFonts w:ascii="Calibri" w:eastAsia="Arial" w:hAnsi="Calibri" w:cs="Calibri"/>
                <w:noProof/>
                <w:sz w:val="16"/>
                <w:szCs w:val="16"/>
                <w:lang w:eastAsia="cs-CZ"/>
              </w:rPr>
            </w:pPr>
            <w:r>
              <w:rPr>
                <w:rFonts w:ascii="Calibri" w:eastAsia="Arial" w:hAnsi="Calibri" w:cs="Calibri"/>
                <w:noProof/>
                <w:sz w:val="16"/>
                <w:szCs w:val="16"/>
                <w:lang w:eastAsia="cs-CZ"/>
              </w:rPr>
              <w:t>1.2.4 Rozvoj polytechnického vzdělávání v předškolním vzdělávání</w:t>
            </w:r>
          </w:p>
          <w:p w14:paraId="3232802D" w14:textId="77777777" w:rsidR="00CF2BAF" w:rsidRDefault="00CF2BAF">
            <w:pPr>
              <w:rPr>
                <w:rFonts w:cstheme="minorHAnsi"/>
                <w:sz w:val="16"/>
                <w:szCs w:val="16"/>
              </w:rPr>
            </w:pPr>
            <w:r>
              <w:rPr>
                <w:rFonts w:eastAsia="Arial" w:cstheme="minorHAnsi"/>
                <w:noProof/>
                <w:sz w:val="16"/>
                <w:szCs w:val="16"/>
                <w:lang w:eastAsia="cs-CZ"/>
              </w:rPr>
              <w:t>1.2.5 Rozvoj digitálních kompetencí v předškolním vzdělávání</w:t>
            </w:r>
          </w:p>
        </w:tc>
      </w:tr>
    </w:tbl>
    <w:p w14:paraId="09287ACC" w14:textId="77777777" w:rsidR="00CF2BAF" w:rsidRDefault="00CF2BAF" w:rsidP="00CF2BAF">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7261408E"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0FBA359"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0B672DD" w14:textId="28BA18F4" w:rsidR="00CF2BAF" w:rsidRDefault="00CF2BAF">
            <w:pPr>
              <w:rPr>
                <w:rFonts w:cstheme="minorHAnsi"/>
                <w:b/>
                <w:bCs/>
                <w:sz w:val="16"/>
                <w:szCs w:val="16"/>
              </w:rPr>
            </w:pPr>
            <w:r>
              <w:rPr>
                <w:rFonts w:cstheme="minorHAnsi"/>
                <w:b/>
                <w:bCs/>
                <w:sz w:val="16"/>
                <w:szCs w:val="16"/>
              </w:rPr>
              <w:t xml:space="preserve">Výlety </w:t>
            </w:r>
            <w:proofErr w:type="gramStart"/>
            <w:r>
              <w:rPr>
                <w:rFonts w:cstheme="minorHAnsi"/>
                <w:b/>
                <w:bCs/>
                <w:sz w:val="16"/>
                <w:szCs w:val="16"/>
              </w:rPr>
              <w:t>MŠ</w:t>
            </w:r>
            <w:r w:rsidR="009D038B">
              <w:rPr>
                <w:rFonts w:cstheme="minorHAnsi"/>
                <w:b/>
                <w:bCs/>
                <w:sz w:val="16"/>
                <w:szCs w:val="16"/>
              </w:rPr>
              <w:t xml:space="preserve"> - zrealizováno</w:t>
            </w:r>
            <w:proofErr w:type="gramEnd"/>
          </w:p>
        </w:tc>
      </w:tr>
      <w:tr w:rsidR="00CF2BAF" w14:paraId="413318AD"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F6713D" w14:textId="77777777" w:rsidR="00CF2BAF" w:rsidRDefault="00CF2BA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62F485" w14:textId="77777777" w:rsidR="00CF2BAF" w:rsidRPr="009D038B" w:rsidRDefault="00CF2BAF">
            <w:pPr>
              <w:suppressAutoHyphens/>
              <w:autoSpaceDN w:val="0"/>
              <w:spacing w:line="247" w:lineRule="auto"/>
              <w:textAlignment w:val="baseline"/>
              <w:rPr>
                <w:rFonts w:eastAsia="Calibri" w:cstheme="minorHAnsi"/>
                <w:color w:val="000000" w:themeColor="text1"/>
                <w:sz w:val="16"/>
                <w:szCs w:val="16"/>
              </w:rPr>
            </w:pPr>
            <w:r w:rsidRPr="009D038B">
              <w:rPr>
                <w:rFonts w:eastAsia="Calibri" w:cstheme="minorHAnsi"/>
                <w:color w:val="000000" w:themeColor="text1"/>
                <w:sz w:val="16"/>
                <w:szCs w:val="16"/>
              </w:rPr>
              <w:t>Naučná stezka společně s rodiči s výkladem u tematických cedulí</w:t>
            </w:r>
          </w:p>
          <w:p w14:paraId="434B7778" w14:textId="77777777" w:rsidR="00CF2BAF" w:rsidRPr="009D038B" w:rsidRDefault="00CF2BAF">
            <w:pPr>
              <w:suppressAutoHyphens/>
              <w:autoSpaceDN w:val="0"/>
              <w:spacing w:line="247" w:lineRule="auto"/>
              <w:textAlignment w:val="baseline"/>
              <w:rPr>
                <w:rFonts w:eastAsia="Calibri" w:cstheme="minorHAnsi"/>
                <w:color w:val="000000" w:themeColor="text1"/>
                <w:sz w:val="16"/>
                <w:szCs w:val="16"/>
              </w:rPr>
            </w:pPr>
            <w:r w:rsidRPr="009D038B">
              <w:rPr>
                <w:rFonts w:eastAsia="Calibri" w:cstheme="minorHAnsi"/>
                <w:color w:val="000000" w:themeColor="text1"/>
                <w:sz w:val="16"/>
                <w:szCs w:val="16"/>
              </w:rPr>
              <w:t>Společný výlet se žáky ZŠ Ročov do muzea Pat a Mat a divadla Spejbla a Hurvínka</w:t>
            </w:r>
          </w:p>
        </w:tc>
      </w:tr>
      <w:tr w:rsidR="00CF2BAF" w14:paraId="2B4ABC13"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4675C5" w14:textId="77777777" w:rsidR="00CF2BAF" w:rsidRDefault="00CF2BA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20E70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67BF6413"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1DECE8" w14:textId="77777777" w:rsidR="00CF2BAF" w:rsidRDefault="00CF2BA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166F7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7D461F2B"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6F150E" w14:textId="77777777" w:rsidR="00CF2BAF" w:rsidRDefault="00CF2BA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877FF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Podpora vzájemné spolupráce všech aktérů ve vzdělávání (MŠ, ZŠ, rodiče) a podpora kulturního a environmentálního povědomí u dětí MŠ</w:t>
            </w:r>
          </w:p>
        </w:tc>
      </w:tr>
      <w:tr w:rsidR="00CF2BAF" w14:paraId="488B85E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26A40B" w14:textId="77777777" w:rsidR="00CF2BAF" w:rsidRDefault="00CF2BA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6FF15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238C9CAC"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9CD832" w14:textId="77777777" w:rsidR="00CF2BAF" w:rsidRDefault="00CF2BA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1EB18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59161F55"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634128" w14:textId="77777777" w:rsidR="00CF2BAF" w:rsidRDefault="00CF2BA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C79118"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093BA0CA"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BCE302" w14:textId="77777777" w:rsidR="00CF2BAF" w:rsidRDefault="00CF2BA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5DA97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49CEDE84"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941556" w14:textId="77777777" w:rsidR="00CF2BAF" w:rsidRDefault="00CF2BA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0367AB" w14:textId="77777777" w:rsidR="00CF2BAF" w:rsidRDefault="00CF2BAF">
            <w:pPr>
              <w:rPr>
                <w:rFonts w:ascii="Calibri" w:hAnsi="Calibri" w:cs="Calibri"/>
                <w:sz w:val="16"/>
                <w:szCs w:val="16"/>
              </w:rPr>
            </w:pPr>
            <w:r>
              <w:rPr>
                <w:rFonts w:ascii="Calibri" w:hAnsi="Calibri" w:cs="Calibri"/>
                <w:sz w:val="16"/>
                <w:szCs w:val="16"/>
              </w:rPr>
              <w:t xml:space="preserve">1.2 Rozvoj matematické a finanční </w:t>
            </w:r>
            <w:proofErr w:type="spellStart"/>
            <w:r>
              <w:rPr>
                <w:rFonts w:ascii="Calibri" w:hAnsi="Calibri" w:cs="Calibri"/>
                <w:sz w:val="16"/>
                <w:szCs w:val="16"/>
              </w:rPr>
              <w:t>pregramotnosti</w:t>
            </w:r>
            <w:proofErr w:type="spellEnd"/>
            <w:r>
              <w:rPr>
                <w:rFonts w:ascii="Calibri" w:hAnsi="Calibri" w:cs="Calibri"/>
                <w:sz w:val="16"/>
                <w:szCs w:val="16"/>
              </w:rPr>
              <w:t xml:space="preserve">, čtenářské </w:t>
            </w:r>
            <w:proofErr w:type="spellStart"/>
            <w:r>
              <w:rPr>
                <w:rFonts w:ascii="Calibri" w:hAnsi="Calibri" w:cs="Calibri"/>
                <w:sz w:val="16"/>
                <w:szCs w:val="16"/>
              </w:rPr>
              <w:t>pregramotnosti</w:t>
            </w:r>
            <w:proofErr w:type="spellEnd"/>
            <w:r>
              <w:rPr>
                <w:rFonts w:ascii="Calibri" w:hAnsi="Calibri" w:cs="Calibri"/>
                <w:sz w:val="16"/>
                <w:szCs w:val="16"/>
              </w:rPr>
              <w:t xml:space="preserve"> včetně rozvoje digitálních kompetencí a gramotností dětí, výuky   cizích jazyků a polytechnického vzdělávání v předškolním vzdělávání </w:t>
            </w:r>
          </w:p>
          <w:p w14:paraId="40AD0CBF" w14:textId="77777777" w:rsidR="00CF2BAF" w:rsidRDefault="00CF2BAF">
            <w:pPr>
              <w:rPr>
                <w:rFonts w:cstheme="minorHAnsi"/>
                <w:sz w:val="16"/>
                <w:szCs w:val="16"/>
                <w:highlight w:val="yellow"/>
              </w:rPr>
            </w:pPr>
            <w:r>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rozvoj environmentálního povědomí), výchova k pohybu a zdravému životnímu stylu, a dalších klíčových kompetencí dětí, </w:t>
            </w:r>
            <w:proofErr w:type="spellStart"/>
            <w:r>
              <w:rPr>
                <w:rFonts w:ascii="Calibri" w:hAnsi="Calibri" w:cs="Calibri"/>
                <w:sz w:val="16"/>
                <w:szCs w:val="16"/>
              </w:rPr>
              <w:t>socioemočních</w:t>
            </w:r>
            <w:proofErr w:type="spellEnd"/>
            <w:r>
              <w:rPr>
                <w:rFonts w:ascii="Calibri" w:hAnsi="Calibri" w:cs="Calibri"/>
                <w:sz w:val="16"/>
                <w:szCs w:val="16"/>
              </w:rPr>
              <w:t xml:space="preserve">, včetně rozvoje </w:t>
            </w:r>
            <w:proofErr w:type="spellStart"/>
            <w:r>
              <w:rPr>
                <w:rFonts w:ascii="Calibri" w:hAnsi="Calibri" w:cs="Calibri"/>
                <w:sz w:val="16"/>
                <w:szCs w:val="16"/>
              </w:rPr>
              <w:t>wellbeingu</w:t>
            </w:r>
            <w:proofErr w:type="spellEnd"/>
            <w:r>
              <w:rPr>
                <w:rFonts w:ascii="Calibri" w:hAnsi="Calibri" w:cs="Calibri"/>
                <w:sz w:val="16"/>
                <w:szCs w:val="16"/>
              </w:rPr>
              <w:t xml:space="preserve"> a duševního zdraví dětí a PP v předškolním vzdělávání</w:t>
            </w:r>
          </w:p>
        </w:tc>
      </w:tr>
      <w:tr w:rsidR="00CF2BAF" w14:paraId="04230ACF"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3B53B5" w14:textId="77777777" w:rsidR="00CF2BAF" w:rsidRDefault="00CF2BA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0713DC" w14:textId="77777777" w:rsidR="00CF2BAF" w:rsidRDefault="00CF2BAF">
            <w:pPr>
              <w:rPr>
                <w:rFonts w:ascii="Calibri" w:eastAsia="Arial" w:hAnsi="Calibri" w:cs="Calibri"/>
                <w:noProof/>
                <w:sz w:val="16"/>
                <w:szCs w:val="16"/>
                <w:lang w:eastAsia="cs-CZ"/>
              </w:rPr>
            </w:pPr>
            <w:r>
              <w:rPr>
                <w:rFonts w:ascii="Calibri" w:eastAsia="Arial" w:hAnsi="Calibri" w:cs="Calibri"/>
                <w:noProof/>
                <w:sz w:val="16"/>
                <w:szCs w:val="16"/>
                <w:lang w:eastAsia="cs-CZ"/>
              </w:rPr>
              <w:t xml:space="preserve">1.2.2 Rozvoj čtenářské pregramotnosti v předškolním vzdělávání </w:t>
            </w:r>
          </w:p>
          <w:p w14:paraId="6D918EE0" w14:textId="77777777" w:rsidR="00CF2BAF" w:rsidRDefault="00CF2BAF">
            <w:pPr>
              <w:rPr>
                <w:rFonts w:cstheme="minorHAnsi"/>
                <w:sz w:val="16"/>
                <w:szCs w:val="16"/>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4F625C2C" w14:textId="77777777" w:rsidR="00CF2BAF" w:rsidRDefault="00CF2BAF" w:rsidP="00CF2BAF">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547D6D09"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B76EDF0"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C92BD84" w14:textId="1C44E408" w:rsidR="00CF2BAF" w:rsidRDefault="00CF2BAF">
            <w:pPr>
              <w:rPr>
                <w:rFonts w:cstheme="minorHAnsi"/>
                <w:b/>
                <w:bCs/>
                <w:sz w:val="16"/>
                <w:szCs w:val="16"/>
              </w:rPr>
            </w:pPr>
            <w:r>
              <w:rPr>
                <w:rFonts w:cstheme="minorHAnsi"/>
                <w:b/>
                <w:bCs/>
                <w:sz w:val="16"/>
                <w:szCs w:val="16"/>
              </w:rPr>
              <w:t xml:space="preserve">Zahradní </w:t>
            </w:r>
            <w:proofErr w:type="gramStart"/>
            <w:r>
              <w:rPr>
                <w:rFonts w:cstheme="minorHAnsi"/>
                <w:b/>
                <w:bCs/>
                <w:sz w:val="16"/>
                <w:szCs w:val="16"/>
              </w:rPr>
              <w:t>slavnosti</w:t>
            </w:r>
            <w:r w:rsidR="009D038B">
              <w:rPr>
                <w:rFonts w:cstheme="minorHAnsi"/>
                <w:b/>
                <w:bCs/>
                <w:sz w:val="16"/>
                <w:szCs w:val="16"/>
              </w:rPr>
              <w:t xml:space="preserve"> - zrealizováno</w:t>
            </w:r>
            <w:proofErr w:type="gramEnd"/>
          </w:p>
        </w:tc>
      </w:tr>
      <w:tr w:rsidR="00CF2BAF" w14:paraId="6B9A7660"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CCC450" w14:textId="77777777" w:rsidR="00CF2BAF" w:rsidRDefault="00CF2BA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942D4B" w14:textId="77777777" w:rsidR="00CF2BAF" w:rsidRPr="009D038B" w:rsidRDefault="00CF2BAF">
            <w:pPr>
              <w:rPr>
                <w:rFonts w:cstheme="minorHAnsi"/>
                <w:color w:val="000000" w:themeColor="text1"/>
                <w:sz w:val="16"/>
                <w:szCs w:val="16"/>
              </w:rPr>
            </w:pPr>
            <w:proofErr w:type="spellStart"/>
            <w:r w:rsidRPr="009D038B">
              <w:rPr>
                <w:rFonts w:cstheme="minorHAnsi"/>
                <w:color w:val="000000" w:themeColor="text1"/>
                <w:sz w:val="16"/>
                <w:szCs w:val="16"/>
              </w:rPr>
              <w:t>Tématicky</w:t>
            </w:r>
            <w:proofErr w:type="spellEnd"/>
            <w:r w:rsidRPr="009D038B">
              <w:rPr>
                <w:rFonts w:cstheme="minorHAnsi"/>
                <w:color w:val="000000" w:themeColor="text1"/>
                <w:sz w:val="16"/>
                <w:szCs w:val="16"/>
              </w:rPr>
              <w:t xml:space="preserve"> zaměřená akce s rodiči</w:t>
            </w:r>
          </w:p>
        </w:tc>
      </w:tr>
      <w:tr w:rsidR="00CF2BAF" w14:paraId="16F4ACC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BC42CE" w14:textId="77777777" w:rsidR="00CF2BAF" w:rsidRDefault="00CF2BA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5B8B1E"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5C78961B" w14:textId="77777777" w:rsidTr="009D038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962970" w14:textId="77777777" w:rsidR="00CF2BAF" w:rsidRDefault="00CF2BA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2C075E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7B0AFB16"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236CA4" w14:textId="77777777" w:rsidR="00CF2BAF" w:rsidRDefault="00CF2BA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0B997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Akce s rodiči</w:t>
            </w:r>
          </w:p>
        </w:tc>
      </w:tr>
      <w:tr w:rsidR="00CF2BAF" w14:paraId="5F59C44B"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4F763F" w14:textId="77777777" w:rsidR="00CF2BAF" w:rsidRDefault="00CF2BA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678477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15F5A20B"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CC4FF5" w14:textId="77777777" w:rsidR="00CF2BAF" w:rsidRDefault="00CF2BA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24344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5F8C9D4A"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564037" w14:textId="77777777" w:rsidR="00CF2BAF" w:rsidRDefault="00CF2BA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EA24A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731CE61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7B076F" w14:textId="77777777" w:rsidR="00CF2BAF" w:rsidRDefault="00CF2BA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D9083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0473B50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B4F952" w14:textId="77777777" w:rsidR="00CF2BAF" w:rsidRDefault="00CF2BA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CD9255" w14:textId="77777777" w:rsidR="00CF2BAF" w:rsidRDefault="00CF2BAF">
            <w:pPr>
              <w:rPr>
                <w:rFonts w:cstheme="minorHAnsi"/>
                <w:sz w:val="16"/>
                <w:szCs w:val="16"/>
              </w:rPr>
            </w:pPr>
            <w:r>
              <w:rPr>
                <w:rFonts w:ascii="Calibri" w:hAnsi="Calibri" w:cs="Calibri"/>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Pr>
                <w:rFonts w:ascii="Calibri" w:hAnsi="Calibri" w:cs="Calibri"/>
                <w:sz w:val="16"/>
                <w:szCs w:val="16"/>
              </w:rPr>
              <w:t>socioemočních</w:t>
            </w:r>
            <w:proofErr w:type="spellEnd"/>
            <w:r>
              <w:rPr>
                <w:rFonts w:ascii="Calibri" w:hAnsi="Calibri" w:cs="Calibri"/>
                <w:sz w:val="16"/>
                <w:szCs w:val="16"/>
              </w:rPr>
              <w:t xml:space="preserve">, včetně rozvoje </w:t>
            </w:r>
            <w:proofErr w:type="spellStart"/>
            <w:r>
              <w:rPr>
                <w:rFonts w:ascii="Calibri" w:hAnsi="Calibri" w:cs="Calibri"/>
                <w:sz w:val="16"/>
                <w:szCs w:val="16"/>
              </w:rPr>
              <w:t>wellbeingu</w:t>
            </w:r>
            <w:proofErr w:type="spellEnd"/>
            <w:r>
              <w:rPr>
                <w:rFonts w:ascii="Calibri" w:hAnsi="Calibri" w:cs="Calibri"/>
                <w:sz w:val="16"/>
                <w:szCs w:val="16"/>
              </w:rPr>
              <w:t xml:space="preserve"> a duševního zdraví dětí a PP v předškolním vzdělávání</w:t>
            </w:r>
          </w:p>
        </w:tc>
      </w:tr>
      <w:tr w:rsidR="00CF2BAF" w14:paraId="57700624"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F48177" w14:textId="77777777" w:rsidR="00CF2BAF" w:rsidRDefault="00CF2BA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17ADB6" w14:textId="77777777" w:rsidR="00CF2BAF" w:rsidRDefault="00CF2BAF">
            <w:pPr>
              <w:rPr>
                <w:rFonts w:cstheme="minorHAnsi"/>
                <w:sz w:val="16"/>
                <w:szCs w:val="16"/>
              </w:rPr>
            </w:pPr>
            <w:r>
              <w:rPr>
                <w:rFonts w:ascii="Calibri" w:eastAsia="Arial" w:hAnsi="Calibri" w:cs="Calibri"/>
                <w:noProof/>
                <w:sz w:val="16"/>
                <w:szCs w:val="16"/>
                <w:lang w:eastAsia="cs-CZ"/>
              </w:rPr>
              <w:t>1.3.2 Rozvoj v oblasti udržitelného rozvoje – EVVO, sociální, občanské a socioemoční dovednosti, rozvoj kulturního povědomí a vyjádření dětí</w:t>
            </w:r>
          </w:p>
        </w:tc>
      </w:tr>
    </w:tbl>
    <w:p w14:paraId="7FA889FC" w14:textId="77777777" w:rsidR="00CF2BAF" w:rsidRDefault="00CF2BAF" w:rsidP="00CF2BAF">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32EF42AE"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FC292DC"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6890E1C" w14:textId="22394B40" w:rsidR="00CF2BAF" w:rsidRDefault="00CF2BAF">
            <w:pPr>
              <w:rPr>
                <w:rFonts w:cstheme="minorHAnsi"/>
                <w:b/>
                <w:bCs/>
                <w:sz w:val="16"/>
                <w:szCs w:val="16"/>
              </w:rPr>
            </w:pPr>
            <w:r>
              <w:rPr>
                <w:rFonts w:cstheme="minorHAnsi"/>
                <w:b/>
                <w:bCs/>
                <w:sz w:val="16"/>
                <w:szCs w:val="16"/>
              </w:rPr>
              <w:t xml:space="preserve">Seznámení se s prostředím základní </w:t>
            </w:r>
            <w:proofErr w:type="gramStart"/>
            <w:r>
              <w:rPr>
                <w:rFonts w:cstheme="minorHAnsi"/>
                <w:b/>
                <w:bCs/>
                <w:sz w:val="16"/>
                <w:szCs w:val="16"/>
              </w:rPr>
              <w:t>školy</w:t>
            </w:r>
            <w:r w:rsidR="009D038B">
              <w:rPr>
                <w:rFonts w:cstheme="minorHAnsi"/>
                <w:b/>
                <w:bCs/>
                <w:sz w:val="16"/>
                <w:szCs w:val="16"/>
              </w:rPr>
              <w:t xml:space="preserve"> - zrealizováno</w:t>
            </w:r>
            <w:proofErr w:type="gramEnd"/>
          </w:p>
        </w:tc>
      </w:tr>
      <w:tr w:rsidR="00CF2BAF" w14:paraId="71DCD610"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DDE66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EDBD09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 se ZŠ</w:t>
            </w:r>
          </w:p>
        </w:tc>
      </w:tr>
      <w:tr w:rsidR="00CF2BAF" w14:paraId="1FB8EDC1"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0D1508"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EC991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456DCECA" w14:textId="77777777" w:rsidTr="009D038B">
        <w:trPr>
          <w:trHeight w:val="408"/>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85D10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B0605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7ED85A2F"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A2F0B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F9E52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 xml:space="preserve">Podpora přechodu mezi stupni vzdělávání </w:t>
            </w:r>
          </w:p>
        </w:tc>
      </w:tr>
      <w:tr w:rsidR="00CF2BAF" w14:paraId="6E152863"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08C18C"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F5F717"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ZŠ</w:t>
            </w:r>
          </w:p>
        </w:tc>
      </w:tr>
      <w:tr w:rsidR="00CF2BAF" w14:paraId="657D1945"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BB418C"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CE5AC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cesta</w:t>
            </w:r>
          </w:p>
        </w:tc>
      </w:tr>
      <w:tr w:rsidR="00CF2BAF" w14:paraId="1A3CB7ED"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B3F66E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5A6E0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vlastní</w:t>
            </w:r>
          </w:p>
        </w:tc>
      </w:tr>
      <w:tr w:rsidR="00CF2BAF" w14:paraId="19B90B9F"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68B25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8EE377"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29247260"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FF9FDC"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A4B79A" w14:textId="77777777" w:rsidR="00CF2BAF" w:rsidRPr="009D038B" w:rsidRDefault="00CF2BAF">
            <w:pPr>
              <w:rPr>
                <w:rFonts w:cstheme="minorHAnsi"/>
                <w:color w:val="000000" w:themeColor="text1"/>
                <w:sz w:val="16"/>
                <w:szCs w:val="16"/>
              </w:rPr>
            </w:pPr>
            <w:r w:rsidRPr="009D038B">
              <w:rPr>
                <w:rFonts w:ascii="Calibri" w:hAnsi="Calibri" w:cs="Calibri"/>
                <w:color w:val="000000" w:themeColor="text1"/>
                <w:sz w:val="16"/>
                <w:szCs w:val="16"/>
              </w:rPr>
              <w:t>1.1 Podpora kvalitního inkluzivního a společného vzdělávání z hlediska odborně personálních kapacit a specifického vybavení</w:t>
            </w:r>
          </w:p>
        </w:tc>
      </w:tr>
      <w:tr w:rsidR="00CF2BAF" w14:paraId="73D9D385"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44A83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F6099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1.1.4 Individuální aktivity jednotlivých subjektů předškolního vzdělávání v oblasti inkluze vedoucí k rozvoji potenciálu každého dítěte</w:t>
            </w:r>
          </w:p>
        </w:tc>
      </w:tr>
    </w:tbl>
    <w:p w14:paraId="3B564AB3" w14:textId="77777777" w:rsidR="00CF2BAF" w:rsidRDefault="00CF2BAF" w:rsidP="00CF2BAF">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452E2885"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87C85B9"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C22FC19" w14:textId="02DB82D5" w:rsidR="00CF2BAF" w:rsidRDefault="00CF2BAF">
            <w:pPr>
              <w:rPr>
                <w:rFonts w:cstheme="minorHAnsi"/>
                <w:b/>
                <w:bCs/>
                <w:sz w:val="16"/>
                <w:szCs w:val="16"/>
              </w:rPr>
            </w:pPr>
            <w:r>
              <w:rPr>
                <w:rFonts w:cstheme="minorHAnsi"/>
                <w:b/>
                <w:bCs/>
                <w:sz w:val="16"/>
                <w:szCs w:val="16"/>
              </w:rPr>
              <w:t xml:space="preserve">Projektový </w:t>
            </w:r>
            <w:proofErr w:type="gramStart"/>
            <w:r>
              <w:rPr>
                <w:rFonts w:cstheme="minorHAnsi"/>
                <w:b/>
                <w:bCs/>
                <w:sz w:val="16"/>
                <w:szCs w:val="16"/>
              </w:rPr>
              <w:t>den</w:t>
            </w:r>
            <w:r w:rsidR="009D038B">
              <w:rPr>
                <w:rFonts w:cstheme="minorHAnsi"/>
                <w:b/>
                <w:bCs/>
                <w:sz w:val="16"/>
                <w:szCs w:val="16"/>
              </w:rPr>
              <w:t xml:space="preserve"> - zrealizováno</w:t>
            </w:r>
            <w:proofErr w:type="gramEnd"/>
          </w:p>
        </w:tc>
      </w:tr>
      <w:tr w:rsidR="00CF2BAF" w14:paraId="59BF5DF1"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D53D3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99A0E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Zaměřený na polytechnické dovednosti</w:t>
            </w:r>
          </w:p>
        </w:tc>
      </w:tr>
      <w:tr w:rsidR="00CF2BAF" w14:paraId="3DD46AB5"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83C91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C5FEF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67ECD2BA" w14:textId="77777777" w:rsidTr="009D038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0E751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AE332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311743DD"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5D23E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382CB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 xml:space="preserve">Podpora polytechnické gramotnosti </w:t>
            </w:r>
          </w:p>
        </w:tc>
      </w:tr>
      <w:tr w:rsidR="00CF2BAF" w14:paraId="00B4A69C"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934CA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F0749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3DDB5482"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D68708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B21BA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5000,-</w:t>
            </w:r>
          </w:p>
        </w:tc>
      </w:tr>
      <w:tr w:rsidR="00CF2BAF" w14:paraId="072F4AF3"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45CCF8"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D4F7B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vlastní</w:t>
            </w:r>
          </w:p>
        </w:tc>
      </w:tr>
      <w:tr w:rsidR="00CF2BAF" w14:paraId="7C6F2E8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C5AF351"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353642"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7550D3F3"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5A00B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DA1B2A" w14:textId="77777777" w:rsidR="00CF2BAF" w:rsidRPr="009D038B" w:rsidRDefault="00CF2BAF">
            <w:pPr>
              <w:rPr>
                <w:rFonts w:cstheme="minorHAnsi"/>
                <w:color w:val="000000" w:themeColor="text1"/>
                <w:sz w:val="16"/>
                <w:szCs w:val="16"/>
              </w:rPr>
            </w:pPr>
            <w:r w:rsidRPr="009D038B">
              <w:rPr>
                <w:rFonts w:ascii="Calibri" w:hAnsi="Calibri" w:cs="Calibri"/>
                <w:color w:val="000000" w:themeColor="text1"/>
                <w:sz w:val="16"/>
                <w:szCs w:val="16"/>
              </w:rPr>
              <w:t xml:space="preserve">1.2 Rozvoj matematické a finanční </w:t>
            </w:r>
            <w:proofErr w:type="spellStart"/>
            <w:r w:rsidRPr="009D038B">
              <w:rPr>
                <w:rFonts w:ascii="Calibri" w:hAnsi="Calibri" w:cs="Calibri"/>
                <w:color w:val="000000" w:themeColor="text1"/>
                <w:sz w:val="16"/>
                <w:szCs w:val="16"/>
              </w:rPr>
              <w:t>pregramotnosti</w:t>
            </w:r>
            <w:proofErr w:type="spellEnd"/>
            <w:r w:rsidRPr="009D038B">
              <w:rPr>
                <w:rFonts w:ascii="Calibri" w:hAnsi="Calibri" w:cs="Calibri"/>
                <w:color w:val="000000" w:themeColor="text1"/>
                <w:sz w:val="16"/>
                <w:szCs w:val="16"/>
              </w:rPr>
              <w:t xml:space="preserve">, čtenářské </w:t>
            </w:r>
            <w:proofErr w:type="spellStart"/>
            <w:r w:rsidRPr="009D038B">
              <w:rPr>
                <w:rFonts w:ascii="Calibri" w:hAnsi="Calibri" w:cs="Calibri"/>
                <w:color w:val="000000" w:themeColor="text1"/>
                <w:sz w:val="16"/>
                <w:szCs w:val="16"/>
              </w:rPr>
              <w:t>pregramotnosti</w:t>
            </w:r>
            <w:proofErr w:type="spellEnd"/>
            <w:r w:rsidRPr="009D038B">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w:t>
            </w:r>
          </w:p>
        </w:tc>
      </w:tr>
      <w:tr w:rsidR="00CF2BAF" w14:paraId="353100F9"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E00C3C"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642367D" w14:textId="77777777" w:rsidR="00CF2BAF" w:rsidRPr="009D038B" w:rsidRDefault="00CF2BAF">
            <w:pPr>
              <w:rPr>
                <w:rFonts w:cstheme="minorHAnsi"/>
                <w:color w:val="000000" w:themeColor="text1"/>
                <w:sz w:val="16"/>
                <w:szCs w:val="16"/>
              </w:rPr>
            </w:pPr>
            <w:r w:rsidRPr="009D038B">
              <w:rPr>
                <w:rFonts w:ascii="Calibri" w:eastAsia="Arial" w:hAnsi="Calibri" w:cs="Calibri"/>
                <w:noProof/>
                <w:color w:val="000000" w:themeColor="text1"/>
                <w:sz w:val="16"/>
                <w:szCs w:val="16"/>
                <w:lang w:eastAsia="cs-CZ"/>
              </w:rPr>
              <w:t>1.2.4 Rozvoj polytechnického vzdělávání v předškolním vzdělávání</w:t>
            </w:r>
          </w:p>
        </w:tc>
      </w:tr>
    </w:tbl>
    <w:p w14:paraId="33FF26B3" w14:textId="77777777" w:rsidR="00CF2BAF" w:rsidRDefault="00CF2BAF" w:rsidP="00CF2BAF">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0189655B"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E7C7D7D"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8E703CB" w14:textId="2C705856" w:rsidR="00CF2BAF" w:rsidRDefault="00CF2BAF">
            <w:pPr>
              <w:rPr>
                <w:rFonts w:cstheme="minorHAnsi"/>
                <w:b/>
                <w:bCs/>
                <w:sz w:val="16"/>
                <w:szCs w:val="16"/>
              </w:rPr>
            </w:pPr>
            <w:r>
              <w:rPr>
                <w:rFonts w:cstheme="minorHAnsi"/>
                <w:b/>
                <w:bCs/>
                <w:sz w:val="16"/>
                <w:szCs w:val="16"/>
              </w:rPr>
              <w:t xml:space="preserve">Zdravé </w:t>
            </w:r>
            <w:proofErr w:type="gramStart"/>
            <w:r>
              <w:rPr>
                <w:rFonts w:cstheme="minorHAnsi"/>
                <w:b/>
                <w:bCs/>
                <w:sz w:val="16"/>
                <w:szCs w:val="16"/>
              </w:rPr>
              <w:t>stravování</w:t>
            </w:r>
            <w:r w:rsidR="009D038B">
              <w:rPr>
                <w:rFonts w:cstheme="minorHAnsi"/>
                <w:b/>
                <w:bCs/>
                <w:sz w:val="16"/>
                <w:szCs w:val="16"/>
              </w:rPr>
              <w:t xml:space="preserve"> - zrealizováno</w:t>
            </w:r>
            <w:proofErr w:type="gramEnd"/>
          </w:p>
        </w:tc>
      </w:tr>
      <w:tr w:rsidR="00CF2BAF" w14:paraId="07B3EDC2"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020909"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2161D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Zaměstnanci získají dovednosti a inspiraci ke zdravému vaření.</w:t>
            </w:r>
          </w:p>
        </w:tc>
      </w:tr>
      <w:tr w:rsidR="00CF2BAF" w14:paraId="41461109"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B4E98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6F561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22B466B5" w14:textId="77777777" w:rsidTr="009D038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0862F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C91EEE"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11E76D73"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D4E3D9"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360194"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Zdravý životní styl</w:t>
            </w:r>
          </w:p>
        </w:tc>
      </w:tr>
      <w:tr w:rsidR="00CF2BAF" w14:paraId="197FAC72"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5E90C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E5A88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39A7A084"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20763FC"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0939AD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3000,-</w:t>
            </w:r>
          </w:p>
        </w:tc>
      </w:tr>
      <w:tr w:rsidR="00CF2BAF" w14:paraId="3B246E8B"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C5B83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38767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vlastní</w:t>
            </w:r>
          </w:p>
        </w:tc>
      </w:tr>
      <w:tr w:rsidR="00CF2BAF" w14:paraId="2E0705A6"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B1ABC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16DC1C"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14CC7091"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708539"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B3C655" w14:textId="77777777" w:rsidR="00CF2BAF" w:rsidRPr="009D038B" w:rsidRDefault="00CF2BAF">
            <w:pPr>
              <w:rPr>
                <w:rFonts w:cstheme="minorHAnsi"/>
                <w:color w:val="000000" w:themeColor="text1"/>
                <w:sz w:val="16"/>
                <w:szCs w:val="16"/>
              </w:rPr>
            </w:pPr>
            <w:r w:rsidRPr="009D038B">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CF2BAF" w14:paraId="12534CA8"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071B4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AF54C1" w14:textId="77777777" w:rsidR="00CF2BAF" w:rsidRPr="009D038B" w:rsidRDefault="00CF2BAF">
            <w:pPr>
              <w:rPr>
                <w:rFonts w:cstheme="minorHAnsi"/>
                <w:color w:val="000000" w:themeColor="text1"/>
                <w:sz w:val="16"/>
                <w:szCs w:val="16"/>
              </w:rPr>
            </w:pPr>
            <w:r w:rsidRPr="009D038B">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tbl>
    <w:p w14:paraId="20B079A9" w14:textId="77777777" w:rsidR="00CF2BAF" w:rsidRDefault="00CF2BAF" w:rsidP="00CF2BAF">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14B75270"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D381DD0"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CDC9119" w14:textId="1F59194B" w:rsidR="00CF2BAF" w:rsidRDefault="00CF2BAF">
            <w:pPr>
              <w:rPr>
                <w:rFonts w:cstheme="minorHAnsi"/>
                <w:b/>
                <w:bCs/>
                <w:sz w:val="16"/>
                <w:szCs w:val="16"/>
              </w:rPr>
            </w:pPr>
            <w:r>
              <w:rPr>
                <w:rFonts w:cstheme="minorHAnsi"/>
                <w:b/>
                <w:bCs/>
                <w:sz w:val="16"/>
                <w:szCs w:val="16"/>
              </w:rPr>
              <w:t xml:space="preserve">Rozvoj pedagogických </w:t>
            </w:r>
            <w:proofErr w:type="gramStart"/>
            <w:r>
              <w:rPr>
                <w:rFonts w:cstheme="minorHAnsi"/>
                <w:b/>
                <w:bCs/>
                <w:sz w:val="16"/>
                <w:szCs w:val="16"/>
              </w:rPr>
              <w:t>pracovníků</w:t>
            </w:r>
            <w:r w:rsidR="009D038B">
              <w:rPr>
                <w:rFonts w:cstheme="minorHAnsi"/>
                <w:b/>
                <w:bCs/>
                <w:sz w:val="16"/>
                <w:szCs w:val="16"/>
              </w:rPr>
              <w:t xml:space="preserve"> - zrealizováno</w:t>
            </w:r>
            <w:proofErr w:type="gramEnd"/>
          </w:p>
        </w:tc>
      </w:tr>
      <w:tr w:rsidR="00CF2BAF" w14:paraId="44AE4B12" w14:textId="77777777" w:rsidTr="009D038B">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E24AC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5CC2EA"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Besedy, přednášky, semináře dle nabídky</w:t>
            </w:r>
          </w:p>
        </w:tc>
      </w:tr>
      <w:tr w:rsidR="00CF2BAF" w14:paraId="48ADF629"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82D6F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7EA5D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02F24C83" w14:textId="77777777" w:rsidTr="009D038B">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C96BC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392FF9"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MŠ Ročov</w:t>
            </w:r>
          </w:p>
        </w:tc>
      </w:tr>
      <w:tr w:rsidR="00CF2BAF" w14:paraId="57F37E3F"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6DE408"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D1C15B"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 xml:space="preserve">Podpora odborných znalostí pro PP </w:t>
            </w:r>
          </w:p>
        </w:tc>
      </w:tr>
      <w:tr w:rsidR="00CF2BAF" w14:paraId="3DBD5246"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3F2DF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D28ECF"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w:t>
            </w:r>
          </w:p>
        </w:tc>
      </w:tr>
      <w:tr w:rsidR="00CF2BAF" w14:paraId="033CF6B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0A0E50"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D3E67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3000,-</w:t>
            </w:r>
          </w:p>
        </w:tc>
      </w:tr>
      <w:tr w:rsidR="00CF2BAF" w14:paraId="5301658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D186A6"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2762AE"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vlastní</w:t>
            </w:r>
          </w:p>
        </w:tc>
      </w:tr>
      <w:tr w:rsidR="00CF2BAF" w14:paraId="502DFC5E"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7A1E933"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7C49F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2024</w:t>
            </w:r>
          </w:p>
        </w:tc>
      </w:tr>
      <w:tr w:rsidR="00CF2BAF" w14:paraId="27D1E3E1"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377D1D"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C788A4" w14:textId="77777777" w:rsidR="00CF2BAF" w:rsidRPr="009D038B" w:rsidRDefault="00CF2BAF">
            <w:pPr>
              <w:rPr>
                <w:rFonts w:cstheme="minorHAnsi"/>
                <w:color w:val="000000" w:themeColor="text1"/>
                <w:sz w:val="16"/>
                <w:szCs w:val="16"/>
              </w:rPr>
            </w:pPr>
            <w:r w:rsidRPr="009D038B">
              <w:rPr>
                <w:rFonts w:ascii="Calibri" w:hAnsi="Calibri" w:cs="Calibri"/>
                <w:color w:val="000000" w:themeColor="text1"/>
                <w:sz w:val="16"/>
                <w:szCs w:val="16"/>
              </w:rPr>
              <w:t>1.1 Podpora kvalitního inkluzivního a společného vzdělávání z hlediska odborně-personálních kapacit a specifického vybavení</w:t>
            </w:r>
            <w:r w:rsidRPr="009D038B">
              <w:rPr>
                <w:rFonts w:cstheme="minorHAnsi"/>
                <w:color w:val="000000" w:themeColor="text1"/>
                <w:sz w:val="16"/>
                <w:szCs w:val="16"/>
              </w:rPr>
              <w:t xml:space="preserve"> </w:t>
            </w:r>
            <w:proofErr w:type="spellStart"/>
            <w:r w:rsidRPr="009D038B">
              <w:rPr>
                <w:rFonts w:cstheme="minorHAnsi"/>
                <w:color w:val="000000" w:themeColor="text1"/>
                <w:sz w:val="16"/>
                <w:szCs w:val="16"/>
              </w:rPr>
              <w:t>vybavení</w:t>
            </w:r>
            <w:proofErr w:type="spellEnd"/>
          </w:p>
        </w:tc>
      </w:tr>
      <w:tr w:rsidR="00CF2BAF" w14:paraId="79A3F657" w14:textId="77777777" w:rsidTr="009D038B">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A200295" w14:textId="77777777" w:rsidR="00CF2BAF" w:rsidRPr="009D038B" w:rsidRDefault="00CF2BAF">
            <w:pPr>
              <w:rPr>
                <w:rFonts w:cstheme="minorHAnsi"/>
                <w:color w:val="000000" w:themeColor="text1"/>
                <w:sz w:val="16"/>
                <w:szCs w:val="16"/>
              </w:rPr>
            </w:pPr>
            <w:r w:rsidRPr="009D038B">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0FF1C8" w14:textId="77777777" w:rsidR="00CF2BAF" w:rsidRPr="009D038B" w:rsidRDefault="00CF2BAF">
            <w:pPr>
              <w:rPr>
                <w:rFonts w:ascii="Calibri" w:eastAsia="Arial" w:hAnsi="Calibri" w:cs="Calibri"/>
                <w:noProof/>
                <w:color w:val="000000" w:themeColor="text1"/>
                <w:sz w:val="16"/>
                <w:szCs w:val="16"/>
                <w:lang w:eastAsia="cs-CZ"/>
              </w:rPr>
            </w:pPr>
            <w:r w:rsidRPr="009D038B">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p>
          <w:p w14:paraId="73BB75D2" w14:textId="77777777" w:rsidR="00CF2BAF" w:rsidRPr="009D038B" w:rsidRDefault="00CF2BAF">
            <w:pPr>
              <w:rPr>
                <w:rFonts w:cstheme="minorHAnsi"/>
                <w:color w:val="000000" w:themeColor="text1"/>
                <w:sz w:val="16"/>
                <w:szCs w:val="16"/>
              </w:rPr>
            </w:pPr>
            <w:r w:rsidRPr="009D038B">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tbl>
    <w:p w14:paraId="222E6DF4" w14:textId="77777777" w:rsidR="00CF2BAF" w:rsidRDefault="00CF2BAF" w:rsidP="00CF2BAF">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CF2BAF" w14:paraId="0284152A" w14:textId="77777777" w:rsidTr="00CF2BAF">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A3CF757" w14:textId="77777777" w:rsidR="00CF2BAF" w:rsidRDefault="00CF2BAF">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FE9AC4E" w14:textId="40D27F54" w:rsidR="00CF2BAF" w:rsidRDefault="00CF2BAF">
            <w:pPr>
              <w:rPr>
                <w:rFonts w:cstheme="minorHAnsi"/>
                <w:b/>
                <w:bCs/>
                <w:sz w:val="16"/>
                <w:szCs w:val="16"/>
              </w:rPr>
            </w:pPr>
            <w:proofErr w:type="gramStart"/>
            <w:r>
              <w:rPr>
                <w:rFonts w:cstheme="minorHAnsi"/>
                <w:b/>
                <w:bCs/>
                <w:sz w:val="16"/>
                <w:szCs w:val="16"/>
              </w:rPr>
              <w:t>Investice</w:t>
            </w:r>
            <w:r w:rsidR="009D038B">
              <w:rPr>
                <w:rFonts w:cstheme="minorHAnsi"/>
                <w:b/>
                <w:bCs/>
                <w:sz w:val="16"/>
                <w:szCs w:val="16"/>
              </w:rPr>
              <w:t xml:space="preserve"> - pokračující</w:t>
            </w:r>
            <w:proofErr w:type="gramEnd"/>
          </w:p>
        </w:tc>
      </w:tr>
      <w:tr w:rsidR="00CF2BAF" w14:paraId="329A4134" w14:textId="77777777" w:rsidTr="00CF2BAF">
        <w:trPr>
          <w:trHeight w:val="260"/>
        </w:trPr>
        <w:tc>
          <w:tcPr>
            <w:tcW w:w="3114" w:type="dxa"/>
            <w:tcBorders>
              <w:top w:val="single" w:sz="4" w:space="0" w:color="auto"/>
              <w:left w:val="single" w:sz="4" w:space="0" w:color="auto"/>
              <w:bottom w:val="single" w:sz="4" w:space="0" w:color="auto"/>
              <w:right w:val="single" w:sz="4" w:space="0" w:color="auto"/>
            </w:tcBorders>
            <w:hideMark/>
          </w:tcPr>
          <w:p w14:paraId="202CA428" w14:textId="77777777" w:rsidR="00CF2BAF" w:rsidRDefault="00CF2BAF">
            <w:pPr>
              <w:rPr>
                <w:rFonts w:cstheme="minorHAnsi"/>
                <w:sz w:val="16"/>
                <w:szCs w:val="16"/>
              </w:rPr>
            </w:pPr>
            <w:r>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BA25957" w14:textId="77777777" w:rsidR="00CF2BAF" w:rsidRDefault="00CF2BAF">
            <w:pPr>
              <w:suppressAutoHyphens/>
              <w:autoSpaceDN w:val="0"/>
              <w:spacing w:line="247" w:lineRule="auto"/>
              <w:textAlignment w:val="baseline"/>
              <w:rPr>
                <w:rFonts w:eastAsia="Calibri" w:cstheme="minorHAnsi"/>
                <w:sz w:val="16"/>
                <w:szCs w:val="16"/>
              </w:rPr>
            </w:pPr>
            <w:r>
              <w:rPr>
                <w:rFonts w:eastAsia="Calibri" w:cstheme="minorHAnsi"/>
                <w:sz w:val="16"/>
                <w:szCs w:val="16"/>
              </w:rPr>
              <w:t>Pořízení:</w:t>
            </w:r>
          </w:p>
          <w:p w14:paraId="4E4A4209" w14:textId="77777777" w:rsidR="00CF2BAF" w:rsidRDefault="00CF2BAF">
            <w:pPr>
              <w:suppressAutoHyphens/>
              <w:autoSpaceDN w:val="0"/>
              <w:spacing w:line="247" w:lineRule="auto"/>
              <w:textAlignment w:val="baseline"/>
              <w:rPr>
                <w:rFonts w:eastAsia="Calibri" w:cstheme="minorHAnsi"/>
                <w:sz w:val="16"/>
                <w:szCs w:val="16"/>
              </w:rPr>
            </w:pPr>
            <w:r>
              <w:rPr>
                <w:rFonts w:eastAsia="Calibri" w:cstheme="minorHAnsi"/>
                <w:sz w:val="16"/>
                <w:szCs w:val="16"/>
              </w:rPr>
              <w:t>Nových účelných stolků a židlí dle věku a výšky dítěte k tvořivým činnostem</w:t>
            </w:r>
          </w:p>
          <w:p w14:paraId="11D42E9C" w14:textId="77777777" w:rsidR="00CF2BAF" w:rsidRDefault="00CF2BAF">
            <w:pPr>
              <w:suppressAutoHyphens/>
              <w:autoSpaceDN w:val="0"/>
              <w:spacing w:line="247" w:lineRule="auto"/>
              <w:textAlignment w:val="baseline"/>
              <w:rPr>
                <w:rFonts w:eastAsia="Calibri" w:cstheme="minorHAnsi"/>
                <w:color w:val="C00000"/>
                <w:sz w:val="16"/>
                <w:szCs w:val="16"/>
              </w:rPr>
            </w:pPr>
            <w:r>
              <w:rPr>
                <w:rFonts w:eastAsia="Calibri" w:cstheme="minorHAnsi"/>
                <w:color w:val="C00000"/>
                <w:sz w:val="16"/>
                <w:szCs w:val="16"/>
              </w:rPr>
              <w:t xml:space="preserve">Zahradní prvek Mašinka s vagóny k </w:t>
            </w:r>
            <w:proofErr w:type="spellStart"/>
            <w:r>
              <w:rPr>
                <w:rFonts w:eastAsia="Calibri" w:cstheme="minorHAnsi"/>
                <w:color w:val="C00000"/>
                <w:sz w:val="16"/>
                <w:szCs w:val="16"/>
              </w:rPr>
              <w:t>tématickým</w:t>
            </w:r>
            <w:proofErr w:type="spellEnd"/>
            <w:r>
              <w:rPr>
                <w:rFonts w:eastAsia="Calibri" w:cstheme="minorHAnsi"/>
                <w:color w:val="C00000"/>
                <w:sz w:val="16"/>
                <w:szCs w:val="16"/>
              </w:rPr>
              <w:t xml:space="preserve"> hrám</w:t>
            </w:r>
          </w:p>
          <w:p w14:paraId="140CDA43" w14:textId="77777777" w:rsidR="00CF2BAF" w:rsidRDefault="00CF2BAF">
            <w:pPr>
              <w:suppressAutoHyphens/>
              <w:autoSpaceDN w:val="0"/>
              <w:spacing w:line="247" w:lineRule="auto"/>
              <w:textAlignment w:val="baseline"/>
              <w:rPr>
                <w:rFonts w:eastAsia="Calibri" w:cstheme="minorHAnsi"/>
                <w:color w:val="C00000"/>
                <w:sz w:val="16"/>
                <w:szCs w:val="16"/>
              </w:rPr>
            </w:pPr>
            <w:proofErr w:type="spellStart"/>
            <w:r>
              <w:rPr>
                <w:rFonts w:eastAsia="Calibri" w:cstheme="minorHAnsi"/>
                <w:color w:val="C00000"/>
                <w:sz w:val="16"/>
                <w:szCs w:val="16"/>
              </w:rPr>
              <w:t>Mobilni</w:t>
            </w:r>
            <w:proofErr w:type="spellEnd"/>
            <w:r>
              <w:rPr>
                <w:rFonts w:eastAsia="Calibri" w:cstheme="minorHAnsi"/>
                <w:color w:val="C00000"/>
                <w:sz w:val="16"/>
                <w:szCs w:val="16"/>
              </w:rPr>
              <w:t xml:space="preserve"> bylinkové záhonky</w:t>
            </w:r>
          </w:p>
          <w:p w14:paraId="4C1DE9AC" w14:textId="77777777" w:rsidR="00CF2BAF" w:rsidRDefault="00CF2BAF">
            <w:pPr>
              <w:suppressAutoHyphens/>
              <w:autoSpaceDN w:val="0"/>
              <w:spacing w:line="247" w:lineRule="auto"/>
              <w:textAlignment w:val="baseline"/>
              <w:rPr>
                <w:rFonts w:eastAsia="Calibri" w:cstheme="minorHAnsi"/>
                <w:sz w:val="16"/>
                <w:szCs w:val="16"/>
              </w:rPr>
            </w:pPr>
            <w:r>
              <w:rPr>
                <w:rFonts w:eastAsia="Calibri" w:cstheme="minorHAnsi"/>
                <w:color w:val="C00000"/>
                <w:sz w:val="16"/>
                <w:szCs w:val="16"/>
              </w:rPr>
              <w:t>Lavičky k ohništi na školní zahradě</w:t>
            </w:r>
          </w:p>
        </w:tc>
      </w:tr>
      <w:tr w:rsidR="00CF2BAF" w14:paraId="2B5D3312"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62C439EF" w14:textId="77777777" w:rsidR="00CF2BAF" w:rsidRDefault="00CF2BAF">
            <w:pPr>
              <w:rPr>
                <w:rFonts w:cstheme="minorHAnsi"/>
                <w:sz w:val="16"/>
                <w:szCs w:val="16"/>
              </w:rPr>
            </w:pPr>
            <w:r>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CEF820F" w14:textId="77777777" w:rsidR="00CF2BAF" w:rsidRDefault="00CF2BAF">
            <w:pPr>
              <w:rPr>
                <w:rFonts w:cstheme="minorHAnsi"/>
                <w:sz w:val="16"/>
                <w:szCs w:val="16"/>
              </w:rPr>
            </w:pPr>
            <w:r>
              <w:rPr>
                <w:rFonts w:cstheme="minorHAnsi"/>
                <w:sz w:val="16"/>
                <w:szCs w:val="16"/>
              </w:rPr>
              <w:t>MŠ Ročov</w:t>
            </w:r>
          </w:p>
        </w:tc>
      </w:tr>
      <w:tr w:rsidR="00CF2BAF" w14:paraId="2BE0F4DC"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317D072A" w14:textId="77777777" w:rsidR="00CF2BAF" w:rsidRDefault="00CF2BAF">
            <w:pPr>
              <w:rPr>
                <w:rFonts w:cstheme="minorHAnsi"/>
                <w:sz w:val="16"/>
                <w:szCs w:val="16"/>
              </w:rPr>
            </w:pPr>
            <w:r>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488B6FE" w14:textId="77777777" w:rsidR="00CF2BAF" w:rsidRDefault="00CF2BAF">
            <w:pPr>
              <w:rPr>
                <w:rFonts w:cstheme="minorHAnsi"/>
                <w:sz w:val="16"/>
                <w:szCs w:val="16"/>
              </w:rPr>
            </w:pPr>
            <w:r>
              <w:rPr>
                <w:rFonts w:cstheme="minorHAnsi"/>
                <w:sz w:val="16"/>
                <w:szCs w:val="16"/>
              </w:rPr>
              <w:t>MŠ Ročov</w:t>
            </w:r>
          </w:p>
        </w:tc>
      </w:tr>
      <w:tr w:rsidR="00CF2BAF" w14:paraId="3C33880E"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701E5371" w14:textId="77777777" w:rsidR="00CF2BAF" w:rsidRDefault="00CF2BAF">
            <w:pPr>
              <w:rPr>
                <w:rFonts w:cstheme="minorHAnsi"/>
                <w:sz w:val="16"/>
                <w:szCs w:val="16"/>
              </w:rPr>
            </w:pPr>
            <w:r>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406BE" w14:textId="77777777" w:rsidR="00CF2BAF" w:rsidRDefault="00CF2BAF">
            <w:pPr>
              <w:rPr>
                <w:rFonts w:cstheme="minorHAnsi"/>
                <w:sz w:val="16"/>
                <w:szCs w:val="16"/>
              </w:rPr>
            </w:pPr>
            <w:proofErr w:type="gramStart"/>
            <w:r>
              <w:rPr>
                <w:rFonts w:cstheme="minorHAnsi"/>
                <w:sz w:val="16"/>
                <w:szCs w:val="16"/>
              </w:rPr>
              <w:t>Investice - podpora</w:t>
            </w:r>
            <w:proofErr w:type="gramEnd"/>
            <w:r>
              <w:rPr>
                <w:rFonts w:cstheme="minorHAnsi"/>
                <w:sz w:val="16"/>
                <w:szCs w:val="16"/>
              </w:rPr>
              <w:t xml:space="preserve"> vybavení vnitřního i venkovního zázemí MŠ</w:t>
            </w:r>
          </w:p>
        </w:tc>
      </w:tr>
      <w:tr w:rsidR="00CF2BAF" w14:paraId="0EA07B63"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1FF7638B" w14:textId="77777777" w:rsidR="00CF2BAF" w:rsidRDefault="00CF2BAF">
            <w:pPr>
              <w:rPr>
                <w:rFonts w:cstheme="minorHAnsi"/>
                <w:sz w:val="16"/>
                <w:szCs w:val="16"/>
              </w:rPr>
            </w:pPr>
            <w:r>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0B298E5" w14:textId="77777777" w:rsidR="00CF2BAF" w:rsidRDefault="00CF2BAF">
            <w:pPr>
              <w:rPr>
                <w:rFonts w:cstheme="minorHAnsi"/>
                <w:sz w:val="16"/>
                <w:szCs w:val="16"/>
              </w:rPr>
            </w:pPr>
            <w:r>
              <w:rPr>
                <w:rFonts w:cstheme="minorHAnsi"/>
                <w:sz w:val="16"/>
                <w:szCs w:val="16"/>
              </w:rPr>
              <w:t>-</w:t>
            </w:r>
          </w:p>
        </w:tc>
      </w:tr>
      <w:tr w:rsidR="00CF2BAF" w14:paraId="1C273CA8"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3DAA318C" w14:textId="77777777" w:rsidR="00CF2BAF" w:rsidRDefault="00CF2BAF">
            <w:pPr>
              <w:rPr>
                <w:rFonts w:cstheme="minorHAnsi"/>
                <w:sz w:val="16"/>
                <w:szCs w:val="16"/>
              </w:rPr>
            </w:pPr>
            <w:r>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53BA49F" w14:textId="77777777" w:rsidR="00CF2BAF" w:rsidRDefault="00CF2BAF">
            <w:pPr>
              <w:rPr>
                <w:rFonts w:cstheme="minorHAnsi"/>
                <w:sz w:val="16"/>
                <w:szCs w:val="16"/>
              </w:rPr>
            </w:pPr>
            <w:r>
              <w:rPr>
                <w:rFonts w:cstheme="minorHAnsi"/>
                <w:sz w:val="16"/>
                <w:szCs w:val="16"/>
              </w:rPr>
              <w:t>-</w:t>
            </w:r>
          </w:p>
        </w:tc>
      </w:tr>
      <w:tr w:rsidR="00CF2BAF" w14:paraId="7E732639"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284ECB28" w14:textId="77777777" w:rsidR="00CF2BAF" w:rsidRDefault="00CF2BAF">
            <w:pPr>
              <w:rPr>
                <w:rFonts w:cstheme="minorHAnsi"/>
                <w:sz w:val="16"/>
                <w:szCs w:val="16"/>
              </w:rPr>
            </w:pPr>
            <w:r>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1D47400" w14:textId="77777777" w:rsidR="00CF2BAF" w:rsidRDefault="00CF2BAF">
            <w:pPr>
              <w:rPr>
                <w:rFonts w:cstheme="minorHAnsi"/>
                <w:sz w:val="16"/>
                <w:szCs w:val="16"/>
              </w:rPr>
            </w:pPr>
            <w:r>
              <w:rPr>
                <w:rFonts w:cstheme="minorHAnsi"/>
                <w:sz w:val="16"/>
                <w:szCs w:val="16"/>
              </w:rPr>
              <w:t>-</w:t>
            </w:r>
          </w:p>
        </w:tc>
      </w:tr>
      <w:tr w:rsidR="00CF2BAF" w14:paraId="3F2DB9BE"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228E4D39" w14:textId="77777777" w:rsidR="00CF2BAF" w:rsidRDefault="00CF2BAF">
            <w:pPr>
              <w:rPr>
                <w:rFonts w:cstheme="minorHAnsi"/>
                <w:sz w:val="16"/>
                <w:szCs w:val="16"/>
              </w:rPr>
            </w:pPr>
            <w:r>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8354891" w14:textId="77777777" w:rsidR="00CF2BAF" w:rsidRDefault="00CF2BAF">
            <w:pPr>
              <w:rPr>
                <w:rFonts w:cstheme="minorHAnsi"/>
                <w:sz w:val="16"/>
                <w:szCs w:val="16"/>
              </w:rPr>
            </w:pPr>
            <w:r>
              <w:rPr>
                <w:rFonts w:cstheme="minorHAnsi"/>
                <w:sz w:val="16"/>
                <w:szCs w:val="16"/>
              </w:rPr>
              <w:t>2024</w:t>
            </w:r>
          </w:p>
        </w:tc>
      </w:tr>
      <w:tr w:rsidR="00CF2BAF" w14:paraId="58C531E2"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583B8A69" w14:textId="77777777" w:rsidR="00CF2BAF" w:rsidRDefault="00CF2BAF">
            <w:pPr>
              <w:rPr>
                <w:rFonts w:cstheme="minorHAnsi"/>
                <w:sz w:val="16"/>
                <w:szCs w:val="16"/>
              </w:rPr>
            </w:pPr>
            <w:r>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7F39B68E" w14:textId="77777777" w:rsidR="00CF2BAF" w:rsidRDefault="00CF2BAF">
            <w:pPr>
              <w:rPr>
                <w:rFonts w:ascii="Calibri" w:hAnsi="Calibri" w:cs="Calibri"/>
                <w:sz w:val="16"/>
                <w:szCs w:val="16"/>
              </w:rPr>
            </w:pPr>
            <w:r>
              <w:rPr>
                <w:rFonts w:ascii="Calibri" w:eastAsia="Arial" w:hAnsi="Calibri" w:cs="Calibri"/>
                <w:noProof/>
                <w:sz w:val="16"/>
                <w:szCs w:val="16"/>
                <w:lang w:eastAsia="cs-CZ"/>
              </w:rPr>
              <w:t>3.2 Moderní, fyzicky dostupné (bezbariérové) a kvalitně vybavené učebny pro rozvoj klíčových kompetencí a uplatnitelnost na trhu práce s přihlédnutím k potřebám    společného vzdělávání a inkluze</w:t>
            </w:r>
            <w:r>
              <w:rPr>
                <w:rFonts w:ascii="Calibri" w:hAnsi="Calibri" w:cs="Calibri"/>
                <w:sz w:val="16"/>
                <w:szCs w:val="16"/>
              </w:rPr>
              <w:t xml:space="preserve"> vzdělávání</w:t>
            </w:r>
          </w:p>
          <w:p w14:paraId="641D72AD" w14:textId="77777777" w:rsidR="00CF2BAF" w:rsidRDefault="00CF2BAF">
            <w:pPr>
              <w:rPr>
                <w:rFonts w:cstheme="minorHAnsi"/>
                <w:sz w:val="16"/>
                <w:szCs w:val="16"/>
              </w:rPr>
            </w:pPr>
            <w:r>
              <w:rPr>
                <w:rFonts w:ascii="Calibri" w:hAnsi="Calibri" w:cs="Calibri"/>
                <w:sz w:val="16"/>
                <w:szCs w:val="16"/>
              </w:rPr>
              <w:t xml:space="preserve">3.3 Funkční a bezpečné zázemí (jídelny, tělocvičny, </w:t>
            </w:r>
            <w:proofErr w:type="gramStart"/>
            <w:r>
              <w:rPr>
                <w:rFonts w:ascii="Calibri" w:hAnsi="Calibri" w:cs="Calibri"/>
                <w:sz w:val="16"/>
                <w:szCs w:val="16"/>
              </w:rPr>
              <w:t>šatny,</w:t>
            </w:r>
            <w:proofErr w:type="gramEnd"/>
            <w:r>
              <w:rPr>
                <w:rFonts w:ascii="Calibri" w:hAnsi="Calibri" w:cs="Calibri"/>
                <w:sz w:val="16"/>
                <w:szCs w:val="16"/>
              </w:rPr>
              <w:t xml:space="preserve"> apod.) a okolí školských zařízení (hřiště, zahrady, </w:t>
            </w:r>
            <w:proofErr w:type="gramStart"/>
            <w:r>
              <w:rPr>
                <w:rFonts w:ascii="Calibri" w:hAnsi="Calibri" w:cs="Calibri"/>
                <w:sz w:val="16"/>
                <w:szCs w:val="16"/>
              </w:rPr>
              <w:t>sportoviště,</w:t>
            </w:r>
            <w:proofErr w:type="gramEnd"/>
            <w:r>
              <w:rPr>
                <w:rFonts w:ascii="Calibri" w:hAnsi="Calibri" w:cs="Calibri"/>
                <w:sz w:val="16"/>
                <w:szCs w:val="16"/>
              </w:rPr>
              <w:t xml:space="preserve"> apod.)</w:t>
            </w:r>
          </w:p>
        </w:tc>
      </w:tr>
      <w:tr w:rsidR="00CF2BAF" w14:paraId="47F5544A" w14:textId="77777777" w:rsidTr="00CF2BAF">
        <w:tc>
          <w:tcPr>
            <w:tcW w:w="3114" w:type="dxa"/>
            <w:tcBorders>
              <w:top w:val="single" w:sz="4" w:space="0" w:color="auto"/>
              <w:left w:val="single" w:sz="4" w:space="0" w:color="auto"/>
              <w:bottom w:val="single" w:sz="4" w:space="0" w:color="auto"/>
              <w:right w:val="single" w:sz="4" w:space="0" w:color="auto"/>
            </w:tcBorders>
            <w:hideMark/>
          </w:tcPr>
          <w:p w14:paraId="20179F8B" w14:textId="77777777" w:rsidR="00CF2BAF" w:rsidRDefault="00CF2BAF">
            <w:pPr>
              <w:rPr>
                <w:rFonts w:cstheme="minorHAnsi"/>
                <w:sz w:val="16"/>
                <w:szCs w:val="16"/>
              </w:rPr>
            </w:pPr>
            <w:r>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5505550" w14:textId="77777777" w:rsidR="00CF2BAF" w:rsidRDefault="00CF2BAF">
            <w:pPr>
              <w:rPr>
                <w:rFonts w:ascii="Calibri" w:eastAsia="Arial" w:hAnsi="Calibri" w:cs="Calibri"/>
                <w:noProof/>
                <w:sz w:val="16"/>
                <w:szCs w:val="16"/>
                <w:lang w:eastAsia="cs-CZ"/>
              </w:rPr>
            </w:pPr>
            <w:r>
              <w:rPr>
                <w:rFonts w:ascii="Calibri" w:eastAsia="Arial" w:hAnsi="Calibri" w:cs="Calibri"/>
                <w:noProof/>
                <w:sz w:val="16"/>
                <w:szCs w:val="16"/>
                <w:lang w:eastAsia="cs-CZ"/>
              </w:rPr>
              <w:t>3.2.2 Modernizace vybavení odborných učeben pro rozvoj klíčových kompetencí</w:t>
            </w:r>
          </w:p>
          <w:p w14:paraId="35E5B248" w14:textId="77777777" w:rsidR="00CF2BAF" w:rsidRDefault="00CF2BAF">
            <w:pPr>
              <w:rPr>
                <w:rFonts w:cstheme="minorHAnsi"/>
                <w:sz w:val="16"/>
                <w:szCs w:val="16"/>
              </w:rPr>
            </w:pPr>
            <w:r>
              <w:rPr>
                <w:rFonts w:ascii="Calibri" w:eastAsia="Arial" w:hAnsi="Calibri" w:cs="Calibri"/>
                <w:noProof/>
                <w:sz w:val="16"/>
                <w:szCs w:val="16"/>
                <w:lang w:eastAsia="cs-CZ"/>
              </w:rPr>
              <w:t>3.3.3 Výstavba, rekonstrukce a modernizace okolí školských zařízení (hřiště, zahrady, sportoviště, apod.)</w:t>
            </w:r>
          </w:p>
        </w:tc>
      </w:tr>
    </w:tbl>
    <w:p w14:paraId="4135057B" w14:textId="77777777" w:rsidR="00CF2BAF" w:rsidRDefault="00CF2BAF" w:rsidP="00BE617B">
      <w:pPr>
        <w:jc w:val="center"/>
        <w:rPr>
          <w:b/>
          <w:bCs/>
          <w:lang w:eastAsia="x-none"/>
        </w:rPr>
      </w:pPr>
    </w:p>
    <w:p w14:paraId="36BCB6C4" w14:textId="7290A045" w:rsidR="004620F9" w:rsidRDefault="00896915" w:rsidP="00BE617B">
      <w:pPr>
        <w:jc w:val="center"/>
        <w:rPr>
          <w:b/>
          <w:bCs/>
          <w:lang w:eastAsia="x-none"/>
        </w:rPr>
      </w:pPr>
      <w:r>
        <w:rPr>
          <w:b/>
          <w:bCs/>
          <w:lang w:eastAsia="x-none"/>
        </w:rPr>
        <w:t xml:space="preserve">30. </w:t>
      </w:r>
      <w:r w:rsidR="004620F9">
        <w:rPr>
          <w:b/>
          <w:bCs/>
          <w:lang w:eastAsia="x-none"/>
        </w:rPr>
        <w:t>Mateřská škola Slavětín, p. o.</w:t>
      </w:r>
    </w:p>
    <w:tbl>
      <w:tblPr>
        <w:tblStyle w:val="Mkatabulky3"/>
        <w:tblW w:w="0" w:type="auto"/>
        <w:tblInd w:w="0" w:type="dxa"/>
        <w:tblLook w:val="04A0" w:firstRow="1" w:lastRow="0" w:firstColumn="1" w:lastColumn="0" w:noHBand="0" w:noVBand="1"/>
      </w:tblPr>
      <w:tblGrid>
        <w:gridCol w:w="3114"/>
        <w:gridCol w:w="5948"/>
      </w:tblGrid>
      <w:tr w:rsidR="004620F9" w14:paraId="45AC3212" w14:textId="77777777" w:rsidTr="004620F9">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0BC528D" w14:textId="77777777" w:rsidR="004620F9" w:rsidRDefault="004620F9">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3B79A6D" w14:textId="649ED3F6" w:rsidR="004620F9" w:rsidRDefault="004620F9">
            <w:pPr>
              <w:rPr>
                <w:rFonts w:cstheme="minorHAnsi"/>
                <w:b/>
                <w:bCs/>
                <w:sz w:val="16"/>
                <w:szCs w:val="16"/>
              </w:rPr>
            </w:pPr>
            <w:r>
              <w:rPr>
                <w:rFonts w:cstheme="minorHAnsi"/>
                <w:b/>
                <w:bCs/>
                <w:sz w:val="16"/>
                <w:szCs w:val="16"/>
              </w:rPr>
              <w:t>Šablony pro MŠ a ZŠ I – OP JAK – zrealizováno/pokračující v roce 2025</w:t>
            </w:r>
          </w:p>
        </w:tc>
      </w:tr>
      <w:tr w:rsidR="004620F9" w14:paraId="403C3913" w14:textId="77777777" w:rsidTr="004620F9">
        <w:trPr>
          <w:trHeight w:val="260"/>
        </w:trPr>
        <w:tc>
          <w:tcPr>
            <w:tcW w:w="3114" w:type="dxa"/>
            <w:tcBorders>
              <w:top w:val="single" w:sz="4" w:space="0" w:color="auto"/>
              <w:left w:val="single" w:sz="4" w:space="0" w:color="auto"/>
              <w:bottom w:val="single" w:sz="4" w:space="0" w:color="auto"/>
              <w:right w:val="single" w:sz="4" w:space="0" w:color="auto"/>
            </w:tcBorders>
            <w:hideMark/>
          </w:tcPr>
          <w:p w14:paraId="7A09C61C"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4021DC0" w14:textId="77777777" w:rsidR="004620F9" w:rsidRPr="0002201A" w:rsidRDefault="004620F9">
            <w:pPr>
              <w:suppressAutoHyphens/>
              <w:autoSpaceDN w:val="0"/>
              <w:spacing w:line="247" w:lineRule="auto"/>
              <w:textAlignment w:val="baseline"/>
              <w:rPr>
                <w:rFonts w:eastAsia="Calibri" w:cstheme="minorHAnsi"/>
                <w:color w:val="000000" w:themeColor="text1"/>
                <w:sz w:val="16"/>
                <w:szCs w:val="16"/>
                <w:lang w:val="en-US"/>
              </w:rPr>
            </w:pPr>
            <w:proofErr w:type="spellStart"/>
            <w:r w:rsidRPr="0002201A">
              <w:rPr>
                <w:rFonts w:eastAsia="Calibri" w:cstheme="minorHAnsi"/>
                <w:color w:val="000000" w:themeColor="text1"/>
                <w:sz w:val="16"/>
                <w:szCs w:val="16"/>
                <w:lang w:val="en-US"/>
              </w:rPr>
              <w:t>Školní</w:t>
            </w:r>
            <w:proofErr w:type="spellEnd"/>
            <w:r w:rsidRPr="0002201A">
              <w:rPr>
                <w:rFonts w:eastAsia="Calibri" w:cstheme="minorHAnsi"/>
                <w:color w:val="000000" w:themeColor="text1"/>
                <w:sz w:val="16"/>
                <w:szCs w:val="16"/>
                <w:lang w:val="en-US"/>
              </w:rPr>
              <w:t xml:space="preserve"> </w:t>
            </w:r>
            <w:proofErr w:type="spellStart"/>
            <w:r w:rsidRPr="0002201A">
              <w:rPr>
                <w:rFonts w:eastAsia="Calibri" w:cstheme="minorHAnsi"/>
                <w:color w:val="000000" w:themeColor="text1"/>
                <w:sz w:val="16"/>
                <w:szCs w:val="16"/>
                <w:lang w:val="en-US"/>
              </w:rPr>
              <w:t>asistent</w:t>
            </w:r>
            <w:proofErr w:type="spellEnd"/>
            <w:r w:rsidRPr="0002201A">
              <w:rPr>
                <w:rFonts w:eastAsia="Calibri" w:cstheme="minorHAnsi"/>
                <w:color w:val="000000" w:themeColor="text1"/>
                <w:sz w:val="16"/>
                <w:szCs w:val="16"/>
                <w:lang w:val="en-US"/>
              </w:rPr>
              <w:t xml:space="preserve"> MŠ</w:t>
            </w:r>
          </w:p>
        </w:tc>
      </w:tr>
      <w:tr w:rsidR="004620F9" w14:paraId="7519EB28"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1665E13"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F33E66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02F8B0EC"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7E5F4827"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85FEC4B"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6D25C592"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19A7FFA4"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6E90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Školní asistent MŠ</w:t>
            </w:r>
          </w:p>
        </w:tc>
      </w:tr>
      <w:tr w:rsidR="004620F9" w14:paraId="0BA32CF5"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D1955B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FF9579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6F045BC9"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E005D57"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F099E2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353 460,-</w:t>
            </w:r>
          </w:p>
        </w:tc>
      </w:tr>
      <w:tr w:rsidR="004620F9" w14:paraId="00E10609"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15421B45"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41CD34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Šablony pro MŠ a ZŠ I – OP JAK</w:t>
            </w:r>
          </w:p>
        </w:tc>
      </w:tr>
      <w:tr w:rsidR="004620F9" w14:paraId="098236A6" w14:textId="77777777" w:rsidTr="004620F9">
        <w:trPr>
          <w:trHeight w:val="240"/>
        </w:trPr>
        <w:tc>
          <w:tcPr>
            <w:tcW w:w="3114" w:type="dxa"/>
            <w:tcBorders>
              <w:top w:val="single" w:sz="4" w:space="0" w:color="auto"/>
              <w:left w:val="single" w:sz="4" w:space="0" w:color="auto"/>
              <w:bottom w:val="single" w:sz="4" w:space="0" w:color="auto"/>
              <w:right w:val="single" w:sz="4" w:space="0" w:color="auto"/>
            </w:tcBorders>
            <w:hideMark/>
          </w:tcPr>
          <w:p w14:paraId="53B13B3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138C24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2024</w:t>
            </w:r>
          </w:p>
        </w:tc>
      </w:tr>
      <w:tr w:rsidR="004620F9" w14:paraId="17671C4B"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37746C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71E2731D" w14:textId="77777777" w:rsidR="004620F9" w:rsidRPr="0002201A" w:rsidRDefault="004620F9">
            <w:pPr>
              <w:rPr>
                <w:rFonts w:cstheme="minorHAnsi"/>
                <w:color w:val="000000" w:themeColor="text1"/>
                <w:sz w:val="16"/>
                <w:szCs w:val="16"/>
              </w:rPr>
            </w:pPr>
            <w:r w:rsidRPr="0002201A">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4620F9" w14:paraId="375382DB"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9B52D5B"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699DA2B" w14:textId="77777777" w:rsidR="004620F9" w:rsidRPr="0002201A" w:rsidRDefault="004620F9">
            <w:pPr>
              <w:rPr>
                <w:rFonts w:cstheme="minorHAnsi"/>
                <w:color w:val="000000" w:themeColor="text1"/>
                <w:sz w:val="16"/>
                <w:szCs w:val="16"/>
              </w:rPr>
            </w:pPr>
            <w:r w:rsidRPr="0002201A">
              <w:rPr>
                <w:rFonts w:ascii="Calibri" w:eastAsia="Arial" w:hAnsi="Calibri" w:cs="Calibri"/>
                <w:noProof/>
                <w:color w:val="000000" w:themeColor="text1"/>
                <w:sz w:val="16"/>
                <w:szCs w:val="16"/>
                <w:lang w:eastAsia="cs-CZ"/>
              </w:rPr>
              <w:t>1.1.1 Personální podpora předškolního vzdělávání</w:t>
            </w:r>
          </w:p>
        </w:tc>
      </w:tr>
    </w:tbl>
    <w:p w14:paraId="19CFE03B" w14:textId="77777777" w:rsidR="004620F9" w:rsidRDefault="004620F9" w:rsidP="004620F9">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620F9" w14:paraId="39F4C89A" w14:textId="77777777" w:rsidTr="004620F9">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6D9F4A6" w14:textId="77777777" w:rsidR="004620F9" w:rsidRDefault="004620F9">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28B6D82" w14:textId="256353EA" w:rsidR="004620F9" w:rsidRDefault="004620F9">
            <w:pPr>
              <w:rPr>
                <w:rFonts w:cstheme="minorHAnsi"/>
                <w:b/>
                <w:bCs/>
                <w:sz w:val="16"/>
                <w:szCs w:val="16"/>
              </w:rPr>
            </w:pPr>
            <w:r>
              <w:rPr>
                <w:rFonts w:cstheme="minorHAnsi"/>
                <w:b/>
                <w:bCs/>
                <w:sz w:val="16"/>
                <w:szCs w:val="16"/>
              </w:rPr>
              <w:t>Šablony pro MŠ a ZŠ I – OP JAK – zrealizováno/pokračující v roce 2025</w:t>
            </w:r>
          </w:p>
        </w:tc>
      </w:tr>
      <w:tr w:rsidR="004620F9" w14:paraId="685BFCD8" w14:textId="77777777" w:rsidTr="004620F9">
        <w:trPr>
          <w:trHeight w:val="260"/>
        </w:trPr>
        <w:tc>
          <w:tcPr>
            <w:tcW w:w="3114" w:type="dxa"/>
            <w:tcBorders>
              <w:top w:val="single" w:sz="4" w:space="0" w:color="auto"/>
              <w:left w:val="single" w:sz="4" w:space="0" w:color="auto"/>
              <w:bottom w:val="single" w:sz="4" w:space="0" w:color="auto"/>
              <w:right w:val="single" w:sz="4" w:space="0" w:color="auto"/>
            </w:tcBorders>
            <w:hideMark/>
          </w:tcPr>
          <w:p w14:paraId="7EC0948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D0E4AE5" w14:textId="77777777" w:rsidR="004620F9" w:rsidRPr="0002201A" w:rsidRDefault="004620F9">
            <w:pPr>
              <w:suppressAutoHyphens/>
              <w:autoSpaceDN w:val="0"/>
              <w:spacing w:line="247" w:lineRule="auto"/>
              <w:textAlignment w:val="baseline"/>
              <w:rPr>
                <w:rFonts w:eastAsia="Calibri" w:cstheme="minorHAnsi"/>
                <w:color w:val="000000" w:themeColor="text1"/>
                <w:sz w:val="16"/>
                <w:szCs w:val="16"/>
              </w:rPr>
            </w:pPr>
            <w:r w:rsidRPr="0002201A">
              <w:rPr>
                <w:rFonts w:eastAsia="Calibri" w:cstheme="minorHAnsi"/>
                <w:color w:val="000000" w:themeColor="text1"/>
                <w:sz w:val="16"/>
                <w:szCs w:val="16"/>
              </w:rPr>
              <w:t>Spolupráce pracovníků ve vzdělávání MŠ</w:t>
            </w:r>
          </w:p>
        </w:tc>
      </w:tr>
      <w:tr w:rsidR="004620F9" w14:paraId="1F5C10F6"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BFFD984"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14857C6"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730CACA9"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A037287"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14D719E"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26B0EAE5"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4848CFAC"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53D220" w14:textId="77777777" w:rsidR="004620F9" w:rsidRPr="0002201A" w:rsidRDefault="004620F9">
            <w:pPr>
              <w:rPr>
                <w:rFonts w:cstheme="minorHAnsi"/>
                <w:color w:val="000000" w:themeColor="text1"/>
                <w:sz w:val="16"/>
                <w:szCs w:val="16"/>
              </w:rPr>
            </w:pPr>
            <w:r w:rsidRPr="0002201A">
              <w:rPr>
                <w:rFonts w:eastAsia="Calibri" w:cstheme="minorHAnsi"/>
                <w:color w:val="000000" w:themeColor="text1"/>
                <w:sz w:val="16"/>
                <w:szCs w:val="16"/>
              </w:rPr>
              <w:t>Spolupráce pracovníků ve vzdělávání MŠ</w:t>
            </w:r>
          </w:p>
        </w:tc>
      </w:tr>
      <w:tr w:rsidR="004620F9" w14:paraId="7C9CC48D"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C3021CA"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D8D30FB"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1E921130"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52D5E5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8891907"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11 775,-</w:t>
            </w:r>
          </w:p>
        </w:tc>
      </w:tr>
      <w:tr w:rsidR="004620F9" w14:paraId="04F0DF86"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4AA2AA3"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F32A50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Šablony pro MŠ a ZŠ I – OP JAK</w:t>
            </w:r>
          </w:p>
        </w:tc>
      </w:tr>
      <w:tr w:rsidR="004620F9" w14:paraId="4D1B0BA7"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7BBC829"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9FA946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2024</w:t>
            </w:r>
          </w:p>
        </w:tc>
      </w:tr>
      <w:tr w:rsidR="004620F9" w14:paraId="7C9DF4C6"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19AEB46"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4F409B98" w14:textId="77777777" w:rsidR="004620F9" w:rsidRPr="0002201A" w:rsidRDefault="004620F9">
            <w:pPr>
              <w:rPr>
                <w:rFonts w:cstheme="minorHAnsi"/>
                <w:color w:val="000000" w:themeColor="text1"/>
                <w:sz w:val="16"/>
                <w:szCs w:val="16"/>
              </w:rPr>
            </w:pPr>
            <w:r w:rsidRPr="0002201A">
              <w:rPr>
                <w:rFonts w:ascii="Calibri" w:hAnsi="Calibri" w:cs="Calibri"/>
                <w:color w:val="000000" w:themeColor="text1"/>
                <w:sz w:val="16"/>
                <w:szCs w:val="16"/>
              </w:rPr>
              <w:t>1.1 Podpora kvalitního inkluzivního a společného vzdělávání z hlediska odborně-personálních kapacit a specifického vybavení</w:t>
            </w:r>
            <w:r w:rsidRPr="0002201A">
              <w:rPr>
                <w:rFonts w:cstheme="minorHAnsi"/>
                <w:color w:val="000000" w:themeColor="text1"/>
                <w:sz w:val="16"/>
                <w:szCs w:val="16"/>
              </w:rPr>
              <w:t xml:space="preserve"> </w:t>
            </w:r>
            <w:proofErr w:type="spellStart"/>
            <w:r w:rsidRPr="0002201A">
              <w:rPr>
                <w:rFonts w:cstheme="minorHAnsi"/>
                <w:color w:val="000000" w:themeColor="text1"/>
                <w:sz w:val="16"/>
                <w:szCs w:val="16"/>
              </w:rPr>
              <w:t>vybavení</w:t>
            </w:r>
            <w:proofErr w:type="spellEnd"/>
          </w:p>
        </w:tc>
      </w:tr>
      <w:tr w:rsidR="004620F9" w14:paraId="6A16BE14"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2C458F9"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1962AD6" w14:textId="77777777" w:rsidR="004620F9" w:rsidRPr="0002201A" w:rsidRDefault="004620F9">
            <w:pPr>
              <w:rPr>
                <w:rFonts w:ascii="Calibri" w:eastAsia="Arial" w:hAnsi="Calibri" w:cs="Calibri"/>
                <w:noProof/>
                <w:color w:val="000000" w:themeColor="text1"/>
                <w:sz w:val="16"/>
                <w:szCs w:val="16"/>
                <w:lang w:eastAsia="cs-CZ"/>
              </w:rPr>
            </w:pPr>
            <w:r w:rsidRPr="0002201A">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p>
          <w:p w14:paraId="08F6408B" w14:textId="77777777" w:rsidR="004620F9" w:rsidRPr="0002201A" w:rsidRDefault="004620F9">
            <w:pPr>
              <w:rPr>
                <w:rFonts w:cstheme="minorHAnsi"/>
                <w:color w:val="000000" w:themeColor="text1"/>
                <w:sz w:val="16"/>
                <w:szCs w:val="16"/>
              </w:rPr>
            </w:pPr>
            <w:r w:rsidRPr="0002201A">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tbl>
    <w:p w14:paraId="0586FE34" w14:textId="77777777" w:rsidR="004620F9" w:rsidRDefault="004620F9" w:rsidP="004620F9">
      <w:pPr>
        <w:spacing w:after="0"/>
        <w:jc w:val="center"/>
        <w:rPr>
          <w:b/>
          <w:bCs/>
          <w:sz w:val="16"/>
          <w:szCs w:val="16"/>
          <w:lang w:eastAsia="x-none"/>
        </w:rPr>
      </w:pPr>
    </w:p>
    <w:p w14:paraId="27D6D774" w14:textId="77777777" w:rsidR="00370EE2" w:rsidRDefault="00370EE2" w:rsidP="004620F9">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620F9" w14:paraId="5013B346" w14:textId="77777777" w:rsidTr="004620F9">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6D2CAD0" w14:textId="77777777" w:rsidR="004620F9" w:rsidRDefault="004620F9">
            <w:pPr>
              <w:rPr>
                <w:rFonts w:cstheme="minorHAnsi"/>
                <w:b/>
                <w:bCs/>
                <w:sz w:val="16"/>
                <w:szCs w:val="16"/>
              </w:rPr>
            </w:pPr>
            <w:bookmarkStart w:id="40" w:name="_Hlk144894241"/>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FBB50B2" w14:textId="319AC5C7" w:rsidR="004620F9" w:rsidRDefault="004620F9">
            <w:pPr>
              <w:rPr>
                <w:rFonts w:cstheme="minorHAnsi"/>
                <w:b/>
                <w:bCs/>
                <w:sz w:val="16"/>
                <w:szCs w:val="16"/>
              </w:rPr>
            </w:pPr>
            <w:r>
              <w:rPr>
                <w:rFonts w:cstheme="minorHAnsi"/>
                <w:b/>
                <w:bCs/>
                <w:sz w:val="16"/>
                <w:szCs w:val="16"/>
              </w:rPr>
              <w:t>Šablony pro MŠ a ZŠ I – OP JAK – zrealizováno/pokračující v roce 2025</w:t>
            </w:r>
          </w:p>
        </w:tc>
      </w:tr>
      <w:tr w:rsidR="004620F9" w14:paraId="2D35ABE0" w14:textId="77777777" w:rsidTr="004620F9">
        <w:trPr>
          <w:trHeight w:val="260"/>
        </w:trPr>
        <w:tc>
          <w:tcPr>
            <w:tcW w:w="3114" w:type="dxa"/>
            <w:tcBorders>
              <w:top w:val="single" w:sz="4" w:space="0" w:color="auto"/>
              <w:left w:val="single" w:sz="4" w:space="0" w:color="auto"/>
              <w:bottom w:val="single" w:sz="4" w:space="0" w:color="auto"/>
              <w:right w:val="single" w:sz="4" w:space="0" w:color="auto"/>
            </w:tcBorders>
            <w:hideMark/>
          </w:tcPr>
          <w:p w14:paraId="1ED172F4"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433AB0B" w14:textId="77777777" w:rsidR="004620F9" w:rsidRPr="0002201A" w:rsidRDefault="004620F9">
            <w:pPr>
              <w:suppressAutoHyphens/>
              <w:autoSpaceDN w:val="0"/>
              <w:spacing w:line="247" w:lineRule="auto"/>
              <w:textAlignment w:val="baseline"/>
              <w:rPr>
                <w:rFonts w:eastAsia="Calibri" w:cstheme="minorHAnsi"/>
                <w:color w:val="000000" w:themeColor="text1"/>
                <w:sz w:val="16"/>
                <w:szCs w:val="16"/>
              </w:rPr>
            </w:pPr>
            <w:r w:rsidRPr="0002201A">
              <w:rPr>
                <w:rFonts w:eastAsia="Calibri" w:cstheme="minorHAnsi"/>
                <w:color w:val="000000" w:themeColor="text1"/>
                <w:sz w:val="16"/>
                <w:szCs w:val="16"/>
              </w:rPr>
              <w:t>Odborně zaměřená tematická a komunitní setkávání v MŠ</w:t>
            </w:r>
          </w:p>
        </w:tc>
      </w:tr>
      <w:tr w:rsidR="004620F9" w14:paraId="4C910923"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7F0F72E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EB839E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5FB2564C"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7318577B"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7E10CBD"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0F13FE40"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7A57ED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F16A2" w14:textId="77777777" w:rsidR="004620F9" w:rsidRPr="0002201A" w:rsidRDefault="004620F9">
            <w:pPr>
              <w:rPr>
                <w:rFonts w:cstheme="minorHAnsi"/>
                <w:color w:val="000000" w:themeColor="text1"/>
                <w:sz w:val="16"/>
                <w:szCs w:val="16"/>
              </w:rPr>
            </w:pPr>
            <w:r w:rsidRPr="0002201A">
              <w:rPr>
                <w:rFonts w:eastAsia="Calibri" w:cstheme="minorHAnsi"/>
                <w:color w:val="000000" w:themeColor="text1"/>
                <w:sz w:val="16"/>
                <w:szCs w:val="16"/>
              </w:rPr>
              <w:t>Spolupráce pracovníků ve vzdělávání MŠ</w:t>
            </w:r>
          </w:p>
        </w:tc>
      </w:tr>
      <w:tr w:rsidR="004620F9" w14:paraId="60CDED8E"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D0D95FA"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D3F4F3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40781AEF"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71F49DC"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6615EA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2 962,-</w:t>
            </w:r>
          </w:p>
        </w:tc>
      </w:tr>
      <w:tr w:rsidR="004620F9" w14:paraId="198CEEA5"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AAE117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2E22AB3"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Šablony pro MŠ a ZŠ I – OP JAK</w:t>
            </w:r>
          </w:p>
        </w:tc>
      </w:tr>
      <w:tr w:rsidR="004620F9" w14:paraId="2FA06554"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4EABECB5"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4A4C18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2024</w:t>
            </w:r>
          </w:p>
        </w:tc>
      </w:tr>
      <w:tr w:rsidR="004620F9" w14:paraId="3CC27B76"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75C1DD5"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63F157CF" w14:textId="77777777" w:rsidR="004620F9" w:rsidRPr="0002201A" w:rsidRDefault="004620F9">
            <w:pPr>
              <w:rPr>
                <w:rFonts w:cstheme="minorHAnsi"/>
                <w:color w:val="000000" w:themeColor="text1"/>
                <w:sz w:val="16"/>
                <w:szCs w:val="16"/>
              </w:rPr>
            </w:pPr>
            <w:r w:rsidRPr="0002201A">
              <w:rPr>
                <w:rFonts w:ascii="Calibri" w:hAnsi="Calibri" w:cs="Calibri"/>
                <w:color w:val="000000" w:themeColor="text1"/>
                <w:sz w:val="16"/>
                <w:szCs w:val="16"/>
              </w:rPr>
              <w:t>1.1 Podpora kvalitního inkluzivního a společného vzdělávání z hlediska odborně-personálních kapacit a specifického vybavení</w:t>
            </w:r>
            <w:r w:rsidRPr="0002201A">
              <w:rPr>
                <w:rFonts w:cstheme="minorHAnsi"/>
                <w:color w:val="000000" w:themeColor="text1"/>
                <w:sz w:val="16"/>
                <w:szCs w:val="16"/>
              </w:rPr>
              <w:t xml:space="preserve"> </w:t>
            </w:r>
            <w:proofErr w:type="spellStart"/>
            <w:r w:rsidRPr="0002201A">
              <w:rPr>
                <w:rFonts w:cstheme="minorHAnsi"/>
                <w:color w:val="000000" w:themeColor="text1"/>
                <w:sz w:val="16"/>
                <w:szCs w:val="16"/>
              </w:rPr>
              <w:t>vybavení</w:t>
            </w:r>
            <w:proofErr w:type="spellEnd"/>
          </w:p>
        </w:tc>
      </w:tr>
      <w:tr w:rsidR="004620F9" w14:paraId="2E63F2E0"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C0740DA"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D4F9CA7" w14:textId="77777777" w:rsidR="004620F9" w:rsidRPr="0002201A" w:rsidRDefault="004620F9">
            <w:pPr>
              <w:rPr>
                <w:rFonts w:ascii="Calibri" w:eastAsia="Arial" w:hAnsi="Calibri" w:cs="Calibri"/>
                <w:noProof/>
                <w:color w:val="000000" w:themeColor="text1"/>
                <w:sz w:val="16"/>
                <w:szCs w:val="16"/>
                <w:lang w:eastAsia="cs-CZ"/>
              </w:rPr>
            </w:pPr>
            <w:r w:rsidRPr="0002201A">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p>
          <w:p w14:paraId="423961A6" w14:textId="77777777" w:rsidR="004620F9" w:rsidRPr="0002201A" w:rsidRDefault="004620F9">
            <w:pPr>
              <w:rPr>
                <w:rFonts w:cstheme="minorHAnsi"/>
                <w:color w:val="000000" w:themeColor="text1"/>
                <w:sz w:val="16"/>
                <w:szCs w:val="16"/>
              </w:rPr>
            </w:pPr>
            <w:r w:rsidRPr="0002201A">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bookmarkEnd w:id="40"/>
    </w:tbl>
    <w:p w14:paraId="316BAF52" w14:textId="77777777" w:rsidR="00BE617B" w:rsidRDefault="00BE617B" w:rsidP="004620F9">
      <w:pPr>
        <w:spacing w:after="0"/>
        <w:jc w:val="center"/>
        <w:rPr>
          <w:b/>
          <w:bCs/>
          <w:sz w:val="16"/>
          <w:szCs w:val="16"/>
          <w:lang w:eastAsia="x-none"/>
        </w:rPr>
      </w:pPr>
    </w:p>
    <w:p w14:paraId="2DB102E0" w14:textId="77777777" w:rsidR="004620F9" w:rsidRDefault="004620F9" w:rsidP="004620F9">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620F9" w14:paraId="4A6A5DD3" w14:textId="77777777" w:rsidTr="004620F9">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C80897" w14:textId="77777777" w:rsidR="004620F9" w:rsidRDefault="004620F9">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6FE720E" w14:textId="7C41E4F7" w:rsidR="004620F9" w:rsidRDefault="004620F9">
            <w:pPr>
              <w:rPr>
                <w:rFonts w:cstheme="minorHAnsi"/>
                <w:b/>
                <w:bCs/>
                <w:sz w:val="16"/>
                <w:szCs w:val="16"/>
              </w:rPr>
            </w:pPr>
            <w:r>
              <w:rPr>
                <w:rFonts w:cstheme="minorHAnsi"/>
                <w:b/>
                <w:bCs/>
                <w:sz w:val="16"/>
                <w:szCs w:val="16"/>
              </w:rPr>
              <w:t>Prezentace dětí a spolupráce s obcí – zrealizováno/pokračující v roce 2025</w:t>
            </w:r>
          </w:p>
        </w:tc>
      </w:tr>
      <w:tr w:rsidR="004620F9" w14:paraId="3DC4F6BD" w14:textId="77777777" w:rsidTr="004620F9">
        <w:trPr>
          <w:trHeight w:val="260"/>
        </w:trPr>
        <w:tc>
          <w:tcPr>
            <w:tcW w:w="3114" w:type="dxa"/>
            <w:tcBorders>
              <w:top w:val="single" w:sz="4" w:space="0" w:color="auto"/>
              <w:left w:val="single" w:sz="4" w:space="0" w:color="auto"/>
              <w:bottom w:val="single" w:sz="4" w:space="0" w:color="auto"/>
              <w:right w:val="single" w:sz="4" w:space="0" w:color="auto"/>
            </w:tcBorders>
            <w:hideMark/>
          </w:tcPr>
          <w:p w14:paraId="6D9E4037"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B1272A4"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Vystoupení dětí na akcích pořádaných obcí.</w:t>
            </w:r>
          </w:p>
        </w:tc>
      </w:tr>
      <w:tr w:rsidR="004620F9" w14:paraId="35636757"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483A7F8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73C750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11F2052B" w14:textId="77777777" w:rsidTr="004620F9">
        <w:trPr>
          <w:trHeight w:val="280"/>
        </w:trPr>
        <w:tc>
          <w:tcPr>
            <w:tcW w:w="3114" w:type="dxa"/>
            <w:tcBorders>
              <w:top w:val="single" w:sz="4" w:space="0" w:color="auto"/>
              <w:left w:val="single" w:sz="4" w:space="0" w:color="auto"/>
              <w:bottom w:val="single" w:sz="4" w:space="0" w:color="auto"/>
              <w:right w:val="single" w:sz="4" w:space="0" w:color="auto"/>
            </w:tcBorders>
            <w:hideMark/>
          </w:tcPr>
          <w:p w14:paraId="4180327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E1E0D5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013CD072"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CBCF833"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A6B2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Prezentace dětí a spolupráce s obcí</w:t>
            </w:r>
          </w:p>
        </w:tc>
      </w:tr>
      <w:tr w:rsidR="004620F9" w14:paraId="76338307"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151557C5"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ED4D67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11C8F06E"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136A133"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7D2EC89"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410FC561"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4BC6953"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B218C4A"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18B10F58"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1513F38E"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97355D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2024</w:t>
            </w:r>
          </w:p>
        </w:tc>
      </w:tr>
      <w:tr w:rsidR="004620F9" w14:paraId="06DFC72E"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BA66E9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CBB72" w14:textId="77777777" w:rsidR="004620F9" w:rsidRPr="0002201A" w:rsidRDefault="004620F9">
            <w:pPr>
              <w:rPr>
                <w:rFonts w:cstheme="minorHAnsi"/>
                <w:color w:val="000000" w:themeColor="text1"/>
                <w:sz w:val="16"/>
                <w:szCs w:val="16"/>
              </w:rPr>
            </w:pPr>
            <w:r w:rsidRPr="0002201A">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02201A">
              <w:rPr>
                <w:rFonts w:ascii="Calibri" w:hAnsi="Calibri" w:cs="Calibri"/>
                <w:color w:val="000000" w:themeColor="text1"/>
                <w:sz w:val="16"/>
                <w:szCs w:val="16"/>
              </w:rPr>
              <w:t>socioemočních</w:t>
            </w:r>
            <w:proofErr w:type="spellEnd"/>
            <w:r w:rsidRPr="0002201A">
              <w:rPr>
                <w:rFonts w:ascii="Calibri" w:hAnsi="Calibri" w:cs="Calibri"/>
                <w:color w:val="000000" w:themeColor="text1"/>
                <w:sz w:val="16"/>
                <w:szCs w:val="16"/>
              </w:rPr>
              <w:t xml:space="preserve">, včetně rozvoje </w:t>
            </w:r>
            <w:proofErr w:type="spellStart"/>
            <w:r w:rsidRPr="0002201A">
              <w:rPr>
                <w:rFonts w:ascii="Calibri" w:hAnsi="Calibri" w:cs="Calibri"/>
                <w:color w:val="000000" w:themeColor="text1"/>
                <w:sz w:val="16"/>
                <w:szCs w:val="16"/>
              </w:rPr>
              <w:t>wellbeingu</w:t>
            </w:r>
            <w:proofErr w:type="spellEnd"/>
            <w:r w:rsidRPr="0002201A">
              <w:rPr>
                <w:rFonts w:ascii="Calibri" w:hAnsi="Calibri" w:cs="Calibri"/>
                <w:color w:val="000000" w:themeColor="text1"/>
                <w:sz w:val="16"/>
                <w:szCs w:val="16"/>
              </w:rPr>
              <w:t xml:space="preserve"> a duševního zdraví dětí a PP v předškolním vzdělávání</w:t>
            </w:r>
          </w:p>
        </w:tc>
      </w:tr>
      <w:tr w:rsidR="004620F9" w14:paraId="21F1DC6B"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1E8DD1E"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D77A495" w14:textId="77777777" w:rsidR="004620F9" w:rsidRPr="0002201A" w:rsidRDefault="004620F9">
            <w:pPr>
              <w:rPr>
                <w:rFonts w:cstheme="minorHAnsi"/>
                <w:color w:val="000000" w:themeColor="text1"/>
                <w:sz w:val="16"/>
                <w:szCs w:val="16"/>
              </w:rPr>
            </w:pPr>
            <w:r w:rsidRPr="0002201A">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r w:rsidRPr="0002201A">
              <w:rPr>
                <w:rFonts w:cstheme="minorHAnsi"/>
                <w:color w:val="000000" w:themeColor="text1"/>
                <w:sz w:val="16"/>
                <w:szCs w:val="16"/>
              </w:rPr>
              <w:t xml:space="preserve"> luze</w:t>
            </w:r>
          </w:p>
        </w:tc>
      </w:tr>
    </w:tbl>
    <w:p w14:paraId="17F9F400" w14:textId="77777777" w:rsidR="004620F9" w:rsidRDefault="004620F9" w:rsidP="004620F9">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620F9" w14:paraId="7830E992" w14:textId="77777777" w:rsidTr="004620F9">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B125D05" w14:textId="77777777" w:rsidR="004620F9" w:rsidRDefault="004620F9">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A876B6C" w14:textId="3BC94788" w:rsidR="004620F9" w:rsidRDefault="004620F9">
            <w:pPr>
              <w:rPr>
                <w:rFonts w:cstheme="minorHAnsi"/>
                <w:b/>
                <w:bCs/>
                <w:sz w:val="16"/>
                <w:szCs w:val="16"/>
              </w:rPr>
            </w:pPr>
            <w:r>
              <w:rPr>
                <w:rFonts w:cstheme="minorHAnsi"/>
                <w:b/>
                <w:bCs/>
                <w:sz w:val="16"/>
                <w:szCs w:val="16"/>
              </w:rPr>
              <w:t>Zahradní slavnosti – zrealizováno/pokračující v roce 2025</w:t>
            </w:r>
          </w:p>
        </w:tc>
      </w:tr>
      <w:tr w:rsidR="004620F9" w14:paraId="52159FC4" w14:textId="77777777" w:rsidTr="004620F9">
        <w:trPr>
          <w:trHeight w:val="260"/>
        </w:trPr>
        <w:tc>
          <w:tcPr>
            <w:tcW w:w="3114" w:type="dxa"/>
            <w:tcBorders>
              <w:top w:val="single" w:sz="4" w:space="0" w:color="auto"/>
              <w:left w:val="single" w:sz="4" w:space="0" w:color="auto"/>
              <w:bottom w:val="single" w:sz="4" w:space="0" w:color="auto"/>
              <w:right w:val="single" w:sz="4" w:space="0" w:color="auto"/>
            </w:tcBorders>
            <w:hideMark/>
          </w:tcPr>
          <w:p w14:paraId="077D6FFE"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23E10C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Tematicky zaměřená akce s rodiči</w:t>
            </w:r>
          </w:p>
        </w:tc>
      </w:tr>
      <w:tr w:rsidR="004620F9" w14:paraId="6275A7B5"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29F1286"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B965CD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1DF3C71F" w14:textId="77777777" w:rsidTr="004620F9">
        <w:trPr>
          <w:trHeight w:val="280"/>
        </w:trPr>
        <w:tc>
          <w:tcPr>
            <w:tcW w:w="3114" w:type="dxa"/>
            <w:tcBorders>
              <w:top w:val="single" w:sz="4" w:space="0" w:color="auto"/>
              <w:left w:val="single" w:sz="4" w:space="0" w:color="auto"/>
              <w:bottom w:val="single" w:sz="4" w:space="0" w:color="auto"/>
              <w:right w:val="single" w:sz="4" w:space="0" w:color="auto"/>
            </w:tcBorders>
            <w:hideMark/>
          </w:tcPr>
          <w:p w14:paraId="56AFBCA5"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EE4E36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5A60DAB1"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C2AC3A9"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A0E43C"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Akce s rodiči</w:t>
            </w:r>
          </w:p>
        </w:tc>
      </w:tr>
      <w:tr w:rsidR="004620F9" w14:paraId="40FC1703"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50B28CB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CCE4A0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3FFB48F6"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20BA7C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4306764"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7270AE86"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62AD2D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3E77B43"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30174561"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7E44E2D"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C980C29"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2024</w:t>
            </w:r>
          </w:p>
        </w:tc>
      </w:tr>
      <w:tr w:rsidR="004620F9" w14:paraId="7283977B"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7CD74D5"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7B3A4" w14:textId="77777777" w:rsidR="004620F9" w:rsidRPr="0002201A" w:rsidRDefault="004620F9">
            <w:pPr>
              <w:rPr>
                <w:rFonts w:cstheme="minorHAnsi"/>
                <w:color w:val="000000" w:themeColor="text1"/>
                <w:sz w:val="16"/>
                <w:szCs w:val="16"/>
              </w:rPr>
            </w:pPr>
            <w:r w:rsidRPr="0002201A">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02201A">
              <w:rPr>
                <w:rFonts w:ascii="Calibri" w:hAnsi="Calibri" w:cs="Calibri"/>
                <w:color w:val="000000" w:themeColor="text1"/>
                <w:sz w:val="16"/>
                <w:szCs w:val="16"/>
              </w:rPr>
              <w:t>socioemočních</w:t>
            </w:r>
            <w:proofErr w:type="spellEnd"/>
            <w:r w:rsidRPr="0002201A">
              <w:rPr>
                <w:rFonts w:ascii="Calibri" w:hAnsi="Calibri" w:cs="Calibri"/>
                <w:color w:val="000000" w:themeColor="text1"/>
                <w:sz w:val="16"/>
                <w:szCs w:val="16"/>
              </w:rPr>
              <w:t xml:space="preserve">, včetně rozvoje </w:t>
            </w:r>
            <w:proofErr w:type="spellStart"/>
            <w:r w:rsidRPr="0002201A">
              <w:rPr>
                <w:rFonts w:ascii="Calibri" w:hAnsi="Calibri" w:cs="Calibri"/>
                <w:color w:val="000000" w:themeColor="text1"/>
                <w:sz w:val="16"/>
                <w:szCs w:val="16"/>
              </w:rPr>
              <w:t>wellbeingu</w:t>
            </w:r>
            <w:proofErr w:type="spellEnd"/>
            <w:r w:rsidRPr="0002201A">
              <w:rPr>
                <w:rFonts w:ascii="Calibri" w:hAnsi="Calibri" w:cs="Calibri"/>
                <w:color w:val="000000" w:themeColor="text1"/>
                <w:sz w:val="16"/>
                <w:szCs w:val="16"/>
              </w:rPr>
              <w:t xml:space="preserve"> a duševního zdraví dětí a PP v předškolním vzdělávání</w:t>
            </w:r>
            <w:r w:rsidRPr="0002201A">
              <w:rPr>
                <w:rFonts w:cstheme="minorHAnsi"/>
                <w:color w:val="000000" w:themeColor="text1"/>
                <w:sz w:val="16"/>
                <w:szCs w:val="16"/>
              </w:rPr>
              <w:t xml:space="preserve"> </w:t>
            </w:r>
          </w:p>
        </w:tc>
      </w:tr>
      <w:tr w:rsidR="004620F9" w14:paraId="33AF0259"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D57421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78F68A9" w14:textId="77777777" w:rsidR="004620F9" w:rsidRPr="0002201A" w:rsidRDefault="004620F9">
            <w:pPr>
              <w:rPr>
                <w:rFonts w:cstheme="minorHAnsi"/>
                <w:color w:val="000000" w:themeColor="text1"/>
                <w:sz w:val="16"/>
                <w:szCs w:val="16"/>
              </w:rPr>
            </w:pPr>
            <w:r w:rsidRPr="0002201A">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r w:rsidRPr="0002201A">
              <w:rPr>
                <w:rFonts w:cstheme="minorHAnsi"/>
                <w:color w:val="000000" w:themeColor="text1"/>
                <w:sz w:val="16"/>
                <w:szCs w:val="16"/>
              </w:rPr>
              <w:t xml:space="preserve"> luze</w:t>
            </w:r>
          </w:p>
        </w:tc>
      </w:tr>
    </w:tbl>
    <w:p w14:paraId="5BF9D9D6" w14:textId="77777777" w:rsidR="004620F9" w:rsidRDefault="004620F9" w:rsidP="004620F9">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620F9" w14:paraId="2448E242" w14:textId="77777777" w:rsidTr="004620F9">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B26C7DA" w14:textId="77777777" w:rsidR="004620F9" w:rsidRDefault="004620F9">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9CDB942" w14:textId="392938FC" w:rsidR="004620F9" w:rsidRDefault="004620F9">
            <w:pPr>
              <w:rPr>
                <w:rFonts w:cstheme="minorHAnsi"/>
                <w:b/>
                <w:bCs/>
                <w:sz w:val="16"/>
                <w:szCs w:val="16"/>
              </w:rPr>
            </w:pPr>
            <w:r>
              <w:rPr>
                <w:rFonts w:cstheme="minorHAnsi"/>
                <w:b/>
                <w:bCs/>
                <w:sz w:val="16"/>
                <w:szCs w:val="16"/>
              </w:rPr>
              <w:t xml:space="preserve">Projektový </w:t>
            </w:r>
            <w:proofErr w:type="gramStart"/>
            <w:r>
              <w:rPr>
                <w:rFonts w:cstheme="minorHAnsi"/>
                <w:b/>
                <w:bCs/>
                <w:sz w:val="16"/>
                <w:szCs w:val="16"/>
              </w:rPr>
              <w:t>den</w:t>
            </w:r>
            <w:r w:rsidR="0002201A">
              <w:rPr>
                <w:rFonts w:cstheme="minorHAnsi"/>
                <w:b/>
                <w:bCs/>
                <w:sz w:val="16"/>
                <w:szCs w:val="16"/>
              </w:rPr>
              <w:t xml:space="preserve"> - zrealizováno</w:t>
            </w:r>
            <w:proofErr w:type="gramEnd"/>
          </w:p>
        </w:tc>
      </w:tr>
      <w:tr w:rsidR="004620F9" w14:paraId="1EAF04E0" w14:textId="77777777" w:rsidTr="004620F9">
        <w:trPr>
          <w:trHeight w:val="260"/>
        </w:trPr>
        <w:tc>
          <w:tcPr>
            <w:tcW w:w="3114" w:type="dxa"/>
            <w:tcBorders>
              <w:top w:val="single" w:sz="4" w:space="0" w:color="auto"/>
              <w:left w:val="single" w:sz="4" w:space="0" w:color="auto"/>
              <w:bottom w:val="single" w:sz="4" w:space="0" w:color="auto"/>
              <w:right w:val="single" w:sz="4" w:space="0" w:color="auto"/>
            </w:tcBorders>
            <w:hideMark/>
          </w:tcPr>
          <w:p w14:paraId="1B1CCA2E" w14:textId="77777777" w:rsidR="004620F9" w:rsidRPr="0002201A" w:rsidRDefault="004620F9">
            <w:pPr>
              <w:rPr>
                <w:rFonts w:cstheme="minorHAnsi"/>
                <w:sz w:val="16"/>
                <w:szCs w:val="16"/>
              </w:rPr>
            </w:pPr>
            <w:r w:rsidRPr="0002201A">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A851623" w14:textId="77777777" w:rsidR="004620F9" w:rsidRPr="0002201A" w:rsidRDefault="004620F9">
            <w:pPr>
              <w:rPr>
                <w:rFonts w:cstheme="minorHAnsi"/>
                <w:sz w:val="16"/>
                <w:szCs w:val="16"/>
              </w:rPr>
            </w:pPr>
            <w:r w:rsidRPr="0002201A">
              <w:rPr>
                <w:rFonts w:cstheme="minorHAnsi"/>
                <w:sz w:val="16"/>
                <w:szCs w:val="16"/>
              </w:rPr>
              <w:t>Zaměřený na polytechnické dovednosti</w:t>
            </w:r>
          </w:p>
        </w:tc>
      </w:tr>
      <w:tr w:rsidR="004620F9" w14:paraId="6DE7AC85"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B5AB5C7" w14:textId="77777777" w:rsidR="004620F9" w:rsidRPr="0002201A" w:rsidRDefault="004620F9">
            <w:pPr>
              <w:rPr>
                <w:rFonts w:cstheme="minorHAnsi"/>
                <w:sz w:val="16"/>
                <w:szCs w:val="16"/>
              </w:rPr>
            </w:pPr>
            <w:r w:rsidRPr="0002201A">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1FC7A2C" w14:textId="77777777" w:rsidR="004620F9" w:rsidRPr="0002201A" w:rsidRDefault="004620F9">
            <w:pPr>
              <w:rPr>
                <w:rFonts w:cstheme="minorHAnsi"/>
                <w:sz w:val="16"/>
                <w:szCs w:val="16"/>
              </w:rPr>
            </w:pPr>
            <w:r w:rsidRPr="0002201A">
              <w:rPr>
                <w:rFonts w:cstheme="minorHAnsi"/>
                <w:sz w:val="16"/>
                <w:szCs w:val="16"/>
              </w:rPr>
              <w:t>MŠ Slavětín</w:t>
            </w:r>
          </w:p>
        </w:tc>
      </w:tr>
      <w:tr w:rsidR="004620F9" w14:paraId="55E7579B" w14:textId="77777777" w:rsidTr="004620F9">
        <w:trPr>
          <w:trHeight w:val="280"/>
        </w:trPr>
        <w:tc>
          <w:tcPr>
            <w:tcW w:w="3114" w:type="dxa"/>
            <w:tcBorders>
              <w:top w:val="single" w:sz="4" w:space="0" w:color="auto"/>
              <w:left w:val="single" w:sz="4" w:space="0" w:color="auto"/>
              <w:bottom w:val="single" w:sz="4" w:space="0" w:color="auto"/>
              <w:right w:val="single" w:sz="4" w:space="0" w:color="auto"/>
            </w:tcBorders>
            <w:hideMark/>
          </w:tcPr>
          <w:p w14:paraId="6BD24F8B" w14:textId="77777777" w:rsidR="004620F9" w:rsidRPr="0002201A" w:rsidRDefault="004620F9">
            <w:pPr>
              <w:rPr>
                <w:rFonts w:cstheme="minorHAnsi"/>
                <w:sz w:val="16"/>
                <w:szCs w:val="16"/>
              </w:rPr>
            </w:pPr>
            <w:r w:rsidRPr="0002201A">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E42709E" w14:textId="77777777" w:rsidR="004620F9" w:rsidRPr="0002201A" w:rsidRDefault="004620F9">
            <w:pPr>
              <w:rPr>
                <w:rFonts w:cstheme="minorHAnsi"/>
                <w:sz w:val="16"/>
                <w:szCs w:val="16"/>
              </w:rPr>
            </w:pPr>
            <w:r w:rsidRPr="0002201A">
              <w:rPr>
                <w:rFonts w:cstheme="minorHAnsi"/>
                <w:sz w:val="16"/>
                <w:szCs w:val="16"/>
              </w:rPr>
              <w:t>MŠ Slavětín</w:t>
            </w:r>
          </w:p>
        </w:tc>
      </w:tr>
      <w:tr w:rsidR="004620F9" w14:paraId="092DB948"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718B90A" w14:textId="77777777" w:rsidR="004620F9" w:rsidRPr="0002201A" w:rsidRDefault="004620F9">
            <w:pPr>
              <w:rPr>
                <w:rFonts w:cstheme="minorHAnsi"/>
                <w:sz w:val="16"/>
                <w:szCs w:val="16"/>
              </w:rPr>
            </w:pPr>
            <w:r w:rsidRPr="0002201A">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F8567" w14:textId="77777777" w:rsidR="004620F9" w:rsidRPr="0002201A" w:rsidRDefault="004620F9">
            <w:pPr>
              <w:rPr>
                <w:rFonts w:cstheme="minorHAnsi"/>
                <w:sz w:val="16"/>
                <w:szCs w:val="16"/>
              </w:rPr>
            </w:pPr>
            <w:r w:rsidRPr="0002201A">
              <w:rPr>
                <w:rFonts w:cstheme="minorHAnsi"/>
                <w:sz w:val="16"/>
                <w:szCs w:val="16"/>
              </w:rPr>
              <w:t xml:space="preserve">Podpora polytechnické gramotnosti </w:t>
            </w:r>
          </w:p>
        </w:tc>
      </w:tr>
      <w:tr w:rsidR="004620F9" w14:paraId="24AAECBA"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A29B22F" w14:textId="77777777" w:rsidR="004620F9" w:rsidRPr="0002201A" w:rsidRDefault="004620F9">
            <w:pPr>
              <w:rPr>
                <w:rFonts w:cstheme="minorHAnsi"/>
                <w:sz w:val="16"/>
                <w:szCs w:val="16"/>
              </w:rPr>
            </w:pPr>
            <w:r w:rsidRPr="0002201A">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CA5834C" w14:textId="77777777" w:rsidR="004620F9" w:rsidRPr="0002201A" w:rsidRDefault="004620F9">
            <w:pPr>
              <w:rPr>
                <w:rFonts w:cstheme="minorHAnsi"/>
                <w:sz w:val="16"/>
                <w:szCs w:val="16"/>
              </w:rPr>
            </w:pPr>
            <w:r w:rsidRPr="0002201A">
              <w:rPr>
                <w:rFonts w:cstheme="minorHAnsi"/>
                <w:sz w:val="16"/>
                <w:szCs w:val="16"/>
              </w:rPr>
              <w:t>-</w:t>
            </w:r>
          </w:p>
        </w:tc>
      </w:tr>
      <w:tr w:rsidR="004620F9" w14:paraId="1D222570"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4C48679F" w14:textId="77777777" w:rsidR="004620F9" w:rsidRPr="0002201A" w:rsidRDefault="004620F9">
            <w:pPr>
              <w:rPr>
                <w:rFonts w:cstheme="minorHAnsi"/>
                <w:sz w:val="16"/>
                <w:szCs w:val="16"/>
              </w:rPr>
            </w:pPr>
            <w:r w:rsidRPr="0002201A">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0BC269E" w14:textId="77777777" w:rsidR="004620F9" w:rsidRPr="0002201A" w:rsidRDefault="004620F9">
            <w:pPr>
              <w:rPr>
                <w:rFonts w:cstheme="minorHAnsi"/>
                <w:sz w:val="16"/>
                <w:szCs w:val="16"/>
              </w:rPr>
            </w:pPr>
            <w:r w:rsidRPr="0002201A">
              <w:rPr>
                <w:rFonts w:cstheme="minorHAnsi"/>
                <w:sz w:val="16"/>
                <w:szCs w:val="16"/>
              </w:rPr>
              <w:t>5000,-</w:t>
            </w:r>
          </w:p>
        </w:tc>
      </w:tr>
      <w:tr w:rsidR="004620F9" w14:paraId="1F87AC6E"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4202E958" w14:textId="77777777" w:rsidR="004620F9" w:rsidRPr="0002201A" w:rsidRDefault="004620F9">
            <w:pPr>
              <w:rPr>
                <w:rFonts w:cstheme="minorHAnsi"/>
                <w:sz w:val="16"/>
                <w:szCs w:val="16"/>
              </w:rPr>
            </w:pPr>
            <w:r w:rsidRPr="0002201A">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4BE9C87" w14:textId="77777777" w:rsidR="004620F9" w:rsidRPr="0002201A" w:rsidRDefault="004620F9">
            <w:pPr>
              <w:rPr>
                <w:rFonts w:cstheme="minorHAnsi"/>
                <w:sz w:val="16"/>
                <w:szCs w:val="16"/>
              </w:rPr>
            </w:pPr>
            <w:r w:rsidRPr="0002201A">
              <w:rPr>
                <w:rFonts w:cstheme="minorHAnsi"/>
                <w:sz w:val="16"/>
                <w:szCs w:val="16"/>
              </w:rPr>
              <w:t>vlastní</w:t>
            </w:r>
          </w:p>
        </w:tc>
      </w:tr>
      <w:tr w:rsidR="004620F9" w14:paraId="106908AA"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2EEB315" w14:textId="77777777" w:rsidR="004620F9" w:rsidRPr="0002201A" w:rsidRDefault="004620F9">
            <w:pPr>
              <w:rPr>
                <w:rFonts w:cstheme="minorHAnsi"/>
                <w:sz w:val="16"/>
                <w:szCs w:val="16"/>
              </w:rPr>
            </w:pPr>
            <w:r w:rsidRPr="0002201A">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A58EC2C" w14:textId="77777777" w:rsidR="004620F9" w:rsidRPr="0002201A" w:rsidRDefault="004620F9">
            <w:pPr>
              <w:rPr>
                <w:rFonts w:cstheme="minorHAnsi"/>
                <w:sz w:val="16"/>
                <w:szCs w:val="16"/>
              </w:rPr>
            </w:pPr>
            <w:r w:rsidRPr="0002201A">
              <w:rPr>
                <w:rFonts w:cstheme="minorHAnsi"/>
                <w:sz w:val="16"/>
                <w:szCs w:val="16"/>
              </w:rPr>
              <w:t>2024</w:t>
            </w:r>
          </w:p>
        </w:tc>
      </w:tr>
      <w:tr w:rsidR="004620F9" w14:paraId="19159427"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87E0979" w14:textId="77777777" w:rsidR="004620F9" w:rsidRPr="0002201A" w:rsidRDefault="004620F9">
            <w:pPr>
              <w:rPr>
                <w:rFonts w:cstheme="minorHAnsi"/>
                <w:sz w:val="16"/>
                <w:szCs w:val="16"/>
              </w:rPr>
            </w:pPr>
            <w:r w:rsidRPr="0002201A">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E24C7" w14:textId="77777777" w:rsidR="004620F9" w:rsidRPr="0002201A" w:rsidRDefault="004620F9">
            <w:pPr>
              <w:rPr>
                <w:rFonts w:cstheme="minorHAnsi"/>
                <w:sz w:val="16"/>
                <w:szCs w:val="16"/>
              </w:rPr>
            </w:pPr>
            <w:r w:rsidRPr="0002201A">
              <w:rPr>
                <w:rFonts w:ascii="Calibri" w:hAnsi="Calibri" w:cs="Calibri"/>
                <w:sz w:val="16"/>
                <w:szCs w:val="16"/>
              </w:rPr>
              <w:t xml:space="preserve">1.2 Rozvoj matematické a finanční </w:t>
            </w:r>
            <w:proofErr w:type="spellStart"/>
            <w:r w:rsidRPr="0002201A">
              <w:rPr>
                <w:rFonts w:ascii="Calibri" w:hAnsi="Calibri" w:cs="Calibri"/>
                <w:sz w:val="16"/>
                <w:szCs w:val="16"/>
              </w:rPr>
              <w:t>pregramotnosti</w:t>
            </w:r>
            <w:proofErr w:type="spellEnd"/>
            <w:r w:rsidRPr="0002201A">
              <w:rPr>
                <w:rFonts w:ascii="Calibri" w:hAnsi="Calibri" w:cs="Calibri"/>
                <w:sz w:val="16"/>
                <w:szCs w:val="16"/>
              </w:rPr>
              <w:t xml:space="preserve">, čtenářské </w:t>
            </w:r>
            <w:proofErr w:type="spellStart"/>
            <w:r w:rsidRPr="0002201A">
              <w:rPr>
                <w:rFonts w:ascii="Calibri" w:hAnsi="Calibri" w:cs="Calibri"/>
                <w:sz w:val="16"/>
                <w:szCs w:val="16"/>
              </w:rPr>
              <w:t>pregramotnosti</w:t>
            </w:r>
            <w:proofErr w:type="spellEnd"/>
            <w:r w:rsidRPr="0002201A">
              <w:rPr>
                <w:rFonts w:ascii="Calibri" w:hAnsi="Calibri" w:cs="Calibri"/>
                <w:sz w:val="16"/>
                <w:szCs w:val="16"/>
              </w:rPr>
              <w:t xml:space="preserve"> včetně rozvoje digitálních kompetencí a gramotností dětí, výuky   cizích jazyků a polytechnického vzdělávání v předškolním vzdělávání</w:t>
            </w:r>
          </w:p>
        </w:tc>
      </w:tr>
      <w:tr w:rsidR="004620F9" w14:paraId="35BEA564"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6BE155EF" w14:textId="77777777" w:rsidR="004620F9" w:rsidRPr="0002201A" w:rsidRDefault="004620F9">
            <w:pPr>
              <w:rPr>
                <w:rFonts w:cstheme="minorHAnsi"/>
                <w:sz w:val="16"/>
                <w:szCs w:val="16"/>
              </w:rPr>
            </w:pPr>
            <w:r w:rsidRPr="0002201A">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EAAB3C0" w14:textId="77777777" w:rsidR="004620F9" w:rsidRPr="0002201A" w:rsidRDefault="004620F9">
            <w:pPr>
              <w:rPr>
                <w:rFonts w:cstheme="minorHAnsi"/>
                <w:sz w:val="16"/>
                <w:szCs w:val="16"/>
              </w:rPr>
            </w:pPr>
            <w:r w:rsidRPr="0002201A">
              <w:rPr>
                <w:rFonts w:ascii="Calibri" w:eastAsia="Arial" w:hAnsi="Calibri" w:cs="Calibri"/>
                <w:noProof/>
                <w:sz w:val="16"/>
                <w:szCs w:val="16"/>
                <w:lang w:eastAsia="cs-CZ"/>
              </w:rPr>
              <w:t>1.2.4 Rozvoj polytechnického vzdělávání v předškolním vzdělávání</w:t>
            </w:r>
          </w:p>
        </w:tc>
      </w:tr>
    </w:tbl>
    <w:p w14:paraId="6DDBC298" w14:textId="77777777" w:rsidR="004620F9" w:rsidRDefault="004620F9" w:rsidP="004620F9">
      <w:pPr>
        <w:spacing w:after="0"/>
        <w:jc w:val="center"/>
        <w:rPr>
          <w:b/>
          <w:bCs/>
          <w:sz w:val="16"/>
          <w:szCs w:val="16"/>
          <w:lang w:eastAsia="x-none"/>
        </w:rPr>
      </w:pPr>
    </w:p>
    <w:p w14:paraId="0CC23577" w14:textId="77777777" w:rsidR="00BE617B" w:rsidRDefault="00BE617B" w:rsidP="004620F9">
      <w:pPr>
        <w:spacing w:after="0"/>
        <w:jc w:val="center"/>
        <w:rPr>
          <w:b/>
          <w:bCs/>
          <w:sz w:val="16"/>
          <w:szCs w:val="16"/>
          <w:lang w:eastAsia="x-none"/>
        </w:rPr>
      </w:pPr>
    </w:p>
    <w:p w14:paraId="09E4B022" w14:textId="77777777" w:rsidR="00250D35" w:rsidRDefault="00250D35" w:rsidP="004620F9">
      <w:pPr>
        <w:spacing w:after="0"/>
        <w:jc w:val="center"/>
        <w:rPr>
          <w:b/>
          <w:bCs/>
          <w:sz w:val="16"/>
          <w:szCs w:val="16"/>
          <w:lang w:eastAsia="x-none"/>
        </w:rPr>
      </w:pPr>
    </w:p>
    <w:p w14:paraId="704DBC6E" w14:textId="77777777" w:rsidR="00BE617B" w:rsidRDefault="00BE617B" w:rsidP="004620F9">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4620F9" w14:paraId="12567AF2" w14:textId="77777777" w:rsidTr="004620F9">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2C5362F" w14:textId="77777777" w:rsidR="004620F9" w:rsidRDefault="004620F9">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2BC7162" w14:textId="684491B8" w:rsidR="004620F9" w:rsidRDefault="004620F9">
            <w:pPr>
              <w:rPr>
                <w:rFonts w:cstheme="minorHAnsi"/>
                <w:b/>
                <w:bCs/>
                <w:sz w:val="16"/>
                <w:szCs w:val="16"/>
              </w:rPr>
            </w:pPr>
            <w:r>
              <w:rPr>
                <w:rFonts w:cstheme="minorHAnsi"/>
                <w:b/>
                <w:bCs/>
                <w:sz w:val="16"/>
                <w:szCs w:val="16"/>
              </w:rPr>
              <w:t xml:space="preserve">Společné </w:t>
            </w:r>
            <w:proofErr w:type="gramStart"/>
            <w:r>
              <w:rPr>
                <w:rFonts w:cstheme="minorHAnsi"/>
                <w:b/>
                <w:bCs/>
                <w:sz w:val="16"/>
                <w:szCs w:val="16"/>
              </w:rPr>
              <w:t>aktivity  –</w:t>
            </w:r>
            <w:proofErr w:type="gramEnd"/>
            <w:r>
              <w:rPr>
                <w:rFonts w:cstheme="minorHAnsi"/>
                <w:b/>
                <w:bCs/>
                <w:sz w:val="16"/>
                <w:szCs w:val="16"/>
              </w:rPr>
              <w:t xml:space="preserve"> zrealizováno/pokračující v roce 2025</w:t>
            </w:r>
          </w:p>
        </w:tc>
      </w:tr>
      <w:tr w:rsidR="004620F9" w14:paraId="4C08D3F7" w14:textId="77777777" w:rsidTr="004620F9">
        <w:trPr>
          <w:trHeight w:val="260"/>
        </w:trPr>
        <w:tc>
          <w:tcPr>
            <w:tcW w:w="3114" w:type="dxa"/>
            <w:tcBorders>
              <w:top w:val="single" w:sz="4" w:space="0" w:color="auto"/>
              <w:left w:val="single" w:sz="4" w:space="0" w:color="auto"/>
              <w:bottom w:val="single" w:sz="4" w:space="0" w:color="auto"/>
              <w:right w:val="single" w:sz="4" w:space="0" w:color="auto"/>
            </w:tcBorders>
            <w:hideMark/>
          </w:tcPr>
          <w:p w14:paraId="1AB74E3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53F61BB" w14:textId="77777777" w:rsidR="004620F9" w:rsidRPr="0002201A" w:rsidRDefault="004620F9">
            <w:pPr>
              <w:suppressAutoHyphens/>
              <w:autoSpaceDN w:val="0"/>
              <w:spacing w:line="247" w:lineRule="auto"/>
              <w:textAlignment w:val="baseline"/>
              <w:rPr>
                <w:rFonts w:eastAsia="Calibri" w:cstheme="minorHAnsi"/>
                <w:color w:val="000000" w:themeColor="text1"/>
                <w:sz w:val="16"/>
                <w:szCs w:val="16"/>
              </w:rPr>
            </w:pPr>
            <w:r w:rsidRPr="0002201A">
              <w:rPr>
                <w:rFonts w:eastAsia="Calibri" w:cstheme="minorHAnsi"/>
                <w:color w:val="000000" w:themeColor="text1"/>
                <w:sz w:val="16"/>
                <w:szCs w:val="16"/>
              </w:rPr>
              <w:t xml:space="preserve">Realizace společných </w:t>
            </w:r>
            <w:proofErr w:type="gramStart"/>
            <w:r w:rsidRPr="0002201A">
              <w:rPr>
                <w:rFonts w:eastAsia="Calibri" w:cstheme="minorHAnsi"/>
                <w:color w:val="000000" w:themeColor="text1"/>
                <w:sz w:val="16"/>
                <w:szCs w:val="16"/>
              </w:rPr>
              <w:t>aktivit  ve</w:t>
            </w:r>
            <w:proofErr w:type="gramEnd"/>
            <w:r w:rsidRPr="0002201A">
              <w:rPr>
                <w:rFonts w:eastAsia="Calibri" w:cstheme="minorHAnsi"/>
                <w:color w:val="000000" w:themeColor="text1"/>
                <w:sz w:val="16"/>
                <w:szCs w:val="16"/>
              </w:rPr>
              <w:t xml:space="preserve"> spolupráci se Sokolem a místním Sborem dobrovolných hasičů, s MŠ </w:t>
            </w:r>
            <w:proofErr w:type="spellStart"/>
            <w:r w:rsidRPr="0002201A">
              <w:rPr>
                <w:rFonts w:eastAsia="Calibri" w:cstheme="minorHAnsi"/>
                <w:color w:val="000000" w:themeColor="text1"/>
                <w:sz w:val="16"/>
                <w:szCs w:val="16"/>
              </w:rPr>
              <w:t>Veltěžě</w:t>
            </w:r>
            <w:proofErr w:type="spellEnd"/>
            <w:r w:rsidRPr="0002201A">
              <w:rPr>
                <w:rFonts w:eastAsia="Calibri" w:cstheme="minorHAnsi"/>
                <w:color w:val="000000" w:themeColor="text1"/>
                <w:sz w:val="16"/>
                <w:szCs w:val="16"/>
              </w:rPr>
              <w:t xml:space="preserve"> a MŠ Fügnerova Louny</w:t>
            </w:r>
          </w:p>
          <w:p w14:paraId="6B94F1B0" w14:textId="77777777" w:rsidR="004620F9" w:rsidRPr="0002201A" w:rsidRDefault="004620F9">
            <w:pPr>
              <w:suppressAutoHyphens/>
              <w:autoSpaceDN w:val="0"/>
              <w:spacing w:line="247" w:lineRule="auto"/>
              <w:textAlignment w:val="baseline"/>
              <w:rPr>
                <w:rFonts w:ascii="Arial" w:eastAsia="Calibri" w:hAnsi="Arial" w:cs="Arial"/>
                <w:color w:val="000000" w:themeColor="text1"/>
                <w:sz w:val="16"/>
                <w:szCs w:val="16"/>
              </w:rPr>
            </w:pPr>
            <w:r w:rsidRPr="0002201A">
              <w:rPr>
                <w:rFonts w:eastAsia="Calibri" w:cstheme="minorHAnsi"/>
                <w:color w:val="000000" w:themeColor="text1"/>
                <w:sz w:val="16"/>
                <w:szCs w:val="16"/>
              </w:rPr>
              <w:t>Plavecký výcvik, návštěvy dětských představení Vrchlického divadla v Lounech, návštěva knihovny v Lounech, divadelní představení v MŠ, výlety, exkurze, vítání občánků, rozloučení se školáky</w:t>
            </w:r>
          </w:p>
        </w:tc>
      </w:tr>
      <w:tr w:rsidR="004620F9" w14:paraId="0A672311"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9B87B4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55E36C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7A3D7FC4"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1B9094F"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2A6F624"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MŠ Slavětín</w:t>
            </w:r>
          </w:p>
        </w:tc>
      </w:tr>
      <w:tr w:rsidR="004620F9" w14:paraId="32B6E530"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45B875A"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458FE"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Podpora spolupráce aktérů ve vzdělávání</w:t>
            </w:r>
          </w:p>
        </w:tc>
      </w:tr>
      <w:tr w:rsidR="004620F9" w14:paraId="7586267A"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D831EE8"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A45742A"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02CA736A"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367F118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3CF4D04"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w:t>
            </w:r>
          </w:p>
        </w:tc>
      </w:tr>
      <w:tr w:rsidR="004620F9" w14:paraId="07DECB56"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BBA5EA2"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7CD3E61"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vlastní</w:t>
            </w:r>
          </w:p>
        </w:tc>
      </w:tr>
      <w:tr w:rsidR="004620F9" w14:paraId="11C3087F"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92B4949"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CA71AFB"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2024</w:t>
            </w:r>
          </w:p>
        </w:tc>
      </w:tr>
      <w:tr w:rsidR="004620F9" w14:paraId="1FD76494"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0229A68A"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vAlign w:val="center"/>
            <w:hideMark/>
          </w:tcPr>
          <w:p w14:paraId="12E6AAAB" w14:textId="77777777" w:rsidR="004620F9" w:rsidRPr="0002201A" w:rsidRDefault="004620F9">
            <w:pPr>
              <w:rPr>
                <w:rFonts w:ascii="Calibri" w:hAnsi="Calibri" w:cs="Calibri"/>
                <w:color w:val="000000" w:themeColor="text1"/>
                <w:sz w:val="16"/>
                <w:szCs w:val="16"/>
              </w:rPr>
            </w:pPr>
            <w:r w:rsidRPr="0002201A">
              <w:rPr>
                <w:rFonts w:ascii="Calibri" w:hAnsi="Calibri" w:cs="Calibri"/>
                <w:color w:val="000000" w:themeColor="text1"/>
                <w:sz w:val="16"/>
                <w:szCs w:val="16"/>
              </w:rPr>
              <w:t xml:space="preserve"> 1.2 Rozvoj matematické a finanční </w:t>
            </w:r>
            <w:proofErr w:type="spellStart"/>
            <w:r w:rsidRPr="0002201A">
              <w:rPr>
                <w:rFonts w:ascii="Calibri" w:hAnsi="Calibri" w:cs="Calibri"/>
                <w:color w:val="000000" w:themeColor="text1"/>
                <w:sz w:val="16"/>
                <w:szCs w:val="16"/>
              </w:rPr>
              <w:t>pregramotnosti</w:t>
            </w:r>
            <w:proofErr w:type="spellEnd"/>
            <w:r w:rsidRPr="0002201A">
              <w:rPr>
                <w:rFonts w:ascii="Calibri" w:hAnsi="Calibri" w:cs="Calibri"/>
                <w:color w:val="000000" w:themeColor="text1"/>
                <w:sz w:val="16"/>
                <w:szCs w:val="16"/>
              </w:rPr>
              <w:t xml:space="preserve">, čtenářské </w:t>
            </w:r>
            <w:proofErr w:type="spellStart"/>
            <w:r w:rsidRPr="0002201A">
              <w:rPr>
                <w:rFonts w:ascii="Calibri" w:hAnsi="Calibri" w:cs="Calibri"/>
                <w:color w:val="000000" w:themeColor="text1"/>
                <w:sz w:val="16"/>
                <w:szCs w:val="16"/>
              </w:rPr>
              <w:t>pregramotnosti</w:t>
            </w:r>
            <w:proofErr w:type="spellEnd"/>
            <w:r w:rsidRPr="0002201A">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w:t>
            </w:r>
          </w:p>
          <w:p w14:paraId="362E0DE2" w14:textId="77777777" w:rsidR="004620F9" w:rsidRPr="0002201A" w:rsidRDefault="004620F9">
            <w:pPr>
              <w:rPr>
                <w:rFonts w:cstheme="minorHAnsi"/>
                <w:color w:val="000000" w:themeColor="text1"/>
                <w:sz w:val="16"/>
                <w:szCs w:val="16"/>
              </w:rPr>
            </w:pPr>
            <w:r w:rsidRPr="0002201A">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02201A">
              <w:rPr>
                <w:rFonts w:ascii="Calibri" w:hAnsi="Calibri" w:cs="Calibri"/>
                <w:color w:val="000000" w:themeColor="text1"/>
                <w:sz w:val="16"/>
                <w:szCs w:val="16"/>
              </w:rPr>
              <w:t>socioemočních</w:t>
            </w:r>
            <w:proofErr w:type="spellEnd"/>
            <w:r w:rsidRPr="0002201A">
              <w:rPr>
                <w:rFonts w:ascii="Calibri" w:hAnsi="Calibri" w:cs="Calibri"/>
                <w:color w:val="000000" w:themeColor="text1"/>
                <w:sz w:val="16"/>
                <w:szCs w:val="16"/>
              </w:rPr>
              <w:t xml:space="preserve">, včetně rozvoje </w:t>
            </w:r>
            <w:proofErr w:type="spellStart"/>
            <w:r w:rsidRPr="0002201A">
              <w:rPr>
                <w:rFonts w:ascii="Calibri" w:hAnsi="Calibri" w:cs="Calibri"/>
                <w:color w:val="000000" w:themeColor="text1"/>
                <w:sz w:val="16"/>
                <w:szCs w:val="16"/>
              </w:rPr>
              <w:t>wellbeingu</w:t>
            </w:r>
            <w:proofErr w:type="spellEnd"/>
            <w:r w:rsidRPr="0002201A">
              <w:rPr>
                <w:rFonts w:ascii="Calibri" w:hAnsi="Calibri" w:cs="Calibri"/>
                <w:color w:val="000000" w:themeColor="text1"/>
                <w:sz w:val="16"/>
                <w:szCs w:val="16"/>
              </w:rPr>
              <w:t xml:space="preserve"> a duševního zdraví dětí a PP v předškolním vzdělávání</w:t>
            </w:r>
          </w:p>
        </w:tc>
      </w:tr>
      <w:tr w:rsidR="004620F9" w14:paraId="59A5608E" w14:textId="77777777" w:rsidTr="004620F9">
        <w:tc>
          <w:tcPr>
            <w:tcW w:w="3114" w:type="dxa"/>
            <w:tcBorders>
              <w:top w:val="single" w:sz="4" w:space="0" w:color="auto"/>
              <w:left w:val="single" w:sz="4" w:space="0" w:color="auto"/>
              <w:bottom w:val="single" w:sz="4" w:space="0" w:color="auto"/>
              <w:right w:val="single" w:sz="4" w:space="0" w:color="auto"/>
            </w:tcBorders>
            <w:hideMark/>
          </w:tcPr>
          <w:p w14:paraId="253A5490" w14:textId="77777777" w:rsidR="004620F9" w:rsidRPr="0002201A" w:rsidRDefault="004620F9">
            <w:pPr>
              <w:rPr>
                <w:rFonts w:cstheme="minorHAnsi"/>
                <w:color w:val="000000" w:themeColor="text1"/>
                <w:sz w:val="16"/>
                <w:szCs w:val="16"/>
              </w:rPr>
            </w:pPr>
            <w:r w:rsidRPr="0002201A">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9CAE723" w14:textId="77777777" w:rsidR="004620F9" w:rsidRPr="0002201A" w:rsidRDefault="004620F9">
            <w:pPr>
              <w:rPr>
                <w:rFonts w:ascii="Calibri" w:eastAsia="Arial" w:hAnsi="Calibri" w:cs="Calibri"/>
                <w:noProof/>
                <w:color w:val="000000" w:themeColor="text1"/>
                <w:sz w:val="16"/>
                <w:szCs w:val="16"/>
                <w:lang w:eastAsia="cs-CZ"/>
              </w:rPr>
            </w:pPr>
            <w:r w:rsidRPr="0002201A">
              <w:rPr>
                <w:rFonts w:ascii="Calibri" w:eastAsia="Arial" w:hAnsi="Calibri" w:cs="Calibri"/>
                <w:noProof/>
                <w:color w:val="000000" w:themeColor="text1"/>
                <w:sz w:val="16"/>
                <w:szCs w:val="16"/>
                <w:lang w:eastAsia="cs-CZ"/>
              </w:rPr>
              <w:t>1.2.2 Rozvoj čtenářské pregramotnosti v předškolním vzdělávání</w:t>
            </w:r>
          </w:p>
          <w:p w14:paraId="081206DB" w14:textId="77777777" w:rsidR="004620F9" w:rsidRPr="0002201A" w:rsidRDefault="004620F9">
            <w:pPr>
              <w:rPr>
                <w:rFonts w:ascii="Calibri" w:eastAsia="Arial" w:hAnsi="Calibri" w:cs="Calibri"/>
                <w:noProof/>
                <w:color w:val="000000" w:themeColor="text1"/>
                <w:sz w:val="16"/>
                <w:szCs w:val="16"/>
                <w:lang w:eastAsia="cs-CZ"/>
              </w:rPr>
            </w:pPr>
            <w:r w:rsidRPr="0002201A">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p w14:paraId="369DAA91" w14:textId="77777777" w:rsidR="004620F9" w:rsidRPr="0002201A" w:rsidRDefault="004620F9">
            <w:pPr>
              <w:rPr>
                <w:rFonts w:cstheme="minorHAnsi"/>
                <w:color w:val="000000" w:themeColor="text1"/>
                <w:sz w:val="16"/>
                <w:szCs w:val="16"/>
              </w:rPr>
            </w:pPr>
            <w:r w:rsidRPr="0002201A">
              <w:rPr>
                <w:rFonts w:ascii="Calibri" w:eastAsia="Arial" w:hAnsi="Calibri" w:cs="Calibri"/>
                <w:noProof/>
                <w:color w:val="000000" w:themeColor="text1"/>
                <w:sz w:val="16"/>
                <w:szCs w:val="16"/>
                <w:lang w:eastAsia="cs-CZ"/>
              </w:rPr>
              <w:t xml:space="preserve"> 1.3.4 Rozvoj wellbeingu - duševní zdraví dětí a pedagogů v předškolním vzdělávání</w:t>
            </w:r>
          </w:p>
        </w:tc>
      </w:tr>
    </w:tbl>
    <w:p w14:paraId="3ADE4315" w14:textId="77777777" w:rsidR="004620F9" w:rsidRDefault="004620F9" w:rsidP="006C3156"/>
    <w:p w14:paraId="3C48F029" w14:textId="77777777" w:rsidR="00370EE2" w:rsidRDefault="00370EE2" w:rsidP="006C3156"/>
    <w:p w14:paraId="03095F06" w14:textId="77777777" w:rsidR="00370EE2" w:rsidRDefault="00370EE2" w:rsidP="006C3156"/>
    <w:p w14:paraId="1FE9C620" w14:textId="77777777" w:rsidR="00370EE2" w:rsidRDefault="00370EE2" w:rsidP="006C3156"/>
    <w:p w14:paraId="6B141831" w14:textId="77777777" w:rsidR="00370EE2" w:rsidRDefault="00370EE2" w:rsidP="006C3156"/>
    <w:p w14:paraId="41E9A2C5" w14:textId="77777777" w:rsidR="00370EE2" w:rsidRDefault="00370EE2" w:rsidP="006C3156"/>
    <w:p w14:paraId="2B54F030" w14:textId="0B1600BC" w:rsidR="003042A6" w:rsidRDefault="00896915" w:rsidP="003042A6">
      <w:pPr>
        <w:jc w:val="center"/>
        <w:rPr>
          <w:b/>
          <w:bCs/>
          <w:kern w:val="0"/>
          <w:lang w:eastAsia="x-none"/>
          <w14:ligatures w14:val="none"/>
        </w:rPr>
      </w:pPr>
      <w:r>
        <w:rPr>
          <w:b/>
          <w:bCs/>
          <w:kern w:val="0"/>
          <w:lang w:eastAsia="x-none"/>
          <w14:ligatures w14:val="none"/>
        </w:rPr>
        <w:t xml:space="preserve">31. </w:t>
      </w:r>
      <w:r w:rsidR="003042A6">
        <w:rPr>
          <w:b/>
          <w:bCs/>
          <w:kern w:val="0"/>
          <w:lang w:eastAsia="x-none"/>
          <w14:ligatures w14:val="none"/>
        </w:rPr>
        <w:t xml:space="preserve">Mateřská škola Veltěže </w:t>
      </w:r>
    </w:p>
    <w:tbl>
      <w:tblPr>
        <w:tblStyle w:val="Mkatabulky3"/>
        <w:tblW w:w="0" w:type="auto"/>
        <w:tblInd w:w="0" w:type="dxa"/>
        <w:tblLook w:val="04A0" w:firstRow="1" w:lastRow="0" w:firstColumn="1" w:lastColumn="0" w:noHBand="0" w:noVBand="1"/>
      </w:tblPr>
      <w:tblGrid>
        <w:gridCol w:w="3114"/>
        <w:gridCol w:w="5948"/>
      </w:tblGrid>
      <w:tr w:rsidR="003042A6" w14:paraId="67465FB6"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48F3A86"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5C525C2" w14:textId="1F18EEA9" w:rsidR="003042A6" w:rsidRDefault="003042A6">
            <w:pPr>
              <w:rPr>
                <w:rFonts w:cstheme="minorHAnsi"/>
                <w:b/>
                <w:bCs/>
                <w:sz w:val="16"/>
                <w:szCs w:val="16"/>
                <w14:ligatures w14:val="none"/>
              </w:rPr>
            </w:pPr>
            <w:r>
              <w:rPr>
                <w:rFonts w:cstheme="minorHAnsi"/>
                <w:b/>
                <w:bCs/>
                <w:sz w:val="16"/>
                <w:szCs w:val="16"/>
                <w14:ligatures w14:val="none"/>
              </w:rPr>
              <w:t>Šablony pro MŠ a ZŠ I – OP JAK</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72C15CAB" w14:textId="77777777" w:rsidTr="003042A6">
        <w:trPr>
          <w:trHeight w:val="216"/>
        </w:trPr>
        <w:tc>
          <w:tcPr>
            <w:tcW w:w="3114" w:type="dxa"/>
            <w:tcBorders>
              <w:top w:val="single" w:sz="4" w:space="0" w:color="auto"/>
              <w:left w:val="single" w:sz="4" w:space="0" w:color="auto"/>
              <w:bottom w:val="single" w:sz="4" w:space="0" w:color="auto"/>
              <w:right w:val="single" w:sz="4" w:space="0" w:color="auto"/>
            </w:tcBorders>
            <w:hideMark/>
          </w:tcPr>
          <w:p w14:paraId="11D2B9F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C34DAF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 xml:space="preserve">Školní asistent </w:t>
            </w:r>
          </w:p>
        </w:tc>
      </w:tr>
      <w:tr w:rsidR="003042A6" w14:paraId="5733DA0B"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F0D00A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0DE321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7083B41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B40BB5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D603FF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0C9E8B3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7A08E7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6BA1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Školní asistent</w:t>
            </w:r>
          </w:p>
        </w:tc>
      </w:tr>
      <w:tr w:rsidR="003042A6" w14:paraId="255F06C4"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94F2B3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D3A01A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15E97FC6"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9935A8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504D84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353 460,-</w:t>
            </w:r>
          </w:p>
        </w:tc>
      </w:tr>
      <w:tr w:rsidR="003042A6" w14:paraId="5442C8D0"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9D784F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C145D0F"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Šablony pro MŠ a ZŠ I – OP JAK</w:t>
            </w:r>
          </w:p>
        </w:tc>
      </w:tr>
      <w:tr w:rsidR="003042A6" w14:paraId="55E8F21B"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11EAE8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11A382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4F1A0CF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49CC9A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0EF52"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1.1 Podpora kvalitního inkluzivního a společného vzdělávání z hlediska odborně-personálních kapacit a specifického vybavení</w:t>
            </w:r>
          </w:p>
        </w:tc>
      </w:tr>
      <w:tr w:rsidR="003042A6" w14:paraId="422B9B0F"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56FE9B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21653193"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1.1.1 Personální podpora předškolního vzdělávání</w:t>
            </w:r>
          </w:p>
        </w:tc>
      </w:tr>
    </w:tbl>
    <w:p w14:paraId="1DE8734E" w14:textId="77777777" w:rsidR="003042A6" w:rsidRDefault="003042A6"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4F0122DA"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99C3D8A"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9F1DEE6" w14:textId="00E08C0D" w:rsidR="003042A6" w:rsidRDefault="003042A6">
            <w:pPr>
              <w:rPr>
                <w:rFonts w:cstheme="minorHAnsi"/>
                <w:b/>
                <w:bCs/>
                <w:sz w:val="16"/>
                <w:szCs w:val="16"/>
                <w14:ligatures w14:val="none"/>
              </w:rPr>
            </w:pPr>
            <w:r>
              <w:rPr>
                <w:rFonts w:cstheme="minorHAnsi"/>
                <w:b/>
                <w:bCs/>
                <w:sz w:val="16"/>
                <w:szCs w:val="16"/>
                <w14:ligatures w14:val="none"/>
              </w:rPr>
              <w:t>Šablony pro MŠ a ZŠ I – OP JAK</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2DE41838" w14:textId="77777777" w:rsidTr="003042A6">
        <w:trPr>
          <w:trHeight w:val="260"/>
        </w:trPr>
        <w:tc>
          <w:tcPr>
            <w:tcW w:w="3114" w:type="dxa"/>
            <w:tcBorders>
              <w:top w:val="single" w:sz="4" w:space="0" w:color="auto"/>
              <w:left w:val="single" w:sz="4" w:space="0" w:color="auto"/>
              <w:bottom w:val="single" w:sz="4" w:space="0" w:color="auto"/>
              <w:right w:val="single" w:sz="4" w:space="0" w:color="auto"/>
            </w:tcBorders>
            <w:hideMark/>
          </w:tcPr>
          <w:p w14:paraId="79A2E46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92224A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 xml:space="preserve">Vzdělávání pracovníků ve vzdělávání MŠ </w:t>
            </w:r>
          </w:p>
        </w:tc>
      </w:tr>
      <w:tr w:rsidR="003042A6" w14:paraId="47AEE7E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281ED3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D754A4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01C06FA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C032A4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0791FA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6DAFE227"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E87808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9A8D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Vzdělávání pracovníků ve vzdělávání MŠ</w:t>
            </w:r>
          </w:p>
        </w:tc>
      </w:tr>
      <w:tr w:rsidR="003042A6" w14:paraId="6DDEAAD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F83D10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EF6D1E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2F955C3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24D990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45F3A88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3 925,-</w:t>
            </w:r>
          </w:p>
        </w:tc>
      </w:tr>
      <w:tr w:rsidR="003042A6" w14:paraId="0BD2175B"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FFECE7F"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D4499E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Šablony pro MŠ a ZŠ I – OP JAK</w:t>
            </w:r>
          </w:p>
        </w:tc>
      </w:tr>
      <w:tr w:rsidR="003042A6" w14:paraId="55C2BCD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5D6B40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68C4822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08CB8CC1"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AD311F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6521B8"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1.1 Podpora kvalitního inkluzivního a společného vzdělávání z hlediska odborně-personálních kapacit a specifického vybavení</w:t>
            </w:r>
          </w:p>
        </w:tc>
      </w:tr>
      <w:tr w:rsidR="003042A6" w14:paraId="3CA10876"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3E373C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7DE2EFA" w14:textId="77777777" w:rsidR="003042A6" w:rsidRPr="00D634AD" w:rsidRDefault="003042A6">
            <w:pPr>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1.1.2 Odborné vzdělávání PP v oblasti inkluze a v tématech vedoucí k podpoře rozvoje potenciálu každého dítěte v předškolním vzdělávání</w:t>
            </w:r>
          </w:p>
          <w:p w14:paraId="31BD0CC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1.1.5 Podpora pedagogických, didaktických a manažerských kompetencí pracovníků v předškolním vzdělávání</w:t>
            </w:r>
          </w:p>
        </w:tc>
      </w:tr>
    </w:tbl>
    <w:p w14:paraId="08CE779A" w14:textId="77777777" w:rsidR="003042A6" w:rsidRDefault="003042A6"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5ADEA9DD" w14:textId="77777777" w:rsidTr="003042A6">
        <w:trPr>
          <w:trHeight w:val="200"/>
        </w:trPr>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3CF1586"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A79B9ED" w14:textId="7714AF82" w:rsidR="003042A6" w:rsidRDefault="003042A6">
            <w:pPr>
              <w:rPr>
                <w:rFonts w:cstheme="minorHAnsi"/>
                <w:b/>
                <w:bCs/>
                <w:sz w:val="16"/>
                <w:szCs w:val="16"/>
                <w14:ligatures w14:val="none"/>
              </w:rPr>
            </w:pPr>
            <w:r>
              <w:rPr>
                <w:rFonts w:cstheme="minorHAnsi"/>
                <w:b/>
                <w:bCs/>
                <w:sz w:val="16"/>
                <w:szCs w:val="16"/>
                <w14:ligatures w14:val="none"/>
              </w:rPr>
              <w:t xml:space="preserve">Šablony pro MŠ a ZŠ I – OP </w:t>
            </w:r>
            <w:proofErr w:type="gramStart"/>
            <w:r>
              <w:rPr>
                <w:rFonts w:cstheme="minorHAnsi"/>
                <w:b/>
                <w:bCs/>
                <w:sz w:val="16"/>
                <w:szCs w:val="16"/>
                <w14:ligatures w14:val="none"/>
              </w:rPr>
              <w:t>JAK</w:t>
            </w:r>
            <w:r w:rsidR="00D634AD">
              <w:rPr>
                <w:rFonts w:cstheme="minorHAnsi"/>
                <w:b/>
                <w:bCs/>
                <w:sz w:val="16"/>
                <w:szCs w:val="16"/>
                <w14:ligatures w14:val="none"/>
              </w:rPr>
              <w:t xml:space="preserve"> - zrealizováno</w:t>
            </w:r>
            <w:proofErr w:type="gramEnd"/>
          </w:p>
        </w:tc>
      </w:tr>
      <w:tr w:rsidR="003042A6" w14:paraId="4C597855" w14:textId="77777777" w:rsidTr="007C7787">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B276B4A" w14:textId="77777777" w:rsidR="003042A6" w:rsidRPr="00D634AD" w:rsidRDefault="003042A6">
            <w:pPr>
              <w:rPr>
                <w:rFonts w:cstheme="minorHAnsi"/>
                <w:sz w:val="16"/>
                <w:szCs w:val="16"/>
                <w14:ligatures w14:val="none"/>
              </w:rPr>
            </w:pPr>
            <w:r w:rsidRPr="00D634AD">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24BADDB" w14:textId="77777777" w:rsidR="003042A6" w:rsidRPr="00D634AD" w:rsidRDefault="003042A6">
            <w:pPr>
              <w:rPr>
                <w:rFonts w:cstheme="minorHAnsi"/>
                <w:sz w:val="16"/>
                <w:szCs w:val="16"/>
                <w14:ligatures w14:val="none"/>
              </w:rPr>
            </w:pPr>
            <w:r w:rsidRPr="00D634AD">
              <w:rPr>
                <w:rFonts w:cstheme="minorHAnsi"/>
                <w:sz w:val="16"/>
                <w:szCs w:val="16"/>
                <w14:ligatures w14:val="none"/>
              </w:rPr>
              <w:t xml:space="preserve">Spolupráce pracovníků ve vzdělávání MŠ </w:t>
            </w:r>
          </w:p>
        </w:tc>
      </w:tr>
      <w:tr w:rsidR="003042A6" w14:paraId="187010F3"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F6A438D" w14:textId="77777777" w:rsidR="003042A6" w:rsidRPr="00D634AD" w:rsidRDefault="003042A6">
            <w:pPr>
              <w:rPr>
                <w:rFonts w:cstheme="minorHAnsi"/>
                <w:sz w:val="16"/>
                <w:szCs w:val="16"/>
                <w14:ligatures w14:val="none"/>
              </w:rPr>
            </w:pPr>
            <w:r w:rsidRPr="00D634AD">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AAE3690" w14:textId="77777777" w:rsidR="003042A6" w:rsidRPr="00D634AD" w:rsidRDefault="003042A6">
            <w:pPr>
              <w:rPr>
                <w:rFonts w:cstheme="minorHAnsi"/>
                <w:sz w:val="16"/>
                <w:szCs w:val="16"/>
                <w14:ligatures w14:val="none"/>
              </w:rPr>
            </w:pPr>
            <w:r w:rsidRPr="00D634AD">
              <w:rPr>
                <w:rFonts w:cstheme="minorHAnsi"/>
                <w:sz w:val="16"/>
                <w:szCs w:val="16"/>
                <w14:ligatures w14:val="none"/>
              </w:rPr>
              <w:t>MŠ Veltěže</w:t>
            </w:r>
          </w:p>
        </w:tc>
      </w:tr>
      <w:tr w:rsidR="003042A6" w14:paraId="0514FD58"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E46FD91" w14:textId="77777777" w:rsidR="003042A6" w:rsidRPr="00D634AD" w:rsidRDefault="003042A6">
            <w:pPr>
              <w:rPr>
                <w:rFonts w:cstheme="minorHAnsi"/>
                <w:sz w:val="16"/>
                <w:szCs w:val="16"/>
                <w14:ligatures w14:val="none"/>
              </w:rPr>
            </w:pPr>
            <w:r w:rsidRPr="00D634AD">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47A5B80" w14:textId="77777777" w:rsidR="003042A6" w:rsidRPr="00D634AD" w:rsidRDefault="003042A6">
            <w:pPr>
              <w:rPr>
                <w:rFonts w:cstheme="minorHAnsi"/>
                <w:sz w:val="16"/>
                <w:szCs w:val="16"/>
                <w14:ligatures w14:val="none"/>
              </w:rPr>
            </w:pPr>
            <w:r w:rsidRPr="00D634AD">
              <w:rPr>
                <w:rFonts w:cstheme="minorHAnsi"/>
                <w:sz w:val="16"/>
                <w:szCs w:val="16"/>
                <w14:ligatures w14:val="none"/>
              </w:rPr>
              <w:t>MŠ Veltěže</w:t>
            </w:r>
          </w:p>
        </w:tc>
      </w:tr>
      <w:tr w:rsidR="003042A6" w14:paraId="4216F1F1"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147C328" w14:textId="77777777" w:rsidR="003042A6" w:rsidRPr="00D634AD" w:rsidRDefault="003042A6">
            <w:pPr>
              <w:rPr>
                <w:rFonts w:cstheme="minorHAnsi"/>
                <w:sz w:val="16"/>
                <w:szCs w:val="16"/>
                <w14:ligatures w14:val="none"/>
              </w:rPr>
            </w:pPr>
            <w:r w:rsidRPr="00D634AD">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9169320" w14:textId="77777777" w:rsidR="003042A6" w:rsidRPr="00D634AD" w:rsidRDefault="003042A6">
            <w:pPr>
              <w:rPr>
                <w:rFonts w:cstheme="minorHAnsi"/>
                <w:sz w:val="16"/>
                <w:szCs w:val="16"/>
                <w14:ligatures w14:val="none"/>
              </w:rPr>
            </w:pPr>
            <w:r w:rsidRPr="00D634AD">
              <w:rPr>
                <w:rFonts w:cstheme="minorHAnsi"/>
                <w:sz w:val="16"/>
                <w:szCs w:val="16"/>
                <w14:ligatures w14:val="none"/>
              </w:rPr>
              <w:t>Spolupráce pracovníků ve vzdělávání MŠ</w:t>
            </w:r>
          </w:p>
        </w:tc>
      </w:tr>
      <w:tr w:rsidR="003042A6" w14:paraId="6CEB8A25"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54C70B0" w14:textId="77777777" w:rsidR="003042A6" w:rsidRPr="00D634AD" w:rsidRDefault="003042A6">
            <w:pPr>
              <w:rPr>
                <w:rFonts w:cstheme="minorHAnsi"/>
                <w:sz w:val="16"/>
                <w:szCs w:val="16"/>
                <w14:ligatures w14:val="none"/>
              </w:rPr>
            </w:pPr>
            <w:r w:rsidRPr="00D634AD">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08BC403" w14:textId="77777777" w:rsidR="003042A6" w:rsidRPr="00D634AD" w:rsidRDefault="003042A6">
            <w:pPr>
              <w:rPr>
                <w:rFonts w:cstheme="minorHAnsi"/>
                <w:sz w:val="16"/>
                <w:szCs w:val="16"/>
                <w14:ligatures w14:val="none"/>
              </w:rPr>
            </w:pPr>
            <w:r w:rsidRPr="00D634AD">
              <w:rPr>
                <w:rFonts w:cstheme="minorHAnsi"/>
                <w:sz w:val="16"/>
                <w:szCs w:val="16"/>
                <w14:ligatures w14:val="none"/>
              </w:rPr>
              <w:t>-</w:t>
            </w:r>
          </w:p>
        </w:tc>
      </w:tr>
      <w:tr w:rsidR="003042A6" w14:paraId="7558190E"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31F8C3A" w14:textId="77777777" w:rsidR="003042A6" w:rsidRPr="00D634AD" w:rsidRDefault="003042A6">
            <w:pPr>
              <w:rPr>
                <w:rFonts w:cstheme="minorHAnsi"/>
                <w:sz w:val="16"/>
                <w:szCs w:val="16"/>
                <w14:ligatures w14:val="none"/>
              </w:rPr>
            </w:pPr>
            <w:r w:rsidRPr="00D634AD">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C535E5F" w14:textId="77777777" w:rsidR="003042A6" w:rsidRPr="00D634AD" w:rsidRDefault="003042A6">
            <w:pPr>
              <w:rPr>
                <w:rFonts w:cstheme="minorHAnsi"/>
                <w:sz w:val="16"/>
                <w:szCs w:val="16"/>
                <w14:ligatures w14:val="none"/>
              </w:rPr>
            </w:pPr>
            <w:r w:rsidRPr="00D634AD">
              <w:rPr>
                <w:rFonts w:cstheme="minorHAnsi"/>
                <w:sz w:val="16"/>
                <w:szCs w:val="16"/>
                <w14:ligatures w14:val="none"/>
              </w:rPr>
              <w:t>7850,-</w:t>
            </w:r>
          </w:p>
        </w:tc>
      </w:tr>
      <w:tr w:rsidR="003042A6" w14:paraId="74D609B9"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FC63747" w14:textId="77777777" w:rsidR="003042A6" w:rsidRPr="00D634AD" w:rsidRDefault="003042A6">
            <w:pPr>
              <w:rPr>
                <w:rFonts w:cstheme="minorHAnsi"/>
                <w:sz w:val="16"/>
                <w:szCs w:val="16"/>
                <w14:ligatures w14:val="none"/>
              </w:rPr>
            </w:pPr>
            <w:r w:rsidRPr="00D634AD">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2438F1D" w14:textId="77777777" w:rsidR="003042A6" w:rsidRPr="00D634AD" w:rsidRDefault="003042A6">
            <w:pPr>
              <w:rPr>
                <w:rFonts w:cstheme="minorHAnsi"/>
                <w:sz w:val="16"/>
                <w:szCs w:val="16"/>
                <w14:ligatures w14:val="none"/>
              </w:rPr>
            </w:pPr>
            <w:r w:rsidRPr="00D634AD">
              <w:rPr>
                <w:rFonts w:cstheme="minorHAnsi"/>
                <w:sz w:val="16"/>
                <w:szCs w:val="16"/>
                <w14:ligatures w14:val="none"/>
              </w:rPr>
              <w:t>Šablony pro MŠ a ZŠ I – OP JAK</w:t>
            </w:r>
          </w:p>
        </w:tc>
      </w:tr>
      <w:tr w:rsidR="003042A6" w14:paraId="7C21D3F3"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23FF545" w14:textId="77777777" w:rsidR="003042A6" w:rsidRPr="00D634AD" w:rsidRDefault="003042A6">
            <w:pPr>
              <w:rPr>
                <w:rFonts w:cstheme="minorHAnsi"/>
                <w:sz w:val="16"/>
                <w:szCs w:val="16"/>
                <w14:ligatures w14:val="none"/>
              </w:rPr>
            </w:pPr>
            <w:r w:rsidRPr="00D634AD">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AB13A98" w14:textId="77777777" w:rsidR="003042A6" w:rsidRPr="00D634AD" w:rsidRDefault="003042A6">
            <w:pPr>
              <w:rPr>
                <w:rFonts w:cstheme="minorHAnsi"/>
                <w:sz w:val="16"/>
                <w:szCs w:val="16"/>
                <w14:ligatures w14:val="none"/>
              </w:rPr>
            </w:pPr>
            <w:r w:rsidRPr="00D634AD">
              <w:rPr>
                <w:rFonts w:cstheme="minorHAnsi"/>
                <w:sz w:val="16"/>
                <w:szCs w:val="16"/>
                <w14:ligatures w14:val="none"/>
              </w:rPr>
              <w:t>2024</w:t>
            </w:r>
          </w:p>
        </w:tc>
      </w:tr>
      <w:tr w:rsidR="003042A6" w14:paraId="6483AF8F" w14:textId="77777777" w:rsidTr="007C7787">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8CCFF7F" w14:textId="77777777" w:rsidR="003042A6" w:rsidRPr="00D634AD" w:rsidRDefault="003042A6">
            <w:pPr>
              <w:rPr>
                <w:rFonts w:cstheme="minorHAnsi"/>
                <w:sz w:val="16"/>
                <w:szCs w:val="16"/>
                <w14:ligatures w14:val="none"/>
              </w:rPr>
            </w:pPr>
            <w:r w:rsidRPr="00D634AD">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B728C78" w14:textId="77777777" w:rsidR="003042A6" w:rsidRPr="00D634AD" w:rsidRDefault="003042A6">
            <w:pPr>
              <w:rPr>
                <w:rFonts w:cstheme="minorHAnsi"/>
                <w:sz w:val="16"/>
                <w:szCs w:val="16"/>
                <w14:ligatures w14:val="none"/>
              </w:rPr>
            </w:pPr>
            <w:r w:rsidRPr="00D634AD">
              <w:rPr>
                <w:rFonts w:ascii="Calibri" w:hAnsi="Calibri" w:cs="Calibri"/>
                <w:sz w:val="16"/>
                <w:szCs w:val="16"/>
                <w14:ligatures w14:val="none"/>
              </w:rPr>
              <w:t>1.1 Podpora kvalitního inkluzivního a společného vzdělávání z hlediska odborně-personálních kapacit a specifického vybavení</w:t>
            </w:r>
          </w:p>
        </w:tc>
      </w:tr>
      <w:tr w:rsidR="003042A6" w14:paraId="4F6795B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AF2E43B" w14:textId="77777777" w:rsidR="003042A6" w:rsidRPr="00D634AD" w:rsidRDefault="003042A6">
            <w:pPr>
              <w:rPr>
                <w:rFonts w:cstheme="minorHAnsi"/>
                <w:sz w:val="16"/>
                <w:szCs w:val="16"/>
                <w14:ligatures w14:val="none"/>
              </w:rPr>
            </w:pPr>
            <w:r w:rsidRPr="00D634AD">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32A78C2" w14:textId="77777777" w:rsidR="003042A6" w:rsidRPr="00D634AD" w:rsidRDefault="003042A6">
            <w:pPr>
              <w:rPr>
                <w:rFonts w:cstheme="minorHAnsi"/>
                <w:sz w:val="16"/>
                <w:szCs w:val="16"/>
                <w14:ligatures w14:val="none"/>
              </w:rPr>
            </w:pPr>
            <w:r w:rsidRPr="00D634AD">
              <w:rPr>
                <w:rFonts w:ascii="Calibri" w:eastAsia="Arial" w:hAnsi="Calibri" w:cs="Calibri"/>
                <w:noProof/>
                <w:sz w:val="16"/>
                <w:szCs w:val="16"/>
                <w:lang w:eastAsia="cs-CZ"/>
                <w14:ligatures w14:val="none"/>
              </w:rPr>
              <w:t>1.1.4 Individuální aktivity jednotlivých subjektů předškolního vzdělávání v oblasti inkluze vedoucí k rozvoji potenciálu každého dítěte</w:t>
            </w:r>
          </w:p>
        </w:tc>
      </w:tr>
    </w:tbl>
    <w:p w14:paraId="53E6CB18" w14:textId="77777777" w:rsidR="003042A6" w:rsidRDefault="003042A6" w:rsidP="003042A6">
      <w:pPr>
        <w:spacing w:after="0"/>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6677196F" w14:textId="77777777" w:rsidTr="003042A6">
        <w:trPr>
          <w:trHeight w:val="248"/>
        </w:trPr>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80A341B"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A7DC83A" w14:textId="13BC227D" w:rsidR="003042A6" w:rsidRDefault="003042A6">
            <w:pPr>
              <w:rPr>
                <w:rFonts w:cstheme="minorHAnsi"/>
                <w:b/>
                <w:bCs/>
                <w:sz w:val="16"/>
                <w:szCs w:val="16"/>
                <w14:ligatures w14:val="none"/>
              </w:rPr>
            </w:pPr>
            <w:r>
              <w:rPr>
                <w:rFonts w:cstheme="minorHAnsi"/>
                <w:b/>
                <w:bCs/>
                <w:sz w:val="16"/>
                <w:szCs w:val="16"/>
                <w14:ligatures w14:val="none"/>
              </w:rPr>
              <w:t xml:space="preserve">Šablony pro MŠ a ZŠ I – OP </w:t>
            </w:r>
            <w:proofErr w:type="gramStart"/>
            <w:r>
              <w:rPr>
                <w:rFonts w:cstheme="minorHAnsi"/>
                <w:b/>
                <w:bCs/>
                <w:sz w:val="16"/>
                <w:szCs w:val="16"/>
                <w14:ligatures w14:val="none"/>
              </w:rPr>
              <w:t>JAK</w:t>
            </w:r>
            <w:r w:rsidR="00D634AD">
              <w:rPr>
                <w:rFonts w:cstheme="minorHAnsi"/>
                <w:b/>
                <w:bCs/>
                <w:sz w:val="16"/>
                <w:szCs w:val="16"/>
                <w14:ligatures w14:val="none"/>
              </w:rPr>
              <w:t xml:space="preserve"> - zrealizováno</w:t>
            </w:r>
            <w:proofErr w:type="gramEnd"/>
          </w:p>
        </w:tc>
      </w:tr>
      <w:tr w:rsidR="003042A6" w14:paraId="76F7BD36" w14:textId="77777777" w:rsidTr="00D634AD">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17924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53E7F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 xml:space="preserve">Odborně zaměřená tematická a komunitní setkávání v MŠ </w:t>
            </w:r>
          </w:p>
        </w:tc>
      </w:tr>
      <w:tr w:rsidR="003042A6" w14:paraId="6CC8D8A8"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22AB7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18CEF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7C4AC1C3"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2C99B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11147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75832F4A"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F8606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9663E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Odborně zaměřená tematická a komunitní setkávání v MŠ</w:t>
            </w:r>
          </w:p>
        </w:tc>
      </w:tr>
      <w:tr w:rsidR="003042A6" w14:paraId="48B17984"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BA27B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9163E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5F698DBC"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B8FA16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30E90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2 926,-</w:t>
            </w:r>
          </w:p>
        </w:tc>
      </w:tr>
      <w:tr w:rsidR="003042A6" w14:paraId="45BABFBA"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6F425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518DD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Šablony pro MŠ a ZŠ I – OP JAK</w:t>
            </w:r>
          </w:p>
        </w:tc>
      </w:tr>
      <w:tr w:rsidR="003042A6" w14:paraId="32FAA996"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5A27E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5B8860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23215AE6"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48C0A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1476E0"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Napříč cíli</w:t>
            </w:r>
          </w:p>
        </w:tc>
      </w:tr>
      <w:tr w:rsidR="003042A6" w14:paraId="7DB59186"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A8F62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F7424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Napříč jednotlivými opatřeními</w:t>
            </w:r>
          </w:p>
        </w:tc>
      </w:tr>
    </w:tbl>
    <w:p w14:paraId="399CC0AF" w14:textId="77777777" w:rsidR="003042A6" w:rsidRDefault="003042A6" w:rsidP="003042A6">
      <w:pPr>
        <w:spacing w:after="0"/>
        <w:jc w:val="center"/>
        <w:rPr>
          <w:b/>
          <w:bCs/>
          <w:kern w:val="0"/>
          <w:sz w:val="16"/>
          <w:szCs w:val="16"/>
          <w:lang w:eastAsia="x-none"/>
          <w14:ligatures w14:val="none"/>
        </w:rPr>
      </w:pPr>
    </w:p>
    <w:p w14:paraId="4D98CEEB" w14:textId="77777777" w:rsidR="003042A6" w:rsidRDefault="003042A6"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31CF6095"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A46E2F0"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C7CFBAA" w14:textId="4F525419" w:rsidR="003042A6" w:rsidRDefault="003042A6">
            <w:pPr>
              <w:rPr>
                <w:rFonts w:cstheme="minorHAnsi"/>
                <w:b/>
                <w:bCs/>
                <w:sz w:val="16"/>
                <w:szCs w:val="16"/>
                <w14:ligatures w14:val="none"/>
              </w:rPr>
            </w:pPr>
            <w:r>
              <w:rPr>
                <w:rFonts w:cstheme="minorHAnsi"/>
                <w:b/>
                <w:bCs/>
                <w:sz w:val="16"/>
                <w:szCs w:val="16"/>
                <w14:ligatures w14:val="none"/>
              </w:rPr>
              <w:t>Prezentace dětí a spolupráce s</w:t>
            </w:r>
            <w:r w:rsidR="00EE0913">
              <w:rPr>
                <w:rFonts w:cstheme="minorHAnsi"/>
                <w:b/>
                <w:bCs/>
                <w:sz w:val="16"/>
                <w:szCs w:val="16"/>
                <w14:ligatures w14:val="none"/>
              </w:rPr>
              <w:t> </w:t>
            </w:r>
            <w:r>
              <w:rPr>
                <w:rFonts w:cstheme="minorHAnsi"/>
                <w:b/>
                <w:bCs/>
                <w:sz w:val="16"/>
                <w:szCs w:val="16"/>
                <w14:ligatures w14:val="none"/>
              </w:rPr>
              <w:t>obcí</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7EAE6AF4" w14:textId="77777777" w:rsidTr="003042A6">
        <w:trPr>
          <w:trHeight w:val="260"/>
        </w:trPr>
        <w:tc>
          <w:tcPr>
            <w:tcW w:w="3114" w:type="dxa"/>
            <w:tcBorders>
              <w:top w:val="single" w:sz="4" w:space="0" w:color="auto"/>
              <w:left w:val="single" w:sz="4" w:space="0" w:color="auto"/>
              <w:bottom w:val="single" w:sz="4" w:space="0" w:color="auto"/>
              <w:right w:val="single" w:sz="4" w:space="0" w:color="auto"/>
            </w:tcBorders>
            <w:hideMark/>
          </w:tcPr>
          <w:p w14:paraId="7BB8F3F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17441A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Vystoupení vítání občánků</w:t>
            </w:r>
          </w:p>
          <w:p w14:paraId="6407149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Rozsvícení vánočního stromku</w:t>
            </w:r>
          </w:p>
        </w:tc>
      </w:tr>
      <w:tr w:rsidR="003042A6" w14:paraId="17B25041"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44A067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6E76FA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45EE9626" w14:textId="77777777" w:rsidTr="003042A6">
        <w:trPr>
          <w:trHeight w:val="190"/>
        </w:trPr>
        <w:tc>
          <w:tcPr>
            <w:tcW w:w="3114" w:type="dxa"/>
            <w:tcBorders>
              <w:top w:val="single" w:sz="4" w:space="0" w:color="auto"/>
              <w:left w:val="single" w:sz="4" w:space="0" w:color="auto"/>
              <w:bottom w:val="single" w:sz="4" w:space="0" w:color="auto"/>
              <w:right w:val="single" w:sz="4" w:space="0" w:color="auto"/>
            </w:tcBorders>
            <w:hideMark/>
          </w:tcPr>
          <w:p w14:paraId="2EBD7C2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650699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37DE1B8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D030BA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36D2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Prezentace dětí a spolupráce s obcí</w:t>
            </w:r>
          </w:p>
        </w:tc>
      </w:tr>
      <w:tr w:rsidR="003042A6" w14:paraId="1D7C6D70"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ED3A92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90DB24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4BE1DDA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97F250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DBD228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3CC8CD0E"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301E06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A0AD63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7F5AD0F9"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E6F5A1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0E0138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76CE776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A0FEEF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4F8C84"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D634AD">
              <w:rPr>
                <w:rFonts w:ascii="Calibri" w:hAnsi="Calibri" w:cs="Calibri"/>
                <w:color w:val="000000" w:themeColor="text1"/>
                <w:sz w:val="16"/>
                <w:szCs w:val="16"/>
                <w14:ligatures w14:val="none"/>
              </w:rPr>
              <w:t>socioemočních</w:t>
            </w:r>
            <w:proofErr w:type="spellEnd"/>
            <w:r w:rsidRPr="00D634AD">
              <w:rPr>
                <w:rFonts w:ascii="Calibri" w:hAnsi="Calibri" w:cs="Calibri"/>
                <w:color w:val="000000" w:themeColor="text1"/>
                <w:sz w:val="16"/>
                <w:szCs w:val="16"/>
                <w14:ligatures w14:val="none"/>
              </w:rPr>
              <w:t xml:space="preserve">, včetně rozvoje </w:t>
            </w:r>
            <w:proofErr w:type="spellStart"/>
            <w:r w:rsidRPr="00D634AD">
              <w:rPr>
                <w:rFonts w:ascii="Calibri" w:hAnsi="Calibri" w:cs="Calibri"/>
                <w:color w:val="000000" w:themeColor="text1"/>
                <w:sz w:val="16"/>
                <w:szCs w:val="16"/>
                <w14:ligatures w14:val="none"/>
              </w:rPr>
              <w:t>wellbeingu</w:t>
            </w:r>
            <w:proofErr w:type="spellEnd"/>
            <w:r w:rsidRPr="00D634AD">
              <w:rPr>
                <w:rFonts w:ascii="Calibri" w:hAnsi="Calibri" w:cs="Calibri"/>
                <w:color w:val="000000" w:themeColor="text1"/>
                <w:sz w:val="16"/>
                <w:szCs w:val="16"/>
                <w14:ligatures w14:val="none"/>
              </w:rPr>
              <w:t xml:space="preserve"> a duševního zdraví dětí a PP v předškolním vzdělávání</w:t>
            </w:r>
          </w:p>
        </w:tc>
      </w:tr>
      <w:tr w:rsidR="003042A6" w14:paraId="14798734"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9C8516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4E807A1"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1.3.2 Rozvoj v oblasti udržitelného rozvoje – EVVO, sociální, občanské a socioemoční dovednosti, rozvoj kulturního povědomí a vyjádření dětí</w:t>
            </w:r>
          </w:p>
        </w:tc>
      </w:tr>
    </w:tbl>
    <w:p w14:paraId="154495F5" w14:textId="77777777" w:rsidR="003042A6" w:rsidRDefault="003042A6" w:rsidP="003042A6">
      <w:pPr>
        <w:spacing w:after="0"/>
        <w:jc w:val="center"/>
        <w:rPr>
          <w:b/>
          <w:bCs/>
          <w:kern w:val="0"/>
          <w:sz w:val="16"/>
          <w:szCs w:val="16"/>
          <w:lang w:eastAsia="x-none"/>
          <w14:ligatures w14:val="none"/>
        </w:rPr>
      </w:pPr>
    </w:p>
    <w:p w14:paraId="579AD175" w14:textId="77777777" w:rsidR="00BE617B" w:rsidRDefault="00BE617B" w:rsidP="003042A6">
      <w:pPr>
        <w:spacing w:after="0"/>
        <w:jc w:val="center"/>
        <w:rPr>
          <w:b/>
          <w:bCs/>
          <w:kern w:val="0"/>
          <w:sz w:val="16"/>
          <w:szCs w:val="16"/>
          <w:lang w:eastAsia="x-none"/>
          <w14:ligatures w14:val="none"/>
        </w:rPr>
      </w:pPr>
    </w:p>
    <w:p w14:paraId="7F9E25B1" w14:textId="77777777" w:rsidR="00BE617B" w:rsidRDefault="00BE617B"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1663FC82"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3399719"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3664B4F" w14:textId="25327B98" w:rsidR="003042A6" w:rsidRDefault="003042A6">
            <w:pPr>
              <w:rPr>
                <w:rFonts w:cstheme="minorHAnsi"/>
                <w:b/>
                <w:bCs/>
                <w:sz w:val="16"/>
                <w:szCs w:val="16"/>
                <w14:ligatures w14:val="none"/>
              </w:rPr>
            </w:pPr>
            <w:r>
              <w:rPr>
                <w:rFonts w:cstheme="minorHAnsi"/>
                <w:b/>
                <w:bCs/>
                <w:sz w:val="16"/>
                <w:szCs w:val="16"/>
                <w14:ligatures w14:val="none"/>
              </w:rPr>
              <w:t>Zahradní slavnosti</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3905E8CF" w14:textId="77777777" w:rsidTr="003042A6">
        <w:trPr>
          <w:trHeight w:val="260"/>
        </w:trPr>
        <w:tc>
          <w:tcPr>
            <w:tcW w:w="3114" w:type="dxa"/>
            <w:tcBorders>
              <w:top w:val="single" w:sz="4" w:space="0" w:color="auto"/>
              <w:left w:val="single" w:sz="4" w:space="0" w:color="auto"/>
              <w:bottom w:val="single" w:sz="4" w:space="0" w:color="auto"/>
              <w:right w:val="single" w:sz="4" w:space="0" w:color="auto"/>
            </w:tcBorders>
            <w:hideMark/>
          </w:tcPr>
          <w:p w14:paraId="14DAB37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522899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Tematicky zaměřená s rodiči</w:t>
            </w:r>
          </w:p>
        </w:tc>
      </w:tr>
      <w:tr w:rsidR="003042A6" w14:paraId="788FA3B8"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2C11D7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5938CD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1282FD3E" w14:textId="77777777" w:rsidTr="003042A6">
        <w:trPr>
          <w:trHeight w:val="280"/>
        </w:trPr>
        <w:tc>
          <w:tcPr>
            <w:tcW w:w="3114" w:type="dxa"/>
            <w:tcBorders>
              <w:top w:val="single" w:sz="4" w:space="0" w:color="auto"/>
              <w:left w:val="single" w:sz="4" w:space="0" w:color="auto"/>
              <w:bottom w:val="single" w:sz="4" w:space="0" w:color="auto"/>
              <w:right w:val="single" w:sz="4" w:space="0" w:color="auto"/>
            </w:tcBorders>
            <w:hideMark/>
          </w:tcPr>
          <w:p w14:paraId="3988B4D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C8E84A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6C7BDB97"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639E47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E011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Akce s rodiči</w:t>
            </w:r>
          </w:p>
        </w:tc>
      </w:tr>
      <w:tr w:rsidR="003042A6" w14:paraId="4B0BACED"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6A417B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02E4B4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1348350A"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9F5E5C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97CC96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32404369"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4277D5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9FFB7F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0F51286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666E91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508D7F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1B30D32B"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78871F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96D40"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D634AD">
              <w:rPr>
                <w:rFonts w:ascii="Calibri" w:hAnsi="Calibri" w:cs="Calibri"/>
                <w:color w:val="000000" w:themeColor="text1"/>
                <w:sz w:val="16"/>
                <w:szCs w:val="16"/>
                <w14:ligatures w14:val="none"/>
              </w:rPr>
              <w:t>socioemočních</w:t>
            </w:r>
            <w:proofErr w:type="spellEnd"/>
            <w:r w:rsidRPr="00D634AD">
              <w:rPr>
                <w:rFonts w:ascii="Calibri" w:hAnsi="Calibri" w:cs="Calibri"/>
                <w:color w:val="000000" w:themeColor="text1"/>
                <w:sz w:val="16"/>
                <w:szCs w:val="16"/>
                <w14:ligatures w14:val="none"/>
              </w:rPr>
              <w:t xml:space="preserve">, včetně rozvoje </w:t>
            </w:r>
            <w:proofErr w:type="spellStart"/>
            <w:r w:rsidRPr="00D634AD">
              <w:rPr>
                <w:rFonts w:ascii="Calibri" w:hAnsi="Calibri" w:cs="Calibri"/>
                <w:color w:val="000000" w:themeColor="text1"/>
                <w:sz w:val="16"/>
                <w:szCs w:val="16"/>
                <w14:ligatures w14:val="none"/>
              </w:rPr>
              <w:t>wellbeingu</w:t>
            </w:r>
            <w:proofErr w:type="spellEnd"/>
            <w:r w:rsidRPr="00D634AD">
              <w:rPr>
                <w:rFonts w:ascii="Calibri" w:hAnsi="Calibri" w:cs="Calibri"/>
                <w:color w:val="000000" w:themeColor="text1"/>
                <w:sz w:val="16"/>
                <w:szCs w:val="16"/>
                <w14:ligatures w14:val="none"/>
              </w:rPr>
              <w:t xml:space="preserve"> a duševního zdraví dětí a PP v předškolním vzdělávání</w:t>
            </w:r>
          </w:p>
        </w:tc>
      </w:tr>
      <w:tr w:rsidR="003042A6" w14:paraId="2177C16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B21E4D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E544214" w14:textId="77777777" w:rsidR="003042A6" w:rsidRPr="00D634AD" w:rsidRDefault="003042A6">
            <w:pPr>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1.3.2 Rozvoj v oblasti udržitelného rozvoje – EVVO, sociální, občanské a socioemoční dovednosti, rozvoj kulturního povědomí a vyjádření dětí</w:t>
            </w:r>
          </w:p>
        </w:tc>
      </w:tr>
    </w:tbl>
    <w:p w14:paraId="0A442301" w14:textId="77777777" w:rsidR="003042A6" w:rsidRDefault="003042A6"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05B0F9A9" w14:textId="77777777" w:rsidTr="003042A6">
        <w:trPr>
          <w:trHeight w:val="129"/>
        </w:trPr>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2FF9DE0"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3588346" w14:textId="51FD568C" w:rsidR="003042A6" w:rsidRDefault="003042A6">
            <w:pPr>
              <w:rPr>
                <w:rFonts w:cstheme="minorHAnsi"/>
                <w:b/>
                <w:bCs/>
                <w:sz w:val="16"/>
                <w:szCs w:val="16"/>
                <w14:ligatures w14:val="none"/>
              </w:rPr>
            </w:pPr>
            <w:r>
              <w:rPr>
                <w:rFonts w:cstheme="minorHAnsi"/>
                <w:b/>
                <w:bCs/>
                <w:sz w:val="16"/>
                <w:szCs w:val="16"/>
                <w14:ligatures w14:val="none"/>
              </w:rPr>
              <w:t>Zdravá strava – setkání s</w:t>
            </w:r>
            <w:r w:rsidR="00EE0913">
              <w:rPr>
                <w:rFonts w:cstheme="minorHAnsi"/>
                <w:b/>
                <w:bCs/>
                <w:sz w:val="16"/>
                <w:szCs w:val="16"/>
                <w14:ligatures w14:val="none"/>
              </w:rPr>
              <w:t> </w:t>
            </w:r>
            <w:r>
              <w:rPr>
                <w:rFonts w:cstheme="minorHAnsi"/>
                <w:b/>
                <w:bCs/>
                <w:sz w:val="16"/>
                <w:szCs w:val="16"/>
                <w14:ligatures w14:val="none"/>
              </w:rPr>
              <w:t>farmářem</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40F669D8" w14:textId="77777777" w:rsidTr="003042A6">
        <w:trPr>
          <w:trHeight w:val="72"/>
        </w:trPr>
        <w:tc>
          <w:tcPr>
            <w:tcW w:w="3114" w:type="dxa"/>
            <w:tcBorders>
              <w:top w:val="single" w:sz="4" w:space="0" w:color="auto"/>
              <w:left w:val="single" w:sz="4" w:space="0" w:color="auto"/>
              <w:bottom w:val="single" w:sz="4" w:space="0" w:color="auto"/>
              <w:right w:val="single" w:sz="4" w:space="0" w:color="auto"/>
            </w:tcBorders>
            <w:hideMark/>
          </w:tcPr>
          <w:p w14:paraId="71668B1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5F2716F"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 xml:space="preserve">Zajímavá interaktivní </w:t>
            </w:r>
            <w:proofErr w:type="gramStart"/>
            <w:r w:rsidRPr="00D634AD">
              <w:rPr>
                <w:rFonts w:cstheme="minorHAnsi"/>
                <w:color w:val="000000" w:themeColor="text1"/>
                <w:sz w:val="16"/>
                <w:szCs w:val="16"/>
                <w14:ligatures w14:val="none"/>
              </w:rPr>
              <w:t>přednáška  s</w:t>
            </w:r>
            <w:proofErr w:type="gramEnd"/>
            <w:r w:rsidRPr="00D634AD">
              <w:rPr>
                <w:rFonts w:cstheme="minorHAnsi"/>
                <w:color w:val="000000" w:themeColor="text1"/>
                <w:sz w:val="16"/>
                <w:szCs w:val="16"/>
                <w14:ligatures w14:val="none"/>
              </w:rPr>
              <w:t xml:space="preserve"> ochutnávkou</w:t>
            </w:r>
          </w:p>
        </w:tc>
      </w:tr>
      <w:tr w:rsidR="003042A6" w14:paraId="5929C4AA"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84757F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4075A8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72D5A090" w14:textId="77777777" w:rsidTr="003042A6">
        <w:trPr>
          <w:trHeight w:val="280"/>
        </w:trPr>
        <w:tc>
          <w:tcPr>
            <w:tcW w:w="3114" w:type="dxa"/>
            <w:tcBorders>
              <w:top w:val="single" w:sz="4" w:space="0" w:color="auto"/>
              <w:left w:val="single" w:sz="4" w:space="0" w:color="auto"/>
              <w:bottom w:val="single" w:sz="4" w:space="0" w:color="auto"/>
              <w:right w:val="single" w:sz="4" w:space="0" w:color="auto"/>
            </w:tcBorders>
            <w:hideMark/>
          </w:tcPr>
          <w:p w14:paraId="326A87E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BEC49B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6A26E546"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87DAA6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EEF1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EVVO</w:t>
            </w:r>
          </w:p>
        </w:tc>
      </w:tr>
      <w:tr w:rsidR="003042A6" w14:paraId="1217BAD7"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13696C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64437A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3A4F7CB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367944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27B0879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55B3D499"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67104F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8D7B12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vlastní</w:t>
            </w:r>
          </w:p>
        </w:tc>
      </w:tr>
      <w:tr w:rsidR="003042A6" w14:paraId="1DD773F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EEFCA9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03C215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4335EF77"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D88025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F0D17"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D634AD">
              <w:rPr>
                <w:rFonts w:ascii="Calibri" w:hAnsi="Calibri" w:cs="Calibri"/>
                <w:color w:val="000000" w:themeColor="text1"/>
                <w:sz w:val="16"/>
                <w:szCs w:val="16"/>
                <w14:ligatures w14:val="none"/>
              </w:rPr>
              <w:t>socioemočních</w:t>
            </w:r>
            <w:proofErr w:type="spellEnd"/>
            <w:r w:rsidRPr="00D634AD">
              <w:rPr>
                <w:rFonts w:ascii="Calibri" w:hAnsi="Calibri" w:cs="Calibri"/>
                <w:color w:val="000000" w:themeColor="text1"/>
                <w:sz w:val="16"/>
                <w:szCs w:val="16"/>
                <w14:ligatures w14:val="none"/>
              </w:rPr>
              <w:t xml:space="preserve">, včetně rozvoje </w:t>
            </w:r>
            <w:proofErr w:type="spellStart"/>
            <w:r w:rsidRPr="00D634AD">
              <w:rPr>
                <w:rFonts w:ascii="Calibri" w:hAnsi="Calibri" w:cs="Calibri"/>
                <w:color w:val="000000" w:themeColor="text1"/>
                <w:sz w:val="16"/>
                <w:szCs w:val="16"/>
                <w14:ligatures w14:val="none"/>
              </w:rPr>
              <w:t>wellbeingu</w:t>
            </w:r>
            <w:proofErr w:type="spellEnd"/>
            <w:r w:rsidRPr="00D634AD">
              <w:rPr>
                <w:rFonts w:ascii="Calibri" w:hAnsi="Calibri" w:cs="Calibri"/>
                <w:color w:val="000000" w:themeColor="text1"/>
                <w:sz w:val="16"/>
                <w:szCs w:val="16"/>
                <w14:ligatures w14:val="none"/>
              </w:rPr>
              <w:t xml:space="preserve"> a duševního zdraví dětí a PP v předškolním vzdělávání</w:t>
            </w:r>
          </w:p>
        </w:tc>
      </w:tr>
      <w:tr w:rsidR="003042A6" w14:paraId="2891B1A9"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730865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B9E96D6" w14:textId="77777777" w:rsidR="003042A6" w:rsidRPr="00D634AD" w:rsidRDefault="003042A6">
            <w:pPr>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1.3.2 Rozvoj v oblasti udržitelného rozvoje – EVVO, sociální, občanské a socioemoční dovednosti, rozvoj kulturního povědomí a vyjádření dětí</w:t>
            </w:r>
          </w:p>
          <w:p w14:paraId="3E0D8AC6"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1.3.3 Rozvoj pohybových aktivit, výchovy ke zdravému životnímu stylu v předškolním věku</w:t>
            </w:r>
          </w:p>
        </w:tc>
      </w:tr>
    </w:tbl>
    <w:p w14:paraId="527D3028" w14:textId="77777777" w:rsidR="00BE617B" w:rsidRDefault="00BE617B" w:rsidP="003042A6">
      <w:pPr>
        <w:spacing w:after="0"/>
        <w:jc w:val="center"/>
        <w:rPr>
          <w:b/>
          <w:bCs/>
          <w:kern w:val="0"/>
          <w:sz w:val="16"/>
          <w:szCs w:val="16"/>
          <w:lang w:eastAsia="x-none"/>
          <w14:ligatures w14:val="none"/>
        </w:rPr>
      </w:pPr>
    </w:p>
    <w:p w14:paraId="334FDBED" w14:textId="77777777" w:rsidR="003042A6" w:rsidRDefault="003042A6" w:rsidP="003042A6">
      <w:pPr>
        <w:spacing w:after="0"/>
        <w:jc w:val="center"/>
        <w:rPr>
          <w:b/>
          <w:bCs/>
          <w:kern w:val="0"/>
          <w:sz w:val="16"/>
          <w:szCs w:val="16"/>
          <w:lang w:eastAsia="x-none"/>
          <w14:ligatures w14:val="none"/>
        </w:rPr>
      </w:pPr>
    </w:p>
    <w:p w14:paraId="19B4DF14" w14:textId="77777777" w:rsidR="003042A6" w:rsidRDefault="003042A6"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577B66C6" w14:textId="77777777" w:rsidTr="003042A6">
        <w:trPr>
          <w:trHeight w:val="129"/>
        </w:trPr>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ADEBCC9"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DFD3F8A" w14:textId="107DD59D" w:rsidR="003042A6" w:rsidRDefault="003042A6">
            <w:pPr>
              <w:rPr>
                <w:rFonts w:cstheme="minorHAnsi"/>
                <w:b/>
                <w:bCs/>
                <w:sz w:val="16"/>
                <w:szCs w:val="16"/>
                <w14:ligatures w14:val="none"/>
              </w:rPr>
            </w:pPr>
            <w:r>
              <w:rPr>
                <w:rFonts w:cstheme="minorHAnsi"/>
                <w:b/>
                <w:bCs/>
                <w:sz w:val="16"/>
                <w:szCs w:val="16"/>
                <w14:ligatures w14:val="none"/>
              </w:rPr>
              <w:t>Spolupráce s místními farmáři</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15B24F1D" w14:textId="77777777" w:rsidTr="003042A6">
        <w:trPr>
          <w:trHeight w:val="96"/>
        </w:trPr>
        <w:tc>
          <w:tcPr>
            <w:tcW w:w="3114" w:type="dxa"/>
            <w:tcBorders>
              <w:top w:val="single" w:sz="4" w:space="0" w:color="auto"/>
              <w:left w:val="single" w:sz="4" w:space="0" w:color="auto"/>
              <w:bottom w:val="single" w:sz="4" w:space="0" w:color="auto"/>
              <w:right w:val="single" w:sz="4" w:space="0" w:color="auto"/>
            </w:tcBorders>
            <w:hideMark/>
          </w:tcPr>
          <w:p w14:paraId="3422AB5F"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115358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Seznámení se dětí s dlouhou cestou jídla na talíř.</w:t>
            </w:r>
          </w:p>
        </w:tc>
      </w:tr>
      <w:tr w:rsidR="003042A6" w14:paraId="109DC211"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491B65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50C36C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1FDC4E0B" w14:textId="77777777" w:rsidTr="003042A6">
        <w:trPr>
          <w:trHeight w:val="280"/>
        </w:trPr>
        <w:tc>
          <w:tcPr>
            <w:tcW w:w="3114" w:type="dxa"/>
            <w:tcBorders>
              <w:top w:val="single" w:sz="4" w:space="0" w:color="auto"/>
              <w:left w:val="single" w:sz="4" w:space="0" w:color="auto"/>
              <w:bottom w:val="single" w:sz="4" w:space="0" w:color="auto"/>
              <w:right w:val="single" w:sz="4" w:space="0" w:color="auto"/>
            </w:tcBorders>
            <w:hideMark/>
          </w:tcPr>
          <w:p w14:paraId="0F2AB6E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74B6B21F"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67FACD12"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1AABC5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8F06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EVVO</w:t>
            </w:r>
          </w:p>
        </w:tc>
      </w:tr>
      <w:tr w:rsidR="003042A6" w14:paraId="3176A1D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B9A13E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0FAD2D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2F0C1BCE"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F2AE5D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BBFFAF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4C02466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E937AE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ADEAF9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rodiče</w:t>
            </w:r>
          </w:p>
        </w:tc>
      </w:tr>
      <w:tr w:rsidR="003042A6" w14:paraId="7FFA9E9B"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E530F6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383525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6D83A6AD"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CA399B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BFF08"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D634AD">
              <w:rPr>
                <w:rFonts w:ascii="Calibri" w:hAnsi="Calibri" w:cs="Calibri"/>
                <w:color w:val="000000" w:themeColor="text1"/>
                <w:sz w:val="16"/>
                <w:szCs w:val="16"/>
                <w14:ligatures w14:val="none"/>
              </w:rPr>
              <w:t>socioemočních</w:t>
            </w:r>
            <w:proofErr w:type="spellEnd"/>
            <w:r w:rsidRPr="00D634AD">
              <w:rPr>
                <w:rFonts w:ascii="Calibri" w:hAnsi="Calibri" w:cs="Calibri"/>
                <w:color w:val="000000" w:themeColor="text1"/>
                <w:sz w:val="16"/>
                <w:szCs w:val="16"/>
                <w14:ligatures w14:val="none"/>
              </w:rPr>
              <w:t xml:space="preserve">, včetně rozvoje </w:t>
            </w:r>
            <w:proofErr w:type="spellStart"/>
            <w:r w:rsidRPr="00D634AD">
              <w:rPr>
                <w:rFonts w:ascii="Calibri" w:hAnsi="Calibri" w:cs="Calibri"/>
                <w:color w:val="000000" w:themeColor="text1"/>
                <w:sz w:val="16"/>
                <w:szCs w:val="16"/>
                <w14:ligatures w14:val="none"/>
              </w:rPr>
              <w:t>wellbeingu</w:t>
            </w:r>
            <w:proofErr w:type="spellEnd"/>
            <w:r w:rsidRPr="00D634AD">
              <w:rPr>
                <w:rFonts w:ascii="Calibri" w:hAnsi="Calibri" w:cs="Calibri"/>
                <w:color w:val="000000" w:themeColor="text1"/>
                <w:sz w:val="16"/>
                <w:szCs w:val="16"/>
                <w14:ligatures w14:val="none"/>
              </w:rPr>
              <w:t xml:space="preserve"> a duševního zdraví dětí a PP v předškolním vzdělávání</w:t>
            </w:r>
          </w:p>
        </w:tc>
      </w:tr>
      <w:tr w:rsidR="003042A6" w14:paraId="103020BF"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E9E33B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6328025" w14:textId="77777777" w:rsidR="003042A6" w:rsidRPr="00D634AD" w:rsidRDefault="003042A6">
            <w:pPr>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1.3.2 Rozvoj v oblasti udržitelného rozvoje – EVVO, sociální, občanské a socioemoční dovednosti, rozvoj kulturního povědomí a vyjádření dětí</w:t>
            </w:r>
          </w:p>
          <w:p w14:paraId="1A6AD9BE"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1.3.3 Rozvoj pohybových aktivit, výchovy ke zdravému životnímu stylu v předškolním věku</w:t>
            </w:r>
          </w:p>
        </w:tc>
      </w:tr>
    </w:tbl>
    <w:p w14:paraId="2165073F" w14:textId="77777777" w:rsidR="003042A6" w:rsidRDefault="003042A6"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641ED911"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3BD3B6C8"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417E7A7" w14:textId="663EAABB" w:rsidR="003042A6" w:rsidRDefault="003042A6">
            <w:pPr>
              <w:rPr>
                <w:rFonts w:cstheme="minorHAnsi"/>
                <w:b/>
                <w:bCs/>
                <w:sz w:val="16"/>
                <w:szCs w:val="16"/>
                <w14:ligatures w14:val="none"/>
              </w:rPr>
            </w:pPr>
            <w:r>
              <w:rPr>
                <w:rFonts w:cstheme="minorHAnsi"/>
                <w:b/>
                <w:bCs/>
                <w:sz w:val="16"/>
                <w:szCs w:val="16"/>
                <w14:ligatures w14:val="none"/>
              </w:rPr>
              <w:t>Seznámení se s prostředím základní školy</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02DF79D8" w14:textId="77777777" w:rsidTr="003042A6">
        <w:trPr>
          <w:trHeight w:val="260"/>
        </w:trPr>
        <w:tc>
          <w:tcPr>
            <w:tcW w:w="3114" w:type="dxa"/>
            <w:tcBorders>
              <w:top w:val="single" w:sz="4" w:space="0" w:color="auto"/>
              <w:left w:val="single" w:sz="4" w:space="0" w:color="auto"/>
              <w:bottom w:val="single" w:sz="4" w:space="0" w:color="auto"/>
              <w:right w:val="single" w:sz="4" w:space="0" w:color="auto"/>
            </w:tcBorders>
            <w:hideMark/>
          </w:tcPr>
          <w:p w14:paraId="0E7A547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6082E2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 se ZŠ</w:t>
            </w:r>
          </w:p>
        </w:tc>
      </w:tr>
      <w:tr w:rsidR="003042A6" w14:paraId="50647AE6"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252079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FFB226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7AFEA373" w14:textId="77777777" w:rsidTr="003042A6">
        <w:trPr>
          <w:trHeight w:val="408"/>
        </w:trPr>
        <w:tc>
          <w:tcPr>
            <w:tcW w:w="3114" w:type="dxa"/>
            <w:tcBorders>
              <w:top w:val="single" w:sz="4" w:space="0" w:color="auto"/>
              <w:left w:val="single" w:sz="4" w:space="0" w:color="auto"/>
              <w:bottom w:val="single" w:sz="4" w:space="0" w:color="auto"/>
              <w:right w:val="single" w:sz="4" w:space="0" w:color="auto"/>
            </w:tcBorders>
            <w:hideMark/>
          </w:tcPr>
          <w:p w14:paraId="39CBB87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76FE70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16C8B618"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5D15D8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EBDE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 xml:space="preserve">Podpora přechodu mezi stupni vzdělávání </w:t>
            </w:r>
          </w:p>
        </w:tc>
      </w:tr>
      <w:tr w:rsidR="003042A6" w14:paraId="66AFD380"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CFE626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611DF4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ZŠ</w:t>
            </w:r>
          </w:p>
        </w:tc>
      </w:tr>
      <w:tr w:rsidR="003042A6" w14:paraId="5151CF07"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251C97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6ABA12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cesta</w:t>
            </w:r>
          </w:p>
        </w:tc>
      </w:tr>
      <w:tr w:rsidR="003042A6" w14:paraId="35BB5F54"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A800E1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DA889C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vlastní</w:t>
            </w:r>
          </w:p>
        </w:tc>
      </w:tr>
      <w:tr w:rsidR="003042A6" w14:paraId="56E1F5D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044FBE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1806CF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304BDF96"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5A1CB7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8810F"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1.1 Podpora kvalitního inkluzivního a společného vzdělávání z hlediska odborně personálních kapacit a specifického vybavení</w:t>
            </w:r>
          </w:p>
        </w:tc>
      </w:tr>
      <w:tr w:rsidR="003042A6" w14:paraId="2FBDED9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9CD4DB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42C3A1C"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1.1.4 Individuální aktivity jednotlivých subjektů předškolního vzdělávání v oblasti inkluze vedoucí k rozvoji potenciálu každého žáka</w:t>
            </w:r>
          </w:p>
        </w:tc>
      </w:tr>
    </w:tbl>
    <w:p w14:paraId="24513E4F" w14:textId="77777777" w:rsidR="003042A6" w:rsidRDefault="003042A6" w:rsidP="003042A6">
      <w:pPr>
        <w:spacing w:after="0"/>
        <w:jc w:val="center"/>
        <w:rPr>
          <w:b/>
          <w:bCs/>
          <w:kern w:val="0"/>
          <w:sz w:val="16"/>
          <w:szCs w:val="16"/>
          <w:lang w:eastAsia="x-none"/>
          <w14:ligatures w14:val="none"/>
        </w:rPr>
      </w:pPr>
    </w:p>
    <w:p w14:paraId="5EBC1B6B" w14:textId="77777777" w:rsidR="00370EE2" w:rsidRDefault="00370EE2" w:rsidP="003042A6">
      <w:pPr>
        <w:spacing w:after="0"/>
        <w:jc w:val="center"/>
        <w:rPr>
          <w:b/>
          <w:bCs/>
          <w:kern w:val="0"/>
          <w:sz w:val="16"/>
          <w:szCs w:val="16"/>
          <w:lang w:eastAsia="x-none"/>
          <w14:ligatures w14:val="none"/>
        </w:rPr>
      </w:pPr>
    </w:p>
    <w:p w14:paraId="25901C41" w14:textId="77777777" w:rsidR="00370EE2" w:rsidRDefault="00370EE2" w:rsidP="003042A6">
      <w:pPr>
        <w:spacing w:after="0"/>
        <w:jc w:val="center"/>
        <w:rPr>
          <w:b/>
          <w:bCs/>
          <w:kern w:val="0"/>
          <w:sz w:val="16"/>
          <w:szCs w:val="16"/>
          <w:lang w:eastAsia="x-none"/>
          <w14:ligatures w14:val="none"/>
        </w:rPr>
      </w:pPr>
    </w:p>
    <w:p w14:paraId="12F9918A" w14:textId="77777777" w:rsidR="00370EE2" w:rsidRDefault="00370EE2"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689E8BC6"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BD01EDC"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A3CC6AC" w14:textId="26E11CF5" w:rsidR="003042A6" w:rsidRDefault="003042A6">
            <w:pPr>
              <w:rPr>
                <w:rFonts w:cstheme="minorHAnsi"/>
                <w:b/>
                <w:bCs/>
                <w:sz w:val="16"/>
                <w:szCs w:val="16"/>
                <w14:ligatures w14:val="none"/>
              </w:rPr>
            </w:pPr>
            <w:r>
              <w:rPr>
                <w:rFonts w:cstheme="minorHAnsi"/>
                <w:b/>
                <w:bCs/>
                <w:sz w:val="16"/>
                <w:szCs w:val="16"/>
                <w14:ligatures w14:val="none"/>
              </w:rPr>
              <w:t xml:space="preserve">Projektový </w:t>
            </w:r>
            <w:proofErr w:type="gramStart"/>
            <w:r>
              <w:rPr>
                <w:rFonts w:cstheme="minorHAnsi"/>
                <w:b/>
                <w:bCs/>
                <w:sz w:val="16"/>
                <w:szCs w:val="16"/>
                <w14:ligatures w14:val="none"/>
              </w:rPr>
              <w:t>den</w:t>
            </w:r>
            <w:r w:rsidR="002841E0">
              <w:rPr>
                <w:rFonts w:cstheme="minorHAnsi"/>
                <w:b/>
                <w:bCs/>
                <w:sz w:val="16"/>
                <w:szCs w:val="16"/>
                <w14:ligatures w14:val="none"/>
              </w:rPr>
              <w:t xml:space="preserve"> - zrealizováno</w:t>
            </w:r>
            <w:proofErr w:type="gramEnd"/>
          </w:p>
        </w:tc>
      </w:tr>
      <w:tr w:rsidR="003042A6" w14:paraId="02BD3455" w14:textId="77777777" w:rsidTr="002841E0">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5651C3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2F882C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Zaměřený na polytechnické dovednosti</w:t>
            </w:r>
          </w:p>
        </w:tc>
      </w:tr>
      <w:tr w:rsidR="003042A6" w14:paraId="734FF01A"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F8D4AE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A7FC90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70320128" w14:textId="77777777" w:rsidTr="002841E0">
        <w:trPr>
          <w:trHeight w:val="280"/>
        </w:trPr>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5CBAF82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BCDC60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1089A5CA"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496351D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2479E1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 xml:space="preserve">Podpora polytechnické gramotnosti </w:t>
            </w:r>
          </w:p>
        </w:tc>
      </w:tr>
      <w:tr w:rsidR="003042A6" w14:paraId="10D6C212"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BA9F56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23831AF"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41558B8D"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9DFE88F"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DE97C62"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5000,-</w:t>
            </w:r>
          </w:p>
        </w:tc>
      </w:tr>
      <w:tr w:rsidR="003042A6" w14:paraId="3E63140B"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9D772C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95BB60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vlastní</w:t>
            </w:r>
          </w:p>
        </w:tc>
      </w:tr>
      <w:tr w:rsidR="003042A6" w14:paraId="4F9C5C0B"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7A04BA3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269CAF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18819681"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C83E49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2AE46EF6"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 xml:space="preserve">1.2 Rozvoj matematické a finanční </w:t>
            </w:r>
            <w:proofErr w:type="spellStart"/>
            <w:r w:rsidRPr="00D634AD">
              <w:rPr>
                <w:rFonts w:ascii="Calibri" w:hAnsi="Calibri" w:cs="Calibri"/>
                <w:color w:val="000000" w:themeColor="text1"/>
                <w:sz w:val="16"/>
                <w:szCs w:val="16"/>
                <w14:ligatures w14:val="none"/>
              </w:rPr>
              <w:t>pregramotnosti</w:t>
            </w:r>
            <w:proofErr w:type="spellEnd"/>
            <w:r w:rsidRPr="00D634AD">
              <w:rPr>
                <w:rFonts w:ascii="Calibri" w:hAnsi="Calibri" w:cs="Calibri"/>
                <w:color w:val="000000" w:themeColor="text1"/>
                <w:sz w:val="16"/>
                <w:szCs w:val="16"/>
                <w14:ligatures w14:val="none"/>
              </w:rPr>
              <w:t xml:space="preserve">, čtenářské </w:t>
            </w:r>
            <w:proofErr w:type="spellStart"/>
            <w:r w:rsidRPr="00D634AD">
              <w:rPr>
                <w:rFonts w:ascii="Calibri" w:hAnsi="Calibri" w:cs="Calibri"/>
                <w:color w:val="000000" w:themeColor="text1"/>
                <w:sz w:val="16"/>
                <w:szCs w:val="16"/>
                <w14:ligatures w14:val="none"/>
              </w:rPr>
              <w:t>pregramotnosti</w:t>
            </w:r>
            <w:proofErr w:type="spellEnd"/>
            <w:r w:rsidRPr="00D634AD">
              <w:rPr>
                <w:rFonts w:ascii="Calibri" w:hAnsi="Calibri" w:cs="Calibri"/>
                <w:color w:val="000000" w:themeColor="text1"/>
                <w:sz w:val="16"/>
                <w:szCs w:val="16"/>
                <w14:ligatures w14:val="none"/>
              </w:rPr>
              <w:t xml:space="preserve"> včetně rozvoje digitálních kompetencí a gramotností dětí, výuky   cizích jazyků a polytechnického vzdělávání v předškolním vzdělávání</w:t>
            </w:r>
          </w:p>
        </w:tc>
      </w:tr>
      <w:tr w:rsidR="003042A6" w14:paraId="77631832" w14:textId="77777777" w:rsidTr="002841E0">
        <w:tc>
          <w:tcPr>
            <w:tcW w:w="3114"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3E77A31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0EB9579F"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1.2.4 Rozvoj polytechnického vzdělávání v předškolním vzdělávání</w:t>
            </w:r>
          </w:p>
        </w:tc>
      </w:tr>
    </w:tbl>
    <w:p w14:paraId="792C3385" w14:textId="77777777" w:rsidR="00BE617B" w:rsidRDefault="00BE617B" w:rsidP="003042A6">
      <w:pPr>
        <w:spacing w:after="0"/>
        <w:jc w:val="center"/>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20F9120E"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6990A6B"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831939E" w14:textId="6B4BB52B" w:rsidR="003042A6" w:rsidRDefault="003042A6">
            <w:pPr>
              <w:rPr>
                <w:rFonts w:cstheme="minorHAnsi"/>
                <w:b/>
                <w:bCs/>
                <w:sz w:val="16"/>
                <w:szCs w:val="16"/>
                <w14:ligatures w14:val="none"/>
              </w:rPr>
            </w:pPr>
            <w:r>
              <w:rPr>
                <w:rFonts w:cstheme="minorHAnsi"/>
                <w:b/>
                <w:bCs/>
                <w:sz w:val="16"/>
                <w:szCs w:val="16"/>
                <w14:ligatures w14:val="none"/>
              </w:rPr>
              <w:t>Zdravé stravování</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4434B59B" w14:textId="77777777" w:rsidTr="003042A6">
        <w:trPr>
          <w:trHeight w:val="70"/>
        </w:trPr>
        <w:tc>
          <w:tcPr>
            <w:tcW w:w="3114" w:type="dxa"/>
            <w:tcBorders>
              <w:top w:val="single" w:sz="4" w:space="0" w:color="auto"/>
              <w:left w:val="single" w:sz="4" w:space="0" w:color="auto"/>
              <w:bottom w:val="single" w:sz="4" w:space="0" w:color="auto"/>
              <w:right w:val="single" w:sz="4" w:space="0" w:color="auto"/>
            </w:tcBorders>
            <w:hideMark/>
          </w:tcPr>
          <w:p w14:paraId="0E366E1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92A3B6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Zaměstnanci získají dovednosti a inspiraci ke zdravému vaření.</w:t>
            </w:r>
          </w:p>
        </w:tc>
      </w:tr>
      <w:tr w:rsidR="003042A6" w14:paraId="2089E8F1"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527CC1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2CD142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21429182" w14:textId="77777777" w:rsidTr="003042A6">
        <w:trPr>
          <w:trHeight w:val="280"/>
        </w:trPr>
        <w:tc>
          <w:tcPr>
            <w:tcW w:w="3114" w:type="dxa"/>
            <w:tcBorders>
              <w:top w:val="single" w:sz="4" w:space="0" w:color="auto"/>
              <w:left w:val="single" w:sz="4" w:space="0" w:color="auto"/>
              <w:bottom w:val="single" w:sz="4" w:space="0" w:color="auto"/>
              <w:right w:val="single" w:sz="4" w:space="0" w:color="auto"/>
            </w:tcBorders>
            <w:hideMark/>
          </w:tcPr>
          <w:p w14:paraId="65BA2CC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3255D11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283D43CA"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1D4E64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2A7D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Zdravý životní styl</w:t>
            </w:r>
          </w:p>
        </w:tc>
      </w:tr>
      <w:tr w:rsidR="003042A6" w14:paraId="196E647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15E52B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A97B7A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5707621F"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3B10929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5D4FD5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3000,-</w:t>
            </w:r>
          </w:p>
        </w:tc>
      </w:tr>
      <w:tr w:rsidR="003042A6" w14:paraId="3302BA1A"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14C1A9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FA5498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vlastní</w:t>
            </w:r>
          </w:p>
        </w:tc>
      </w:tr>
      <w:tr w:rsidR="003042A6" w14:paraId="432DEE18"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AAA4D3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261F62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53C6B4A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413EF1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C79C5F"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1.1 Podpora kvalitního inkluzivního a společného vzdělávání z hlediska odborně-personálních kapacit a specifického</w:t>
            </w:r>
          </w:p>
        </w:tc>
      </w:tr>
      <w:tr w:rsidR="003042A6" w14:paraId="4D860240"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90CC00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92FE58C"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1.1.4 Individuální aktivity jednotlivých subjektů předškolního vzdělávání v oblasti inkluze vedoucí k rozvoji potenciálu každého dítěte</w:t>
            </w:r>
          </w:p>
        </w:tc>
      </w:tr>
    </w:tbl>
    <w:p w14:paraId="29113BA6" w14:textId="77777777" w:rsidR="003042A6" w:rsidRDefault="003042A6" w:rsidP="003042A6">
      <w:pPr>
        <w:spacing w:after="0"/>
        <w:rPr>
          <w:b/>
          <w:bCs/>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7E0347DB"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52A2673"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D11C6C6" w14:textId="7F123D0E" w:rsidR="003042A6" w:rsidRDefault="003042A6">
            <w:pPr>
              <w:rPr>
                <w:rFonts w:cstheme="minorHAnsi"/>
                <w:b/>
                <w:bCs/>
                <w:sz w:val="16"/>
                <w:szCs w:val="16"/>
                <w14:ligatures w14:val="none"/>
              </w:rPr>
            </w:pPr>
            <w:r>
              <w:rPr>
                <w:rFonts w:cstheme="minorHAnsi"/>
                <w:b/>
                <w:bCs/>
                <w:sz w:val="16"/>
                <w:szCs w:val="16"/>
                <w14:ligatures w14:val="none"/>
              </w:rPr>
              <w:t>Rozvoj pedagogických pracovníků</w:t>
            </w:r>
            <w:r w:rsidR="00EE0913">
              <w:rPr>
                <w:rFonts w:cstheme="minorHAnsi"/>
                <w:b/>
                <w:bCs/>
                <w:sz w:val="16"/>
                <w:szCs w:val="16"/>
                <w14:ligatures w14:val="none"/>
              </w:rPr>
              <w:t xml:space="preserve"> </w:t>
            </w:r>
            <w:r w:rsidR="00EE0913">
              <w:rPr>
                <w:rFonts w:cstheme="minorHAnsi"/>
                <w:b/>
                <w:bCs/>
                <w:sz w:val="16"/>
                <w:szCs w:val="16"/>
              </w:rPr>
              <w:t>– zrealizováno/pokračující v roce 2025</w:t>
            </w:r>
          </w:p>
        </w:tc>
      </w:tr>
      <w:tr w:rsidR="003042A6" w14:paraId="0BAD174D" w14:textId="77777777" w:rsidTr="003042A6">
        <w:trPr>
          <w:trHeight w:val="260"/>
        </w:trPr>
        <w:tc>
          <w:tcPr>
            <w:tcW w:w="3114" w:type="dxa"/>
            <w:tcBorders>
              <w:top w:val="single" w:sz="4" w:space="0" w:color="auto"/>
              <w:left w:val="single" w:sz="4" w:space="0" w:color="auto"/>
              <w:bottom w:val="single" w:sz="4" w:space="0" w:color="auto"/>
              <w:right w:val="single" w:sz="4" w:space="0" w:color="auto"/>
            </w:tcBorders>
            <w:hideMark/>
          </w:tcPr>
          <w:p w14:paraId="5EE8AA0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1ECF7FA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 s odborníky – PPP, SPC, logopedů</w:t>
            </w:r>
          </w:p>
          <w:p w14:paraId="195FCFA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Besedy, přednášky dle nabídky</w:t>
            </w:r>
          </w:p>
        </w:tc>
      </w:tr>
      <w:tr w:rsidR="003042A6" w14:paraId="5E90A2A0"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A63A73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2C128BF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2760080A" w14:textId="77777777" w:rsidTr="003042A6">
        <w:trPr>
          <w:trHeight w:val="280"/>
        </w:trPr>
        <w:tc>
          <w:tcPr>
            <w:tcW w:w="3114" w:type="dxa"/>
            <w:tcBorders>
              <w:top w:val="single" w:sz="4" w:space="0" w:color="auto"/>
              <w:left w:val="single" w:sz="4" w:space="0" w:color="auto"/>
              <w:bottom w:val="single" w:sz="4" w:space="0" w:color="auto"/>
              <w:right w:val="single" w:sz="4" w:space="0" w:color="auto"/>
            </w:tcBorders>
            <w:hideMark/>
          </w:tcPr>
          <w:p w14:paraId="6DBBC5C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579FC54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3042A6" w14:paraId="2BC682E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A2139E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73DB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 xml:space="preserve">Podpora odborných znalostí pro PP </w:t>
            </w:r>
          </w:p>
        </w:tc>
      </w:tr>
      <w:tr w:rsidR="003042A6" w14:paraId="7320089F"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7999667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CFD793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3042A6" w14:paraId="503BC016"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EF7AD3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EBC7E07"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3000,-</w:t>
            </w:r>
          </w:p>
        </w:tc>
      </w:tr>
      <w:tr w:rsidR="003042A6" w14:paraId="72BD629F"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F44FB6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46DC8C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vlastní</w:t>
            </w:r>
          </w:p>
        </w:tc>
      </w:tr>
      <w:tr w:rsidR="003042A6" w14:paraId="27BE6C41"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67D5B2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21EEEDC"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3042A6" w14:paraId="316760F0"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F4BB6A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C0C7A" w14:textId="77777777" w:rsidR="003042A6" w:rsidRPr="00D634AD" w:rsidRDefault="003042A6">
            <w:pPr>
              <w:rPr>
                <w:rFonts w:cstheme="minorHAnsi"/>
                <w:color w:val="000000" w:themeColor="text1"/>
                <w:sz w:val="16"/>
                <w:szCs w:val="16"/>
                <w14:ligatures w14:val="none"/>
              </w:rPr>
            </w:pPr>
            <w:r w:rsidRPr="00D634AD">
              <w:rPr>
                <w:rFonts w:ascii="Calibri" w:hAnsi="Calibri" w:cs="Calibri"/>
                <w:color w:val="000000" w:themeColor="text1"/>
                <w:sz w:val="16"/>
                <w:szCs w:val="16"/>
                <w14:ligatures w14:val="none"/>
              </w:rPr>
              <w:t>1.1 Podpora kvalitního inkluzivního a společného vzdělávání z hlediska odborně-personálních kapacit a specifického</w:t>
            </w:r>
          </w:p>
        </w:tc>
      </w:tr>
      <w:tr w:rsidR="003042A6" w14:paraId="322CB36A"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5FEAF00"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68C8EB4"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1.1.2 Odborné vzdělávání pedagogických pracovníků v oblasti inkluze a v tématech vedoucí k podpoře rozvoje potenciálu každého dítěte v předškolním vzdělávání</w:t>
            </w:r>
            <w:r w:rsidRPr="00D634AD">
              <w:rPr>
                <w:rFonts w:cstheme="minorHAnsi"/>
                <w:color w:val="000000" w:themeColor="text1"/>
                <w:sz w:val="16"/>
                <w:szCs w:val="16"/>
                <w14:ligatures w14:val="none"/>
              </w:rPr>
              <w:t xml:space="preserve"> </w:t>
            </w:r>
          </w:p>
          <w:p w14:paraId="094B8B53"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1.1.4 Individuální aktivity jednotlivých subjektů předškolního vzdělávání v oblasti inkluze vedoucí k rozvoji potenciálu každého dítěte</w:t>
            </w:r>
          </w:p>
        </w:tc>
      </w:tr>
    </w:tbl>
    <w:p w14:paraId="77EBAF30" w14:textId="77777777" w:rsidR="003042A6" w:rsidRDefault="003042A6" w:rsidP="003042A6">
      <w:pPr>
        <w:spacing w:after="0"/>
        <w:rPr>
          <w:kern w:val="0"/>
          <w:sz w:val="16"/>
          <w:szCs w:val="16"/>
          <w:lang w:eastAsia="x-none"/>
          <w14:ligatures w14:val="none"/>
        </w:rPr>
      </w:pPr>
    </w:p>
    <w:p w14:paraId="42F76252" w14:textId="77777777" w:rsidR="00370EE2" w:rsidRDefault="00370EE2" w:rsidP="003042A6">
      <w:pPr>
        <w:spacing w:after="0"/>
        <w:rPr>
          <w:kern w:val="0"/>
          <w:sz w:val="16"/>
          <w:szCs w:val="16"/>
          <w:lang w:eastAsia="x-none"/>
          <w14:ligatures w14:val="none"/>
        </w:rPr>
      </w:pPr>
    </w:p>
    <w:p w14:paraId="06648044" w14:textId="77777777" w:rsidR="00370EE2" w:rsidRDefault="00370EE2" w:rsidP="003042A6">
      <w:pPr>
        <w:spacing w:after="0"/>
        <w:rPr>
          <w:kern w:val="0"/>
          <w:sz w:val="16"/>
          <w:szCs w:val="16"/>
          <w:lang w:eastAsia="x-none"/>
          <w14:ligatures w14:val="none"/>
        </w:rPr>
      </w:pPr>
    </w:p>
    <w:p w14:paraId="0D99E1EC" w14:textId="77777777" w:rsidR="00370EE2" w:rsidRDefault="00370EE2" w:rsidP="003042A6">
      <w:pPr>
        <w:spacing w:after="0"/>
        <w:rPr>
          <w:kern w:val="0"/>
          <w:sz w:val="16"/>
          <w:szCs w:val="16"/>
          <w:lang w:eastAsia="x-none"/>
          <w14:ligatures w14:val="none"/>
        </w:rPr>
      </w:pPr>
    </w:p>
    <w:p w14:paraId="49191B98" w14:textId="77777777" w:rsidR="00370EE2" w:rsidRDefault="00370EE2" w:rsidP="003042A6">
      <w:pPr>
        <w:spacing w:after="0"/>
        <w:rPr>
          <w:kern w:val="0"/>
          <w:sz w:val="16"/>
          <w:szCs w:val="16"/>
          <w:lang w:eastAsia="x-none"/>
          <w14:ligatures w14:val="none"/>
        </w:rPr>
      </w:pPr>
    </w:p>
    <w:p w14:paraId="557FEA9E" w14:textId="77777777" w:rsidR="00370EE2" w:rsidRDefault="00370EE2" w:rsidP="003042A6">
      <w:pPr>
        <w:spacing w:after="0"/>
        <w:rPr>
          <w:kern w:val="0"/>
          <w:sz w:val="16"/>
          <w:szCs w:val="16"/>
          <w:lang w:eastAsia="x-none"/>
          <w14:ligatures w14:val="none"/>
        </w:rPr>
      </w:pPr>
    </w:p>
    <w:p w14:paraId="0C4AA72E" w14:textId="77777777" w:rsidR="00370EE2" w:rsidRDefault="00370EE2" w:rsidP="003042A6">
      <w:pPr>
        <w:spacing w:after="0"/>
        <w:rPr>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15932DAB"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7ACC1CB" w14:textId="77777777" w:rsidR="003042A6" w:rsidRDefault="003042A6">
            <w:pPr>
              <w:rPr>
                <w:rFonts w:cstheme="minorHAnsi"/>
                <w:b/>
                <w:bCs/>
                <w:sz w:val="16"/>
                <w:szCs w:val="16"/>
                <w14:ligatures w14:val="none"/>
              </w:rPr>
            </w:pPr>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9935E3E" w14:textId="639F83DB" w:rsidR="003042A6" w:rsidRDefault="003042A6">
            <w:pPr>
              <w:rPr>
                <w:rFonts w:cstheme="minorHAnsi"/>
                <w:b/>
                <w:bCs/>
                <w:sz w:val="16"/>
                <w:szCs w:val="16"/>
                <w14:ligatures w14:val="none"/>
              </w:rPr>
            </w:pPr>
            <w:proofErr w:type="gramStart"/>
            <w:r>
              <w:rPr>
                <w:rFonts w:cstheme="minorHAnsi"/>
                <w:b/>
                <w:bCs/>
                <w:sz w:val="16"/>
                <w:szCs w:val="16"/>
                <w14:ligatures w14:val="none"/>
              </w:rPr>
              <w:t>Investice</w:t>
            </w:r>
            <w:r w:rsidR="00D634AD">
              <w:rPr>
                <w:rFonts w:cstheme="minorHAnsi"/>
                <w:b/>
                <w:bCs/>
                <w:sz w:val="16"/>
                <w:szCs w:val="16"/>
                <w14:ligatures w14:val="none"/>
              </w:rPr>
              <w:t xml:space="preserve"> - zrealizováno</w:t>
            </w:r>
            <w:proofErr w:type="gramEnd"/>
          </w:p>
        </w:tc>
      </w:tr>
      <w:tr w:rsidR="003042A6" w14:paraId="588BFFEF" w14:textId="77777777" w:rsidTr="00D634AD">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4BB4FD" w14:textId="77777777" w:rsidR="003042A6" w:rsidRPr="00D634AD" w:rsidRDefault="003042A6">
            <w:pPr>
              <w:rPr>
                <w:rFonts w:cstheme="minorHAnsi"/>
                <w:sz w:val="16"/>
                <w:szCs w:val="16"/>
                <w14:ligatures w14:val="none"/>
              </w:rPr>
            </w:pPr>
            <w:r w:rsidRPr="00D634AD">
              <w:rPr>
                <w:rFonts w:cstheme="minorHAnsi"/>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6B2CC5" w14:textId="77777777" w:rsidR="003042A6" w:rsidRPr="00D634AD" w:rsidRDefault="003042A6">
            <w:pPr>
              <w:rPr>
                <w:rFonts w:cstheme="minorHAnsi"/>
                <w:sz w:val="16"/>
                <w:szCs w:val="16"/>
                <w14:ligatures w14:val="none"/>
              </w:rPr>
            </w:pPr>
            <w:r w:rsidRPr="00D634AD">
              <w:rPr>
                <w:rFonts w:cstheme="minorHAnsi"/>
                <w:sz w:val="16"/>
                <w:szCs w:val="16"/>
                <w14:ligatures w14:val="none"/>
              </w:rPr>
              <w:t>Obnova zeleně + bylinková a jedlá zahrada</w:t>
            </w:r>
          </w:p>
          <w:p w14:paraId="0BA159C3" w14:textId="77777777" w:rsidR="003042A6" w:rsidRPr="00D634AD" w:rsidRDefault="003042A6">
            <w:pPr>
              <w:rPr>
                <w:rFonts w:cstheme="minorHAnsi"/>
                <w:sz w:val="16"/>
                <w:szCs w:val="16"/>
                <w14:ligatures w14:val="none"/>
              </w:rPr>
            </w:pPr>
            <w:r w:rsidRPr="00D634AD">
              <w:rPr>
                <w:rFonts w:cstheme="minorHAnsi"/>
                <w:sz w:val="16"/>
                <w:szCs w:val="16"/>
                <w14:ligatures w14:val="none"/>
              </w:rPr>
              <w:t>Interaktivní venkovní panely pro vzdělávání dětí</w:t>
            </w:r>
          </w:p>
          <w:p w14:paraId="47FD394C" w14:textId="77777777" w:rsidR="003042A6" w:rsidRPr="00D634AD" w:rsidRDefault="003042A6">
            <w:pPr>
              <w:rPr>
                <w:rFonts w:cstheme="minorHAnsi"/>
                <w:sz w:val="16"/>
                <w:szCs w:val="16"/>
                <w14:ligatures w14:val="none"/>
              </w:rPr>
            </w:pPr>
            <w:r w:rsidRPr="00D634AD">
              <w:rPr>
                <w:rFonts w:cstheme="minorHAnsi"/>
                <w:sz w:val="16"/>
                <w:szCs w:val="16"/>
                <w14:ligatures w14:val="none"/>
              </w:rPr>
              <w:t>Obnova dětského vozového parku</w:t>
            </w:r>
          </w:p>
        </w:tc>
      </w:tr>
      <w:tr w:rsidR="003042A6" w14:paraId="70C43457"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E6602D" w14:textId="77777777" w:rsidR="003042A6" w:rsidRPr="00D634AD" w:rsidRDefault="003042A6">
            <w:pPr>
              <w:rPr>
                <w:rFonts w:cstheme="minorHAnsi"/>
                <w:sz w:val="16"/>
                <w:szCs w:val="16"/>
                <w14:ligatures w14:val="none"/>
              </w:rPr>
            </w:pPr>
            <w:r w:rsidRPr="00D634AD">
              <w:rPr>
                <w:rFonts w:cstheme="minorHAnsi"/>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04447C" w14:textId="77777777" w:rsidR="003042A6" w:rsidRPr="00D634AD" w:rsidRDefault="003042A6">
            <w:pPr>
              <w:rPr>
                <w:rFonts w:cstheme="minorHAnsi"/>
                <w:sz w:val="16"/>
                <w:szCs w:val="16"/>
                <w14:ligatures w14:val="none"/>
              </w:rPr>
            </w:pPr>
            <w:r w:rsidRPr="00D634AD">
              <w:rPr>
                <w:rFonts w:cstheme="minorHAnsi"/>
                <w:sz w:val="16"/>
                <w:szCs w:val="16"/>
                <w14:ligatures w14:val="none"/>
              </w:rPr>
              <w:t>MŠ Veltěže</w:t>
            </w:r>
          </w:p>
        </w:tc>
      </w:tr>
      <w:tr w:rsidR="003042A6" w14:paraId="2AD42127"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18F201" w14:textId="77777777" w:rsidR="003042A6" w:rsidRPr="00D634AD" w:rsidRDefault="003042A6">
            <w:pPr>
              <w:rPr>
                <w:rFonts w:cstheme="minorHAnsi"/>
                <w:sz w:val="16"/>
                <w:szCs w:val="16"/>
                <w14:ligatures w14:val="none"/>
              </w:rPr>
            </w:pPr>
            <w:r w:rsidRPr="00D634AD">
              <w:rPr>
                <w:rFonts w:cstheme="minorHAnsi"/>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08E8B5" w14:textId="77777777" w:rsidR="003042A6" w:rsidRPr="00D634AD" w:rsidRDefault="003042A6">
            <w:pPr>
              <w:rPr>
                <w:rFonts w:cstheme="minorHAnsi"/>
                <w:sz w:val="16"/>
                <w:szCs w:val="16"/>
                <w14:ligatures w14:val="none"/>
              </w:rPr>
            </w:pPr>
            <w:r w:rsidRPr="00D634AD">
              <w:rPr>
                <w:rFonts w:cstheme="minorHAnsi"/>
                <w:sz w:val="16"/>
                <w:szCs w:val="16"/>
                <w14:ligatures w14:val="none"/>
              </w:rPr>
              <w:t>MŠ Veltěže</w:t>
            </w:r>
          </w:p>
        </w:tc>
      </w:tr>
      <w:tr w:rsidR="003042A6" w14:paraId="1F381412"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088DE5" w14:textId="77777777" w:rsidR="003042A6" w:rsidRPr="00D634AD" w:rsidRDefault="003042A6">
            <w:pPr>
              <w:rPr>
                <w:rFonts w:cstheme="minorHAnsi"/>
                <w:sz w:val="16"/>
                <w:szCs w:val="16"/>
                <w14:ligatures w14:val="none"/>
              </w:rPr>
            </w:pPr>
            <w:r w:rsidRPr="00D634AD">
              <w:rPr>
                <w:rFonts w:cstheme="minorHAnsi"/>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384191" w14:textId="77777777" w:rsidR="003042A6" w:rsidRPr="00D634AD" w:rsidRDefault="003042A6">
            <w:pPr>
              <w:rPr>
                <w:rFonts w:cstheme="minorHAnsi"/>
                <w:sz w:val="16"/>
                <w:szCs w:val="16"/>
                <w14:ligatures w14:val="none"/>
              </w:rPr>
            </w:pPr>
            <w:proofErr w:type="gramStart"/>
            <w:r w:rsidRPr="00D634AD">
              <w:rPr>
                <w:rFonts w:cstheme="minorHAnsi"/>
                <w:sz w:val="16"/>
                <w:szCs w:val="16"/>
                <w14:ligatures w14:val="none"/>
              </w:rPr>
              <w:t>Investice - podpora</w:t>
            </w:r>
            <w:proofErr w:type="gramEnd"/>
            <w:r w:rsidRPr="00D634AD">
              <w:rPr>
                <w:rFonts w:cstheme="minorHAnsi"/>
                <w:sz w:val="16"/>
                <w:szCs w:val="16"/>
                <w14:ligatures w14:val="none"/>
              </w:rPr>
              <w:t xml:space="preserve"> vybavení venkovního zázemí MŠ</w:t>
            </w:r>
          </w:p>
        </w:tc>
      </w:tr>
      <w:tr w:rsidR="003042A6" w14:paraId="489A337E"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66B973" w14:textId="77777777" w:rsidR="003042A6" w:rsidRPr="00D634AD" w:rsidRDefault="003042A6">
            <w:pPr>
              <w:rPr>
                <w:rFonts w:cstheme="minorHAnsi"/>
                <w:sz w:val="16"/>
                <w:szCs w:val="16"/>
                <w14:ligatures w14:val="none"/>
              </w:rPr>
            </w:pPr>
            <w:r w:rsidRPr="00D634AD">
              <w:rPr>
                <w:rFonts w:cstheme="minorHAnsi"/>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E5527D" w14:textId="77777777" w:rsidR="003042A6" w:rsidRPr="00D634AD" w:rsidRDefault="003042A6">
            <w:pPr>
              <w:rPr>
                <w:rFonts w:cstheme="minorHAnsi"/>
                <w:sz w:val="16"/>
                <w:szCs w:val="16"/>
                <w14:ligatures w14:val="none"/>
              </w:rPr>
            </w:pPr>
            <w:r w:rsidRPr="00D634AD">
              <w:rPr>
                <w:rFonts w:cstheme="minorHAnsi"/>
                <w:sz w:val="16"/>
                <w:szCs w:val="16"/>
                <w14:ligatures w14:val="none"/>
              </w:rPr>
              <w:t>-</w:t>
            </w:r>
          </w:p>
        </w:tc>
      </w:tr>
      <w:tr w:rsidR="003042A6" w14:paraId="5744216F"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B63772" w14:textId="77777777" w:rsidR="003042A6" w:rsidRPr="00D634AD" w:rsidRDefault="003042A6">
            <w:pPr>
              <w:rPr>
                <w:rFonts w:cstheme="minorHAnsi"/>
                <w:sz w:val="16"/>
                <w:szCs w:val="16"/>
                <w14:ligatures w14:val="none"/>
              </w:rPr>
            </w:pPr>
            <w:r w:rsidRPr="00D634AD">
              <w:rPr>
                <w:rFonts w:cstheme="minorHAnsi"/>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7A05FB" w14:textId="77777777" w:rsidR="003042A6" w:rsidRPr="00D634AD" w:rsidRDefault="003042A6">
            <w:pPr>
              <w:rPr>
                <w:rFonts w:cstheme="minorHAnsi"/>
                <w:sz w:val="16"/>
                <w:szCs w:val="16"/>
                <w14:ligatures w14:val="none"/>
              </w:rPr>
            </w:pPr>
            <w:r w:rsidRPr="00D634AD">
              <w:rPr>
                <w:rFonts w:cstheme="minorHAnsi"/>
                <w:sz w:val="16"/>
                <w:szCs w:val="16"/>
                <w14:ligatures w14:val="none"/>
              </w:rPr>
              <w:t>-</w:t>
            </w:r>
          </w:p>
        </w:tc>
      </w:tr>
      <w:tr w:rsidR="003042A6" w14:paraId="6533FB71"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C38274" w14:textId="77777777" w:rsidR="003042A6" w:rsidRPr="00D634AD" w:rsidRDefault="003042A6">
            <w:pPr>
              <w:rPr>
                <w:rFonts w:cstheme="minorHAnsi"/>
                <w:sz w:val="16"/>
                <w:szCs w:val="16"/>
                <w14:ligatures w14:val="none"/>
              </w:rPr>
            </w:pPr>
            <w:r w:rsidRPr="00D634AD">
              <w:rPr>
                <w:rFonts w:cstheme="minorHAnsi"/>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7081E5" w14:textId="77777777" w:rsidR="003042A6" w:rsidRPr="00D634AD" w:rsidRDefault="003042A6">
            <w:pPr>
              <w:rPr>
                <w:rFonts w:cstheme="minorHAnsi"/>
                <w:sz w:val="16"/>
                <w:szCs w:val="16"/>
                <w14:ligatures w14:val="none"/>
              </w:rPr>
            </w:pPr>
            <w:r w:rsidRPr="00D634AD">
              <w:rPr>
                <w:rFonts w:cstheme="minorHAnsi"/>
                <w:sz w:val="16"/>
                <w:szCs w:val="16"/>
                <w14:ligatures w14:val="none"/>
              </w:rPr>
              <w:t>-</w:t>
            </w:r>
          </w:p>
        </w:tc>
      </w:tr>
      <w:tr w:rsidR="003042A6" w14:paraId="4AFB01B1"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42024F" w14:textId="77777777" w:rsidR="003042A6" w:rsidRPr="00D634AD" w:rsidRDefault="003042A6">
            <w:pPr>
              <w:rPr>
                <w:rFonts w:cstheme="minorHAnsi"/>
                <w:sz w:val="16"/>
                <w:szCs w:val="16"/>
                <w14:ligatures w14:val="none"/>
              </w:rPr>
            </w:pPr>
            <w:r w:rsidRPr="00D634AD">
              <w:rPr>
                <w:rFonts w:cstheme="minorHAnsi"/>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5F4585" w14:textId="77777777" w:rsidR="003042A6" w:rsidRPr="00D634AD" w:rsidRDefault="003042A6">
            <w:pPr>
              <w:rPr>
                <w:rFonts w:cstheme="minorHAnsi"/>
                <w:sz w:val="16"/>
                <w:szCs w:val="16"/>
                <w14:ligatures w14:val="none"/>
              </w:rPr>
            </w:pPr>
            <w:r w:rsidRPr="00D634AD">
              <w:rPr>
                <w:rFonts w:cstheme="minorHAnsi"/>
                <w:sz w:val="16"/>
                <w:szCs w:val="16"/>
                <w14:ligatures w14:val="none"/>
              </w:rPr>
              <w:t>2023</w:t>
            </w:r>
          </w:p>
        </w:tc>
      </w:tr>
      <w:tr w:rsidR="003042A6" w14:paraId="1AF83715"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7CBF3E" w14:textId="77777777" w:rsidR="003042A6" w:rsidRPr="00D634AD" w:rsidRDefault="003042A6">
            <w:pPr>
              <w:rPr>
                <w:rFonts w:cstheme="minorHAnsi"/>
                <w:sz w:val="16"/>
                <w:szCs w:val="16"/>
                <w14:ligatures w14:val="none"/>
              </w:rPr>
            </w:pPr>
            <w:r w:rsidRPr="00D634AD">
              <w:rPr>
                <w:rFonts w:cstheme="minorHAnsi"/>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C15C21" w14:textId="77777777" w:rsidR="003042A6" w:rsidRPr="00D634AD" w:rsidRDefault="003042A6">
            <w:pPr>
              <w:rPr>
                <w:rFonts w:cstheme="minorHAnsi"/>
                <w:sz w:val="16"/>
                <w:szCs w:val="16"/>
                <w14:ligatures w14:val="none"/>
              </w:rPr>
            </w:pPr>
            <w:r w:rsidRPr="00D634AD">
              <w:rPr>
                <w:rFonts w:ascii="Calibri" w:hAnsi="Calibri" w:cs="Calibri"/>
                <w:sz w:val="16"/>
                <w:szCs w:val="16"/>
                <w14:ligatures w14:val="none"/>
              </w:rPr>
              <w:t xml:space="preserve">3.3 Funkční a bezpečné zázemí (jídelny, tělocvičny, </w:t>
            </w:r>
            <w:proofErr w:type="gramStart"/>
            <w:r w:rsidRPr="00D634AD">
              <w:rPr>
                <w:rFonts w:ascii="Calibri" w:hAnsi="Calibri" w:cs="Calibri"/>
                <w:sz w:val="16"/>
                <w:szCs w:val="16"/>
                <w14:ligatures w14:val="none"/>
              </w:rPr>
              <w:t>šatny,</w:t>
            </w:r>
            <w:proofErr w:type="gramEnd"/>
            <w:r w:rsidRPr="00D634AD">
              <w:rPr>
                <w:rFonts w:ascii="Calibri" w:hAnsi="Calibri" w:cs="Calibri"/>
                <w:sz w:val="16"/>
                <w:szCs w:val="16"/>
                <w14:ligatures w14:val="none"/>
              </w:rPr>
              <w:t xml:space="preserve"> apod.) a okolí školských zařízení (hřiště, zahrady, </w:t>
            </w:r>
            <w:proofErr w:type="gramStart"/>
            <w:r w:rsidRPr="00D634AD">
              <w:rPr>
                <w:rFonts w:ascii="Calibri" w:hAnsi="Calibri" w:cs="Calibri"/>
                <w:sz w:val="16"/>
                <w:szCs w:val="16"/>
                <w14:ligatures w14:val="none"/>
              </w:rPr>
              <w:t>sportoviště,</w:t>
            </w:r>
            <w:proofErr w:type="gramEnd"/>
            <w:r w:rsidRPr="00D634AD">
              <w:rPr>
                <w:rFonts w:ascii="Calibri" w:hAnsi="Calibri" w:cs="Calibri"/>
                <w:sz w:val="16"/>
                <w:szCs w:val="16"/>
                <w14:ligatures w14:val="none"/>
              </w:rPr>
              <w:t xml:space="preserve"> apod.)</w:t>
            </w:r>
          </w:p>
        </w:tc>
      </w:tr>
      <w:tr w:rsidR="003042A6" w14:paraId="1B64D0B7" w14:textId="77777777" w:rsidTr="00D634AD">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65D2FB" w14:textId="77777777" w:rsidR="003042A6" w:rsidRPr="00D634AD" w:rsidRDefault="003042A6">
            <w:pPr>
              <w:rPr>
                <w:rFonts w:cstheme="minorHAnsi"/>
                <w:sz w:val="16"/>
                <w:szCs w:val="16"/>
                <w14:ligatures w14:val="none"/>
              </w:rPr>
            </w:pPr>
            <w:r w:rsidRPr="00D634AD">
              <w:rPr>
                <w:rFonts w:cstheme="minorHAnsi"/>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5BC36C" w14:textId="77777777" w:rsidR="003042A6" w:rsidRPr="00D634AD" w:rsidRDefault="003042A6">
            <w:pPr>
              <w:rPr>
                <w:rFonts w:cstheme="minorHAnsi"/>
                <w:sz w:val="16"/>
                <w:szCs w:val="16"/>
                <w14:ligatures w14:val="none"/>
              </w:rPr>
            </w:pPr>
            <w:r w:rsidRPr="00D634AD">
              <w:rPr>
                <w:rFonts w:ascii="Calibri" w:eastAsia="Arial" w:hAnsi="Calibri" w:cs="Calibri"/>
                <w:noProof/>
                <w:sz w:val="16"/>
                <w:szCs w:val="16"/>
                <w:lang w:eastAsia="cs-CZ"/>
                <w14:ligatures w14:val="none"/>
              </w:rPr>
              <w:t>3.3.3 Výstavba, rekonstrukce a modernizace okolí školských zařízení (hřiště, zahrady, sportoviště, apod.)</w:t>
            </w:r>
          </w:p>
        </w:tc>
      </w:tr>
    </w:tbl>
    <w:p w14:paraId="05A7C517" w14:textId="77777777" w:rsidR="003042A6" w:rsidRDefault="003042A6" w:rsidP="003042A6">
      <w:pPr>
        <w:spacing w:after="0"/>
        <w:rPr>
          <w:kern w:val="0"/>
          <w:sz w:val="16"/>
          <w:szCs w:val="16"/>
          <w:lang w:eastAsia="x-none"/>
          <w14:ligatures w14:val="none"/>
        </w:rPr>
      </w:pPr>
    </w:p>
    <w:tbl>
      <w:tblPr>
        <w:tblStyle w:val="Mkatabulky3"/>
        <w:tblW w:w="0" w:type="auto"/>
        <w:tblInd w:w="0" w:type="dxa"/>
        <w:tblLook w:val="04A0" w:firstRow="1" w:lastRow="0" w:firstColumn="1" w:lastColumn="0" w:noHBand="0" w:noVBand="1"/>
      </w:tblPr>
      <w:tblGrid>
        <w:gridCol w:w="3114"/>
        <w:gridCol w:w="5948"/>
      </w:tblGrid>
      <w:tr w:rsidR="003042A6" w14:paraId="18EA6C91" w14:textId="77777777" w:rsidTr="003042A6">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040B736" w14:textId="77777777" w:rsidR="003042A6" w:rsidRDefault="003042A6">
            <w:pPr>
              <w:rPr>
                <w:rFonts w:cstheme="minorHAnsi"/>
                <w:b/>
                <w:bCs/>
                <w:sz w:val="16"/>
                <w:szCs w:val="16"/>
                <w14:ligatures w14:val="none"/>
              </w:rPr>
            </w:pPr>
            <w:bookmarkStart w:id="41" w:name="_Hlk116466105"/>
            <w:r>
              <w:rPr>
                <w:rFonts w:cstheme="minorHAnsi"/>
                <w:b/>
                <w:bCs/>
                <w:sz w:val="16"/>
                <w:szCs w:val="16"/>
                <w14:ligatures w14:val="none"/>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DC13A68" w14:textId="38D4C7B8" w:rsidR="003042A6" w:rsidRDefault="003042A6">
            <w:pPr>
              <w:rPr>
                <w:rFonts w:cstheme="minorHAnsi"/>
                <w:b/>
                <w:bCs/>
                <w:sz w:val="16"/>
                <w:szCs w:val="16"/>
                <w14:ligatures w14:val="none"/>
              </w:rPr>
            </w:pPr>
            <w:r>
              <w:rPr>
                <w:rFonts w:cstheme="minorHAnsi"/>
                <w:b/>
                <w:bCs/>
                <w:sz w:val="16"/>
                <w:szCs w:val="16"/>
                <w14:ligatures w14:val="none"/>
              </w:rPr>
              <w:t>Výlety</w:t>
            </w:r>
            <w:r w:rsidR="00D634AD">
              <w:rPr>
                <w:rFonts w:cstheme="minorHAnsi"/>
                <w:b/>
                <w:bCs/>
                <w:sz w:val="16"/>
                <w:szCs w:val="16"/>
                <w14:ligatures w14:val="none"/>
              </w:rPr>
              <w:t xml:space="preserve"> </w:t>
            </w:r>
            <w:r w:rsidR="00D634AD">
              <w:rPr>
                <w:rFonts w:cstheme="minorHAnsi"/>
                <w:b/>
                <w:bCs/>
                <w:sz w:val="16"/>
                <w:szCs w:val="16"/>
              </w:rPr>
              <w:t>– zrealizováno/pokračující v roce 2025</w:t>
            </w:r>
          </w:p>
        </w:tc>
      </w:tr>
      <w:tr w:rsidR="00D634AD" w:rsidRPr="00D634AD" w14:paraId="04C12544" w14:textId="77777777" w:rsidTr="003042A6">
        <w:trPr>
          <w:trHeight w:val="260"/>
        </w:trPr>
        <w:tc>
          <w:tcPr>
            <w:tcW w:w="3114" w:type="dxa"/>
            <w:tcBorders>
              <w:top w:val="single" w:sz="4" w:space="0" w:color="auto"/>
              <w:left w:val="single" w:sz="4" w:space="0" w:color="auto"/>
              <w:bottom w:val="single" w:sz="4" w:space="0" w:color="auto"/>
              <w:right w:val="single" w:sz="4" w:space="0" w:color="auto"/>
            </w:tcBorders>
            <w:hideMark/>
          </w:tcPr>
          <w:p w14:paraId="7453C6C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Charakteristika aktivity</w:t>
            </w:r>
          </w:p>
        </w:tc>
        <w:tc>
          <w:tcPr>
            <w:tcW w:w="5948" w:type="dxa"/>
            <w:tcBorders>
              <w:top w:val="single" w:sz="4" w:space="0" w:color="auto"/>
              <w:left w:val="single" w:sz="4" w:space="0" w:color="auto"/>
              <w:bottom w:val="single" w:sz="4" w:space="0" w:color="auto"/>
              <w:right w:val="single" w:sz="4" w:space="0" w:color="auto"/>
            </w:tcBorders>
          </w:tcPr>
          <w:p w14:paraId="4CFD7A70"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společně do tajemného lesa</w:t>
            </w:r>
          </w:p>
          <w:p w14:paraId="334EF2BB"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drakiáda s rodiči na Rané</w:t>
            </w:r>
          </w:p>
          <w:p w14:paraId="76C2B3D1"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návštěva jabloňového sadu</w:t>
            </w:r>
          </w:p>
          <w:p w14:paraId="2679487F"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návštěva kozí farmy</w:t>
            </w:r>
          </w:p>
          <w:p w14:paraId="15DEF573"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pravidelné návštěvy místního farmáře</w:t>
            </w:r>
          </w:p>
          <w:p w14:paraId="257AF0EE"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pravidelné exkurze ve stájích</w:t>
            </w:r>
          </w:p>
          <w:p w14:paraId="78799E1E"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ozdravný pobyt</w:t>
            </w:r>
          </w:p>
          <w:p w14:paraId="6CB3E5EC"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sklizeň jahod a plantáž</w:t>
            </w:r>
          </w:p>
          <w:p w14:paraId="4C8886D8"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vláčkem na jezero Most</w:t>
            </w:r>
          </w:p>
          <w:p w14:paraId="2CA9ECE7"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koloběžkový den okolo Matyldy</w:t>
            </w:r>
          </w:p>
          <w:p w14:paraId="0DF22AFE"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koněpruské jeskyně</w:t>
            </w:r>
          </w:p>
          <w:p w14:paraId="1E681A48"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výstup na Hazemburk společně s MŠ Křesín</w:t>
            </w:r>
          </w:p>
          <w:p w14:paraId="1AC504FD"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Společně do lesoparku Chomutov s MŠ Chomutov</w:t>
            </w:r>
          </w:p>
          <w:p w14:paraId="135D26AB"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pěší turistika na farmu Suchých</w:t>
            </w:r>
          </w:p>
          <w:p w14:paraId="77A12FE8"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pěší výlet na Pšaňák - opékání buřtů</w:t>
            </w:r>
          </w:p>
          <w:p w14:paraId="7DB7C38D"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exkurze hasičů i policie</w:t>
            </w:r>
          </w:p>
          <w:p w14:paraId="0DD5E433"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společný výlet do Hřenska</w:t>
            </w:r>
          </w:p>
          <w:p w14:paraId="61A02243" w14:textId="77777777" w:rsidR="003042A6" w:rsidRPr="00D634AD" w:rsidRDefault="003042A6" w:rsidP="003042A6">
            <w:pPr>
              <w:widowControl w:val="0"/>
              <w:numPr>
                <w:ilvl w:val="0"/>
                <w:numId w:val="9"/>
              </w:numPr>
              <w:contextualSpacing/>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návštěva fajnparku a junglearény</w:t>
            </w:r>
          </w:p>
          <w:p w14:paraId="574F44D9" w14:textId="77777777" w:rsidR="003042A6" w:rsidRPr="00D634AD" w:rsidRDefault="003042A6" w:rsidP="003042A6">
            <w:pPr>
              <w:widowControl w:val="0"/>
              <w:numPr>
                <w:ilvl w:val="0"/>
                <w:numId w:val="9"/>
              </w:numPr>
              <w:contextualSpacing/>
              <w:rPr>
                <w:rFonts w:ascii="Arial" w:eastAsia="Arial" w:hAnsi="Arial" w:cstheme="minorHAns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a mnoho dalšího</w:t>
            </w:r>
            <w:r w:rsidRPr="00D634AD">
              <w:rPr>
                <w:rFonts w:ascii="Arial" w:eastAsia="Arial" w:hAnsi="Arial" w:cstheme="minorHAnsi"/>
                <w:noProof/>
                <w:color w:val="000000" w:themeColor="text1"/>
                <w:sz w:val="16"/>
                <w:szCs w:val="16"/>
                <w:lang w:eastAsia="cs-CZ"/>
                <w14:ligatures w14:val="none"/>
              </w:rPr>
              <w:t>.....</w:t>
            </w:r>
          </w:p>
          <w:p w14:paraId="171110E0" w14:textId="77777777" w:rsidR="003042A6" w:rsidRPr="00D634AD" w:rsidRDefault="003042A6">
            <w:pPr>
              <w:rPr>
                <w:rFonts w:cstheme="minorHAnsi"/>
                <w:color w:val="000000" w:themeColor="text1"/>
                <w:sz w:val="16"/>
                <w:szCs w:val="16"/>
                <w14:ligatures w14:val="none"/>
              </w:rPr>
            </w:pPr>
          </w:p>
        </w:tc>
      </w:tr>
      <w:tr w:rsidR="00D634AD" w:rsidRPr="00D634AD" w14:paraId="0033904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0BF448D"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4B5741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D634AD" w:rsidRPr="00D634AD" w14:paraId="43B6EB0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53253F3"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6CB638E"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MŠ Veltěže</w:t>
            </w:r>
          </w:p>
        </w:tc>
      </w:tr>
      <w:tr w:rsidR="00D634AD" w:rsidRPr="00D634AD" w14:paraId="230702DB"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B62EDA4"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4389B6"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Podpora kulturního a environmentálního povědomí u dětí</w:t>
            </w:r>
          </w:p>
        </w:tc>
      </w:tr>
      <w:tr w:rsidR="00D634AD" w:rsidRPr="00D634AD" w14:paraId="1A9BF113"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5F054939"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8D6FC5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D634AD" w:rsidRPr="00D634AD" w14:paraId="46F377B0"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6B7C1A5A"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30BCE3B"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D634AD" w:rsidRPr="00D634AD" w14:paraId="134E65CC"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0543750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07EC679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w:t>
            </w:r>
          </w:p>
        </w:tc>
      </w:tr>
      <w:tr w:rsidR="00D634AD" w:rsidRPr="00D634AD" w14:paraId="0605FDF5"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41A3EC18"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8A53C4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2024</w:t>
            </w:r>
          </w:p>
        </w:tc>
      </w:tr>
      <w:tr w:rsidR="00D634AD" w:rsidRPr="00D634AD" w14:paraId="19E9207B"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2EEC6025"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Cíl MAP:</w:t>
            </w:r>
          </w:p>
        </w:tc>
        <w:tc>
          <w:tcPr>
            <w:tcW w:w="5948" w:type="dxa"/>
            <w:tcBorders>
              <w:top w:val="single" w:sz="4" w:space="0" w:color="auto"/>
              <w:left w:val="single" w:sz="4" w:space="0" w:color="auto"/>
              <w:bottom w:val="single" w:sz="4" w:space="0" w:color="auto"/>
              <w:right w:val="single" w:sz="4" w:space="0" w:color="auto"/>
            </w:tcBorders>
          </w:tcPr>
          <w:p w14:paraId="3D313180" w14:textId="77777777" w:rsidR="003042A6" w:rsidRPr="00D634AD" w:rsidRDefault="003042A6">
            <w:pPr>
              <w:rPr>
                <w:rFonts w:ascii="Calibri" w:hAnsi="Calibri" w:cs="Calibri"/>
                <w:color w:val="000000" w:themeColor="text1"/>
                <w:sz w:val="16"/>
                <w:szCs w:val="16"/>
                <w14:ligatures w14:val="none"/>
              </w:rPr>
            </w:pPr>
            <w:r w:rsidRPr="00D634AD">
              <w:rPr>
                <w:rFonts w:ascii="Calibri" w:hAnsi="Calibri" w:cs="Calibri"/>
                <w:color w:val="000000" w:themeColor="text1"/>
                <w:sz w:val="16"/>
                <w:szCs w:val="16"/>
                <w14:ligatures w14:val="none"/>
              </w:rPr>
              <w:t xml:space="preserve">2.2 Rozvoj čtenářské gramotnosti, kulturního povědomí a vyjádření dětí a žáků, </w:t>
            </w:r>
            <w:proofErr w:type="gramStart"/>
            <w:r w:rsidRPr="00D634AD">
              <w:rPr>
                <w:rFonts w:ascii="Calibri" w:hAnsi="Calibri" w:cs="Calibri"/>
                <w:color w:val="000000" w:themeColor="text1"/>
                <w:sz w:val="16"/>
                <w:szCs w:val="16"/>
                <w14:ligatures w14:val="none"/>
              </w:rPr>
              <w:t>podpora  vztahu</w:t>
            </w:r>
            <w:proofErr w:type="gramEnd"/>
            <w:r w:rsidRPr="00D634AD">
              <w:rPr>
                <w:rFonts w:ascii="Calibri" w:hAnsi="Calibri" w:cs="Calibri"/>
                <w:color w:val="000000" w:themeColor="text1"/>
                <w:sz w:val="16"/>
                <w:szCs w:val="16"/>
                <w14:ligatures w14:val="none"/>
              </w:rPr>
              <w:t xml:space="preserve"> k místu, kde žijí v předškolním vzdělávání </w:t>
            </w:r>
          </w:p>
          <w:p w14:paraId="2344CEF9" w14:textId="77777777" w:rsidR="003042A6" w:rsidRPr="00D634AD" w:rsidRDefault="003042A6">
            <w:pPr>
              <w:rPr>
                <w:rFonts w:ascii="Calibri" w:hAnsi="Calibri" w:cs="Calibri"/>
                <w:color w:val="000000" w:themeColor="text1"/>
                <w:sz w:val="16"/>
                <w:szCs w:val="16"/>
                <w14:ligatures w14:val="none"/>
              </w:rPr>
            </w:pPr>
            <w:r w:rsidRPr="00D634AD">
              <w:rPr>
                <w:rFonts w:ascii="Calibri" w:hAnsi="Calibri" w:cs="Calibri"/>
                <w:color w:val="000000" w:themeColor="text1"/>
                <w:sz w:val="16"/>
                <w:szCs w:val="16"/>
                <w14:ligatures w14:val="none"/>
              </w:rPr>
              <w:t xml:space="preserve">2.3 Rozvoj ostatních kompetencí dětí a žáků (podnikavost a iniciativa, kreativita, polytechnické vzdělávání, řemeslné a technické obory, přírodní vědy, cizí jazyky, vzdělávání pro udržitelný rozvoj (sociální, </w:t>
            </w:r>
            <w:proofErr w:type="spellStart"/>
            <w:r w:rsidRPr="00D634AD">
              <w:rPr>
                <w:rFonts w:ascii="Calibri" w:hAnsi="Calibri" w:cs="Calibri"/>
                <w:color w:val="000000" w:themeColor="text1"/>
                <w:sz w:val="16"/>
                <w:szCs w:val="16"/>
                <w14:ligatures w14:val="none"/>
              </w:rPr>
              <w:t>socioemoční</w:t>
            </w:r>
            <w:proofErr w:type="spellEnd"/>
            <w:r w:rsidRPr="00D634AD">
              <w:rPr>
                <w:rFonts w:ascii="Calibri" w:hAnsi="Calibri" w:cs="Calibri"/>
                <w:color w:val="000000" w:themeColor="text1"/>
                <w:sz w:val="16"/>
                <w:szCs w:val="16"/>
                <w14:ligatures w14:val="none"/>
              </w:rPr>
              <w:t xml:space="preserve"> a občanské kompetence), včetně podpory duševního zdraví dětí a žáků)</w:t>
            </w:r>
          </w:p>
          <w:p w14:paraId="21C4E746" w14:textId="77777777" w:rsidR="003042A6" w:rsidRPr="00D634AD" w:rsidRDefault="003042A6">
            <w:pPr>
              <w:rPr>
                <w:rFonts w:cstheme="minorHAnsi"/>
                <w:color w:val="000000" w:themeColor="text1"/>
                <w:sz w:val="16"/>
                <w:szCs w:val="16"/>
                <w14:ligatures w14:val="none"/>
              </w:rPr>
            </w:pPr>
          </w:p>
        </w:tc>
      </w:tr>
      <w:tr w:rsidR="00D634AD" w:rsidRPr="00D634AD" w14:paraId="5731C09D" w14:textId="77777777" w:rsidTr="003042A6">
        <w:tc>
          <w:tcPr>
            <w:tcW w:w="3114" w:type="dxa"/>
            <w:tcBorders>
              <w:top w:val="single" w:sz="4" w:space="0" w:color="auto"/>
              <w:left w:val="single" w:sz="4" w:space="0" w:color="auto"/>
              <w:bottom w:val="single" w:sz="4" w:space="0" w:color="auto"/>
              <w:right w:val="single" w:sz="4" w:space="0" w:color="auto"/>
            </w:tcBorders>
            <w:hideMark/>
          </w:tcPr>
          <w:p w14:paraId="1F8FBD11" w14:textId="77777777" w:rsidR="003042A6" w:rsidRPr="00D634AD" w:rsidRDefault="003042A6">
            <w:pPr>
              <w:rPr>
                <w:rFonts w:cstheme="minorHAnsi"/>
                <w:color w:val="000000" w:themeColor="text1"/>
                <w:sz w:val="16"/>
                <w:szCs w:val="16"/>
                <w14:ligatures w14:val="none"/>
              </w:rPr>
            </w:pPr>
            <w:r w:rsidRPr="00D634AD">
              <w:rPr>
                <w:rFonts w:cstheme="minorHAnsi"/>
                <w:color w:val="000000" w:themeColor="text1"/>
                <w:sz w:val="16"/>
                <w:szCs w:val="16"/>
                <w14:ligatures w14:val="none"/>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854F95C" w14:textId="77777777" w:rsidR="003042A6" w:rsidRPr="00D634AD" w:rsidRDefault="003042A6">
            <w:pPr>
              <w:rPr>
                <w:rFonts w:ascii="Calibri" w:eastAsia="Arial" w:hAnsi="Calibri" w:cs="Calibri"/>
                <w:noProof/>
                <w:color w:val="000000" w:themeColor="text1"/>
                <w:sz w:val="16"/>
                <w:szCs w:val="16"/>
                <w:lang w:eastAsia="cs-CZ"/>
                <w14:ligatures w14:val="none"/>
              </w:rPr>
            </w:pPr>
            <w:r w:rsidRPr="00D634AD">
              <w:rPr>
                <w:rFonts w:ascii="Calibri" w:eastAsia="Arial" w:hAnsi="Calibri" w:cs="Calibri"/>
                <w:noProof/>
                <w:color w:val="000000" w:themeColor="text1"/>
                <w:sz w:val="16"/>
                <w:szCs w:val="16"/>
                <w:lang w:eastAsia="cs-CZ"/>
                <w14:ligatures w14:val="none"/>
              </w:rPr>
              <w:t xml:space="preserve">2.2.2 Rozvoj kulturního povědomí a vyjádření dětí a žáků ZŠ, podpora vztahu k místu, kde žijí </w:t>
            </w:r>
          </w:p>
          <w:p w14:paraId="1EEF2381" w14:textId="77777777" w:rsidR="003042A6" w:rsidRPr="00D634AD" w:rsidRDefault="003042A6">
            <w:pPr>
              <w:rPr>
                <w:rFonts w:cstheme="minorHAnsi"/>
                <w:color w:val="000000" w:themeColor="text1"/>
                <w:sz w:val="16"/>
                <w:szCs w:val="16"/>
                <w14:ligatures w14:val="none"/>
              </w:rPr>
            </w:pPr>
            <w:r w:rsidRPr="00D634AD">
              <w:rPr>
                <w:rFonts w:ascii="Calibri" w:eastAsia="Arial" w:hAnsi="Calibri" w:cs="Calibri"/>
                <w:noProof/>
                <w:color w:val="000000" w:themeColor="text1"/>
                <w:sz w:val="16"/>
                <w:szCs w:val="16"/>
                <w:lang w:eastAsia="cs-CZ"/>
                <w14:ligatures w14:val="none"/>
              </w:rPr>
              <w:t>2.3.6 Rozvoj vzdělávání pro udržitelný rozvoj (sociální, socioemoční a občanské kompetence) na ZŠ</w:t>
            </w:r>
          </w:p>
        </w:tc>
      </w:tr>
      <w:bookmarkEnd w:id="41"/>
    </w:tbl>
    <w:p w14:paraId="2AB71C15" w14:textId="77777777" w:rsidR="003042A6" w:rsidRPr="00D634AD" w:rsidRDefault="003042A6" w:rsidP="003042A6">
      <w:pPr>
        <w:spacing w:after="0"/>
        <w:rPr>
          <w:color w:val="000000" w:themeColor="text1"/>
          <w:kern w:val="0"/>
          <w:sz w:val="16"/>
          <w:szCs w:val="16"/>
          <w:lang w:eastAsia="x-none"/>
          <w14:ligatures w14:val="none"/>
        </w:rPr>
      </w:pPr>
    </w:p>
    <w:p w14:paraId="4DBD0B53" w14:textId="77777777" w:rsidR="003042A6" w:rsidRPr="00D634AD" w:rsidRDefault="003042A6" w:rsidP="003042A6">
      <w:pPr>
        <w:rPr>
          <w:color w:val="000000" w:themeColor="text1"/>
        </w:rPr>
      </w:pPr>
    </w:p>
    <w:p w14:paraId="14FB658C" w14:textId="17ECE7EF" w:rsidR="00AF75EE" w:rsidRDefault="00896915" w:rsidP="00AF75EE">
      <w:pPr>
        <w:spacing w:after="0"/>
        <w:jc w:val="center"/>
        <w:rPr>
          <w:b/>
          <w:bCs/>
          <w:sz w:val="20"/>
          <w:szCs w:val="20"/>
          <w:lang w:eastAsia="x-none"/>
        </w:rPr>
      </w:pPr>
      <w:r>
        <w:rPr>
          <w:b/>
          <w:bCs/>
          <w:sz w:val="20"/>
          <w:szCs w:val="20"/>
          <w:lang w:eastAsia="x-none"/>
        </w:rPr>
        <w:t xml:space="preserve">32. </w:t>
      </w:r>
      <w:r w:rsidR="00AF75EE">
        <w:rPr>
          <w:b/>
          <w:bCs/>
          <w:sz w:val="20"/>
          <w:szCs w:val="20"/>
          <w:lang w:eastAsia="x-none"/>
        </w:rPr>
        <w:t>Mateřská škola Vrbno nad Lesy</w:t>
      </w:r>
    </w:p>
    <w:p w14:paraId="0B735B98" w14:textId="77777777" w:rsidR="00AF75EE" w:rsidRDefault="00AF75EE" w:rsidP="00AF75EE">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28E39E25"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638D7E61"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63636DD" w14:textId="32A136EE" w:rsidR="00AF75EE" w:rsidRDefault="00AF75EE">
            <w:pPr>
              <w:rPr>
                <w:rFonts w:cstheme="minorHAnsi"/>
                <w:b/>
                <w:bCs/>
                <w:sz w:val="16"/>
                <w:szCs w:val="16"/>
              </w:rPr>
            </w:pPr>
            <w:r>
              <w:rPr>
                <w:rFonts w:cstheme="minorHAnsi"/>
                <w:b/>
                <w:bCs/>
                <w:sz w:val="16"/>
                <w:szCs w:val="16"/>
              </w:rPr>
              <w:t>Šablony pro MŠ a ZŠ I – OP JAK – zrealizováno/pokračující v roce 2025</w:t>
            </w:r>
          </w:p>
        </w:tc>
      </w:tr>
      <w:tr w:rsidR="00AF75EE" w14:paraId="0D2DAFED"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3F36AD7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FA94E4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Školní asistent MŠ</w:t>
            </w:r>
          </w:p>
        </w:tc>
      </w:tr>
      <w:tr w:rsidR="00AF75EE" w14:paraId="045301E7"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CC2C34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6CB679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6EA0195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F7CA4C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BCB3AE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63420AA6"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EF8317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D56A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Školní asistent MŠ</w:t>
            </w:r>
          </w:p>
        </w:tc>
      </w:tr>
      <w:tr w:rsidR="00AF75EE" w14:paraId="41745E6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79F752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B5EDDE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1F20BA03"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856940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C7A692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353 460,-</w:t>
            </w:r>
          </w:p>
        </w:tc>
      </w:tr>
      <w:tr w:rsidR="00AF75EE" w14:paraId="6C13C02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58CCB7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565C3C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Šablony pro MŠ a ZŠ I OP JAK</w:t>
            </w:r>
          </w:p>
        </w:tc>
      </w:tr>
      <w:tr w:rsidR="00AF75EE" w14:paraId="20652BA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CC0118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7F6D550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78AD387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449057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606408A9"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AF75EE" w14:paraId="48B4C512" w14:textId="77777777" w:rsidTr="00AF75EE">
        <w:trPr>
          <w:trHeight w:val="228"/>
        </w:trPr>
        <w:tc>
          <w:tcPr>
            <w:tcW w:w="3114" w:type="dxa"/>
            <w:tcBorders>
              <w:top w:val="single" w:sz="4" w:space="0" w:color="auto"/>
              <w:left w:val="single" w:sz="4" w:space="0" w:color="auto"/>
              <w:bottom w:val="single" w:sz="4" w:space="0" w:color="auto"/>
              <w:right w:val="single" w:sz="4" w:space="0" w:color="auto"/>
            </w:tcBorders>
            <w:hideMark/>
          </w:tcPr>
          <w:p w14:paraId="285B73B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5771ED98" w14:textId="77777777" w:rsidR="00AF75EE" w:rsidRPr="00AF75EE" w:rsidRDefault="00AF75EE">
            <w:pPr>
              <w:rPr>
                <w:rFonts w:ascii="Calibri" w:eastAsia="Arial" w:hAnsi="Calibri" w:cs="Calibri"/>
                <w:noProof/>
                <w:color w:val="000000" w:themeColor="text1"/>
                <w:sz w:val="16"/>
                <w:szCs w:val="16"/>
                <w:lang w:eastAsia="cs-CZ"/>
              </w:rPr>
            </w:pPr>
            <w:r w:rsidRPr="00AF75EE">
              <w:rPr>
                <w:rFonts w:ascii="Calibri" w:eastAsia="Arial" w:hAnsi="Calibri" w:cs="Calibri"/>
                <w:noProof/>
                <w:color w:val="000000" w:themeColor="text1"/>
                <w:sz w:val="16"/>
                <w:szCs w:val="16"/>
                <w:lang w:eastAsia="cs-CZ"/>
              </w:rPr>
              <w:t>1.1.1 Personální podpora předškolního vzdělávání</w:t>
            </w:r>
          </w:p>
        </w:tc>
      </w:tr>
    </w:tbl>
    <w:p w14:paraId="658AFA26" w14:textId="77777777" w:rsidR="00BE617B" w:rsidRDefault="00BE617B" w:rsidP="00370EE2">
      <w:pPr>
        <w:spacing w:after="0"/>
        <w:rPr>
          <w:b/>
          <w:bCs/>
          <w:sz w:val="16"/>
          <w:szCs w:val="16"/>
          <w:lang w:eastAsia="x-none"/>
        </w:rPr>
      </w:pPr>
    </w:p>
    <w:p w14:paraId="119DD648" w14:textId="77777777" w:rsidR="00BE617B" w:rsidRDefault="00BE617B" w:rsidP="00AF75EE">
      <w:pPr>
        <w:spacing w:after="0"/>
        <w:jc w:val="center"/>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3277E930"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7B78394"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663FA3B3" w14:textId="3D7CE442" w:rsidR="00AF75EE" w:rsidRDefault="00AF75EE">
            <w:pPr>
              <w:rPr>
                <w:rFonts w:cstheme="minorHAnsi"/>
                <w:b/>
                <w:bCs/>
                <w:sz w:val="16"/>
                <w:szCs w:val="16"/>
              </w:rPr>
            </w:pPr>
            <w:r>
              <w:rPr>
                <w:rFonts w:cstheme="minorHAnsi"/>
                <w:b/>
                <w:bCs/>
                <w:sz w:val="16"/>
                <w:szCs w:val="16"/>
              </w:rPr>
              <w:t>Šablony pro MŠ a ZŠ I – OP JAK – zrealizováno/pokračující v roce 2025</w:t>
            </w:r>
          </w:p>
        </w:tc>
      </w:tr>
      <w:tr w:rsidR="00AF75EE" w14:paraId="1EAE5D56"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3D39A42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675ABA6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 pracovníků ve vzdělávání MŠ</w:t>
            </w:r>
          </w:p>
        </w:tc>
      </w:tr>
      <w:tr w:rsidR="00AF75EE" w14:paraId="6FC3F3E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23F642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4F17FE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12F6FDB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B70562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2FA61EC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23AB0496"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86F943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5FA2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 pracovníků ve vzdělávání MŠ</w:t>
            </w:r>
          </w:p>
        </w:tc>
      </w:tr>
      <w:tr w:rsidR="00AF75EE" w14:paraId="40D2FBA9"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2DBB47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1A778D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58704F95"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90D677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247681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11 775,-</w:t>
            </w:r>
          </w:p>
        </w:tc>
      </w:tr>
      <w:tr w:rsidR="00AF75EE" w14:paraId="17299C85"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7A9E72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7C16F10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Šablony pro MŠ a ZŠ I OP JAK</w:t>
            </w:r>
          </w:p>
        </w:tc>
      </w:tr>
      <w:tr w:rsidR="00AF75EE" w14:paraId="708F0BD5"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266614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CAE94C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1A09019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AC5CD4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51613A5E"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AF75EE" w14:paraId="56778467" w14:textId="77777777" w:rsidTr="00AF75EE">
        <w:trPr>
          <w:trHeight w:val="530"/>
        </w:trPr>
        <w:tc>
          <w:tcPr>
            <w:tcW w:w="3114" w:type="dxa"/>
            <w:tcBorders>
              <w:top w:val="single" w:sz="4" w:space="0" w:color="auto"/>
              <w:left w:val="single" w:sz="4" w:space="0" w:color="auto"/>
              <w:bottom w:val="single" w:sz="4" w:space="0" w:color="auto"/>
              <w:right w:val="single" w:sz="4" w:space="0" w:color="auto"/>
            </w:tcBorders>
            <w:hideMark/>
          </w:tcPr>
          <w:p w14:paraId="668FB93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2C1D411" w14:textId="77777777" w:rsidR="00AF75EE" w:rsidRPr="00AF75EE" w:rsidRDefault="00AF75EE">
            <w:pPr>
              <w:rPr>
                <w:rFonts w:ascii="Calibri" w:eastAsia="Arial" w:hAnsi="Calibri" w:cs="Calibri"/>
                <w:noProof/>
                <w:color w:val="000000" w:themeColor="text1"/>
                <w:sz w:val="16"/>
                <w:szCs w:val="16"/>
                <w:lang w:eastAsia="cs-CZ"/>
              </w:rPr>
            </w:pPr>
            <w:r w:rsidRPr="00AF75EE">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p w14:paraId="50F15C87"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 xml:space="preserve">1.1.5 </w:t>
            </w:r>
            <w:r w:rsidRPr="00AF75EE">
              <w:rPr>
                <w:rFonts w:ascii="Calibri" w:hAnsi="Calibri" w:cs="Calibri"/>
                <w:color w:val="000000" w:themeColor="text1"/>
                <w:sz w:val="16"/>
                <w:szCs w:val="16"/>
              </w:rPr>
              <w:t>Podpora pedagogických, didaktických a manažerských kompetencí pracovníků v předškolním vzdělávání</w:t>
            </w:r>
          </w:p>
        </w:tc>
      </w:tr>
    </w:tbl>
    <w:p w14:paraId="421F49B2" w14:textId="77777777" w:rsidR="00AF75EE" w:rsidRDefault="00AF75EE" w:rsidP="00AF75EE">
      <w:pPr>
        <w:spacing w:after="0"/>
        <w:rPr>
          <w:b/>
          <w:bCs/>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4186FF8C"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455B092E"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07C098B" w14:textId="6A9D880F" w:rsidR="00AF75EE" w:rsidRDefault="00AF75EE">
            <w:pPr>
              <w:rPr>
                <w:rFonts w:cstheme="minorHAnsi"/>
                <w:b/>
                <w:bCs/>
                <w:sz w:val="16"/>
                <w:szCs w:val="16"/>
              </w:rPr>
            </w:pPr>
            <w:r>
              <w:rPr>
                <w:rFonts w:cstheme="minorHAnsi"/>
                <w:b/>
                <w:bCs/>
                <w:sz w:val="16"/>
                <w:szCs w:val="16"/>
              </w:rPr>
              <w:t>Školička budoucích prvňáčků – zrealizováno/pokračující v roce 2025</w:t>
            </w:r>
          </w:p>
        </w:tc>
      </w:tr>
      <w:tr w:rsidR="00AF75EE" w14:paraId="3D643D55"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730686D5" w14:textId="77777777" w:rsidR="00AF75EE" w:rsidRPr="00AF75EE" w:rsidRDefault="00AF75EE">
            <w:pPr>
              <w:rPr>
                <w:rFonts w:cstheme="minorHAnsi"/>
                <w:sz w:val="16"/>
                <w:szCs w:val="16"/>
              </w:rPr>
            </w:pPr>
            <w:r w:rsidRPr="00AF75EE">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C6F859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Příprava předškolních dětí na snadnější vstup do základní školy (předmatematické představy, uvolňovací cviky, pracovní listy, </w:t>
            </w:r>
            <w:proofErr w:type="spellStart"/>
            <w:proofErr w:type="gramStart"/>
            <w:r w:rsidRPr="00AF75EE">
              <w:rPr>
                <w:rFonts w:cstheme="minorHAnsi"/>
                <w:color w:val="000000" w:themeColor="text1"/>
                <w:sz w:val="16"/>
                <w:szCs w:val="16"/>
              </w:rPr>
              <w:t>pravo</w:t>
            </w:r>
            <w:proofErr w:type="spellEnd"/>
            <w:r w:rsidRPr="00AF75EE">
              <w:rPr>
                <w:rFonts w:cstheme="minorHAnsi"/>
                <w:color w:val="000000" w:themeColor="text1"/>
                <w:sz w:val="16"/>
                <w:szCs w:val="16"/>
              </w:rPr>
              <w:t xml:space="preserve"> - levá</w:t>
            </w:r>
            <w:proofErr w:type="gramEnd"/>
            <w:r w:rsidRPr="00AF75EE">
              <w:rPr>
                <w:rFonts w:cstheme="minorHAnsi"/>
                <w:color w:val="000000" w:themeColor="text1"/>
                <w:sz w:val="16"/>
                <w:szCs w:val="16"/>
              </w:rPr>
              <w:t xml:space="preserve"> orientace a mnoho dalšího</w:t>
            </w:r>
          </w:p>
        </w:tc>
      </w:tr>
      <w:tr w:rsidR="00AF75EE" w14:paraId="099B04D3"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991B30E" w14:textId="77777777" w:rsidR="00AF75EE" w:rsidRPr="00AF75EE" w:rsidRDefault="00AF75EE">
            <w:pPr>
              <w:rPr>
                <w:rFonts w:cstheme="minorHAnsi"/>
                <w:sz w:val="16"/>
                <w:szCs w:val="16"/>
              </w:rPr>
            </w:pPr>
            <w:r w:rsidRPr="00AF75EE">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58EFD5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3DA36729"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1B14C7EE" w14:textId="77777777" w:rsidR="00AF75EE" w:rsidRPr="00AF75EE" w:rsidRDefault="00AF75EE">
            <w:pPr>
              <w:rPr>
                <w:rFonts w:cstheme="minorHAnsi"/>
                <w:sz w:val="16"/>
                <w:szCs w:val="16"/>
              </w:rPr>
            </w:pPr>
            <w:r w:rsidRPr="00AF75EE">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746AE8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061BE350"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0B9671D" w14:textId="77777777" w:rsidR="00AF75EE" w:rsidRPr="00AF75EE" w:rsidRDefault="00AF75EE">
            <w:pPr>
              <w:rPr>
                <w:rFonts w:cstheme="minorHAnsi"/>
                <w:sz w:val="16"/>
                <w:szCs w:val="16"/>
              </w:rPr>
            </w:pPr>
            <w:r w:rsidRPr="00AF75EE">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5877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Podpora přechodu mezi stupni vzdělávání</w:t>
            </w:r>
          </w:p>
        </w:tc>
      </w:tr>
      <w:tr w:rsidR="00AF75EE" w14:paraId="2675C25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6EC352C" w14:textId="77777777" w:rsidR="00AF75EE" w:rsidRPr="00AF75EE" w:rsidRDefault="00AF75EE">
            <w:pPr>
              <w:rPr>
                <w:rFonts w:cstheme="minorHAnsi"/>
                <w:sz w:val="16"/>
                <w:szCs w:val="16"/>
              </w:rPr>
            </w:pPr>
            <w:r w:rsidRPr="00AF75EE">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5EC0D34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458578B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EACD634" w14:textId="77777777" w:rsidR="00AF75EE" w:rsidRPr="00AF75EE" w:rsidRDefault="00AF75EE">
            <w:pPr>
              <w:rPr>
                <w:rFonts w:cstheme="minorHAnsi"/>
                <w:sz w:val="16"/>
                <w:szCs w:val="16"/>
              </w:rPr>
            </w:pPr>
            <w:r w:rsidRPr="00AF75EE">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7A2398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40F1716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C75A0D6" w14:textId="77777777" w:rsidR="00AF75EE" w:rsidRPr="00AF75EE" w:rsidRDefault="00AF75EE">
            <w:pPr>
              <w:rPr>
                <w:rFonts w:cstheme="minorHAnsi"/>
                <w:sz w:val="16"/>
                <w:szCs w:val="16"/>
              </w:rPr>
            </w:pPr>
            <w:r w:rsidRPr="00AF75EE">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7A7F1B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Zřizovatel, sponzoři</w:t>
            </w:r>
          </w:p>
        </w:tc>
      </w:tr>
      <w:tr w:rsidR="00AF75EE" w14:paraId="738C7809"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998F196" w14:textId="77777777" w:rsidR="00AF75EE" w:rsidRPr="00AF75EE" w:rsidRDefault="00AF75EE">
            <w:pPr>
              <w:rPr>
                <w:rFonts w:cstheme="minorHAnsi"/>
                <w:sz w:val="16"/>
                <w:szCs w:val="16"/>
              </w:rPr>
            </w:pPr>
            <w:r w:rsidRPr="00AF75EE">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4B78C78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2023</w:t>
            </w:r>
          </w:p>
        </w:tc>
      </w:tr>
      <w:tr w:rsidR="00AF75EE" w14:paraId="45AEF11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EE5EF39" w14:textId="77777777" w:rsidR="00AF75EE" w:rsidRPr="00AF75EE" w:rsidRDefault="00AF75EE">
            <w:pPr>
              <w:rPr>
                <w:rFonts w:cstheme="minorHAnsi"/>
                <w:sz w:val="16"/>
                <w:szCs w:val="16"/>
              </w:rPr>
            </w:pPr>
            <w:r w:rsidRPr="00AF75EE">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74496"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1.1 Podpora kvalitního inkluzivního a společného vzdělávání z hlediska odborně-personálních kapacit a specifického</w:t>
            </w:r>
          </w:p>
        </w:tc>
      </w:tr>
      <w:tr w:rsidR="00AF75EE" w14:paraId="4CC0AE67" w14:textId="77777777" w:rsidTr="00AF75EE">
        <w:trPr>
          <w:trHeight w:val="530"/>
        </w:trPr>
        <w:tc>
          <w:tcPr>
            <w:tcW w:w="3114" w:type="dxa"/>
            <w:tcBorders>
              <w:top w:val="single" w:sz="4" w:space="0" w:color="auto"/>
              <w:left w:val="single" w:sz="4" w:space="0" w:color="auto"/>
              <w:bottom w:val="single" w:sz="4" w:space="0" w:color="auto"/>
              <w:right w:val="single" w:sz="4" w:space="0" w:color="auto"/>
            </w:tcBorders>
            <w:hideMark/>
          </w:tcPr>
          <w:p w14:paraId="63645EA4" w14:textId="77777777" w:rsidR="00AF75EE" w:rsidRPr="00AF75EE" w:rsidRDefault="00AF75EE">
            <w:pPr>
              <w:rPr>
                <w:rFonts w:cstheme="minorHAnsi"/>
                <w:sz w:val="16"/>
                <w:szCs w:val="16"/>
              </w:rPr>
            </w:pPr>
            <w:r w:rsidRPr="00AF75EE">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C8F9E82"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tbl>
    <w:p w14:paraId="16EF82B5" w14:textId="77777777" w:rsidR="00AF75EE" w:rsidRDefault="00AF75EE" w:rsidP="00AF75EE">
      <w:pPr>
        <w:tabs>
          <w:tab w:val="left" w:pos="1188"/>
        </w:tabs>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2038546D"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D7612B2" w14:textId="77777777" w:rsidR="00AF75EE" w:rsidRDefault="00AF75EE">
            <w:pPr>
              <w:rPr>
                <w:rFonts w:cstheme="minorHAnsi"/>
                <w:b/>
                <w:bCs/>
                <w:sz w:val="16"/>
                <w:szCs w:val="16"/>
              </w:rPr>
            </w:pPr>
            <w:bookmarkStart w:id="42" w:name="_Hlk116469439"/>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35B838AA" w14:textId="77777777" w:rsidR="00AF75EE" w:rsidRDefault="00AF75EE">
            <w:pPr>
              <w:rPr>
                <w:rFonts w:cstheme="minorHAnsi"/>
                <w:b/>
                <w:bCs/>
                <w:sz w:val="16"/>
                <w:szCs w:val="16"/>
              </w:rPr>
            </w:pPr>
            <w:r>
              <w:rPr>
                <w:rFonts w:cstheme="minorHAnsi"/>
                <w:b/>
                <w:bCs/>
                <w:sz w:val="16"/>
                <w:szCs w:val="16"/>
              </w:rPr>
              <w:t>Klub šikovných dětí</w:t>
            </w:r>
          </w:p>
          <w:p w14:paraId="7762B14A" w14:textId="52ACAF51" w:rsidR="00AF75EE" w:rsidRDefault="00AF75EE">
            <w:pPr>
              <w:rPr>
                <w:rFonts w:cstheme="minorHAnsi"/>
                <w:b/>
                <w:bCs/>
                <w:sz w:val="16"/>
                <w:szCs w:val="16"/>
              </w:rPr>
            </w:pPr>
            <w:r>
              <w:rPr>
                <w:rFonts w:cstheme="minorHAnsi"/>
                <w:b/>
                <w:bCs/>
                <w:sz w:val="16"/>
                <w:szCs w:val="16"/>
              </w:rPr>
              <w:t>Keramická dílna, aneb práce s hlínou – zrealizováno/pokračující v roce 2025</w:t>
            </w:r>
          </w:p>
        </w:tc>
      </w:tr>
      <w:tr w:rsidR="00AF75EE" w14:paraId="59ABAAF1"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2C0BACD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6F2ACB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Seznamování a vyrábění hlavně z přírodních materiálů</w:t>
            </w:r>
          </w:p>
          <w:p w14:paraId="36D9B96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Průběžně během celého roku zábavné tvoření s keramickou hlínou, rozvoj jemné motoriky a fantazie u dětí, návštěva a spolupráce keramické dílny na Peruci</w:t>
            </w:r>
          </w:p>
        </w:tc>
      </w:tr>
      <w:tr w:rsidR="00AF75EE" w14:paraId="24D0809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9C9D4A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EF053E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08A1289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DE2045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2CE1FA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217BCAE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99F7B1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42888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Podpora v oblasti přírody, polytechniky a kreativity</w:t>
            </w:r>
          </w:p>
        </w:tc>
      </w:tr>
      <w:tr w:rsidR="00AF75EE" w14:paraId="2C762A7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524CEE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102311F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325A2B7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C4723D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036D36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1F1D81E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842E59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96E14B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Zřizovatel</w:t>
            </w:r>
          </w:p>
        </w:tc>
      </w:tr>
      <w:tr w:rsidR="00AF75EE" w14:paraId="6E03E87D"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A0E4BF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1845D8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11A0F8D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6FB005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0647F57A"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F75EE">
              <w:rPr>
                <w:rFonts w:ascii="Calibri" w:hAnsi="Calibri" w:cs="Calibri"/>
                <w:color w:val="000000" w:themeColor="text1"/>
                <w:sz w:val="16"/>
                <w:szCs w:val="16"/>
              </w:rPr>
              <w:t>socioemočních</w:t>
            </w:r>
            <w:proofErr w:type="spellEnd"/>
            <w:r w:rsidRPr="00AF75EE">
              <w:rPr>
                <w:rFonts w:ascii="Calibri" w:hAnsi="Calibri" w:cs="Calibri"/>
                <w:color w:val="000000" w:themeColor="text1"/>
                <w:sz w:val="16"/>
                <w:szCs w:val="16"/>
              </w:rPr>
              <w:t xml:space="preserve">, včetně rozvoje </w:t>
            </w:r>
            <w:proofErr w:type="spellStart"/>
            <w:r w:rsidRPr="00AF75EE">
              <w:rPr>
                <w:rFonts w:ascii="Calibri" w:hAnsi="Calibri" w:cs="Calibri"/>
                <w:color w:val="000000" w:themeColor="text1"/>
                <w:sz w:val="16"/>
                <w:szCs w:val="16"/>
              </w:rPr>
              <w:t>wellbeingu</w:t>
            </w:r>
            <w:proofErr w:type="spellEnd"/>
            <w:r w:rsidRPr="00AF75EE">
              <w:rPr>
                <w:rFonts w:ascii="Calibri" w:hAnsi="Calibri" w:cs="Calibri"/>
                <w:color w:val="000000" w:themeColor="text1"/>
                <w:sz w:val="16"/>
                <w:szCs w:val="16"/>
              </w:rPr>
              <w:t xml:space="preserve"> a duševního zdraví dětí a PP v předškolním vzdělávání</w:t>
            </w:r>
          </w:p>
        </w:tc>
      </w:tr>
      <w:tr w:rsidR="00AF75EE" w14:paraId="3128F0D7" w14:textId="77777777" w:rsidTr="00AF75EE">
        <w:trPr>
          <w:trHeight w:val="258"/>
        </w:trPr>
        <w:tc>
          <w:tcPr>
            <w:tcW w:w="3114" w:type="dxa"/>
            <w:tcBorders>
              <w:top w:val="single" w:sz="4" w:space="0" w:color="auto"/>
              <w:left w:val="single" w:sz="4" w:space="0" w:color="auto"/>
              <w:bottom w:val="single" w:sz="4" w:space="0" w:color="auto"/>
              <w:right w:val="single" w:sz="4" w:space="0" w:color="auto"/>
            </w:tcBorders>
            <w:hideMark/>
          </w:tcPr>
          <w:p w14:paraId="677696A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B7DB8D7"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1.3.1 Podpora iniciativy a kreativity dětí v předškolním věku</w:t>
            </w:r>
          </w:p>
        </w:tc>
      </w:tr>
      <w:bookmarkEnd w:id="42"/>
    </w:tbl>
    <w:p w14:paraId="637C8B7A" w14:textId="77777777" w:rsidR="00BE617B" w:rsidRDefault="00BE617B" w:rsidP="00AF75EE">
      <w:pPr>
        <w:spacing w:after="0"/>
        <w:rPr>
          <w:sz w:val="16"/>
          <w:szCs w:val="16"/>
          <w:lang w:eastAsia="x-none"/>
        </w:rPr>
      </w:pPr>
    </w:p>
    <w:p w14:paraId="5CC7662C" w14:textId="77777777" w:rsidR="00BE617B" w:rsidRDefault="00BE617B"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01E91138"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A87F3D4"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CA1AFFC" w14:textId="22D7377A" w:rsidR="00AF75EE" w:rsidRDefault="00AF75EE">
            <w:pPr>
              <w:rPr>
                <w:rFonts w:cstheme="minorHAnsi"/>
                <w:b/>
                <w:bCs/>
                <w:sz w:val="16"/>
                <w:szCs w:val="16"/>
              </w:rPr>
            </w:pPr>
            <w:r>
              <w:rPr>
                <w:rFonts w:cstheme="minorHAnsi"/>
                <w:b/>
                <w:bCs/>
                <w:sz w:val="16"/>
                <w:szCs w:val="16"/>
              </w:rPr>
              <w:t>Plavecký kurz pro celou MŠ – zrealizováno/pokračující v roce 2025</w:t>
            </w:r>
          </w:p>
        </w:tc>
      </w:tr>
      <w:tr w:rsidR="00AF75EE" w14:paraId="371F4830"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65464D6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5158F1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 s plaveckou halou Louny, děti se naučí nebát se vody zábavnou formou, pohyb</w:t>
            </w:r>
          </w:p>
        </w:tc>
      </w:tr>
      <w:tr w:rsidR="00AF75EE" w14:paraId="4D241FE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621235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054B80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5214CDF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DE8F8C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D9D997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21144A49"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32F041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D453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Výchova k pohybu a zdravému životnímu stylu</w:t>
            </w:r>
          </w:p>
        </w:tc>
      </w:tr>
      <w:tr w:rsidR="00AF75EE" w14:paraId="7BA799E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272A91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3CC9CC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090D964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7C8B07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927059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399B4B2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94B966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13D6FC5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5BF5D6B0"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159FF8A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3514044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218C3FA0"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139FA2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283F5AD4"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F75EE">
              <w:rPr>
                <w:rFonts w:ascii="Calibri" w:hAnsi="Calibri" w:cs="Calibri"/>
                <w:color w:val="000000" w:themeColor="text1"/>
                <w:sz w:val="16"/>
                <w:szCs w:val="16"/>
              </w:rPr>
              <w:t>socioemočních</w:t>
            </w:r>
            <w:proofErr w:type="spellEnd"/>
            <w:r w:rsidRPr="00AF75EE">
              <w:rPr>
                <w:rFonts w:ascii="Calibri" w:hAnsi="Calibri" w:cs="Calibri"/>
                <w:color w:val="000000" w:themeColor="text1"/>
                <w:sz w:val="16"/>
                <w:szCs w:val="16"/>
              </w:rPr>
              <w:t xml:space="preserve">, včetně rozvoje </w:t>
            </w:r>
            <w:proofErr w:type="spellStart"/>
            <w:r w:rsidRPr="00AF75EE">
              <w:rPr>
                <w:rFonts w:ascii="Calibri" w:hAnsi="Calibri" w:cs="Calibri"/>
                <w:color w:val="000000" w:themeColor="text1"/>
                <w:sz w:val="16"/>
                <w:szCs w:val="16"/>
              </w:rPr>
              <w:t>wellbeingu</w:t>
            </w:r>
            <w:proofErr w:type="spellEnd"/>
            <w:r w:rsidRPr="00AF75EE">
              <w:rPr>
                <w:rFonts w:ascii="Calibri" w:hAnsi="Calibri" w:cs="Calibri"/>
                <w:color w:val="000000" w:themeColor="text1"/>
                <w:sz w:val="16"/>
                <w:szCs w:val="16"/>
              </w:rPr>
              <w:t xml:space="preserve"> a duševního zdraví dětí a PP v předškolním vzdělávání</w:t>
            </w:r>
          </w:p>
        </w:tc>
      </w:tr>
      <w:tr w:rsidR="00AF75EE" w14:paraId="2E3F5776" w14:textId="77777777" w:rsidTr="00AF75EE">
        <w:trPr>
          <w:trHeight w:val="294"/>
        </w:trPr>
        <w:tc>
          <w:tcPr>
            <w:tcW w:w="3114" w:type="dxa"/>
            <w:tcBorders>
              <w:top w:val="single" w:sz="4" w:space="0" w:color="auto"/>
              <w:left w:val="single" w:sz="4" w:space="0" w:color="auto"/>
              <w:bottom w:val="single" w:sz="4" w:space="0" w:color="auto"/>
              <w:right w:val="single" w:sz="4" w:space="0" w:color="auto"/>
            </w:tcBorders>
            <w:hideMark/>
          </w:tcPr>
          <w:p w14:paraId="1C719C7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D8CD11E"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4F0B06B5"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031C17D2"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50D3A79"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1789234E" w14:textId="54D7D07F" w:rsidR="00AF75EE" w:rsidRDefault="00AF75EE">
            <w:pPr>
              <w:rPr>
                <w:rFonts w:cstheme="minorHAnsi"/>
                <w:b/>
                <w:bCs/>
                <w:sz w:val="16"/>
                <w:szCs w:val="16"/>
              </w:rPr>
            </w:pPr>
            <w:r>
              <w:rPr>
                <w:rFonts w:cstheme="minorHAnsi"/>
                <w:b/>
                <w:bCs/>
                <w:sz w:val="16"/>
                <w:szCs w:val="16"/>
              </w:rPr>
              <w:t>Rozvoj pohybu v MŠ – zrealizováno/pokračující v roce 2025</w:t>
            </w:r>
          </w:p>
        </w:tc>
      </w:tr>
      <w:tr w:rsidR="00AF75EE" w14:paraId="302FD08E"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67CA7468" w14:textId="77777777" w:rsidR="00AF75EE" w:rsidRPr="00AF75EE" w:rsidRDefault="00AF75EE">
            <w:pPr>
              <w:rPr>
                <w:rFonts w:cstheme="minorHAnsi"/>
                <w:sz w:val="16"/>
                <w:szCs w:val="16"/>
              </w:rPr>
            </w:pPr>
            <w:r w:rsidRPr="00AF75EE">
              <w:rPr>
                <w:rFonts w:cstheme="minorHAnsi"/>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5CE09E9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Různé soutěže v MŠ, sportovní odpoledne, cvičíme pohádkovou jógu, zábavná forma aerobic</w:t>
            </w:r>
          </w:p>
        </w:tc>
      </w:tr>
      <w:tr w:rsidR="00AF75EE" w14:paraId="36B0CEA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560B40C" w14:textId="77777777" w:rsidR="00AF75EE" w:rsidRPr="00AF75EE" w:rsidRDefault="00AF75EE">
            <w:pPr>
              <w:rPr>
                <w:rFonts w:cstheme="minorHAnsi"/>
                <w:sz w:val="16"/>
                <w:szCs w:val="16"/>
              </w:rPr>
            </w:pPr>
            <w:r w:rsidRPr="00AF75EE">
              <w:rPr>
                <w:rFonts w:cstheme="minorHAnsi"/>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9E80FB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753D68A3"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7F3D1D4" w14:textId="77777777" w:rsidR="00AF75EE" w:rsidRPr="00AF75EE" w:rsidRDefault="00AF75EE">
            <w:pPr>
              <w:rPr>
                <w:rFonts w:cstheme="minorHAnsi"/>
                <w:sz w:val="16"/>
                <w:szCs w:val="16"/>
              </w:rPr>
            </w:pPr>
            <w:r w:rsidRPr="00AF75EE">
              <w:rPr>
                <w:rFonts w:cstheme="minorHAnsi"/>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FC5759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4C26BCE6"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FE4314C" w14:textId="77777777" w:rsidR="00AF75EE" w:rsidRPr="00AF75EE" w:rsidRDefault="00AF75EE">
            <w:pPr>
              <w:rPr>
                <w:rFonts w:cstheme="minorHAnsi"/>
                <w:sz w:val="16"/>
                <w:szCs w:val="16"/>
              </w:rPr>
            </w:pPr>
            <w:r w:rsidRPr="00AF75EE">
              <w:rPr>
                <w:rFonts w:cstheme="minorHAnsi"/>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4402A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Výchova k pohybu a zdravému životnímu stylu</w:t>
            </w:r>
          </w:p>
        </w:tc>
      </w:tr>
      <w:tr w:rsidR="00AF75EE" w14:paraId="58C5846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529A38B" w14:textId="77777777" w:rsidR="00AF75EE" w:rsidRPr="00AF75EE" w:rsidRDefault="00AF75EE">
            <w:pPr>
              <w:rPr>
                <w:rFonts w:cstheme="minorHAnsi"/>
                <w:sz w:val="16"/>
                <w:szCs w:val="16"/>
              </w:rPr>
            </w:pPr>
            <w:r w:rsidRPr="00AF75EE">
              <w:rPr>
                <w:rFonts w:cstheme="minorHAnsi"/>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2973C12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7D81CCA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C745235" w14:textId="77777777" w:rsidR="00AF75EE" w:rsidRPr="00AF75EE" w:rsidRDefault="00AF75EE">
            <w:pPr>
              <w:rPr>
                <w:rFonts w:cstheme="minorHAnsi"/>
                <w:sz w:val="16"/>
                <w:szCs w:val="16"/>
              </w:rPr>
            </w:pPr>
            <w:r w:rsidRPr="00AF75EE">
              <w:rPr>
                <w:rFonts w:cstheme="minorHAnsi"/>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582945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56A7258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79631CF" w14:textId="77777777" w:rsidR="00AF75EE" w:rsidRPr="00AF75EE" w:rsidRDefault="00AF75EE">
            <w:pPr>
              <w:rPr>
                <w:rFonts w:cstheme="minorHAnsi"/>
                <w:sz w:val="16"/>
                <w:szCs w:val="16"/>
              </w:rPr>
            </w:pPr>
            <w:r w:rsidRPr="00AF75EE">
              <w:rPr>
                <w:rFonts w:cstheme="minorHAnsi"/>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801C31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18F936B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55848EB" w14:textId="77777777" w:rsidR="00AF75EE" w:rsidRPr="00AF75EE" w:rsidRDefault="00AF75EE">
            <w:pPr>
              <w:rPr>
                <w:rFonts w:cstheme="minorHAnsi"/>
                <w:sz w:val="16"/>
                <w:szCs w:val="16"/>
              </w:rPr>
            </w:pPr>
            <w:r w:rsidRPr="00AF75EE">
              <w:rPr>
                <w:rFonts w:cstheme="minorHAnsi"/>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6F2502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7F1B2CB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BB4E8D1" w14:textId="77777777" w:rsidR="00AF75EE" w:rsidRPr="00AF75EE" w:rsidRDefault="00AF75EE">
            <w:pPr>
              <w:rPr>
                <w:rFonts w:cstheme="minorHAnsi"/>
                <w:sz w:val="16"/>
                <w:szCs w:val="16"/>
              </w:rPr>
            </w:pPr>
            <w:r w:rsidRPr="00AF75EE">
              <w:rPr>
                <w:rFonts w:cstheme="minorHAnsi"/>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565467B3"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F75EE">
              <w:rPr>
                <w:rFonts w:ascii="Calibri" w:hAnsi="Calibri" w:cs="Calibri"/>
                <w:color w:val="000000" w:themeColor="text1"/>
                <w:sz w:val="16"/>
                <w:szCs w:val="16"/>
              </w:rPr>
              <w:t>socioemočních</w:t>
            </w:r>
            <w:proofErr w:type="spellEnd"/>
            <w:r w:rsidRPr="00AF75EE">
              <w:rPr>
                <w:rFonts w:ascii="Calibri" w:hAnsi="Calibri" w:cs="Calibri"/>
                <w:color w:val="000000" w:themeColor="text1"/>
                <w:sz w:val="16"/>
                <w:szCs w:val="16"/>
              </w:rPr>
              <w:t xml:space="preserve">, včetně rozvoje </w:t>
            </w:r>
            <w:proofErr w:type="spellStart"/>
            <w:r w:rsidRPr="00AF75EE">
              <w:rPr>
                <w:rFonts w:ascii="Calibri" w:hAnsi="Calibri" w:cs="Calibri"/>
                <w:color w:val="000000" w:themeColor="text1"/>
                <w:sz w:val="16"/>
                <w:szCs w:val="16"/>
              </w:rPr>
              <w:t>wellbeingu</w:t>
            </w:r>
            <w:proofErr w:type="spellEnd"/>
            <w:r w:rsidRPr="00AF75EE">
              <w:rPr>
                <w:rFonts w:ascii="Calibri" w:hAnsi="Calibri" w:cs="Calibri"/>
                <w:color w:val="000000" w:themeColor="text1"/>
                <w:sz w:val="16"/>
                <w:szCs w:val="16"/>
              </w:rPr>
              <w:t xml:space="preserve"> a duševního zdraví dětí a PP v předškolním vzdělávání</w:t>
            </w:r>
          </w:p>
        </w:tc>
      </w:tr>
      <w:tr w:rsidR="00AF75EE" w14:paraId="25333B4F" w14:textId="77777777" w:rsidTr="00AF75EE">
        <w:trPr>
          <w:trHeight w:val="318"/>
        </w:trPr>
        <w:tc>
          <w:tcPr>
            <w:tcW w:w="3114" w:type="dxa"/>
            <w:tcBorders>
              <w:top w:val="single" w:sz="4" w:space="0" w:color="auto"/>
              <w:left w:val="single" w:sz="4" w:space="0" w:color="auto"/>
              <w:bottom w:val="single" w:sz="4" w:space="0" w:color="auto"/>
              <w:right w:val="single" w:sz="4" w:space="0" w:color="auto"/>
            </w:tcBorders>
            <w:hideMark/>
          </w:tcPr>
          <w:p w14:paraId="508E8D5E" w14:textId="77777777" w:rsidR="00AF75EE" w:rsidRPr="00AF75EE" w:rsidRDefault="00AF75EE">
            <w:pPr>
              <w:rPr>
                <w:rFonts w:cstheme="minorHAnsi"/>
                <w:sz w:val="16"/>
                <w:szCs w:val="16"/>
              </w:rPr>
            </w:pPr>
            <w:r w:rsidRPr="00AF75EE">
              <w:rPr>
                <w:rFonts w:cstheme="minorHAnsi"/>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07D22DC9"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1.3.3 Rozvoj pohybových aktivit, výchovy ke zdravému životnímu stylu v předškolním věku</w:t>
            </w:r>
          </w:p>
        </w:tc>
      </w:tr>
    </w:tbl>
    <w:p w14:paraId="3976FD86"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238C6D3E"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24E8BD85"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0FBB67DE" w14:textId="162548C4" w:rsidR="00AF75EE" w:rsidRDefault="00AF75EE">
            <w:pPr>
              <w:rPr>
                <w:rFonts w:cstheme="minorHAnsi"/>
                <w:b/>
                <w:bCs/>
                <w:sz w:val="16"/>
                <w:szCs w:val="16"/>
              </w:rPr>
            </w:pPr>
            <w:r>
              <w:rPr>
                <w:rFonts w:cstheme="minorHAnsi"/>
                <w:b/>
                <w:bCs/>
                <w:sz w:val="16"/>
                <w:szCs w:val="16"/>
              </w:rPr>
              <w:t>Seznamování s knihou – zrealizováno/pokračující v roce 2025</w:t>
            </w:r>
          </w:p>
        </w:tc>
      </w:tr>
      <w:tr w:rsidR="00AF75EE" w14:paraId="25FA769A"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5D47A2D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03ED83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Babičko, dědo přijď mi do MŠ přečíst pohádku, návštěva městské knihovny Louny, knihovna Peruc</w:t>
            </w:r>
          </w:p>
        </w:tc>
      </w:tr>
      <w:tr w:rsidR="00AF75EE" w14:paraId="1CA40B3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14A4AEA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0CCC820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07CE8F7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C4F5FA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C154A4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0E9EC060"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1A6342D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908A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Podpora čtenářské </w:t>
            </w:r>
            <w:proofErr w:type="spellStart"/>
            <w:r w:rsidRPr="00AF75EE">
              <w:rPr>
                <w:rFonts w:cstheme="minorHAnsi"/>
                <w:color w:val="000000" w:themeColor="text1"/>
                <w:sz w:val="16"/>
                <w:szCs w:val="16"/>
              </w:rPr>
              <w:t>pregramotnosti</w:t>
            </w:r>
            <w:proofErr w:type="spellEnd"/>
          </w:p>
        </w:tc>
      </w:tr>
      <w:tr w:rsidR="00AF75EE" w14:paraId="4B707EE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B46C92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5A0232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4ED11F3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5C2576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BA0470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5C0906E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7A6AA9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FEB2C2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7B328D7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15B34C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3053E4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61E1464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D6A1B7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4AACCA7F"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1.2 Rozvoj matematické a finanční </w:t>
            </w:r>
            <w:proofErr w:type="spellStart"/>
            <w:r w:rsidRPr="00AF75EE">
              <w:rPr>
                <w:rFonts w:ascii="Calibri" w:hAnsi="Calibri" w:cs="Calibri"/>
                <w:color w:val="000000" w:themeColor="text1"/>
                <w:sz w:val="16"/>
                <w:szCs w:val="16"/>
              </w:rPr>
              <w:t>pregramotnosti</w:t>
            </w:r>
            <w:proofErr w:type="spellEnd"/>
            <w:r w:rsidRPr="00AF75EE">
              <w:rPr>
                <w:rFonts w:ascii="Calibri" w:hAnsi="Calibri" w:cs="Calibri"/>
                <w:color w:val="000000" w:themeColor="text1"/>
                <w:sz w:val="16"/>
                <w:szCs w:val="16"/>
              </w:rPr>
              <w:t xml:space="preserve">, čtenářské </w:t>
            </w:r>
            <w:proofErr w:type="spellStart"/>
            <w:r w:rsidRPr="00AF75EE">
              <w:rPr>
                <w:rFonts w:ascii="Calibri" w:hAnsi="Calibri" w:cs="Calibri"/>
                <w:color w:val="000000" w:themeColor="text1"/>
                <w:sz w:val="16"/>
                <w:szCs w:val="16"/>
              </w:rPr>
              <w:t>pregramotnosti</w:t>
            </w:r>
            <w:proofErr w:type="spellEnd"/>
            <w:r w:rsidRPr="00AF75EE">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w:t>
            </w:r>
          </w:p>
        </w:tc>
      </w:tr>
      <w:tr w:rsidR="00AF75EE" w14:paraId="61FA95C4"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1A52BB7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72EF50C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1.2.2 Rozvoj čtenářské </w:t>
            </w:r>
            <w:proofErr w:type="spellStart"/>
            <w:r w:rsidRPr="00AF75EE">
              <w:rPr>
                <w:rFonts w:cstheme="minorHAnsi"/>
                <w:color w:val="000000" w:themeColor="text1"/>
                <w:sz w:val="16"/>
                <w:szCs w:val="16"/>
              </w:rPr>
              <w:t>pregramotnosti</w:t>
            </w:r>
            <w:proofErr w:type="spellEnd"/>
            <w:r w:rsidRPr="00AF75EE">
              <w:rPr>
                <w:rFonts w:cstheme="minorHAnsi"/>
                <w:color w:val="000000" w:themeColor="text1"/>
                <w:sz w:val="16"/>
                <w:szCs w:val="16"/>
              </w:rPr>
              <w:t xml:space="preserve"> v předškolním vzdělávání</w:t>
            </w:r>
          </w:p>
        </w:tc>
      </w:tr>
    </w:tbl>
    <w:p w14:paraId="65507850" w14:textId="77777777" w:rsidR="00AF75EE" w:rsidRDefault="00AF75EE" w:rsidP="00AF75EE">
      <w:pPr>
        <w:spacing w:after="0"/>
        <w:rPr>
          <w:sz w:val="16"/>
          <w:szCs w:val="16"/>
          <w:lang w:eastAsia="x-none"/>
        </w:rPr>
      </w:pPr>
    </w:p>
    <w:p w14:paraId="7E806092" w14:textId="77777777" w:rsidR="00BE617B" w:rsidRDefault="00BE617B" w:rsidP="00AF75EE">
      <w:pPr>
        <w:spacing w:after="0"/>
        <w:rPr>
          <w:sz w:val="16"/>
          <w:szCs w:val="16"/>
          <w:lang w:eastAsia="x-none"/>
        </w:rPr>
      </w:pPr>
    </w:p>
    <w:p w14:paraId="5A720045" w14:textId="77777777" w:rsidR="00BE617B" w:rsidRDefault="00BE617B" w:rsidP="00AF75EE">
      <w:pPr>
        <w:spacing w:after="0"/>
        <w:rPr>
          <w:sz w:val="16"/>
          <w:szCs w:val="16"/>
          <w:lang w:eastAsia="x-none"/>
        </w:rPr>
      </w:pPr>
    </w:p>
    <w:p w14:paraId="152EF890" w14:textId="77777777" w:rsidR="00BE617B" w:rsidRDefault="00BE617B"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6FDC1FC0"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5B24756B"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0B97A57" w14:textId="77777777" w:rsidR="00AF75EE" w:rsidRDefault="00AF75EE">
            <w:pPr>
              <w:rPr>
                <w:rFonts w:cstheme="minorHAnsi"/>
                <w:b/>
                <w:bCs/>
                <w:sz w:val="16"/>
                <w:szCs w:val="16"/>
              </w:rPr>
            </w:pPr>
            <w:r>
              <w:rPr>
                <w:rFonts w:cstheme="minorHAnsi"/>
                <w:b/>
                <w:bCs/>
                <w:sz w:val="16"/>
                <w:szCs w:val="16"/>
              </w:rPr>
              <w:t>Spolupráce s loutkovým divadlem v Lounech, Vrchlického divadlo Louny</w:t>
            </w:r>
          </w:p>
          <w:p w14:paraId="069727BD" w14:textId="5D548B2B" w:rsidR="00AF75EE" w:rsidRDefault="00AF75EE">
            <w:pPr>
              <w:rPr>
                <w:rFonts w:cstheme="minorHAnsi"/>
                <w:b/>
                <w:bCs/>
                <w:sz w:val="16"/>
                <w:szCs w:val="16"/>
              </w:rPr>
            </w:pPr>
            <w:r>
              <w:rPr>
                <w:rFonts w:cstheme="minorHAnsi"/>
                <w:b/>
                <w:bCs/>
                <w:sz w:val="16"/>
                <w:szCs w:val="16"/>
              </w:rPr>
              <w:t>Návštěva muzea a galerie Louny – zrealizováno/pokračující v roce 2025</w:t>
            </w:r>
          </w:p>
        </w:tc>
      </w:tr>
      <w:tr w:rsidR="00AF75EE" w14:paraId="329399FC"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6ABAFB6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24B01D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Pravidelná návštěva divadelních představení</w:t>
            </w:r>
          </w:p>
        </w:tc>
      </w:tr>
      <w:tr w:rsidR="00AF75EE" w14:paraId="6DE2CF9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387277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301248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6283E60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141D1E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51F72C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42469CF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91DA12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BDE2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Podpora čtenářské </w:t>
            </w:r>
            <w:proofErr w:type="spellStart"/>
            <w:r w:rsidRPr="00AF75EE">
              <w:rPr>
                <w:rFonts w:cstheme="minorHAnsi"/>
                <w:color w:val="000000" w:themeColor="text1"/>
                <w:sz w:val="16"/>
                <w:szCs w:val="16"/>
              </w:rPr>
              <w:t>pregramotnosti</w:t>
            </w:r>
            <w:proofErr w:type="spellEnd"/>
            <w:r w:rsidRPr="00AF75EE">
              <w:rPr>
                <w:rFonts w:cstheme="minorHAnsi"/>
                <w:color w:val="000000" w:themeColor="text1"/>
                <w:sz w:val="16"/>
                <w:szCs w:val="16"/>
              </w:rPr>
              <w:t xml:space="preserve">, občanských </w:t>
            </w:r>
            <w:proofErr w:type="gramStart"/>
            <w:r w:rsidRPr="00AF75EE">
              <w:rPr>
                <w:rFonts w:cstheme="minorHAnsi"/>
                <w:color w:val="000000" w:themeColor="text1"/>
                <w:sz w:val="16"/>
                <w:szCs w:val="16"/>
              </w:rPr>
              <w:t>dovedností - kultura</w:t>
            </w:r>
            <w:proofErr w:type="gramEnd"/>
          </w:p>
        </w:tc>
      </w:tr>
      <w:tr w:rsidR="00AF75EE" w14:paraId="13EC8A67"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9FF9F6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4E93B75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65F0861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4863B1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C9547C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47DFFC7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754516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8C2E53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32C5793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6E555B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717452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46AB52B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CC8BAE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1BB6198A" w14:textId="77777777" w:rsidR="00AF75EE" w:rsidRPr="00AF75EE" w:rsidRDefault="00AF75EE">
            <w:pPr>
              <w:rPr>
                <w:rFonts w:ascii="Calibri" w:hAnsi="Calibri" w:cs="Calibri"/>
                <w:color w:val="000000" w:themeColor="text1"/>
                <w:sz w:val="16"/>
                <w:szCs w:val="16"/>
              </w:rPr>
            </w:pPr>
            <w:r w:rsidRPr="00AF75EE">
              <w:rPr>
                <w:rFonts w:ascii="Calibri" w:hAnsi="Calibri" w:cs="Calibri"/>
                <w:color w:val="000000" w:themeColor="text1"/>
                <w:sz w:val="16"/>
                <w:szCs w:val="16"/>
              </w:rPr>
              <w:t xml:space="preserve">1.2 Rozvoj matematické a finanční </w:t>
            </w:r>
            <w:proofErr w:type="spellStart"/>
            <w:r w:rsidRPr="00AF75EE">
              <w:rPr>
                <w:rFonts w:ascii="Calibri" w:hAnsi="Calibri" w:cs="Calibri"/>
                <w:color w:val="000000" w:themeColor="text1"/>
                <w:sz w:val="16"/>
                <w:szCs w:val="16"/>
              </w:rPr>
              <w:t>pregramotnosti</w:t>
            </w:r>
            <w:proofErr w:type="spellEnd"/>
            <w:r w:rsidRPr="00AF75EE">
              <w:rPr>
                <w:rFonts w:ascii="Calibri" w:hAnsi="Calibri" w:cs="Calibri"/>
                <w:color w:val="000000" w:themeColor="text1"/>
                <w:sz w:val="16"/>
                <w:szCs w:val="16"/>
              </w:rPr>
              <w:t xml:space="preserve">, čtenářské </w:t>
            </w:r>
            <w:proofErr w:type="spellStart"/>
            <w:r w:rsidRPr="00AF75EE">
              <w:rPr>
                <w:rFonts w:ascii="Calibri" w:hAnsi="Calibri" w:cs="Calibri"/>
                <w:color w:val="000000" w:themeColor="text1"/>
                <w:sz w:val="16"/>
                <w:szCs w:val="16"/>
              </w:rPr>
              <w:t>pregramotnosti</w:t>
            </w:r>
            <w:proofErr w:type="spellEnd"/>
            <w:r w:rsidRPr="00AF75EE">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w:t>
            </w:r>
          </w:p>
          <w:p w14:paraId="33FE87C5"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F75EE">
              <w:rPr>
                <w:rFonts w:ascii="Calibri" w:hAnsi="Calibri" w:cs="Calibri"/>
                <w:color w:val="000000" w:themeColor="text1"/>
                <w:sz w:val="16"/>
                <w:szCs w:val="16"/>
              </w:rPr>
              <w:t>socioemočních</w:t>
            </w:r>
            <w:proofErr w:type="spellEnd"/>
            <w:r w:rsidRPr="00AF75EE">
              <w:rPr>
                <w:rFonts w:ascii="Calibri" w:hAnsi="Calibri" w:cs="Calibri"/>
                <w:color w:val="000000" w:themeColor="text1"/>
                <w:sz w:val="16"/>
                <w:szCs w:val="16"/>
              </w:rPr>
              <w:t xml:space="preserve">, včetně rozvoje </w:t>
            </w:r>
            <w:proofErr w:type="spellStart"/>
            <w:r w:rsidRPr="00AF75EE">
              <w:rPr>
                <w:rFonts w:ascii="Calibri" w:hAnsi="Calibri" w:cs="Calibri"/>
                <w:color w:val="000000" w:themeColor="text1"/>
                <w:sz w:val="16"/>
                <w:szCs w:val="16"/>
              </w:rPr>
              <w:t>wellbeingu</w:t>
            </w:r>
            <w:proofErr w:type="spellEnd"/>
            <w:r w:rsidRPr="00AF75EE">
              <w:rPr>
                <w:rFonts w:ascii="Calibri" w:hAnsi="Calibri" w:cs="Calibri"/>
                <w:color w:val="000000" w:themeColor="text1"/>
                <w:sz w:val="16"/>
                <w:szCs w:val="16"/>
              </w:rPr>
              <w:t xml:space="preserve"> a duševního zdraví dětí a PP v předškolním vzdělávání</w:t>
            </w:r>
          </w:p>
        </w:tc>
      </w:tr>
      <w:tr w:rsidR="00AF75EE" w14:paraId="5C8C2D00" w14:textId="77777777" w:rsidTr="00AF75EE">
        <w:trPr>
          <w:trHeight w:val="363"/>
        </w:trPr>
        <w:tc>
          <w:tcPr>
            <w:tcW w:w="3114" w:type="dxa"/>
            <w:tcBorders>
              <w:top w:val="single" w:sz="4" w:space="0" w:color="auto"/>
              <w:left w:val="single" w:sz="4" w:space="0" w:color="auto"/>
              <w:bottom w:val="single" w:sz="4" w:space="0" w:color="auto"/>
              <w:right w:val="single" w:sz="4" w:space="0" w:color="auto"/>
            </w:tcBorders>
            <w:hideMark/>
          </w:tcPr>
          <w:p w14:paraId="3591925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2CA72B15" w14:textId="77777777" w:rsidR="00AF75EE" w:rsidRPr="00AF75EE" w:rsidRDefault="00AF75EE">
            <w:pPr>
              <w:rPr>
                <w:rFonts w:ascii="Calibri" w:eastAsia="Arial" w:hAnsi="Calibri" w:cs="Calibri"/>
                <w:noProof/>
                <w:color w:val="000000" w:themeColor="text1"/>
                <w:sz w:val="16"/>
                <w:szCs w:val="16"/>
                <w:lang w:eastAsia="cs-CZ"/>
              </w:rPr>
            </w:pPr>
            <w:r w:rsidRPr="00AF75EE">
              <w:rPr>
                <w:rFonts w:cstheme="minorHAnsi"/>
                <w:color w:val="000000" w:themeColor="text1"/>
                <w:sz w:val="16"/>
                <w:szCs w:val="16"/>
              </w:rPr>
              <w:t xml:space="preserve">1.2.2 Rozvoj čtenářské </w:t>
            </w:r>
            <w:proofErr w:type="spellStart"/>
            <w:r w:rsidRPr="00AF75EE">
              <w:rPr>
                <w:rFonts w:cstheme="minorHAnsi"/>
                <w:color w:val="000000" w:themeColor="text1"/>
                <w:sz w:val="16"/>
                <w:szCs w:val="16"/>
              </w:rPr>
              <w:t>pregramotnosti</w:t>
            </w:r>
            <w:proofErr w:type="spellEnd"/>
            <w:r w:rsidRPr="00AF75EE">
              <w:rPr>
                <w:rFonts w:cstheme="minorHAnsi"/>
                <w:color w:val="000000" w:themeColor="text1"/>
                <w:sz w:val="16"/>
                <w:szCs w:val="16"/>
              </w:rPr>
              <w:t xml:space="preserve"> v předškolním vzdělávání</w:t>
            </w:r>
            <w:r w:rsidRPr="00AF75EE">
              <w:rPr>
                <w:rFonts w:ascii="Calibri" w:eastAsia="Arial" w:hAnsi="Calibri" w:cs="Calibri"/>
                <w:noProof/>
                <w:color w:val="000000" w:themeColor="text1"/>
                <w:sz w:val="16"/>
                <w:szCs w:val="16"/>
                <w:lang w:eastAsia="cs-CZ"/>
              </w:rPr>
              <w:t xml:space="preserve"> </w:t>
            </w:r>
          </w:p>
          <w:p w14:paraId="242C8F8F"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1.3.1 Podpora iniciativy a kreativity dětí v předškolním věku</w:t>
            </w:r>
          </w:p>
        </w:tc>
      </w:tr>
    </w:tbl>
    <w:p w14:paraId="08A740DB"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051CC7B8"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36FBB99"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07C8C3D" w14:textId="392B3589" w:rsidR="00AF75EE" w:rsidRDefault="00AF75EE">
            <w:pPr>
              <w:rPr>
                <w:rFonts w:cstheme="minorHAnsi"/>
                <w:b/>
                <w:bCs/>
                <w:sz w:val="16"/>
                <w:szCs w:val="16"/>
              </w:rPr>
            </w:pPr>
            <w:r>
              <w:rPr>
                <w:rFonts w:cstheme="minorHAnsi"/>
                <w:b/>
                <w:bCs/>
                <w:sz w:val="16"/>
                <w:szCs w:val="16"/>
              </w:rPr>
              <w:t>Spolupráce s IZS (hasiči, policie, záchranka, červený kříž Louny) – zrealizováno/pokračující v roce 2025</w:t>
            </w:r>
          </w:p>
        </w:tc>
      </w:tr>
      <w:tr w:rsidR="00AF75EE" w14:paraId="03510C21"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3C26A33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150C98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1. pomoc</w:t>
            </w:r>
          </w:p>
        </w:tc>
      </w:tr>
      <w:tr w:rsidR="00AF75EE" w14:paraId="0EFD4390"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74B02A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73B201D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73AA10E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515B67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D05D43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2882E473"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E58259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A8103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Děti budou seznámeny s podporou a dovedností v oblasti podávání 1. pomoci</w:t>
            </w:r>
          </w:p>
        </w:tc>
      </w:tr>
      <w:tr w:rsidR="00AF75EE" w14:paraId="18108D5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082DAE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715BD6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217D748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E0BD40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36D1963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70B1535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4EB6A9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36658BC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3DBBF4A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DD669C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5A59E7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62C8D88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EA636F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79984CD7"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F75EE">
              <w:rPr>
                <w:rFonts w:ascii="Calibri" w:hAnsi="Calibri" w:cs="Calibri"/>
                <w:color w:val="000000" w:themeColor="text1"/>
                <w:sz w:val="16"/>
                <w:szCs w:val="16"/>
              </w:rPr>
              <w:t>socioemočních</w:t>
            </w:r>
            <w:proofErr w:type="spellEnd"/>
            <w:r w:rsidRPr="00AF75EE">
              <w:rPr>
                <w:rFonts w:ascii="Calibri" w:hAnsi="Calibri" w:cs="Calibri"/>
                <w:color w:val="000000" w:themeColor="text1"/>
                <w:sz w:val="16"/>
                <w:szCs w:val="16"/>
              </w:rPr>
              <w:t xml:space="preserve">, včetně rozvoje </w:t>
            </w:r>
            <w:proofErr w:type="spellStart"/>
            <w:r w:rsidRPr="00AF75EE">
              <w:rPr>
                <w:rFonts w:ascii="Calibri" w:hAnsi="Calibri" w:cs="Calibri"/>
                <w:color w:val="000000" w:themeColor="text1"/>
                <w:sz w:val="16"/>
                <w:szCs w:val="16"/>
              </w:rPr>
              <w:t>wellbeingu</w:t>
            </w:r>
            <w:proofErr w:type="spellEnd"/>
            <w:r w:rsidRPr="00AF75EE">
              <w:rPr>
                <w:rFonts w:ascii="Calibri" w:hAnsi="Calibri" w:cs="Calibri"/>
                <w:color w:val="000000" w:themeColor="text1"/>
                <w:sz w:val="16"/>
                <w:szCs w:val="16"/>
              </w:rPr>
              <w:t xml:space="preserve"> a duševního zdraví dětí a PP v předškolním vzdělávání</w:t>
            </w:r>
          </w:p>
        </w:tc>
      </w:tr>
      <w:tr w:rsidR="00AF75EE" w14:paraId="020C0E65" w14:textId="77777777" w:rsidTr="00AF75EE">
        <w:trPr>
          <w:trHeight w:val="306"/>
        </w:trPr>
        <w:tc>
          <w:tcPr>
            <w:tcW w:w="3114" w:type="dxa"/>
            <w:tcBorders>
              <w:top w:val="single" w:sz="4" w:space="0" w:color="auto"/>
              <w:left w:val="single" w:sz="4" w:space="0" w:color="auto"/>
              <w:bottom w:val="single" w:sz="4" w:space="0" w:color="auto"/>
              <w:right w:val="single" w:sz="4" w:space="0" w:color="auto"/>
            </w:tcBorders>
            <w:hideMark/>
          </w:tcPr>
          <w:p w14:paraId="4E26A53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B9C9BA6"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tc>
      </w:tr>
    </w:tbl>
    <w:p w14:paraId="2390D910"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26630509"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6E40047"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3EB5684" w14:textId="3C736678" w:rsidR="00AF75EE" w:rsidRDefault="00AF75EE">
            <w:pPr>
              <w:rPr>
                <w:rFonts w:cstheme="minorHAnsi"/>
                <w:b/>
                <w:bCs/>
                <w:sz w:val="16"/>
                <w:szCs w:val="16"/>
              </w:rPr>
            </w:pPr>
            <w:r>
              <w:rPr>
                <w:rFonts w:cstheme="minorHAnsi"/>
                <w:b/>
                <w:bCs/>
                <w:sz w:val="16"/>
                <w:szCs w:val="16"/>
              </w:rPr>
              <w:t>Akce s rodiči, zřizovatelem – zrealizováno/pokračující v roce 2025</w:t>
            </w:r>
          </w:p>
        </w:tc>
      </w:tr>
      <w:tr w:rsidR="00AF75EE" w14:paraId="2B5649BA"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3FC4E02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7ED7B5E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Masopust – kulturní pásmo dětí z MŠ</w:t>
            </w:r>
          </w:p>
          <w:p w14:paraId="346AE75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Rozsvícení stromku – kulturní pásmo dětí z MŠ</w:t>
            </w:r>
          </w:p>
          <w:p w14:paraId="0439CEE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Vítání občánků v obci Toužetín – kulturní pásmo dětí z MŠ</w:t>
            </w:r>
          </w:p>
          <w:p w14:paraId="38C2FC5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Dílny pro rodiče, zahradní slavnost </w:t>
            </w:r>
          </w:p>
        </w:tc>
      </w:tr>
      <w:tr w:rsidR="00AF75EE" w14:paraId="305D5DF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857350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349AC3F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02652CE9"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8EB524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46C1584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6DB67EB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E789D3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343A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Podpora čtenářské </w:t>
            </w:r>
            <w:proofErr w:type="spellStart"/>
            <w:r w:rsidRPr="00AF75EE">
              <w:rPr>
                <w:rFonts w:cstheme="minorHAnsi"/>
                <w:color w:val="000000" w:themeColor="text1"/>
                <w:sz w:val="16"/>
                <w:szCs w:val="16"/>
              </w:rPr>
              <w:t>pregramotnosti</w:t>
            </w:r>
            <w:proofErr w:type="spellEnd"/>
            <w:r w:rsidRPr="00AF75EE">
              <w:rPr>
                <w:rFonts w:cstheme="minorHAnsi"/>
                <w:color w:val="000000" w:themeColor="text1"/>
                <w:sz w:val="16"/>
                <w:szCs w:val="16"/>
              </w:rPr>
              <w:t xml:space="preserve">, občanských </w:t>
            </w:r>
            <w:proofErr w:type="gramStart"/>
            <w:r w:rsidRPr="00AF75EE">
              <w:rPr>
                <w:rFonts w:cstheme="minorHAnsi"/>
                <w:color w:val="000000" w:themeColor="text1"/>
                <w:sz w:val="16"/>
                <w:szCs w:val="16"/>
              </w:rPr>
              <w:t>dovedností - kultura</w:t>
            </w:r>
            <w:proofErr w:type="gramEnd"/>
          </w:p>
        </w:tc>
      </w:tr>
      <w:tr w:rsidR="00AF75EE" w14:paraId="1F7196E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D28C6E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7062F58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5F7F3153"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3B60BF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59F678A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77C4858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D941FC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269330D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05BB3A15"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942C64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21BDB45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525ED4F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AAFE30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48A4CA73" w14:textId="77777777" w:rsidR="00AF75EE" w:rsidRPr="00AF75EE" w:rsidRDefault="00AF75EE">
            <w:pPr>
              <w:rPr>
                <w:rFonts w:ascii="Calibri" w:hAnsi="Calibri" w:cs="Calibri"/>
                <w:color w:val="000000" w:themeColor="text1"/>
                <w:sz w:val="16"/>
                <w:szCs w:val="16"/>
              </w:rPr>
            </w:pPr>
            <w:r w:rsidRPr="00AF75EE">
              <w:rPr>
                <w:rFonts w:ascii="Calibri" w:hAnsi="Calibri" w:cs="Calibri"/>
                <w:color w:val="000000" w:themeColor="text1"/>
                <w:sz w:val="16"/>
                <w:szCs w:val="16"/>
              </w:rPr>
              <w:t xml:space="preserve">1.2 Rozvoj matematické a finanční </w:t>
            </w:r>
            <w:proofErr w:type="spellStart"/>
            <w:r w:rsidRPr="00AF75EE">
              <w:rPr>
                <w:rFonts w:ascii="Calibri" w:hAnsi="Calibri" w:cs="Calibri"/>
                <w:color w:val="000000" w:themeColor="text1"/>
                <w:sz w:val="16"/>
                <w:szCs w:val="16"/>
              </w:rPr>
              <w:t>pregramotnosti</w:t>
            </w:r>
            <w:proofErr w:type="spellEnd"/>
            <w:r w:rsidRPr="00AF75EE">
              <w:rPr>
                <w:rFonts w:ascii="Calibri" w:hAnsi="Calibri" w:cs="Calibri"/>
                <w:color w:val="000000" w:themeColor="text1"/>
                <w:sz w:val="16"/>
                <w:szCs w:val="16"/>
              </w:rPr>
              <w:t xml:space="preserve">, čtenářské </w:t>
            </w:r>
            <w:proofErr w:type="spellStart"/>
            <w:r w:rsidRPr="00AF75EE">
              <w:rPr>
                <w:rFonts w:ascii="Calibri" w:hAnsi="Calibri" w:cs="Calibri"/>
                <w:color w:val="000000" w:themeColor="text1"/>
                <w:sz w:val="16"/>
                <w:szCs w:val="16"/>
              </w:rPr>
              <w:t>pregramotnosti</w:t>
            </w:r>
            <w:proofErr w:type="spellEnd"/>
            <w:r w:rsidRPr="00AF75EE">
              <w:rPr>
                <w:rFonts w:ascii="Calibri" w:hAnsi="Calibri" w:cs="Calibri"/>
                <w:color w:val="000000" w:themeColor="text1"/>
                <w:sz w:val="16"/>
                <w:szCs w:val="16"/>
              </w:rPr>
              <w:t xml:space="preserve"> včetně rozvoje digitálních kompetencí a gramotností dětí, výuky   cizích jazyků a polytechnického vzdělávání v předškolním vzdělávání </w:t>
            </w:r>
          </w:p>
          <w:p w14:paraId="74F76807"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1.3 Podpora iniciativy a kreativity dětí, rozvoj výchovy k udržitelnému rozvoji (sociálních a občanských kompetencí dětí, rozvoj kulturního povědomí a vyjádření dětí a žáků, rozvoje environmentálního povědomí), výchova k pohybu a zdravému životnímu stylu, a dalších klíčových kompetencí dětí, </w:t>
            </w:r>
            <w:proofErr w:type="spellStart"/>
            <w:r w:rsidRPr="00AF75EE">
              <w:rPr>
                <w:rFonts w:ascii="Calibri" w:hAnsi="Calibri" w:cs="Calibri"/>
                <w:color w:val="000000" w:themeColor="text1"/>
                <w:sz w:val="16"/>
                <w:szCs w:val="16"/>
              </w:rPr>
              <w:t>socioemočních</w:t>
            </w:r>
            <w:proofErr w:type="spellEnd"/>
            <w:r w:rsidRPr="00AF75EE">
              <w:rPr>
                <w:rFonts w:ascii="Calibri" w:hAnsi="Calibri" w:cs="Calibri"/>
                <w:color w:val="000000" w:themeColor="text1"/>
                <w:sz w:val="16"/>
                <w:szCs w:val="16"/>
              </w:rPr>
              <w:t xml:space="preserve">, včetně rozvoje </w:t>
            </w:r>
            <w:proofErr w:type="spellStart"/>
            <w:r w:rsidRPr="00AF75EE">
              <w:rPr>
                <w:rFonts w:ascii="Calibri" w:hAnsi="Calibri" w:cs="Calibri"/>
                <w:color w:val="000000" w:themeColor="text1"/>
                <w:sz w:val="16"/>
                <w:szCs w:val="16"/>
              </w:rPr>
              <w:t>wellbeingu</w:t>
            </w:r>
            <w:proofErr w:type="spellEnd"/>
            <w:r w:rsidRPr="00AF75EE">
              <w:rPr>
                <w:rFonts w:ascii="Calibri" w:hAnsi="Calibri" w:cs="Calibri"/>
                <w:color w:val="000000" w:themeColor="text1"/>
                <w:sz w:val="16"/>
                <w:szCs w:val="16"/>
              </w:rPr>
              <w:t xml:space="preserve"> a duševního zdraví dětí a PP v předškolním vzdělávání</w:t>
            </w:r>
          </w:p>
        </w:tc>
      </w:tr>
      <w:tr w:rsidR="00AF75EE" w14:paraId="0133FE26" w14:textId="77777777" w:rsidTr="00AF75EE">
        <w:trPr>
          <w:trHeight w:val="568"/>
        </w:trPr>
        <w:tc>
          <w:tcPr>
            <w:tcW w:w="3114" w:type="dxa"/>
            <w:tcBorders>
              <w:top w:val="single" w:sz="4" w:space="0" w:color="auto"/>
              <w:left w:val="single" w:sz="4" w:space="0" w:color="auto"/>
              <w:bottom w:val="single" w:sz="4" w:space="0" w:color="auto"/>
              <w:right w:val="single" w:sz="4" w:space="0" w:color="auto"/>
            </w:tcBorders>
            <w:hideMark/>
          </w:tcPr>
          <w:p w14:paraId="1B1D14D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5B49741" w14:textId="77777777" w:rsidR="00AF75EE" w:rsidRPr="00AF75EE" w:rsidRDefault="00AF75EE">
            <w:pPr>
              <w:rPr>
                <w:rFonts w:ascii="Calibri" w:eastAsia="Arial" w:hAnsi="Calibri" w:cs="Calibri"/>
                <w:noProof/>
                <w:color w:val="000000" w:themeColor="text1"/>
                <w:sz w:val="16"/>
                <w:szCs w:val="16"/>
                <w:lang w:eastAsia="cs-CZ"/>
              </w:rPr>
            </w:pPr>
            <w:r w:rsidRPr="00AF75EE">
              <w:rPr>
                <w:rFonts w:ascii="Calibri" w:eastAsia="Arial" w:hAnsi="Calibri" w:cs="Calibri"/>
                <w:noProof/>
                <w:color w:val="000000" w:themeColor="text1"/>
                <w:sz w:val="16"/>
                <w:szCs w:val="16"/>
                <w:lang w:eastAsia="cs-CZ"/>
              </w:rPr>
              <w:t xml:space="preserve">1.2.2 Rozvoj čtenářské pregramotnosti v předškolním vzdělávání </w:t>
            </w:r>
          </w:p>
          <w:p w14:paraId="3C1B5FB9"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1.3.2 Rozvoj v oblasti udržitelného rozvoje – EVVO, sociální, občanské a socioemoční dovednosti, rozvoj kulturního povědomí a vyjádření dětí</w:t>
            </w:r>
          </w:p>
        </w:tc>
      </w:tr>
    </w:tbl>
    <w:p w14:paraId="42A9A549"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37849000"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136C52E"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2D37249E" w14:textId="5617FBE3" w:rsidR="00AF75EE" w:rsidRDefault="00AF75EE">
            <w:pPr>
              <w:rPr>
                <w:rFonts w:cstheme="minorHAnsi"/>
                <w:b/>
                <w:bCs/>
                <w:sz w:val="16"/>
                <w:szCs w:val="16"/>
              </w:rPr>
            </w:pPr>
            <w:r>
              <w:rPr>
                <w:rFonts w:cstheme="minorHAnsi"/>
                <w:b/>
                <w:bCs/>
                <w:sz w:val="16"/>
                <w:szCs w:val="16"/>
              </w:rPr>
              <w:t>Školení kuchařek – zaměření na zdravé stravování – zrealizováno/pokračující v roce 2025</w:t>
            </w:r>
          </w:p>
        </w:tc>
      </w:tr>
      <w:tr w:rsidR="00AF75EE" w14:paraId="04D2FBD0"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739523B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3B88A94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Zaměstnanci získají dovednosti a inspiraci ke zdravému vaření. </w:t>
            </w:r>
          </w:p>
        </w:tc>
      </w:tr>
      <w:tr w:rsidR="00AF75EE" w14:paraId="67097CE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D13071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4E03135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5DF4FE1D"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2092EE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655A8D8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1F322DEC"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1AC5789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hideMark/>
          </w:tcPr>
          <w:p w14:paraId="24B06C2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Zaměstnanci získají dovednosti a inspiraci ke zdravému vaření. </w:t>
            </w:r>
          </w:p>
        </w:tc>
      </w:tr>
      <w:tr w:rsidR="00AF75EE" w14:paraId="3505AE9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318861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EDCBB2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24432A3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6080A1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6D77B40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1453E0F6"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FB6812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78494F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7B907F10"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0EA024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C67220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2603823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1678EE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2CE3460F"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AF75EE" w14:paraId="6FA96254" w14:textId="77777777" w:rsidTr="00AF75EE">
        <w:trPr>
          <w:trHeight w:val="394"/>
        </w:trPr>
        <w:tc>
          <w:tcPr>
            <w:tcW w:w="3114" w:type="dxa"/>
            <w:tcBorders>
              <w:top w:val="single" w:sz="4" w:space="0" w:color="auto"/>
              <w:left w:val="single" w:sz="4" w:space="0" w:color="auto"/>
              <w:bottom w:val="single" w:sz="4" w:space="0" w:color="auto"/>
              <w:right w:val="single" w:sz="4" w:space="0" w:color="auto"/>
            </w:tcBorders>
            <w:hideMark/>
          </w:tcPr>
          <w:p w14:paraId="6FA67C5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60FD4769"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tbl>
    <w:p w14:paraId="502E32E4"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24710513" w14:textId="77777777" w:rsidTr="00AF75EE">
        <w:trPr>
          <w:trHeight w:val="58"/>
        </w:trPr>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176330C5"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352A42C" w14:textId="0486605F" w:rsidR="00AF75EE" w:rsidRDefault="00AF75EE">
            <w:pPr>
              <w:rPr>
                <w:rFonts w:cstheme="minorHAnsi"/>
                <w:b/>
                <w:bCs/>
                <w:sz w:val="16"/>
                <w:szCs w:val="16"/>
              </w:rPr>
            </w:pPr>
            <w:r>
              <w:rPr>
                <w:rFonts w:cstheme="minorHAnsi"/>
                <w:b/>
                <w:bCs/>
                <w:sz w:val="16"/>
                <w:szCs w:val="16"/>
              </w:rPr>
              <w:t>Výlety – zrealizováno/pokračující v roce 2025</w:t>
            </w:r>
          </w:p>
        </w:tc>
      </w:tr>
      <w:tr w:rsidR="00AF75EE" w:rsidRPr="00AF75EE" w14:paraId="6B67884E"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1EDC829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C8BC3A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Výlety po okolí</w:t>
            </w:r>
          </w:p>
          <w:p w14:paraId="68DD0EB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Zábavný park Mirakulum</w:t>
            </w:r>
          </w:p>
          <w:p w14:paraId="03898B4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Výlet na Jezeří </w:t>
            </w:r>
          </w:p>
          <w:p w14:paraId="4EB0B04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Škola v přírodě</w:t>
            </w:r>
          </w:p>
        </w:tc>
      </w:tr>
      <w:tr w:rsidR="00AF75EE" w:rsidRPr="00AF75EE" w14:paraId="478437C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DE5037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55C37C4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rsidRPr="00AF75EE" w14:paraId="789392FD"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65C30F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9CF80F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rsidRPr="00AF75EE" w14:paraId="790C5FE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07AFF8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8BAA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Rozvoj pohybových aktivit, kultura</w:t>
            </w:r>
          </w:p>
        </w:tc>
      </w:tr>
      <w:tr w:rsidR="00AF75EE" w:rsidRPr="00AF75EE" w14:paraId="7686B0F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AC7B0E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09D975B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rsidRPr="00AF75EE" w14:paraId="7691086D"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83F133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16D14D5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rsidRPr="00AF75EE" w14:paraId="6D2F60B8"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34FD272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6ED49A4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rsidRPr="00AF75EE" w14:paraId="1187814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D9E654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509F7CE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rsidRPr="00AF75EE" w14:paraId="50D207B2" w14:textId="77777777" w:rsidTr="00AF75EE">
        <w:trPr>
          <w:trHeight w:val="384"/>
        </w:trPr>
        <w:tc>
          <w:tcPr>
            <w:tcW w:w="3114" w:type="dxa"/>
            <w:tcBorders>
              <w:top w:val="single" w:sz="4" w:space="0" w:color="auto"/>
              <w:left w:val="single" w:sz="4" w:space="0" w:color="auto"/>
              <w:bottom w:val="single" w:sz="4" w:space="0" w:color="auto"/>
              <w:right w:val="single" w:sz="4" w:space="0" w:color="auto"/>
            </w:tcBorders>
            <w:hideMark/>
          </w:tcPr>
          <w:p w14:paraId="16779F6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062B93CE" w14:textId="77777777" w:rsidR="00AF75EE" w:rsidRPr="00AF75EE" w:rsidRDefault="00AF75EE">
            <w:pPr>
              <w:rPr>
                <w:rFonts w:cstheme="minorHAnsi"/>
                <w:color w:val="000000" w:themeColor="text1"/>
                <w:sz w:val="16"/>
                <w:szCs w:val="16"/>
              </w:rPr>
            </w:pPr>
            <w:bookmarkStart w:id="43" w:name="_Hlk117087792"/>
            <w:r w:rsidRPr="00AF75EE">
              <w:rPr>
                <w:rFonts w:cstheme="minorHAnsi"/>
                <w:color w:val="000000" w:themeColor="text1"/>
                <w:sz w:val="16"/>
                <w:szCs w:val="16"/>
              </w:rPr>
              <w:t>1.3 Rozvoj kreativity dětí, návyku občanských dovedností a kompetencí, výchova k pohybu a zdravému životnímu stylu</w:t>
            </w:r>
            <w:bookmarkEnd w:id="43"/>
          </w:p>
        </w:tc>
      </w:tr>
      <w:tr w:rsidR="00AF75EE" w:rsidRPr="00AF75EE" w14:paraId="2B39C118" w14:textId="77777777" w:rsidTr="00AF75EE">
        <w:trPr>
          <w:trHeight w:val="418"/>
        </w:trPr>
        <w:tc>
          <w:tcPr>
            <w:tcW w:w="3114" w:type="dxa"/>
            <w:tcBorders>
              <w:top w:val="single" w:sz="4" w:space="0" w:color="auto"/>
              <w:left w:val="single" w:sz="4" w:space="0" w:color="auto"/>
              <w:bottom w:val="single" w:sz="4" w:space="0" w:color="auto"/>
              <w:right w:val="single" w:sz="4" w:space="0" w:color="auto"/>
            </w:tcBorders>
            <w:hideMark/>
          </w:tcPr>
          <w:p w14:paraId="247E2AE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1740C7B2"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 xml:space="preserve"> 1.3.3 Rozvoj pohybových aktivit, výchovy ke zdravému životnímu stylu v předškolním věku</w:t>
            </w:r>
          </w:p>
        </w:tc>
      </w:tr>
    </w:tbl>
    <w:p w14:paraId="61B18FDB" w14:textId="77777777" w:rsidR="00AF75EE" w:rsidRPr="00AF75EE" w:rsidRDefault="00AF75EE" w:rsidP="00AF75EE">
      <w:pPr>
        <w:spacing w:after="0"/>
        <w:rPr>
          <w:color w:val="000000" w:themeColor="text1"/>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rsidRPr="00AF75EE" w14:paraId="0ADB0248"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73E8B21A" w14:textId="77777777" w:rsidR="00AF75EE" w:rsidRPr="002D31C1" w:rsidRDefault="00AF75EE">
            <w:pPr>
              <w:rPr>
                <w:rFonts w:cstheme="minorHAnsi"/>
                <w:b/>
                <w:bCs/>
                <w:color w:val="FFFFFF" w:themeColor="background1"/>
                <w:sz w:val="16"/>
                <w:szCs w:val="16"/>
              </w:rPr>
            </w:pPr>
            <w:r w:rsidRPr="002D31C1">
              <w:rPr>
                <w:rFonts w:cstheme="minorHAnsi"/>
                <w:b/>
                <w:bCs/>
                <w:color w:val="FFFFFF" w:themeColor="background1"/>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41057EB7" w14:textId="5507F7E4" w:rsidR="00AF75EE" w:rsidRPr="002D31C1" w:rsidRDefault="00AF75EE">
            <w:pPr>
              <w:rPr>
                <w:rFonts w:cstheme="minorHAnsi"/>
                <w:b/>
                <w:bCs/>
                <w:color w:val="FFFFFF" w:themeColor="background1"/>
                <w:sz w:val="16"/>
                <w:szCs w:val="16"/>
              </w:rPr>
            </w:pPr>
            <w:r w:rsidRPr="002D31C1">
              <w:rPr>
                <w:rFonts w:cstheme="minorHAnsi"/>
                <w:b/>
                <w:bCs/>
                <w:color w:val="FFFFFF" w:themeColor="background1"/>
                <w:sz w:val="16"/>
                <w:szCs w:val="16"/>
              </w:rPr>
              <w:t>Spolupráce se ZŠ Panenský Týnec a Peruc – zrealizováno/pokračující v roce 2025</w:t>
            </w:r>
          </w:p>
        </w:tc>
      </w:tr>
      <w:tr w:rsidR="00AF75EE" w14:paraId="73B88E07"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0EF348C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263C55E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Návštěvy 1. tříd základní školy </w:t>
            </w:r>
          </w:p>
        </w:tc>
      </w:tr>
      <w:tr w:rsidR="00AF75EE" w14:paraId="06FA276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0A2DA03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13678F8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52FDD86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5C7645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0D60BB4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1A2F6E6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F62DA8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6740D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Podpora přechodu mezi stupni vzdělávání</w:t>
            </w:r>
          </w:p>
        </w:tc>
      </w:tr>
      <w:tr w:rsidR="00AF75EE" w14:paraId="18DBF261"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28ABD17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628EBC5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4A8DE392"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8EE437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779FDA7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1550F664"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060431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47FB78A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2ED97ACA"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5E090BA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1C100D4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0E4F706F"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8485AB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3ACE102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shd w:val="clear" w:color="auto" w:fill="FFFFFF" w:themeFill="background1"/>
              </w:rPr>
              <w:t>1.1 Podpora inkluzivního a společného vzdělávání z hlediska odborně personálních kapacit a specifického vybavení</w:t>
            </w:r>
          </w:p>
        </w:tc>
      </w:tr>
      <w:tr w:rsidR="00AF75EE" w14:paraId="317A3AD8" w14:textId="77777777" w:rsidTr="00AF75EE">
        <w:trPr>
          <w:trHeight w:val="400"/>
        </w:trPr>
        <w:tc>
          <w:tcPr>
            <w:tcW w:w="3114" w:type="dxa"/>
            <w:tcBorders>
              <w:top w:val="single" w:sz="4" w:space="0" w:color="auto"/>
              <w:left w:val="single" w:sz="4" w:space="0" w:color="auto"/>
              <w:bottom w:val="single" w:sz="4" w:space="0" w:color="auto"/>
              <w:right w:val="single" w:sz="4" w:space="0" w:color="auto"/>
            </w:tcBorders>
            <w:hideMark/>
          </w:tcPr>
          <w:p w14:paraId="1898FCE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402A4A89"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1.1.4 Individuální aktivity jednotlivých subjektů předškolního vzdělávání v oblasti inkluze vedoucí k rozvoji potenciálu každého dítěte</w:t>
            </w:r>
          </w:p>
        </w:tc>
      </w:tr>
    </w:tbl>
    <w:p w14:paraId="3930387A"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1056D6E3"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9F36927"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5A15C5EC" w14:textId="679664F1" w:rsidR="00AF75EE" w:rsidRDefault="00AF75EE">
            <w:pPr>
              <w:rPr>
                <w:rFonts w:cstheme="minorHAnsi"/>
                <w:b/>
                <w:bCs/>
                <w:sz w:val="16"/>
                <w:szCs w:val="16"/>
              </w:rPr>
            </w:pPr>
            <w:r>
              <w:rPr>
                <w:rFonts w:cstheme="minorHAnsi"/>
                <w:b/>
                <w:bCs/>
                <w:sz w:val="16"/>
                <w:szCs w:val="16"/>
              </w:rPr>
              <w:t>Podpora vzdělávání pedagogických pracovníků – zrealizováno/pokračující v roce 2025</w:t>
            </w:r>
          </w:p>
        </w:tc>
      </w:tr>
      <w:tr w:rsidR="00AF75EE" w14:paraId="1FAAD534"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hideMark/>
          </w:tcPr>
          <w:p w14:paraId="6E7E885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hideMark/>
          </w:tcPr>
          <w:p w14:paraId="0742906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 xml:space="preserve">Tematické semináře dle nabídky </w:t>
            </w:r>
          </w:p>
        </w:tc>
      </w:tr>
      <w:tr w:rsidR="00AF75EE" w14:paraId="741E6C2D"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7C1E32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hideMark/>
          </w:tcPr>
          <w:p w14:paraId="6435843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3B706B76"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E28E2A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hideMark/>
          </w:tcPr>
          <w:p w14:paraId="118BCE27"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32B41663"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2D757AB"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B3819"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Podpora odborných kompetencí PP</w:t>
            </w:r>
          </w:p>
        </w:tc>
      </w:tr>
      <w:tr w:rsidR="00AF75EE" w14:paraId="69C05F7B"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41CB9ED2"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hideMark/>
          </w:tcPr>
          <w:p w14:paraId="3B98A36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3AAEDF6E"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141BE81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hideMark/>
          </w:tcPr>
          <w:p w14:paraId="0DA2D41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3000,-</w:t>
            </w:r>
          </w:p>
        </w:tc>
      </w:tr>
      <w:tr w:rsidR="00AF75EE" w14:paraId="7FD35B69"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1BE4278"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hideMark/>
          </w:tcPr>
          <w:p w14:paraId="5B08E8AF"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451C9469"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6A66C32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hideMark/>
          </w:tcPr>
          <w:p w14:paraId="035A9541"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6510C455" w14:textId="77777777" w:rsidTr="00AF75EE">
        <w:tc>
          <w:tcPr>
            <w:tcW w:w="3114" w:type="dxa"/>
            <w:tcBorders>
              <w:top w:val="single" w:sz="4" w:space="0" w:color="auto"/>
              <w:left w:val="single" w:sz="4" w:space="0" w:color="auto"/>
              <w:bottom w:val="single" w:sz="4" w:space="0" w:color="auto"/>
              <w:right w:val="single" w:sz="4" w:space="0" w:color="auto"/>
            </w:tcBorders>
            <w:hideMark/>
          </w:tcPr>
          <w:p w14:paraId="74766A04"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hideMark/>
          </w:tcPr>
          <w:p w14:paraId="7DCE0E8A"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1.1 Podpora kvalitního inkluzivního a společného vzdělávání z hlediska odborně-personálních kapacit a specifického vybavení</w:t>
            </w:r>
          </w:p>
        </w:tc>
      </w:tr>
      <w:tr w:rsidR="00AF75EE" w14:paraId="320CAB2C" w14:textId="77777777" w:rsidTr="00AF75EE">
        <w:trPr>
          <w:trHeight w:val="428"/>
        </w:trPr>
        <w:tc>
          <w:tcPr>
            <w:tcW w:w="3114" w:type="dxa"/>
            <w:tcBorders>
              <w:top w:val="single" w:sz="4" w:space="0" w:color="auto"/>
              <w:left w:val="single" w:sz="4" w:space="0" w:color="auto"/>
              <w:bottom w:val="single" w:sz="4" w:space="0" w:color="auto"/>
              <w:right w:val="single" w:sz="4" w:space="0" w:color="auto"/>
            </w:tcBorders>
            <w:hideMark/>
          </w:tcPr>
          <w:p w14:paraId="4F48E8F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hideMark/>
          </w:tcPr>
          <w:p w14:paraId="3B1F1245"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1.1.2 Odborné vzdělávání pedagogických pracovníků v oblasti inkluze a v tématech vedoucí k podpoře rozvoje potenciálu každého dítěte v předškolním vzdělávání</w:t>
            </w:r>
            <w:r w:rsidRPr="00AF75EE">
              <w:rPr>
                <w:rFonts w:cstheme="minorHAnsi"/>
                <w:color w:val="000000" w:themeColor="text1"/>
                <w:sz w:val="16"/>
                <w:szCs w:val="16"/>
              </w:rPr>
              <w:t xml:space="preserve"> </w:t>
            </w:r>
          </w:p>
        </w:tc>
      </w:tr>
    </w:tbl>
    <w:p w14:paraId="2B0F831D" w14:textId="77777777" w:rsidR="00AF75EE" w:rsidRDefault="00AF75EE" w:rsidP="00AF75EE">
      <w:pPr>
        <w:spacing w:after="0"/>
        <w:rPr>
          <w:sz w:val="16"/>
          <w:szCs w:val="16"/>
          <w:lang w:eastAsia="x-none"/>
        </w:rPr>
      </w:pPr>
    </w:p>
    <w:tbl>
      <w:tblPr>
        <w:tblStyle w:val="Mkatabulky3"/>
        <w:tblW w:w="0" w:type="auto"/>
        <w:tblInd w:w="0" w:type="dxa"/>
        <w:tblLook w:val="04A0" w:firstRow="1" w:lastRow="0" w:firstColumn="1" w:lastColumn="0" w:noHBand="0" w:noVBand="1"/>
      </w:tblPr>
      <w:tblGrid>
        <w:gridCol w:w="3114"/>
        <w:gridCol w:w="5948"/>
      </w:tblGrid>
      <w:tr w:rsidR="00AF75EE" w14:paraId="3CFB929E"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002060"/>
            <w:hideMark/>
          </w:tcPr>
          <w:p w14:paraId="0D25B7FF" w14:textId="77777777" w:rsidR="00AF75EE" w:rsidRDefault="00AF75EE">
            <w:pPr>
              <w:rPr>
                <w:rFonts w:cstheme="minorHAnsi"/>
                <w:b/>
                <w:bCs/>
                <w:sz w:val="16"/>
                <w:szCs w:val="16"/>
              </w:rPr>
            </w:pPr>
            <w:r>
              <w:rPr>
                <w:rFonts w:cstheme="minorHAnsi"/>
                <w:b/>
                <w:bCs/>
                <w:sz w:val="16"/>
                <w:szCs w:val="16"/>
              </w:rPr>
              <w:t>Aktivita</w:t>
            </w:r>
          </w:p>
        </w:tc>
        <w:tc>
          <w:tcPr>
            <w:tcW w:w="5948" w:type="dxa"/>
            <w:tcBorders>
              <w:top w:val="single" w:sz="4" w:space="0" w:color="auto"/>
              <w:left w:val="single" w:sz="4" w:space="0" w:color="auto"/>
              <w:bottom w:val="single" w:sz="4" w:space="0" w:color="auto"/>
              <w:right w:val="single" w:sz="4" w:space="0" w:color="auto"/>
            </w:tcBorders>
            <w:shd w:val="clear" w:color="auto" w:fill="002060"/>
            <w:hideMark/>
          </w:tcPr>
          <w:p w14:paraId="7B10578C" w14:textId="54425054" w:rsidR="00AF75EE" w:rsidRDefault="00AF75EE">
            <w:pPr>
              <w:rPr>
                <w:rFonts w:cstheme="minorHAnsi"/>
                <w:b/>
                <w:bCs/>
                <w:sz w:val="16"/>
                <w:szCs w:val="16"/>
              </w:rPr>
            </w:pPr>
            <w:r>
              <w:rPr>
                <w:rFonts w:cstheme="minorHAnsi"/>
                <w:b/>
                <w:bCs/>
                <w:sz w:val="16"/>
                <w:szCs w:val="16"/>
              </w:rPr>
              <w:t xml:space="preserve">Pořízení </w:t>
            </w:r>
            <w:proofErr w:type="gramStart"/>
            <w:r>
              <w:rPr>
                <w:rFonts w:cstheme="minorHAnsi"/>
                <w:b/>
                <w:bCs/>
                <w:sz w:val="16"/>
                <w:szCs w:val="16"/>
              </w:rPr>
              <w:t>vybavení - zrealizováno</w:t>
            </w:r>
            <w:proofErr w:type="gramEnd"/>
          </w:p>
        </w:tc>
      </w:tr>
      <w:tr w:rsidR="00AF75EE" w14:paraId="5A13AA7A" w14:textId="77777777" w:rsidTr="00AF75EE">
        <w:trPr>
          <w:trHeight w:val="260"/>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347B83"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Charakteristika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A73085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Pořízení venkovních pomůcek na školní zahradu – zahradní prvky pro nejmenší děti, zahradní altán, zastřešení pískoviště, multifunkční hřiště – zrealizování zahradní učebny včetně zastřešení, pořízení interaktivní tabule do třídy, nový nábytek, lino, výměna dveří, klik u dveří a výmalba celé MŠ</w:t>
            </w:r>
          </w:p>
        </w:tc>
      </w:tr>
      <w:tr w:rsidR="00AF75EE" w14:paraId="6B4D6B9B"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7FDEFD"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Realizátor nositel</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9A737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0BA1224B"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261A6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Místo realizace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D006C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MŠ Vrbno nad Lesy</w:t>
            </w:r>
          </w:p>
        </w:tc>
      </w:tr>
      <w:tr w:rsidR="00AF75EE" w14:paraId="04D3C188"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AD3F7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aktivity</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69404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Funkční a bezpečné zázemí a okolí školských zařízení</w:t>
            </w:r>
          </w:p>
        </w:tc>
      </w:tr>
      <w:tr w:rsidR="00AF75EE" w14:paraId="58C33433"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B43AE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Spolupráce</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436D4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02A1E1E6"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B65D6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Celkový rozpočet</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62ACA5C"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w:t>
            </w:r>
          </w:p>
        </w:tc>
      </w:tr>
      <w:tr w:rsidR="00AF75EE" w14:paraId="5CF8E534"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763EA0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Zdroj financování</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16E916"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vlastní</w:t>
            </w:r>
          </w:p>
        </w:tc>
      </w:tr>
      <w:tr w:rsidR="00AF75EE" w14:paraId="26434B07"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7DF19A"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Časový harmonogram</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AA8880"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2024</w:t>
            </w:r>
          </w:p>
        </w:tc>
      </w:tr>
      <w:tr w:rsidR="00AF75EE" w14:paraId="06836067" w14:textId="77777777" w:rsidTr="00AF75EE">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A20BAE"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Cíl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A6FEA2" w14:textId="77777777" w:rsidR="00AF75EE" w:rsidRPr="00AF75EE" w:rsidRDefault="00AF75EE">
            <w:pPr>
              <w:rPr>
                <w:rFonts w:cstheme="minorHAnsi"/>
                <w:color w:val="000000" w:themeColor="text1"/>
                <w:sz w:val="16"/>
                <w:szCs w:val="16"/>
              </w:rPr>
            </w:pPr>
            <w:r w:rsidRPr="00AF75EE">
              <w:rPr>
                <w:rFonts w:ascii="Calibri" w:hAnsi="Calibri" w:cs="Calibri"/>
                <w:color w:val="000000" w:themeColor="text1"/>
                <w:sz w:val="16"/>
                <w:szCs w:val="16"/>
              </w:rPr>
              <w:t xml:space="preserve">3.3 Funkční a bezpečné zázemí (jídelny, tělocvičny, </w:t>
            </w:r>
            <w:proofErr w:type="gramStart"/>
            <w:r w:rsidRPr="00AF75EE">
              <w:rPr>
                <w:rFonts w:ascii="Calibri" w:hAnsi="Calibri" w:cs="Calibri"/>
                <w:color w:val="000000" w:themeColor="text1"/>
                <w:sz w:val="16"/>
                <w:szCs w:val="16"/>
              </w:rPr>
              <w:t>šatny,</w:t>
            </w:r>
            <w:proofErr w:type="gramEnd"/>
            <w:r w:rsidRPr="00AF75EE">
              <w:rPr>
                <w:rFonts w:ascii="Calibri" w:hAnsi="Calibri" w:cs="Calibri"/>
                <w:color w:val="000000" w:themeColor="text1"/>
                <w:sz w:val="16"/>
                <w:szCs w:val="16"/>
              </w:rPr>
              <w:t xml:space="preserve"> apod.) a okolí školských zařízení (hřiště, zahrady, </w:t>
            </w:r>
            <w:proofErr w:type="gramStart"/>
            <w:r w:rsidRPr="00AF75EE">
              <w:rPr>
                <w:rFonts w:ascii="Calibri" w:hAnsi="Calibri" w:cs="Calibri"/>
                <w:color w:val="000000" w:themeColor="text1"/>
                <w:sz w:val="16"/>
                <w:szCs w:val="16"/>
              </w:rPr>
              <w:t>sportoviště,</w:t>
            </w:r>
            <w:proofErr w:type="gramEnd"/>
            <w:r w:rsidRPr="00AF75EE">
              <w:rPr>
                <w:rFonts w:ascii="Calibri" w:hAnsi="Calibri" w:cs="Calibri"/>
                <w:color w:val="000000" w:themeColor="text1"/>
                <w:sz w:val="16"/>
                <w:szCs w:val="16"/>
              </w:rPr>
              <w:t xml:space="preserve"> apod.)</w:t>
            </w:r>
          </w:p>
        </w:tc>
      </w:tr>
      <w:tr w:rsidR="00AF75EE" w14:paraId="79D13419" w14:textId="77777777" w:rsidTr="00AF75EE">
        <w:trPr>
          <w:trHeight w:val="349"/>
        </w:trPr>
        <w:tc>
          <w:tcPr>
            <w:tcW w:w="311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15F0D5" w14:textId="77777777" w:rsidR="00AF75EE" w:rsidRPr="00AF75EE" w:rsidRDefault="00AF75EE">
            <w:pPr>
              <w:rPr>
                <w:rFonts w:cstheme="minorHAnsi"/>
                <w:color w:val="000000" w:themeColor="text1"/>
                <w:sz w:val="16"/>
                <w:szCs w:val="16"/>
              </w:rPr>
            </w:pPr>
            <w:r w:rsidRPr="00AF75EE">
              <w:rPr>
                <w:rFonts w:cstheme="minorHAnsi"/>
                <w:color w:val="000000" w:themeColor="text1"/>
                <w:sz w:val="16"/>
                <w:szCs w:val="16"/>
              </w:rPr>
              <w:t>Opatření MAP:</w:t>
            </w:r>
          </w:p>
        </w:tc>
        <w:tc>
          <w:tcPr>
            <w:tcW w:w="59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C51C08" w14:textId="77777777" w:rsidR="00AF75EE" w:rsidRPr="00AF75EE" w:rsidRDefault="00AF75EE">
            <w:pPr>
              <w:rPr>
                <w:rFonts w:cstheme="minorHAnsi"/>
                <w:color w:val="000000" w:themeColor="text1"/>
                <w:sz w:val="16"/>
                <w:szCs w:val="16"/>
              </w:rPr>
            </w:pPr>
            <w:r w:rsidRPr="00AF75EE">
              <w:rPr>
                <w:rFonts w:ascii="Calibri" w:eastAsia="Arial" w:hAnsi="Calibri" w:cs="Calibri"/>
                <w:noProof/>
                <w:color w:val="000000" w:themeColor="text1"/>
                <w:sz w:val="16"/>
                <w:szCs w:val="16"/>
                <w:lang w:eastAsia="cs-CZ"/>
              </w:rPr>
              <w:t>3.3.3 Výstavba, rekonstrukce a modernizace okolí školských zařízení (hřiště, zahrady, sportoviště, apod.)</w:t>
            </w:r>
          </w:p>
        </w:tc>
      </w:tr>
    </w:tbl>
    <w:p w14:paraId="69C89113" w14:textId="77777777" w:rsidR="00AF75EE" w:rsidRDefault="00AF75EE" w:rsidP="00AF75EE">
      <w:pPr>
        <w:spacing w:after="0"/>
        <w:rPr>
          <w:sz w:val="16"/>
          <w:szCs w:val="16"/>
          <w:lang w:eastAsia="x-none"/>
        </w:rPr>
      </w:pPr>
    </w:p>
    <w:p w14:paraId="68FFDCB5" w14:textId="77777777" w:rsidR="00E7169B" w:rsidRPr="00E7169B" w:rsidRDefault="00E7169B" w:rsidP="00E7169B">
      <w:pPr>
        <w:rPr>
          <w:kern w:val="0"/>
        </w:rPr>
      </w:pPr>
    </w:p>
    <w:p w14:paraId="2972D4CC" w14:textId="77777777" w:rsidR="00F82068" w:rsidRDefault="00F82068" w:rsidP="004E3A26">
      <w:pPr>
        <w:jc w:val="both"/>
      </w:pPr>
    </w:p>
    <w:p w14:paraId="66FECC0C" w14:textId="3854541A" w:rsidR="00F82068" w:rsidRDefault="00F82068" w:rsidP="00F82068">
      <w:pPr>
        <w:pStyle w:val="Nadpis1"/>
      </w:pPr>
      <w:r>
        <w:t>3. Závěr</w:t>
      </w:r>
    </w:p>
    <w:p w14:paraId="4B9DC5B9" w14:textId="77777777" w:rsidR="00F82068" w:rsidRDefault="00F82068" w:rsidP="004E3A26">
      <w:pPr>
        <w:jc w:val="both"/>
      </w:pPr>
    </w:p>
    <w:p w14:paraId="6A34198D" w14:textId="77777777" w:rsidR="005F57DC" w:rsidRDefault="005F57DC" w:rsidP="009B192A">
      <w:pPr>
        <w:spacing w:before="100" w:beforeAutospacing="1" w:after="100" w:afterAutospacing="1" w:line="240" w:lineRule="auto"/>
        <w:jc w:val="both"/>
        <w:rPr>
          <w:rFonts w:ascii="Calibri" w:eastAsia="Times New Roman" w:hAnsi="Calibri" w:cs="Calibri"/>
          <w:kern w:val="0"/>
          <w:lang w:eastAsia="cs-CZ"/>
          <w14:ligatures w14:val="none"/>
        </w:rPr>
      </w:pPr>
      <w:r>
        <w:rPr>
          <w:rFonts w:ascii="Calibri" w:eastAsia="Times New Roman" w:hAnsi="Calibri" w:cs="Calibri"/>
          <w:kern w:val="0"/>
          <w:lang w:eastAsia="cs-CZ"/>
          <w14:ligatures w14:val="none"/>
        </w:rPr>
        <w:t xml:space="preserve">Závěrem můžeme </w:t>
      </w:r>
      <w:proofErr w:type="gramStart"/>
      <w:r>
        <w:rPr>
          <w:rFonts w:ascii="Calibri" w:eastAsia="Times New Roman" w:hAnsi="Calibri" w:cs="Calibri"/>
          <w:kern w:val="0"/>
          <w:lang w:eastAsia="cs-CZ"/>
          <w14:ligatures w14:val="none"/>
        </w:rPr>
        <w:t>říci</w:t>
      </w:r>
      <w:proofErr w:type="gramEnd"/>
      <w:r>
        <w:rPr>
          <w:rFonts w:ascii="Calibri" w:eastAsia="Times New Roman" w:hAnsi="Calibri" w:cs="Calibri"/>
          <w:kern w:val="0"/>
          <w:lang w:eastAsia="cs-CZ"/>
          <w14:ligatures w14:val="none"/>
        </w:rPr>
        <w:t xml:space="preserve">, že plnění Akčního plánu na rok 2024 považujeme za úspěšné. </w:t>
      </w:r>
    </w:p>
    <w:p w14:paraId="249B3AF9" w14:textId="33A6BDAC" w:rsidR="009B192A" w:rsidRDefault="009B192A" w:rsidP="009B192A">
      <w:pPr>
        <w:spacing w:before="100" w:beforeAutospacing="1" w:after="100" w:afterAutospacing="1" w:line="240" w:lineRule="auto"/>
        <w:jc w:val="both"/>
        <w:rPr>
          <w:rFonts w:ascii="Calibri" w:eastAsia="Times New Roman" w:hAnsi="Calibri" w:cs="Calibri"/>
          <w:kern w:val="0"/>
          <w:lang w:eastAsia="cs-CZ"/>
          <w14:ligatures w14:val="none"/>
        </w:rPr>
      </w:pPr>
      <w:r>
        <w:rPr>
          <w:rFonts w:ascii="Calibri" w:eastAsia="Times New Roman" w:hAnsi="Calibri" w:cs="Calibri"/>
          <w:kern w:val="0"/>
          <w:lang w:eastAsia="cs-CZ"/>
          <w14:ligatures w14:val="none"/>
        </w:rPr>
        <w:t>Vzdělávací subjekty plnily své akce uvedené v dokumentu Akční plán na rok 2024 dle stanovaného plánu.</w:t>
      </w:r>
    </w:p>
    <w:p w14:paraId="54A45C0B" w14:textId="77777777" w:rsidR="009B192A" w:rsidRDefault="00663DCF" w:rsidP="009B192A">
      <w:pPr>
        <w:spacing w:before="100" w:beforeAutospacing="1" w:after="100" w:afterAutospacing="1" w:line="240" w:lineRule="auto"/>
        <w:jc w:val="both"/>
        <w:rPr>
          <w:rFonts w:ascii="Times New Roman" w:eastAsia="Times New Roman" w:hAnsi="Times New Roman" w:cs="Times New Roman"/>
          <w:kern w:val="0"/>
          <w:sz w:val="24"/>
          <w:szCs w:val="24"/>
          <w:lang w:eastAsia="cs-CZ"/>
          <w14:ligatures w14:val="none"/>
        </w:rPr>
      </w:pPr>
      <w:r w:rsidRPr="009B192A">
        <w:rPr>
          <w:rFonts w:ascii="Calibri" w:eastAsia="Times New Roman" w:hAnsi="Calibri" w:cs="Calibri"/>
          <w:kern w:val="0"/>
          <w:lang w:eastAsia="cs-CZ"/>
          <w14:ligatures w14:val="none"/>
        </w:rPr>
        <w:t>V</w:t>
      </w:r>
      <w:r w:rsidRPr="00663DCF">
        <w:rPr>
          <w:rFonts w:ascii="Calibri" w:eastAsia="Times New Roman" w:hAnsi="Calibri" w:cs="Calibri"/>
          <w:kern w:val="0"/>
          <w:lang w:eastAsia="cs-CZ"/>
          <w14:ligatures w14:val="none"/>
        </w:rPr>
        <w:t xml:space="preserve"> rámci projektu Místní akční plán rozvoje vzdělávání </w:t>
      </w:r>
      <w:r w:rsidR="009B192A" w:rsidRPr="009B192A">
        <w:rPr>
          <w:rFonts w:ascii="Calibri" w:eastAsia="Times New Roman" w:hAnsi="Calibri" w:cs="Calibri"/>
          <w:kern w:val="0"/>
          <w:lang w:eastAsia="cs-CZ"/>
          <w14:ligatures w14:val="none"/>
        </w:rPr>
        <w:t>se nám podařilo zrealizovat mnoho aktivit dle nastaveného harmonogramu v projektu, kterými byla jistě podpořena kvalita vzdělávání v našem regionu</w:t>
      </w:r>
      <w:r w:rsidR="009B192A">
        <w:rPr>
          <w:rFonts w:ascii="Times New Roman" w:eastAsia="Times New Roman" w:hAnsi="Times New Roman" w:cs="Times New Roman"/>
          <w:kern w:val="0"/>
          <w:sz w:val="24"/>
          <w:szCs w:val="24"/>
          <w:lang w:eastAsia="cs-CZ"/>
          <w14:ligatures w14:val="none"/>
        </w:rPr>
        <w:t>.</w:t>
      </w:r>
      <w:r w:rsidR="009B192A" w:rsidRPr="00663DCF">
        <w:rPr>
          <w:rFonts w:ascii="Times New Roman" w:eastAsia="Times New Roman" w:hAnsi="Times New Roman" w:cs="Times New Roman"/>
          <w:kern w:val="0"/>
          <w:sz w:val="24"/>
          <w:szCs w:val="24"/>
          <w:lang w:eastAsia="cs-CZ"/>
          <w14:ligatures w14:val="none"/>
        </w:rPr>
        <w:t xml:space="preserve"> </w:t>
      </w:r>
    </w:p>
    <w:p w14:paraId="061E0F9C" w14:textId="4CDEA0BA" w:rsidR="009B192A" w:rsidRPr="002F73EC" w:rsidRDefault="00E2765B" w:rsidP="00663DCF">
      <w:pPr>
        <w:spacing w:before="100" w:beforeAutospacing="1" w:after="100" w:afterAutospacing="1" w:line="240" w:lineRule="auto"/>
        <w:rPr>
          <w:rFonts w:ascii="Calibri" w:eastAsia="Times New Roman" w:hAnsi="Calibri" w:cs="Calibri"/>
          <w:kern w:val="0"/>
          <w:lang w:eastAsia="cs-CZ"/>
          <w14:ligatures w14:val="none"/>
        </w:rPr>
      </w:pPr>
      <w:r w:rsidRPr="002F73EC">
        <w:rPr>
          <w:rFonts w:ascii="Calibri" w:eastAsia="Times New Roman" w:hAnsi="Calibri" w:cs="Calibri"/>
          <w:kern w:val="0"/>
          <w:lang w:eastAsia="cs-CZ"/>
          <w14:ligatures w14:val="none"/>
        </w:rPr>
        <w:t xml:space="preserve">Podpora vedoucích pedagogických pracovníků a pedagogických pracovníků prostřednictvím </w:t>
      </w:r>
      <w:r w:rsidR="002F73EC" w:rsidRPr="002F73EC">
        <w:rPr>
          <w:rFonts w:ascii="Calibri" w:eastAsia="Times New Roman" w:hAnsi="Calibri" w:cs="Calibri"/>
          <w:kern w:val="0"/>
          <w:lang w:eastAsia="cs-CZ"/>
          <w14:ligatures w14:val="none"/>
        </w:rPr>
        <w:t>odborných seminářů, workshopů a sdílení dobré praxe.</w:t>
      </w:r>
    </w:p>
    <w:p w14:paraId="1DFE23A7" w14:textId="02E2D506" w:rsidR="002F73EC" w:rsidRPr="002F73EC" w:rsidRDefault="002F73EC" w:rsidP="00663DCF">
      <w:pPr>
        <w:spacing w:before="100" w:beforeAutospacing="1" w:after="100" w:afterAutospacing="1" w:line="240" w:lineRule="auto"/>
        <w:rPr>
          <w:rFonts w:ascii="Calibri" w:eastAsia="Times New Roman" w:hAnsi="Calibri" w:cs="Calibri"/>
          <w:kern w:val="0"/>
          <w:lang w:eastAsia="cs-CZ"/>
          <w14:ligatures w14:val="none"/>
        </w:rPr>
      </w:pPr>
      <w:r w:rsidRPr="002F73EC">
        <w:rPr>
          <w:rFonts w:ascii="Calibri" w:eastAsia="Times New Roman" w:hAnsi="Calibri" w:cs="Calibri"/>
          <w:kern w:val="0"/>
          <w:lang w:eastAsia="cs-CZ"/>
          <w14:ligatures w14:val="none"/>
        </w:rPr>
        <w:t>Podpora rodičů prostřednictví workshopů na relevantní témata.</w:t>
      </w:r>
    </w:p>
    <w:p w14:paraId="181308A2" w14:textId="2F83BBBC" w:rsidR="002F73EC" w:rsidRPr="002F73EC" w:rsidRDefault="002F73EC" w:rsidP="00663DCF">
      <w:pPr>
        <w:spacing w:before="100" w:beforeAutospacing="1" w:after="100" w:afterAutospacing="1" w:line="240" w:lineRule="auto"/>
        <w:rPr>
          <w:rFonts w:ascii="Calibri" w:eastAsia="Times New Roman" w:hAnsi="Calibri" w:cs="Calibri"/>
          <w:kern w:val="0"/>
          <w:lang w:eastAsia="cs-CZ"/>
          <w14:ligatures w14:val="none"/>
        </w:rPr>
      </w:pPr>
      <w:r w:rsidRPr="002F73EC">
        <w:rPr>
          <w:rFonts w:ascii="Calibri" w:eastAsia="Times New Roman" w:hAnsi="Calibri" w:cs="Calibri"/>
          <w:kern w:val="0"/>
          <w:lang w:eastAsia="cs-CZ"/>
          <w14:ligatures w14:val="none"/>
        </w:rPr>
        <w:t>Podpora dětí a žáků prostřednictvím společných projektů napříč gramotnostmi.</w:t>
      </w:r>
    </w:p>
    <w:p w14:paraId="23D8B735" w14:textId="3D1B0E3D" w:rsidR="002F73EC" w:rsidRDefault="002F73EC" w:rsidP="00663DCF">
      <w:pPr>
        <w:spacing w:before="100" w:beforeAutospacing="1" w:after="100" w:afterAutospacing="1" w:line="240" w:lineRule="auto"/>
        <w:rPr>
          <w:rFonts w:ascii="Calibri" w:eastAsia="Times New Roman" w:hAnsi="Calibri" w:cs="Calibri"/>
          <w:kern w:val="0"/>
          <w:lang w:eastAsia="cs-CZ"/>
          <w14:ligatures w14:val="none"/>
        </w:rPr>
      </w:pPr>
      <w:r w:rsidRPr="002F73EC">
        <w:rPr>
          <w:rFonts w:ascii="Calibri" w:eastAsia="Times New Roman" w:hAnsi="Calibri" w:cs="Calibri"/>
          <w:kern w:val="0"/>
          <w:lang w:eastAsia="cs-CZ"/>
          <w14:ligatures w14:val="none"/>
        </w:rPr>
        <w:t>Podrobné zhodnocení realizovaných aktivit bude obsahovat závěrečná evaluační zpráva implementačních aktivit projektu MAP.</w:t>
      </w:r>
    </w:p>
    <w:p w14:paraId="677DC0A3" w14:textId="1EBE8EBE" w:rsidR="002F73EC" w:rsidRDefault="002F73EC" w:rsidP="00BC46B7">
      <w:pPr>
        <w:jc w:val="both"/>
      </w:pPr>
      <w:r>
        <w:t>V rámci projektu MAP byl</w:t>
      </w:r>
      <w:r w:rsidR="004A0D60">
        <w:t>a</w:t>
      </w:r>
      <w:r>
        <w:t xml:space="preserve"> také </w:t>
      </w:r>
      <w:r w:rsidR="004A0D60">
        <w:t xml:space="preserve">mapována potřeba a </w:t>
      </w:r>
      <w:r>
        <w:t>realiz</w:t>
      </w:r>
      <w:r w:rsidR="004A0D60">
        <w:t xml:space="preserve">ace </w:t>
      </w:r>
      <w:r>
        <w:t>investiční</w:t>
      </w:r>
      <w:r w:rsidR="004A0D60">
        <w:t>ch</w:t>
      </w:r>
      <w:r>
        <w:t xml:space="preserve"> akc</w:t>
      </w:r>
      <w:r w:rsidR="004A0D60">
        <w:t>í škol</w:t>
      </w:r>
      <w:r>
        <w:t xml:space="preserve"> v podobě plánovaných oprav a rekonstrukcí či realizací investičních akcí z dotačních projektů. </w:t>
      </w:r>
    </w:p>
    <w:p w14:paraId="5E5409AD" w14:textId="77777777" w:rsidR="002F73EC" w:rsidRDefault="002F73EC" w:rsidP="00BC46B7">
      <w:pPr>
        <w:jc w:val="both"/>
      </w:pPr>
      <w:r>
        <w:t>Tyto aktivity vede v patrnosti Strategický investiční rámec, kde se aktualizuje stav nejdůležitějších investičních projektů.</w:t>
      </w:r>
    </w:p>
    <w:p w14:paraId="7DD8246A" w14:textId="77777777" w:rsidR="00ED1C3C" w:rsidRDefault="00ED1C3C" w:rsidP="00ED1C3C">
      <w:pPr>
        <w:jc w:val="both"/>
      </w:pPr>
      <w:r>
        <w:t xml:space="preserve">V roce 2025 budeme pokračovat v realizaci a dalším plánování úspěšných aktivit a pokusíme se je ještě rozšířit o nové prvky, které by mohly dále zvýšit jejich efektivitu. </w:t>
      </w:r>
    </w:p>
    <w:p w14:paraId="34B6309D" w14:textId="77777777" w:rsidR="00370EE2" w:rsidRDefault="00370EE2" w:rsidP="00ED1C3C">
      <w:pPr>
        <w:jc w:val="both"/>
      </w:pPr>
    </w:p>
    <w:p w14:paraId="10498842" w14:textId="77777777" w:rsidR="00370EE2" w:rsidRDefault="00370EE2" w:rsidP="00ED1C3C">
      <w:pPr>
        <w:jc w:val="both"/>
      </w:pPr>
    </w:p>
    <w:p w14:paraId="67F9F8A8" w14:textId="4C73C496" w:rsidR="00ED1C3C" w:rsidRDefault="00ED1C3C" w:rsidP="00ED1C3C">
      <w:pPr>
        <w:jc w:val="both"/>
      </w:pPr>
      <w:r>
        <w:t>Nadále budeme rozvíjet komunikaci mezi školami, aby byla zajištěna efektivní informovanost a koordinace při plánování a realizací akcí.</w:t>
      </w:r>
    </w:p>
    <w:p w14:paraId="7BC53280" w14:textId="77777777" w:rsidR="00ED1C3C" w:rsidRPr="00060EC7" w:rsidRDefault="00ED1C3C" w:rsidP="00ED1C3C">
      <w:pPr>
        <w:jc w:val="both"/>
      </w:pPr>
      <w:r>
        <w:t>Zaměříme se na podporu inovativních přístupů a metod, které mohou přinést nové a zajímavé možnosti pro vzdělávání a rozvoj žáků.</w:t>
      </w:r>
    </w:p>
    <w:p w14:paraId="572F40CD" w14:textId="77777777" w:rsidR="00ED1C3C" w:rsidRPr="00060EC7" w:rsidRDefault="00ED1C3C" w:rsidP="00ED1C3C"/>
    <w:p w14:paraId="2462F636" w14:textId="7B2BC501" w:rsidR="00663DCF" w:rsidRPr="00370EE2" w:rsidRDefault="002F73EC" w:rsidP="00370EE2">
      <w:pPr>
        <w:jc w:val="both"/>
      </w:pPr>
      <w:r w:rsidRPr="00370EE2">
        <w:t>Nadále budeme pokračova</w:t>
      </w:r>
      <w:r w:rsidR="00BC46B7" w:rsidRPr="00370EE2">
        <w:t xml:space="preserve">t </w:t>
      </w:r>
      <w:r w:rsidR="00663DCF" w:rsidRPr="00370EE2">
        <w:t xml:space="preserve">v našich snahách o další zlepšování vzdělávacího systému. Na základě získaných zkušeností a zpětné vazby jsme připraveni </w:t>
      </w:r>
      <w:r w:rsidR="00DA6373" w:rsidRPr="00370EE2">
        <w:t xml:space="preserve">přizpůsobit, aktualizovat a </w:t>
      </w:r>
      <w:r w:rsidR="004E5A21" w:rsidRPr="00370EE2">
        <w:t>pracovat na dalších akčních plánech</w:t>
      </w:r>
      <w:r w:rsidR="00DA6373" w:rsidRPr="00370EE2">
        <w:t xml:space="preserve"> </w:t>
      </w:r>
      <w:r w:rsidR="00663DCF" w:rsidRPr="00370EE2">
        <w:t xml:space="preserve">pro nadcházející roky, abychom zajistili, že naše cíle budou i nadále odpovídat potřebám našich žáků </w:t>
      </w:r>
      <w:r w:rsidR="00335204" w:rsidRPr="00370EE2">
        <w:t xml:space="preserve">, </w:t>
      </w:r>
      <w:r w:rsidR="00663DCF" w:rsidRPr="00370EE2">
        <w:t>pedagogických pracovníků</w:t>
      </w:r>
      <w:r w:rsidR="00335204" w:rsidRPr="00370EE2">
        <w:t xml:space="preserve"> a ostatních aktérů ve vzdělávání na území ORP Louny</w:t>
      </w:r>
      <w:r w:rsidR="00663DCF" w:rsidRPr="00370EE2">
        <w:t>.</w:t>
      </w:r>
    </w:p>
    <w:sectPr w:rsidR="00663DCF" w:rsidRPr="00370EE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30C19" w14:textId="77777777" w:rsidR="00226A2D" w:rsidRDefault="00226A2D" w:rsidP="00D80CF0">
      <w:pPr>
        <w:spacing w:after="0" w:line="240" w:lineRule="auto"/>
      </w:pPr>
      <w:r>
        <w:separator/>
      </w:r>
    </w:p>
  </w:endnote>
  <w:endnote w:type="continuationSeparator" w:id="0">
    <w:p w14:paraId="2D76BFB2" w14:textId="77777777" w:rsidR="00226A2D" w:rsidRDefault="00226A2D" w:rsidP="00D8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2CDC" w14:textId="2246B922" w:rsidR="00896915" w:rsidRPr="00D80CF0" w:rsidRDefault="006E7581" w:rsidP="00896915">
    <w:pPr>
      <w:spacing w:after="120" w:line="360" w:lineRule="auto"/>
      <w:rPr>
        <w:b/>
        <w:bCs/>
        <w:kern w:val="0"/>
        <w:sz w:val="18"/>
        <w:szCs w:val="18"/>
        <w:u w:val="single"/>
        <w14:ligatures w14:val="none"/>
      </w:rPr>
    </w:pPr>
    <w:sdt>
      <w:sdtPr>
        <w:id w:val="996998342"/>
        <w:docPartObj>
          <w:docPartGallery w:val="Page Numbers (Bottom of Page)"/>
          <w:docPartUnique/>
        </w:docPartObj>
      </w:sdtPr>
      <w:sdtEndPr/>
      <w:sdtContent>
        <w:r w:rsidR="00896915">
          <w:fldChar w:fldCharType="begin"/>
        </w:r>
        <w:r w:rsidR="00896915">
          <w:instrText>PAGE   \* MERGEFORMAT</w:instrText>
        </w:r>
        <w:r w:rsidR="00896915">
          <w:fldChar w:fldCharType="separate"/>
        </w:r>
        <w:r w:rsidR="00896915">
          <w:t>2</w:t>
        </w:r>
        <w:r w:rsidR="00896915">
          <w:fldChar w:fldCharType="end"/>
        </w:r>
      </w:sdtContent>
    </w:sdt>
    <w:r w:rsidR="00896915">
      <w:tab/>
      <w:t xml:space="preserve">                                 </w:t>
    </w:r>
    <w:r w:rsidR="00896915" w:rsidRPr="00D80CF0">
      <w:rPr>
        <w:b/>
        <w:bCs/>
        <w:kern w:val="0"/>
        <w:sz w:val="18"/>
        <w:szCs w:val="18"/>
        <w:u w:val="single"/>
        <w14:ligatures w14:val="none"/>
      </w:rPr>
      <w:t>PROJEKT: Místní akční plán rozvoje vzdělávání ORP Louny IV</w:t>
    </w:r>
  </w:p>
  <w:p w14:paraId="3E8DC0E0" w14:textId="295A9650" w:rsidR="00896915" w:rsidRPr="00D80CF0" w:rsidRDefault="006E7581" w:rsidP="00896915">
    <w:pPr>
      <w:spacing w:after="120" w:line="360" w:lineRule="auto"/>
      <w:jc w:val="center"/>
      <w:rPr>
        <w:i/>
        <w:iCs/>
        <w:kern w:val="0"/>
        <w:sz w:val="16"/>
        <w:szCs w:val="16"/>
        <w14:ligatures w14:val="none"/>
      </w:rPr>
    </w:pPr>
    <w:sdt>
      <w:sdtPr>
        <w:rPr>
          <w:rFonts w:cs="Mangal"/>
          <w:kern w:val="0"/>
          <w:sz w:val="16"/>
          <w:szCs w:val="16"/>
          <w14:ligatures w14:val="none"/>
        </w:rPr>
        <w:id w:val="1037781477"/>
        <w:docPartObj>
          <w:docPartGallery w:val="Page Numbers (Bottom of Page)"/>
          <w:docPartUnique/>
        </w:docPartObj>
      </w:sdtPr>
      <w:sdtEndPr/>
      <w:sdtContent>
        <w:r w:rsidR="00896915" w:rsidRPr="00D80CF0">
          <w:rPr>
            <w:kern w:val="0"/>
            <w:sz w:val="16"/>
            <w:szCs w:val="16"/>
            <w14:ligatures w14:val="none"/>
          </w:rPr>
          <w:t xml:space="preserve"> </w:t>
        </w:r>
      </w:sdtContent>
    </w:sdt>
    <w:r w:rsidR="00370EE2">
      <w:rPr>
        <w:noProof/>
      </w:rPr>
      <mc:AlternateContent>
        <mc:Choice Requires="wps">
          <w:drawing>
            <wp:anchor distT="0" distB="0" distL="114300" distR="114300" simplePos="0" relativeHeight="251659264" behindDoc="0" locked="0" layoutInCell="1" allowOverlap="1" wp14:anchorId="152479FA" wp14:editId="5904D48A">
              <wp:simplePos x="0" y="0"/>
              <wp:positionH relativeFrom="page">
                <wp:align>center</wp:align>
              </wp:positionH>
              <wp:positionV relativeFrom="page">
                <wp:align>center</wp:align>
              </wp:positionV>
              <wp:extent cx="7164070" cy="10132695"/>
              <wp:effectExtent l="0" t="0" r="0" b="0"/>
              <wp:wrapNone/>
              <wp:docPr id="135332592"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4070" cy="1013269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FF21ACB" id="Obdélník 1" o:spid="_x0000_s1026" style="position:absolute;margin-left:0;margin-top:0;width:564.1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" filled="f" strokecolor="#767171" strokeweight="1.25pt">
              <v:path arrowok="t"/>
              <w10:wrap anchorx="page" anchory="page"/>
            </v:rect>
          </w:pict>
        </mc:Fallback>
      </mc:AlternateContent>
    </w:r>
    <w:r w:rsidR="00896915" w:rsidRPr="00D80CF0">
      <w:rPr>
        <w:rFonts w:ascii="Calibri" w:eastAsia="Calibri" w:hAnsi="Calibri"/>
        <w:kern w:val="0"/>
        <w:sz w:val="16"/>
        <w:szCs w:val="16"/>
        <w14:ligatures w14:val="none"/>
      </w:rPr>
      <w:t xml:space="preserve">Cíl projektu: </w:t>
    </w:r>
    <w:r w:rsidR="00896915" w:rsidRPr="00D80CF0">
      <w:rPr>
        <w:rFonts w:cstheme="minorHAnsi"/>
        <w:color w:val="000000"/>
        <w:kern w:val="0"/>
        <w:sz w:val="16"/>
        <w:szCs w:val="16"/>
        <w:shd w:val="clear" w:color="auto" w:fill="FFFFFF"/>
        <w14:ligatures w14:val="none"/>
      </w:rPr>
      <w:t>Podporovat zvyšování kvality vzdělávání, proces místního akčního plánování a rozvoj spolupráce mezi všemi aktéry ve vzdělávání na území ORP Louny</w:t>
    </w:r>
    <w:r w:rsidR="00896915" w:rsidRPr="00D80CF0">
      <w:rPr>
        <w:i/>
        <w:iCs/>
        <w:kern w:val="0"/>
        <w:sz w:val="16"/>
        <w:szCs w:val="16"/>
        <w14:ligatures w14:val="none"/>
      </w:rPr>
      <w:t xml:space="preserve"> </w:t>
    </w:r>
  </w:p>
  <w:p w14:paraId="5F2D19C1" w14:textId="77777777" w:rsidR="00896915" w:rsidRPr="00D80CF0" w:rsidRDefault="00896915" w:rsidP="00896915">
    <w:pPr>
      <w:spacing w:after="120" w:line="360" w:lineRule="auto"/>
      <w:jc w:val="center"/>
      <w:rPr>
        <w:rFonts w:cstheme="minorHAnsi"/>
        <w:i/>
        <w:iCs/>
        <w:kern w:val="0"/>
        <w:sz w:val="16"/>
        <w:szCs w:val="16"/>
        <w14:ligatures w14:val="none"/>
      </w:rPr>
    </w:pPr>
    <w:r w:rsidRPr="00D80CF0">
      <w:rPr>
        <w:i/>
        <w:iCs/>
        <w:kern w:val="0"/>
        <w:sz w:val="16"/>
        <w:szCs w:val="16"/>
        <w14:ligatures w14:val="none"/>
      </w:rPr>
      <w:t xml:space="preserve">Registrační číslo projektu: </w:t>
    </w:r>
    <w:r w:rsidRPr="00D80CF0">
      <w:rPr>
        <w:rFonts w:cstheme="minorHAnsi"/>
        <w:i/>
        <w:iCs/>
        <w:color w:val="000000"/>
        <w:kern w:val="0"/>
        <w:sz w:val="16"/>
        <w:szCs w:val="16"/>
        <w:shd w:val="clear" w:color="auto" w:fill="FFFFFF"/>
        <w14:ligatures w14:val="none"/>
      </w:rPr>
      <w:t>CZ.02.02.04/00/23_017/0008326</w:t>
    </w:r>
  </w:p>
  <w:p w14:paraId="6041ECC9" w14:textId="77777777" w:rsidR="00896915" w:rsidRPr="00D80CF0" w:rsidRDefault="00896915" w:rsidP="00896915">
    <w:pPr>
      <w:spacing w:after="120" w:line="360" w:lineRule="auto"/>
      <w:jc w:val="center"/>
      <w:rPr>
        <w:rFonts w:cstheme="minorHAnsi"/>
        <w:i/>
        <w:iCs/>
        <w:color w:val="000000"/>
        <w:kern w:val="0"/>
        <w:sz w:val="16"/>
        <w:szCs w:val="16"/>
        <w14:ligatures w14:val="none"/>
      </w:rPr>
    </w:pPr>
    <w:r w:rsidRPr="00D80CF0">
      <w:rPr>
        <w:rFonts w:cstheme="minorHAnsi"/>
        <w:i/>
        <w:iCs/>
        <w:color w:val="000000"/>
        <w:kern w:val="0"/>
        <w:sz w:val="16"/>
        <w:szCs w:val="16"/>
        <w14:ligatures w14:val="none"/>
      </w:rPr>
      <w:t>Projekt je financován z Evropské unie prostřednictvím Ministerstva školství, mládeže a tělovýchovy</w:t>
    </w:r>
  </w:p>
  <w:p w14:paraId="5C25B588" w14:textId="77777777" w:rsidR="00896915" w:rsidRPr="00D80CF0" w:rsidRDefault="00896915" w:rsidP="00896915">
    <w:pPr>
      <w:spacing w:after="120" w:line="360" w:lineRule="auto"/>
      <w:jc w:val="center"/>
      <w:rPr>
        <w:rFonts w:cstheme="minorHAnsi"/>
        <w:i/>
        <w:iCs/>
        <w:color w:val="000000"/>
        <w:kern w:val="0"/>
        <w:sz w:val="16"/>
        <w:szCs w:val="16"/>
        <w14:ligatures w14:val="none"/>
      </w:rPr>
    </w:pPr>
    <w:r w:rsidRPr="00D80CF0">
      <w:rPr>
        <w:rFonts w:cstheme="minorHAnsi"/>
        <w:i/>
        <w:iCs/>
        <w:color w:val="000000"/>
        <w:kern w:val="0"/>
        <w:sz w:val="16"/>
        <w:szCs w:val="16"/>
        <w14:ligatures w14:val="none"/>
      </w:rPr>
      <w:t>Číslo programu 02 : Operační program Jan Amos Komenský</w:t>
    </w:r>
  </w:p>
  <w:p w14:paraId="2DB20C6E" w14:textId="77777777" w:rsidR="00896915" w:rsidRPr="00D80CF0" w:rsidRDefault="00896915" w:rsidP="00896915">
    <w:pPr>
      <w:spacing w:after="120" w:line="360" w:lineRule="auto"/>
      <w:jc w:val="center"/>
      <w:rPr>
        <w:kern w:val="0"/>
        <w:sz w:val="16"/>
        <w:szCs w:val="16"/>
        <w14:ligatures w14:val="none"/>
      </w:rPr>
    </w:pPr>
    <w:r w:rsidRPr="00D80CF0">
      <w:rPr>
        <w:rFonts w:cstheme="minorHAnsi"/>
        <w:i/>
        <w:iCs/>
        <w:color w:val="000000"/>
        <w:kern w:val="0"/>
        <w:sz w:val="16"/>
        <w:szCs w:val="16"/>
        <w14:ligatures w14:val="none"/>
      </w:rPr>
      <w:t>Výzva 02_23_017 Akční plánování v </w:t>
    </w:r>
    <w:proofErr w:type="gramStart"/>
    <w:r w:rsidRPr="00D80CF0">
      <w:rPr>
        <w:rFonts w:cstheme="minorHAnsi"/>
        <w:i/>
        <w:iCs/>
        <w:color w:val="000000"/>
        <w:kern w:val="0"/>
        <w:sz w:val="16"/>
        <w:szCs w:val="16"/>
        <w14:ligatures w14:val="none"/>
      </w:rPr>
      <w:t>území - MAP</w:t>
    </w:r>
    <w:proofErr w:type="gramEnd"/>
  </w:p>
  <w:p w14:paraId="15D4FDA3" w14:textId="2293B2A0" w:rsidR="00896915" w:rsidRDefault="00896915" w:rsidP="00896915">
    <w:pPr>
      <w:pStyle w:val="Zpat"/>
      <w:tabs>
        <w:tab w:val="clear" w:pos="4536"/>
        <w:tab w:val="clear" w:pos="9072"/>
        <w:tab w:val="left" w:pos="1656"/>
      </w:tabs>
    </w:pPr>
  </w:p>
  <w:p w14:paraId="4F7ACE70" w14:textId="77777777" w:rsidR="00D80CF0" w:rsidRDefault="00D80C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E1CA" w14:textId="77777777" w:rsidR="00226A2D" w:rsidRDefault="00226A2D" w:rsidP="00D80CF0">
      <w:pPr>
        <w:spacing w:after="0" w:line="240" w:lineRule="auto"/>
      </w:pPr>
      <w:r>
        <w:separator/>
      </w:r>
    </w:p>
  </w:footnote>
  <w:footnote w:type="continuationSeparator" w:id="0">
    <w:p w14:paraId="75B7E4B7" w14:textId="77777777" w:rsidR="00226A2D" w:rsidRDefault="00226A2D" w:rsidP="00D80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9E757" w14:textId="1E17D335" w:rsidR="00D80CF0" w:rsidRDefault="00D80CF0" w:rsidP="00D80CF0">
    <w:pPr>
      <w:pStyle w:val="Zhlav"/>
      <w:jc w:val="center"/>
    </w:pPr>
    <w:r>
      <w:rPr>
        <w:noProof/>
      </w:rPr>
      <w:drawing>
        <wp:inline distT="0" distB="0" distL="0" distR="0" wp14:anchorId="130E5852" wp14:editId="285F00E1">
          <wp:extent cx="4770120" cy="680920"/>
          <wp:effectExtent l="0" t="0" r="0" b="5080"/>
          <wp:docPr id="1023549024"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9352" name="Obrázek 1" descr="Obsah obrázku text, Písmo, snímek obrazovky, Elektricky modrá&#10;&#10;Popis byl vytvořen automaticky"/>
                  <pic:cNvPicPr/>
                </pic:nvPicPr>
                <pic:blipFill>
                  <a:blip r:embed="rId1"/>
                  <a:stretch>
                    <a:fillRect/>
                  </a:stretch>
                </pic:blipFill>
                <pic:spPr>
                  <a:xfrm>
                    <a:off x="0" y="0"/>
                    <a:ext cx="4835128" cy="69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2736"/>
    <w:multiLevelType w:val="hybridMultilevel"/>
    <w:tmpl w:val="F5EE5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59414A"/>
    <w:multiLevelType w:val="multilevel"/>
    <w:tmpl w:val="E2C2D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013AB"/>
    <w:multiLevelType w:val="multilevel"/>
    <w:tmpl w:val="5EE28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12805"/>
    <w:multiLevelType w:val="multilevel"/>
    <w:tmpl w:val="2940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B137C"/>
    <w:multiLevelType w:val="multilevel"/>
    <w:tmpl w:val="4624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435BD6"/>
    <w:multiLevelType w:val="multilevel"/>
    <w:tmpl w:val="D224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0547B2"/>
    <w:multiLevelType w:val="hybridMultilevel"/>
    <w:tmpl w:val="85A80B00"/>
    <w:lvl w:ilvl="0" w:tplc="46BAA9F2">
      <w:start w:val="13"/>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6E370BF4"/>
    <w:multiLevelType w:val="multilevel"/>
    <w:tmpl w:val="6A68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827E4B"/>
    <w:multiLevelType w:val="multilevel"/>
    <w:tmpl w:val="D144AD38"/>
    <w:lvl w:ilvl="0">
      <w:start w:val="1"/>
      <w:numFmt w:val="decimal"/>
      <w:lvlText w:val="%1"/>
      <w:lvlJc w:val="left"/>
      <w:pPr>
        <w:ind w:left="360" w:hanging="360"/>
      </w:pPr>
    </w:lvl>
    <w:lvl w:ilvl="1">
      <w:start w:val="1"/>
      <w:numFmt w:val="decimal"/>
      <w:lvlText w:val="%1.%2"/>
      <w:lvlJc w:val="left"/>
      <w:pPr>
        <w:ind w:left="121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7D864990"/>
    <w:multiLevelType w:val="hybridMultilevel"/>
    <w:tmpl w:val="A3AEF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68940403">
    <w:abstractNumId w:val="9"/>
  </w:num>
  <w:num w:numId="2" w16cid:durableId="2110270333">
    <w:abstractNumId w:val="1"/>
  </w:num>
  <w:num w:numId="3" w16cid:durableId="5639651">
    <w:abstractNumId w:val="3"/>
  </w:num>
  <w:num w:numId="4" w16cid:durableId="1112749948">
    <w:abstractNumId w:val="7"/>
  </w:num>
  <w:num w:numId="5" w16cid:durableId="1040665580">
    <w:abstractNumId w:val="4"/>
  </w:num>
  <w:num w:numId="6" w16cid:durableId="1879471105">
    <w:abstractNumId w:val="5"/>
  </w:num>
  <w:num w:numId="7" w16cid:durableId="1139610157">
    <w:abstractNumId w:val="0"/>
  </w:num>
  <w:num w:numId="8" w16cid:durableId="14539858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2089804">
    <w:abstractNumId w:val="6"/>
  </w:num>
  <w:num w:numId="10" w16cid:durableId="1278685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F0"/>
    <w:rsid w:val="000067C4"/>
    <w:rsid w:val="0002201A"/>
    <w:rsid w:val="00024F50"/>
    <w:rsid w:val="0002681E"/>
    <w:rsid w:val="00030BDD"/>
    <w:rsid w:val="0003330E"/>
    <w:rsid w:val="00051789"/>
    <w:rsid w:val="00054355"/>
    <w:rsid w:val="00060EC7"/>
    <w:rsid w:val="00063B9C"/>
    <w:rsid w:val="00073064"/>
    <w:rsid w:val="00083687"/>
    <w:rsid w:val="000854D7"/>
    <w:rsid w:val="000963FE"/>
    <w:rsid w:val="000A3DA5"/>
    <w:rsid w:val="000A45D7"/>
    <w:rsid w:val="000B436C"/>
    <w:rsid w:val="000D7912"/>
    <w:rsid w:val="0010428B"/>
    <w:rsid w:val="00123F41"/>
    <w:rsid w:val="00145AFD"/>
    <w:rsid w:val="001A6D74"/>
    <w:rsid w:val="001B122D"/>
    <w:rsid w:val="001C5EEE"/>
    <w:rsid w:val="001D1EA4"/>
    <w:rsid w:val="001D310A"/>
    <w:rsid w:val="001E0507"/>
    <w:rsid w:val="001F134E"/>
    <w:rsid w:val="001F1AAC"/>
    <w:rsid w:val="001F4E83"/>
    <w:rsid w:val="002158D1"/>
    <w:rsid w:val="0022135B"/>
    <w:rsid w:val="00223090"/>
    <w:rsid w:val="00223E62"/>
    <w:rsid w:val="00226A2D"/>
    <w:rsid w:val="00250D35"/>
    <w:rsid w:val="00261D37"/>
    <w:rsid w:val="00270D20"/>
    <w:rsid w:val="00271E0F"/>
    <w:rsid w:val="00272BF5"/>
    <w:rsid w:val="00274665"/>
    <w:rsid w:val="00275FFB"/>
    <w:rsid w:val="00281DED"/>
    <w:rsid w:val="002841E0"/>
    <w:rsid w:val="00293AAA"/>
    <w:rsid w:val="002A05CA"/>
    <w:rsid w:val="002A1596"/>
    <w:rsid w:val="002B5075"/>
    <w:rsid w:val="002C7BC5"/>
    <w:rsid w:val="002D31C1"/>
    <w:rsid w:val="002D6F05"/>
    <w:rsid w:val="002E4168"/>
    <w:rsid w:val="002E4B90"/>
    <w:rsid w:val="002F73EC"/>
    <w:rsid w:val="003042A6"/>
    <w:rsid w:val="00330594"/>
    <w:rsid w:val="0033261D"/>
    <w:rsid w:val="003338A1"/>
    <w:rsid w:val="00335204"/>
    <w:rsid w:val="003430D6"/>
    <w:rsid w:val="00347991"/>
    <w:rsid w:val="00354EBE"/>
    <w:rsid w:val="00370EE2"/>
    <w:rsid w:val="0037154F"/>
    <w:rsid w:val="0037190C"/>
    <w:rsid w:val="00390E99"/>
    <w:rsid w:val="003B321A"/>
    <w:rsid w:val="003B7B3D"/>
    <w:rsid w:val="003C46DB"/>
    <w:rsid w:val="003C4DB6"/>
    <w:rsid w:val="003C7AD0"/>
    <w:rsid w:val="003D0A9D"/>
    <w:rsid w:val="003D220D"/>
    <w:rsid w:val="003D4E51"/>
    <w:rsid w:val="003D5B92"/>
    <w:rsid w:val="003E4212"/>
    <w:rsid w:val="003E7379"/>
    <w:rsid w:val="00400251"/>
    <w:rsid w:val="00404CF3"/>
    <w:rsid w:val="00407D5B"/>
    <w:rsid w:val="00411982"/>
    <w:rsid w:val="00415BF9"/>
    <w:rsid w:val="00425ADC"/>
    <w:rsid w:val="0045570C"/>
    <w:rsid w:val="004620F9"/>
    <w:rsid w:val="00462C03"/>
    <w:rsid w:val="0046783B"/>
    <w:rsid w:val="0048218A"/>
    <w:rsid w:val="004848F2"/>
    <w:rsid w:val="0048651C"/>
    <w:rsid w:val="00490684"/>
    <w:rsid w:val="004A0D60"/>
    <w:rsid w:val="004A7C0A"/>
    <w:rsid w:val="004C3A03"/>
    <w:rsid w:val="004C477E"/>
    <w:rsid w:val="004C64BC"/>
    <w:rsid w:val="004E0109"/>
    <w:rsid w:val="004E3A26"/>
    <w:rsid w:val="004E4CB7"/>
    <w:rsid w:val="004E5A21"/>
    <w:rsid w:val="004F010E"/>
    <w:rsid w:val="004F1869"/>
    <w:rsid w:val="004F6A08"/>
    <w:rsid w:val="005105AB"/>
    <w:rsid w:val="00513031"/>
    <w:rsid w:val="00514D2F"/>
    <w:rsid w:val="00530D58"/>
    <w:rsid w:val="005331DB"/>
    <w:rsid w:val="00536EE2"/>
    <w:rsid w:val="00537482"/>
    <w:rsid w:val="00566A1B"/>
    <w:rsid w:val="005A6973"/>
    <w:rsid w:val="005C21FB"/>
    <w:rsid w:val="005C3DC2"/>
    <w:rsid w:val="005C68AB"/>
    <w:rsid w:val="005D21F7"/>
    <w:rsid w:val="005D6C05"/>
    <w:rsid w:val="005E1930"/>
    <w:rsid w:val="005E2B2F"/>
    <w:rsid w:val="005F57DC"/>
    <w:rsid w:val="00603A21"/>
    <w:rsid w:val="00620504"/>
    <w:rsid w:val="00621AF5"/>
    <w:rsid w:val="00634DE4"/>
    <w:rsid w:val="0064325A"/>
    <w:rsid w:val="0064561C"/>
    <w:rsid w:val="00652CAE"/>
    <w:rsid w:val="00663DCF"/>
    <w:rsid w:val="0067093C"/>
    <w:rsid w:val="0067285C"/>
    <w:rsid w:val="00694342"/>
    <w:rsid w:val="006A11B1"/>
    <w:rsid w:val="006B0DDE"/>
    <w:rsid w:val="006B0F9B"/>
    <w:rsid w:val="006B6B0C"/>
    <w:rsid w:val="006C2698"/>
    <w:rsid w:val="006C3156"/>
    <w:rsid w:val="006D1572"/>
    <w:rsid w:val="006D3035"/>
    <w:rsid w:val="006D3628"/>
    <w:rsid w:val="006E0AA7"/>
    <w:rsid w:val="006E7581"/>
    <w:rsid w:val="006F0509"/>
    <w:rsid w:val="0071457C"/>
    <w:rsid w:val="007332F3"/>
    <w:rsid w:val="00734C6A"/>
    <w:rsid w:val="00753B1C"/>
    <w:rsid w:val="00770283"/>
    <w:rsid w:val="00777815"/>
    <w:rsid w:val="007906A4"/>
    <w:rsid w:val="007A51FF"/>
    <w:rsid w:val="007C67CE"/>
    <w:rsid w:val="007C7787"/>
    <w:rsid w:val="007D4759"/>
    <w:rsid w:val="007D6B0B"/>
    <w:rsid w:val="00806F03"/>
    <w:rsid w:val="00834857"/>
    <w:rsid w:val="00865A6B"/>
    <w:rsid w:val="008779DE"/>
    <w:rsid w:val="00877EC6"/>
    <w:rsid w:val="0088609C"/>
    <w:rsid w:val="0089628A"/>
    <w:rsid w:val="00896915"/>
    <w:rsid w:val="008B1911"/>
    <w:rsid w:val="008B6CDE"/>
    <w:rsid w:val="008C079E"/>
    <w:rsid w:val="008C5D64"/>
    <w:rsid w:val="008D2B20"/>
    <w:rsid w:val="008D4667"/>
    <w:rsid w:val="008F0A6B"/>
    <w:rsid w:val="008F1BB8"/>
    <w:rsid w:val="009040C0"/>
    <w:rsid w:val="009071DA"/>
    <w:rsid w:val="00910C94"/>
    <w:rsid w:val="00910EA2"/>
    <w:rsid w:val="00917FF9"/>
    <w:rsid w:val="00931698"/>
    <w:rsid w:val="0093541F"/>
    <w:rsid w:val="009459C6"/>
    <w:rsid w:val="00960F22"/>
    <w:rsid w:val="00965C0E"/>
    <w:rsid w:val="00974CB0"/>
    <w:rsid w:val="009759EE"/>
    <w:rsid w:val="0098234B"/>
    <w:rsid w:val="0099086E"/>
    <w:rsid w:val="009922F2"/>
    <w:rsid w:val="009924D4"/>
    <w:rsid w:val="00992B42"/>
    <w:rsid w:val="0099473C"/>
    <w:rsid w:val="009A45E8"/>
    <w:rsid w:val="009B192A"/>
    <w:rsid w:val="009B42CB"/>
    <w:rsid w:val="009B6DB4"/>
    <w:rsid w:val="009B7432"/>
    <w:rsid w:val="009B796D"/>
    <w:rsid w:val="009C0560"/>
    <w:rsid w:val="009D038B"/>
    <w:rsid w:val="009D539E"/>
    <w:rsid w:val="009D6D42"/>
    <w:rsid w:val="009F1253"/>
    <w:rsid w:val="00A019D5"/>
    <w:rsid w:val="00A119D6"/>
    <w:rsid w:val="00A206F0"/>
    <w:rsid w:val="00A32788"/>
    <w:rsid w:val="00A41EF9"/>
    <w:rsid w:val="00A436EB"/>
    <w:rsid w:val="00A50D8F"/>
    <w:rsid w:val="00A66648"/>
    <w:rsid w:val="00A93A74"/>
    <w:rsid w:val="00AB06DD"/>
    <w:rsid w:val="00AD5337"/>
    <w:rsid w:val="00AF3438"/>
    <w:rsid w:val="00AF36B4"/>
    <w:rsid w:val="00AF75EE"/>
    <w:rsid w:val="00B00A49"/>
    <w:rsid w:val="00B00B4F"/>
    <w:rsid w:val="00B129C3"/>
    <w:rsid w:val="00B22C37"/>
    <w:rsid w:val="00B260EB"/>
    <w:rsid w:val="00B30C86"/>
    <w:rsid w:val="00B35899"/>
    <w:rsid w:val="00B37B75"/>
    <w:rsid w:val="00B425CF"/>
    <w:rsid w:val="00B475F6"/>
    <w:rsid w:val="00B640DE"/>
    <w:rsid w:val="00B7647A"/>
    <w:rsid w:val="00BA5224"/>
    <w:rsid w:val="00BB4BB4"/>
    <w:rsid w:val="00BB5405"/>
    <w:rsid w:val="00BC46B7"/>
    <w:rsid w:val="00BD261E"/>
    <w:rsid w:val="00BD7CC3"/>
    <w:rsid w:val="00BE058F"/>
    <w:rsid w:val="00BE0EFA"/>
    <w:rsid w:val="00BE617B"/>
    <w:rsid w:val="00BE7177"/>
    <w:rsid w:val="00BF13AA"/>
    <w:rsid w:val="00BF2ADA"/>
    <w:rsid w:val="00C5659B"/>
    <w:rsid w:val="00C67926"/>
    <w:rsid w:val="00C8350F"/>
    <w:rsid w:val="00C87D9C"/>
    <w:rsid w:val="00C87E92"/>
    <w:rsid w:val="00C909DB"/>
    <w:rsid w:val="00C939F2"/>
    <w:rsid w:val="00C95554"/>
    <w:rsid w:val="00C97050"/>
    <w:rsid w:val="00C97F64"/>
    <w:rsid w:val="00CA3CA8"/>
    <w:rsid w:val="00CB18E1"/>
    <w:rsid w:val="00CC5BF5"/>
    <w:rsid w:val="00CE4BB2"/>
    <w:rsid w:val="00CF2BAF"/>
    <w:rsid w:val="00D04567"/>
    <w:rsid w:val="00D11B11"/>
    <w:rsid w:val="00D16175"/>
    <w:rsid w:val="00D32B3A"/>
    <w:rsid w:val="00D404F2"/>
    <w:rsid w:val="00D57E32"/>
    <w:rsid w:val="00D634AD"/>
    <w:rsid w:val="00D64A82"/>
    <w:rsid w:val="00D65C24"/>
    <w:rsid w:val="00D80CF0"/>
    <w:rsid w:val="00D83905"/>
    <w:rsid w:val="00D849FE"/>
    <w:rsid w:val="00DA57AC"/>
    <w:rsid w:val="00DA6373"/>
    <w:rsid w:val="00DB11B5"/>
    <w:rsid w:val="00DE5F58"/>
    <w:rsid w:val="00DF50FD"/>
    <w:rsid w:val="00DF714C"/>
    <w:rsid w:val="00E16F99"/>
    <w:rsid w:val="00E27204"/>
    <w:rsid w:val="00E2765B"/>
    <w:rsid w:val="00E32FFF"/>
    <w:rsid w:val="00E461F6"/>
    <w:rsid w:val="00E7169B"/>
    <w:rsid w:val="00E734D6"/>
    <w:rsid w:val="00E819D3"/>
    <w:rsid w:val="00E84615"/>
    <w:rsid w:val="00E875E0"/>
    <w:rsid w:val="00EA3380"/>
    <w:rsid w:val="00EB607F"/>
    <w:rsid w:val="00EB6F2B"/>
    <w:rsid w:val="00EC40FF"/>
    <w:rsid w:val="00ED1C3C"/>
    <w:rsid w:val="00ED6AEE"/>
    <w:rsid w:val="00EE0913"/>
    <w:rsid w:val="00EF63CB"/>
    <w:rsid w:val="00EF75D8"/>
    <w:rsid w:val="00F0341A"/>
    <w:rsid w:val="00F14531"/>
    <w:rsid w:val="00F14F13"/>
    <w:rsid w:val="00F26719"/>
    <w:rsid w:val="00F31F37"/>
    <w:rsid w:val="00F556E3"/>
    <w:rsid w:val="00F63797"/>
    <w:rsid w:val="00F66DD5"/>
    <w:rsid w:val="00F80E32"/>
    <w:rsid w:val="00F82068"/>
    <w:rsid w:val="00F8635D"/>
    <w:rsid w:val="00FA441F"/>
    <w:rsid w:val="00FA740F"/>
    <w:rsid w:val="00FB056A"/>
    <w:rsid w:val="00FD5760"/>
    <w:rsid w:val="00FE24B0"/>
    <w:rsid w:val="00FE2662"/>
    <w:rsid w:val="00FE2D0B"/>
    <w:rsid w:val="00FE5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38B23"/>
  <w15:chartTrackingRefBased/>
  <w15:docId w15:val="{58B517AF-69DB-4921-86BB-BD33E83A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80C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D80C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D80CF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80CF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D80CF0"/>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D80CF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80CF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80CF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80CF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0CF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D80CF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80CF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80CF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80CF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80CF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80CF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80CF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80CF0"/>
    <w:rPr>
      <w:rFonts w:eastAsiaTheme="majorEastAsia" w:cstheme="majorBidi"/>
      <w:color w:val="272727" w:themeColor="text1" w:themeTint="D8"/>
    </w:rPr>
  </w:style>
  <w:style w:type="paragraph" w:styleId="Nzev">
    <w:name w:val="Title"/>
    <w:basedOn w:val="Normln"/>
    <w:next w:val="Normln"/>
    <w:link w:val="NzevChar"/>
    <w:uiPriority w:val="10"/>
    <w:qFormat/>
    <w:rsid w:val="00D80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80CF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80CF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80CF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80CF0"/>
    <w:pPr>
      <w:spacing w:before="160"/>
      <w:jc w:val="center"/>
    </w:pPr>
    <w:rPr>
      <w:i/>
      <w:iCs/>
      <w:color w:val="404040" w:themeColor="text1" w:themeTint="BF"/>
    </w:rPr>
  </w:style>
  <w:style w:type="character" w:customStyle="1" w:styleId="CittChar">
    <w:name w:val="Citát Char"/>
    <w:basedOn w:val="Standardnpsmoodstavce"/>
    <w:link w:val="Citt"/>
    <w:uiPriority w:val="29"/>
    <w:rsid w:val="00D80CF0"/>
    <w:rPr>
      <w:i/>
      <w:iCs/>
      <w:color w:val="404040" w:themeColor="text1" w:themeTint="BF"/>
    </w:rPr>
  </w:style>
  <w:style w:type="paragraph" w:styleId="Odstavecseseznamem">
    <w:name w:val="List Paragraph"/>
    <w:basedOn w:val="Normln"/>
    <w:uiPriority w:val="34"/>
    <w:qFormat/>
    <w:rsid w:val="00D80CF0"/>
    <w:pPr>
      <w:ind w:left="720"/>
      <w:contextualSpacing/>
    </w:pPr>
  </w:style>
  <w:style w:type="character" w:styleId="Zdraznnintenzivn">
    <w:name w:val="Intense Emphasis"/>
    <w:basedOn w:val="Standardnpsmoodstavce"/>
    <w:uiPriority w:val="21"/>
    <w:qFormat/>
    <w:rsid w:val="00D80CF0"/>
    <w:rPr>
      <w:i/>
      <w:iCs/>
      <w:color w:val="2F5496" w:themeColor="accent1" w:themeShade="BF"/>
    </w:rPr>
  </w:style>
  <w:style w:type="paragraph" w:styleId="Vrazncitt">
    <w:name w:val="Intense Quote"/>
    <w:basedOn w:val="Normln"/>
    <w:next w:val="Normln"/>
    <w:link w:val="VrazncittChar"/>
    <w:uiPriority w:val="30"/>
    <w:qFormat/>
    <w:rsid w:val="00D80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80CF0"/>
    <w:rPr>
      <w:i/>
      <w:iCs/>
      <w:color w:val="2F5496" w:themeColor="accent1" w:themeShade="BF"/>
    </w:rPr>
  </w:style>
  <w:style w:type="character" w:styleId="Odkazintenzivn">
    <w:name w:val="Intense Reference"/>
    <w:basedOn w:val="Standardnpsmoodstavce"/>
    <w:uiPriority w:val="32"/>
    <w:qFormat/>
    <w:rsid w:val="00D80CF0"/>
    <w:rPr>
      <w:b/>
      <w:bCs/>
      <w:smallCaps/>
      <w:color w:val="2F5496" w:themeColor="accent1" w:themeShade="BF"/>
      <w:spacing w:val="5"/>
    </w:rPr>
  </w:style>
  <w:style w:type="paragraph" w:styleId="Zhlav">
    <w:name w:val="header"/>
    <w:basedOn w:val="Normln"/>
    <w:link w:val="ZhlavChar"/>
    <w:uiPriority w:val="99"/>
    <w:unhideWhenUsed/>
    <w:rsid w:val="00D80C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0CF0"/>
  </w:style>
  <w:style w:type="paragraph" w:styleId="Zpat">
    <w:name w:val="footer"/>
    <w:basedOn w:val="Normln"/>
    <w:link w:val="ZpatChar"/>
    <w:uiPriority w:val="99"/>
    <w:unhideWhenUsed/>
    <w:rsid w:val="00D80CF0"/>
    <w:pPr>
      <w:tabs>
        <w:tab w:val="center" w:pos="4536"/>
        <w:tab w:val="right" w:pos="9072"/>
      </w:tabs>
      <w:spacing w:after="0" w:line="240" w:lineRule="auto"/>
    </w:pPr>
  </w:style>
  <w:style w:type="character" w:customStyle="1" w:styleId="ZpatChar">
    <w:name w:val="Zápatí Char"/>
    <w:basedOn w:val="Standardnpsmoodstavce"/>
    <w:link w:val="Zpat"/>
    <w:uiPriority w:val="99"/>
    <w:rsid w:val="00D80CF0"/>
  </w:style>
  <w:style w:type="table" w:customStyle="1" w:styleId="Mkatabulky32">
    <w:name w:val="Mřížka tabulky32"/>
    <w:basedOn w:val="Normlntabulka"/>
    <w:next w:val="Mkatabulky"/>
    <w:uiPriority w:val="59"/>
    <w:rsid w:val="00EB6F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EB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EB6F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B6F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EB6F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59"/>
    <w:rsid w:val="00EB6F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EB6F2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E4BB2"/>
    <w:rPr>
      <w:color w:val="0000FF"/>
      <w:u w:val="single"/>
    </w:rPr>
  </w:style>
  <w:style w:type="character" w:styleId="Nevyeenzmnka">
    <w:name w:val="Unresolved Mention"/>
    <w:basedOn w:val="Standardnpsmoodstavce"/>
    <w:uiPriority w:val="99"/>
    <w:semiHidden/>
    <w:unhideWhenUsed/>
    <w:rsid w:val="00CE4BB2"/>
    <w:rPr>
      <w:color w:val="605E5C"/>
      <w:shd w:val="clear" w:color="auto" w:fill="E1DFDD"/>
    </w:rPr>
  </w:style>
  <w:style w:type="character" w:styleId="Sledovanodkaz">
    <w:name w:val="FollowedHyperlink"/>
    <w:basedOn w:val="Standardnpsmoodstavce"/>
    <w:uiPriority w:val="99"/>
    <w:semiHidden/>
    <w:unhideWhenUsed/>
    <w:rsid w:val="00CE4BB2"/>
    <w:rPr>
      <w:color w:val="954F72" w:themeColor="followedHyperlink"/>
      <w:u w:val="single"/>
    </w:rPr>
  </w:style>
  <w:style w:type="paragraph" w:styleId="Normlnweb">
    <w:name w:val="Normal (Web)"/>
    <w:basedOn w:val="Normln"/>
    <w:uiPriority w:val="99"/>
    <w:unhideWhenUsed/>
    <w:rsid w:val="00910C94"/>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styleId="Siln">
    <w:name w:val="Strong"/>
    <w:basedOn w:val="Standardnpsmoodstavce"/>
    <w:uiPriority w:val="22"/>
    <w:qFormat/>
    <w:rsid w:val="00910C94"/>
    <w:rPr>
      <w:b/>
      <w:bCs/>
    </w:rPr>
  </w:style>
  <w:style w:type="table" w:customStyle="1" w:styleId="Mkatabulky3">
    <w:name w:val="Mřížka tabulky3"/>
    <w:basedOn w:val="Normlntabulka"/>
    <w:uiPriority w:val="59"/>
    <w:rsid w:val="00BD261E"/>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3">
    <w:name w:val="Mřížka tabulky313"/>
    <w:basedOn w:val="Normlntabulka"/>
    <w:uiPriority w:val="59"/>
    <w:rsid w:val="00D32B3A"/>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gmail-nc684nl6">
    <w:name w:val="-wm-gmail-nc684nl6"/>
    <w:basedOn w:val="Standardnpsmoodstavce"/>
    <w:rsid w:val="004F010E"/>
  </w:style>
  <w:style w:type="table" w:customStyle="1" w:styleId="Mkatabulky311">
    <w:name w:val="Mřížka tabulky311"/>
    <w:basedOn w:val="Normlntabulka"/>
    <w:uiPriority w:val="59"/>
    <w:rsid w:val="00404CF3"/>
    <w:pPr>
      <w:spacing w:after="0" w:line="240" w:lineRule="auto"/>
    </w:pPr>
    <w:rPr>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7169B"/>
    <w:rPr>
      <w:sz w:val="16"/>
      <w:szCs w:val="16"/>
    </w:rPr>
  </w:style>
  <w:style w:type="paragraph" w:styleId="Textkomente">
    <w:name w:val="annotation text"/>
    <w:basedOn w:val="Normln"/>
    <w:link w:val="TextkomenteChar"/>
    <w:uiPriority w:val="99"/>
    <w:unhideWhenUsed/>
    <w:rsid w:val="00E7169B"/>
    <w:pPr>
      <w:spacing w:line="240" w:lineRule="auto"/>
    </w:pPr>
    <w:rPr>
      <w:kern w:val="0"/>
      <w:sz w:val="20"/>
      <w:szCs w:val="20"/>
    </w:rPr>
  </w:style>
  <w:style w:type="character" w:customStyle="1" w:styleId="TextkomenteChar">
    <w:name w:val="Text komentáře Char"/>
    <w:basedOn w:val="Standardnpsmoodstavce"/>
    <w:link w:val="Textkomente"/>
    <w:uiPriority w:val="99"/>
    <w:rsid w:val="00E7169B"/>
    <w:rPr>
      <w:kern w:val="0"/>
      <w:sz w:val="20"/>
      <w:szCs w:val="20"/>
    </w:rPr>
  </w:style>
  <w:style w:type="table" w:customStyle="1" w:styleId="Mkatabulky4">
    <w:name w:val="Mřížka tabulky4"/>
    <w:basedOn w:val="Normlntabulka"/>
    <w:next w:val="Mkatabulky"/>
    <w:uiPriority w:val="59"/>
    <w:rsid w:val="005C68A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0">
    <w:name w:val="Mřížka tabulky310"/>
    <w:basedOn w:val="Normlntabulka"/>
    <w:next w:val="Mkatabulky"/>
    <w:uiPriority w:val="59"/>
    <w:rsid w:val="005331D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4060">
      <w:bodyDiv w:val="1"/>
      <w:marLeft w:val="0"/>
      <w:marRight w:val="0"/>
      <w:marTop w:val="0"/>
      <w:marBottom w:val="0"/>
      <w:divBdr>
        <w:top w:val="none" w:sz="0" w:space="0" w:color="auto"/>
        <w:left w:val="none" w:sz="0" w:space="0" w:color="auto"/>
        <w:bottom w:val="none" w:sz="0" w:space="0" w:color="auto"/>
        <w:right w:val="none" w:sz="0" w:space="0" w:color="auto"/>
      </w:divBdr>
    </w:div>
    <w:div w:id="248123096">
      <w:bodyDiv w:val="1"/>
      <w:marLeft w:val="0"/>
      <w:marRight w:val="0"/>
      <w:marTop w:val="0"/>
      <w:marBottom w:val="0"/>
      <w:divBdr>
        <w:top w:val="none" w:sz="0" w:space="0" w:color="auto"/>
        <w:left w:val="none" w:sz="0" w:space="0" w:color="auto"/>
        <w:bottom w:val="none" w:sz="0" w:space="0" w:color="auto"/>
        <w:right w:val="none" w:sz="0" w:space="0" w:color="auto"/>
      </w:divBdr>
    </w:div>
    <w:div w:id="258029438">
      <w:bodyDiv w:val="1"/>
      <w:marLeft w:val="0"/>
      <w:marRight w:val="0"/>
      <w:marTop w:val="0"/>
      <w:marBottom w:val="0"/>
      <w:divBdr>
        <w:top w:val="none" w:sz="0" w:space="0" w:color="auto"/>
        <w:left w:val="none" w:sz="0" w:space="0" w:color="auto"/>
        <w:bottom w:val="none" w:sz="0" w:space="0" w:color="auto"/>
        <w:right w:val="none" w:sz="0" w:space="0" w:color="auto"/>
      </w:divBdr>
    </w:div>
    <w:div w:id="355615970">
      <w:bodyDiv w:val="1"/>
      <w:marLeft w:val="0"/>
      <w:marRight w:val="0"/>
      <w:marTop w:val="0"/>
      <w:marBottom w:val="0"/>
      <w:divBdr>
        <w:top w:val="none" w:sz="0" w:space="0" w:color="auto"/>
        <w:left w:val="none" w:sz="0" w:space="0" w:color="auto"/>
        <w:bottom w:val="none" w:sz="0" w:space="0" w:color="auto"/>
        <w:right w:val="none" w:sz="0" w:space="0" w:color="auto"/>
      </w:divBdr>
    </w:div>
    <w:div w:id="368185381">
      <w:bodyDiv w:val="1"/>
      <w:marLeft w:val="0"/>
      <w:marRight w:val="0"/>
      <w:marTop w:val="0"/>
      <w:marBottom w:val="0"/>
      <w:divBdr>
        <w:top w:val="none" w:sz="0" w:space="0" w:color="auto"/>
        <w:left w:val="none" w:sz="0" w:space="0" w:color="auto"/>
        <w:bottom w:val="none" w:sz="0" w:space="0" w:color="auto"/>
        <w:right w:val="none" w:sz="0" w:space="0" w:color="auto"/>
      </w:divBdr>
    </w:div>
    <w:div w:id="430275868">
      <w:bodyDiv w:val="1"/>
      <w:marLeft w:val="0"/>
      <w:marRight w:val="0"/>
      <w:marTop w:val="0"/>
      <w:marBottom w:val="0"/>
      <w:divBdr>
        <w:top w:val="none" w:sz="0" w:space="0" w:color="auto"/>
        <w:left w:val="none" w:sz="0" w:space="0" w:color="auto"/>
        <w:bottom w:val="none" w:sz="0" w:space="0" w:color="auto"/>
        <w:right w:val="none" w:sz="0" w:space="0" w:color="auto"/>
      </w:divBdr>
    </w:div>
    <w:div w:id="539047678">
      <w:bodyDiv w:val="1"/>
      <w:marLeft w:val="0"/>
      <w:marRight w:val="0"/>
      <w:marTop w:val="0"/>
      <w:marBottom w:val="0"/>
      <w:divBdr>
        <w:top w:val="none" w:sz="0" w:space="0" w:color="auto"/>
        <w:left w:val="none" w:sz="0" w:space="0" w:color="auto"/>
        <w:bottom w:val="none" w:sz="0" w:space="0" w:color="auto"/>
        <w:right w:val="none" w:sz="0" w:space="0" w:color="auto"/>
      </w:divBdr>
    </w:div>
    <w:div w:id="550969861">
      <w:bodyDiv w:val="1"/>
      <w:marLeft w:val="0"/>
      <w:marRight w:val="0"/>
      <w:marTop w:val="0"/>
      <w:marBottom w:val="0"/>
      <w:divBdr>
        <w:top w:val="none" w:sz="0" w:space="0" w:color="auto"/>
        <w:left w:val="none" w:sz="0" w:space="0" w:color="auto"/>
        <w:bottom w:val="none" w:sz="0" w:space="0" w:color="auto"/>
        <w:right w:val="none" w:sz="0" w:space="0" w:color="auto"/>
      </w:divBdr>
    </w:div>
    <w:div w:id="630594360">
      <w:bodyDiv w:val="1"/>
      <w:marLeft w:val="0"/>
      <w:marRight w:val="0"/>
      <w:marTop w:val="0"/>
      <w:marBottom w:val="0"/>
      <w:divBdr>
        <w:top w:val="none" w:sz="0" w:space="0" w:color="auto"/>
        <w:left w:val="none" w:sz="0" w:space="0" w:color="auto"/>
        <w:bottom w:val="none" w:sz="0" w:space="0" w:color="auto"/>
        <w:right w:val="none" w:sz="0" w:space="0" w:color="auto"/>
      </w:divBdr>
    </w:div>
    <w:div w:id="778377113">
      <w:bodyDiv w:val="1"/>
      <w:marLeft w:val="0"/>
      <w:marRight w:val="0"/>
      <w:marTop w:val="0"/>
      <w:marBottom w:val="0"/>
      <w:divBdr>
        <w:top w:val="none" w:sz="0" w:space="0" w:color="auto"/>
        <w:left w:val="none" w:sz="0" w:space="0" w:color="auto"/>
        <w:bottom w:val="none" w:sz="0" w:space="0" w:color="auto"/>
        <w:right w:val="none" w:sz="0" w:space="0" w:color="auto"/>
      </w:divBdr>
    </w:div>
    <w:div w:id="906454905">
      <w:bodyDiv w:val="1"/>
      <w:marLeft w:val="0"/>
      <w:marRight w:val="0"/>
      <w:marTop w:val="0"/>
      <w:marBottom w:val="0"/>
      <w:divBdr>
        <w:top w:val="none" w:sz="0" w:space="0" w:color="auto"/>
        <w:left w:val="none" w:sz="0" w:space="0" w:color="auto"/>
        <w:bottom w:val="none" w:sz="0" w:space="0" w:color="auto"/>
        <w:right w:val="none" w:sz="0" w:space="0" w:color="auto"/>
      </w:divBdr>
    </w:div>
    <w:div w:id="926228281">
      <w:bodyDiv w:val="1"/>
      <w:marLeft w:val="0"/>
      <w:marRight w:val="0"/>
      <w:marTop w:val="0"/>
      <w:marBottom w:val="0"/>
      <w:divBdr>
        <w:top w:val="none" w:sz="0" w:space="0" w:color="auto"/>
        <w:left w:val="none" w:sz="0" w:space="0" w:color="auto"/>
        <w:bottom w:val="none" w:sz="0" w:space="0" w:color="auto"/>
        <w:right w:val="none" w:sz="0" w:space="0" w:color="auto"/>
      </w:divBdr>
    </w:div>
    <w:div w:id="943223476">
      <w:bodyDiv w:val="1"/>
      <w:marLeft w:val="0"/>
      <w:marRight w:val="0"/>
      <w:marTop w:val="0"/>
      <w:marBottom w:val="0"/>
      <w:divBdr>
        <w:top w:val="none" w:sz="0" w:space="0" w:color="auto"/>
        <w:left w:val="none" w:sz="0" w:space="0" w:color="auto"/>
        <w:bottom w:val="none" w:sz="0" w:space="0" w:color="auto"/>
        <w:right w:val="none" w:sz="0" w:space="0" w:color="auto"/>
      </w:divBdr>
    </w:div>
    <w:div w:id="959265185">
      <w:bodyDiv w:val="1"/>
      <w:marLeft w:val="0"/>
      <w:marRight w:val="0"/>
      <w:marTop w:val="0"/>
      <w:marBottom w:val="0"/>
      <w:divBdr>
        <w:top w:val="none" w:sz="0" w:space="0" w:color="auto"/>
        <w:left w:val="none" w:sz="0" w:space="0" w:color="auto"/>
        <w:bottom w:val="none" w:sz="0" w:space="0" w:color="auto"/>
        <w:right w:val="none" w:sz="0" w:space="0" w:color="auto"/>
      </w:divBdr>
    </w:div>
    <w:div w:id="1008678326">
      <w:bodyDiv w:val="1"/>
      <w:marLeft w:val="0"/>
      <w:marRight w:val="0"/>
      <w:marTop w:val="0"/>
      <w:marBottom w:val="0"/>
      <w:divBdr>
        <w:top w:val="none" w:sz="0" w:space="0" w:color="auto"/>
        <w:left w:val="none" w:sz="0" w:space="0" w:color="auto"/>
        <w:bottom w:val="none" w:sz="0" w:space="0" w:color="auto"/>
        <w:right w:val="none" w:sz="0" w:space="0" w:color="auto"/>
      </w:divBdr>
    </w:div>
    <w:div w:id="1077900239">
      <w:bodyDiv w:val="1"/>
      <w:marLeft w:val="0"/>
      <w:marRight w:val="0"/>
      <w:marTop w:val="0"/>
      <w:marBottom w:val="0"/>
      <w:divBdr>
        <w:top w:val="none" w:sz="0" w:space="0" w:color="auto"/>
        <w:left w:val="none" w:sz="0" w:space="0" w:color="auto"/>
        <w:bottom w:val="none" w:sz="0" w:space="0" w:color="auto"/>
        <w:right w:val="none" w:sz="0" w:space="0" w:color="auto"/>
      </w:divBdr>
    </w:div>
    <w:div w:id="1195579113">
      <w:bodyDiv w:val="1"/>
      <w:marLeft w:val="0"/>
      <w:marRight w:val="0"/>
      <w:marTop w:val="0"/>
      <w:marBottom w:val="0"/>
      <w:divBdr>
        <w:top w:val="none" w:sz="0" w:space="0" w:color="auto"/>
        <w:left w:val="none" w:sz="0" w:space="0" w:color="auto"/>
        <w:bottom w:val="none" w:sz="0" w:space="0" w:color="auto"/>
        <w:right w:val="none" w:sz="0" w:space="0" w:color="auto"/>
      </w:divBdr>
    </w:div>
    <w:div w:id="1199003000">
      <w:bodyDiv w:val="1"/>
      <w:marLeft w:val="0"/>
      <w:marRight w:val="0"/>
      <w:marTop w:val="0"/>
      <w:marBottom w:val="0"/>
      <w:divBdr>
        <w:top w:val="none" w:sz="0" w:space="0" w:color="auto"/>
        <w:left w:val="none" w:sz="0" w:space="0" w:color="auto"/>
        <w:bottom w:val="none" w:sz="0" w:space="0" w:color="auto"/>
        <w:right w:val="none" w:sz="0" w:space="0" w:color="auto"/>
      </w:divBdr>
    </w:div>
    <w:div w:id="1255743993">
      <w:bodyDiv w:val="1"/>
      <w:marLeft w:val="0"/>
      <w:marRight w:val="0"/>
      <w:marTop w:val="0"/>
      <w:marBottom w:val="0"/>
      <w:divBdr>
        <w:top w:val="none" w:sz="0" w:space="0" w:color="auto"/>
        <w:left w:val="none" w:sz="0" w:space="0" w:color="auto"/>
        <w:bottom w:val="none" w:sz="0" w:space="0" w:color="auto"/>
        <w:right w:val="none" w:sz="0" w:space="0" w:color="auto"/>
      </w:divBdr>
    </w:div>
    <w:div w:id="1399982098">
      <w:bodyDiv w:val="1"/>
      <w:marLeft w:val="0"/>
      <w:marRight w:val="0"/>
      <w:marTop w:val="0"/>
      <w:marBottom w:val="0"/>
      <w:divBdr>
        <w:top w:val="none" w:sz="0" w:space="0" w:color="auto"/>
        <w:left w:val="none" w:sz="0" w:space="0" w:color="auto"/>
        <w:bottom w:val="none" w:sz="0" w:space="0" w:color="auto"/>
        <w:right w:val="none" w:sz="0" w:space="0" w:color="auto"/>
      </w:divBdr>
      <w:divsChild>
        <w:div w:id="514419293">
          <w:marLeft w:val="0"/>
          <w:marRight w:val="0"/>
          <w:marTop w:val="0"/>
          <w:marBottom w:val="0"/>
          <w:divBdr>
            <w:top w:val="none" w:sz="0" w:space="0" w:color="auto"/>
            <w:left w:val="none" w:sz="0" w:space="0" w:color="auto"/>
            <w:bottom w:val="none" w:sz="0" w:space="0" w:color="auto"/>
            <w:right w:val="none" w:sz="0" w:space="0" w:color="auto"/>
          </w:divBdr>
          <w:divsChild>
            <w:div w:id="2049645844">
              <w:marLeft w:val="0"/>
              <w:marRight w:val="0"/>
              <w:marTop w:val="0"/>
              <w:marBottom w:val="0"/>
              <w:divBdr>
                <w:top w:val="none" w:sz="0" w:space="0" w:color="auto"/>
                <w:left w:val="none" w:sz="0" w:space="0" w:color="auto"/>
                <w:bottom w:val="none" w:sz="0" w:space="0" w:color="auto"/>
                <w:right w:val="none" w:sz="0" w:space="0" w:color="auto"/>
              </w:divBdr>
              <w:divsChild>
                <w:div w:id="10476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2556">
          <w:marLeft w:val="0"/>
          <w:marRight w:val="0"/>
          <w:marTop w:val="0"/>
          <w:marBottom w:val="0"/>
          <w:divBdr>
            <w:top w:val="none" w:sz="0" w:space="0" w:color="auto"/>
            <w:left w:val="none" w:sz="0" w:space="0" w:color="auto"/>
            <w:bottom w:val="none" w:sz="0" w:space="0" w:color="auto"/>
            <w:right w:val="none" w:sz="0" w:space="0" w:color="auto"/>
          </w:divBdr>
          <w:divsChild>
            <w:div w:id="5767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1432">
      <w:bodyDiv w:val="1"/>
      <w:marLeft w:val="0"/>
      <w:marRight w:val="0"/>
      <w:marTop w:val="0"/>
      <w:marBottom w:val="0"/>
      <w:divBdr>
        <w:top w:val="none" w:sz="0" w:space="0" w:color="auto"/>
        <w:left w:val="none" w:sz="0" w:space="0" w:color="auto"/>
        <w:bottom w:val="none" w:sz="0" w:space="0" w:color="auto"/>
        <w:right w:val="none" w:sz="0" w:space="0" w:color="auto"/>
      </w:divBdr>
    </w:div>
    <w:div w:id="1620724536">
      <w:bodyDiv w:val="1"/>
      <w:marLeft w:val="0"/>
      <w:marRight w:val="0"/>
      <w:marTop w:val="0"/>
      <w:marBottom w:val="0"/>
      <w:divBdr>
        <w:top w:val="none" w:sz="0" w:space="0" w:color="auto"/>
        <w:left w:val="none" w:sz="0" w:space="0" w:color="auto"/>
        <w:bottom w:val="none" w:sz="0" w:space="0" w:color="auto"/>
        <w:right w:val="none" w:sz="0" w:space="0" w:color="auto"/>
      </w:divBdr>
      <w:divsChild>
        <w:div w:id="726806258">
          <w:marLeft w:val="0"/>
          <w:marRight w:val="0"/>
          <w:marTop w:val="0"/>
          <w:marBottom w:val="0"/>
          <w:divBdr>
            <w:top w:val="none" w:sz="0" w:space="0" w:color="auto"/>
            <w:left w:val="none" w:sz="0" w:space="0" w:color="auto"/>
            <w:bottom w:val="none" w:sz="0" w:space="0" w:color="auto"/>
            <w:right w:val="none" w:sz="0" w:space="0" w:color="auto"/>
          </w:divBdr>
          <w:divsChild>
            <w:div w:id="81493792">
              <w:marLeft w:val="0"/>
              <w:marRight w:val="0"/>
              <w:marTop w:val="0"/>
              <w:marBottom w:val="0"/>
              <w:divBdr>
                <w:top w:val="none" w:sz="0" w:space="0" w:color="auto"/>
                <w:left w:val="none" w:sz="0" w:space="0" w:color="auto"/>
                <w:bottom w:val="none" w:sz="0" w:space="0" w:color="auto"/>
                <w:right w:val="none" w:sz="0" w:space="0" w:color="auto"/>
              </w:divBdr>
              <w:divsChild>
                <w:div w:id="1458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2504">
          <w:marLeft w:val="0"/>
          <w:marRight w:val="0"/>
          <w:marTop w:val="0"/>
          <w:marBottom w:val="0"/>
          <w:divBdr>
            <w:top w:val="none" w:sz="0" w:space="0" w:color="auto"/>
            <w:left w:val="none" w:sz="0" w:space="0" w:color="auto"/>
            <w:bottom w:val="none" w:sz="0" w:space="0" w:color="auto"/>
            <w:right w:val="none" w:sz="0" w:space="0" w:color="auto"/>
          </w:divBdr>
          <w:divsChild>
            <w:div w:id="1063986705">
              <w:marLeft w:val="0"/>
              <w:marRight w:val="0"/>
              <w:marTop w:val="0"/>
              <w:marBottom w:val="0"/>
              <w:divBdr>
                <w:top w:val="none" w:sz="0" w:space="0" w:color="auto"/>
                <w:left w:val="none" w:sz="0" w:space="0" w:color="auto"/>
                <w:bottom w:val="none" w:sz="0" w:space="0" w:color="auto"/>
                <w:right w:val="none" w:sz="0" w:space="0" w:color="auto"/>
              </w:divBdr>
            </w:div>
          </w:divsChild>
        </w:div>
        <w:div w:id="366490288">
          <w:marLeft w:val="0"/>
          <w:marRight w:val="0"/>
          <w:marTop w:val="0"/>
          <w:marBottom w:val="0"/>
          <w:divBdr>
            <w:top w:val="none" w:sz="0" w:space="0" w:color="auto"/>
            <w:left w:val="none" w:sz="0" w:space="0" w:color="auto"/>
            <w:bottom w:val="none" w:sz="0" w:space="0" w:color="auto"/>
            <w:right w:val="none" w:sz="0" w:space="0" w:color="auto"/>
          </w:divBdr>
          <w:divsChild>
            <w:div w:id="1795370578">
              <w:marLeft w:val="0"/>
              <w:marRight w:val="0"/>
              <w:marTop w:val="0"/>
              <w:marBottom w:val="0"/>
              <w:divBdr>
                <w:top w:val="none" w:sz="0" w:space="0" w:color="auto"/>
                <w:left w:val="none" w:sz="0" w:space="0" w:color="auto"/>
                <w:bottom w:val="none" w:sz="0" w:space="0" w:color="auto"/>
                <w:right w:val="none" w:sz="0" w:space="0" w:color="auto"/>
              </w:divBdr>
              <w:divsChild>
                <w:div w:id="3617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8022">
          <w:marLeft w:val="0"/>
          <w:marRight w:val="0"/>
          <w:marTop w:val="0"/>
          <w:marBottom w:val="0"/>
          <w:divBdr>
            <w:top w:val="none" w:sz="0" w:space="0" w:color="auto"/>
            <w:left w:val="none" w:sz="0" w:space="0" w:color="auto"/>
            <w:bottom w:val="none" w:sz="0" w:space="0" w:color="auto"/>
            <w:right w:val="none" w:sz="0" w:space="0" w:color="auto"/>
          </w:divBdr>
          <w:divsChild>
            <w:div w:id="8287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2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kolylounsko.cz/spolecne-skolni-projekty/" TargetMode="External"/><Relationship Id="rId4" Type="http://schemas.openxmlformats.org/officeDocument/2006/relationships/settings" Target="settings.xml"/><Relationship Id="rId9" Type="http://schemas.openxmlformats.org/officeDocument/2006/relationships/hyperlink" Target="https://databaze.opvvv.msmt.cz/vystup/15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6ECC4-A9C1-489D-B66C-60341C76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132</Pages>
  <Words>48375</Words>
  <Characters>285413</Characters>
  <Application>Microsoft Office Word</Application>
  <DocSecurity>0</DocSecurity>
  <Lines>2378</Lines>
  <Paragraphs>666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Pospíšilová</dc:creator>
  <cp:keywords/>
  <dc:description/>
  <cp:lastModifiedBy>Alena Pospíšilová</cp:lastModifiedBy>
  <cp:revision>4</cp:revision>
  <dcterms:created xsi:type="dcterms:W3CDTF">2025-04-16T06:59:00Z</dcterms:created>
  <dcterms:modified xsi:type="dcterms:W3CDTF">2025-04-17T06:43:00Z</dcterms:modified>
</cp:coreProperties>
</file>