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9D3D" w14:textId="77777777" w:rsidR="00B475F6" w:rsidRDefault="00B475F6"/>
    <w:p w14:paraId="11C1174F" w14:textId="0D63D50D" w:rsidR="00BC2657" w:rsidRPr="00BC2657" w:rsidRDefault="00E5465E" w:rsidP="00BC2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7A75" wp14:editId="2985CF06">
                <wp:simplePos x="0" y="0"/>
                <wp:positionH relativeFrom="column">
                  <wp:posOffset>-472440</wp:posOffset>
                </wp:positionH>
                <wp:positionV relativeFrom="paragraph">
                  <wp:posOffset>369570</wp:posOffset>
                </wp:positionV>
                <wp:extent cx="6706235" cy="2118360"/>
                <wp:effectExtent l="0" t="0" r="0" b="0"/>
                <wp:wrapNone/>
                <wp:docPr id="1534827257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6235" cy="21183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3E02B" w14:textId="30A5C053" w:rsidR="00BC2657" w:rsidRPr="000E3D96" w:rsidRDefault="00BC2657" w:rsidP="00BC26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3D9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SLOŽENÍ ŘÍDÍCÍHO </w:t>
                            </w:r>
                            <w:proofErr w:type="gramStart"/>
                            <w:r w:rsidRPr="000E3D9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VÝBORU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- ÚVOD</w:t>
                            </w:r>
                            <w:proofErr w:type="gramEnd"/>
                          </w:p>
                          <w:p w14:paraId="66AB9B93" w14:textId="77777777" w:rsidR="00BC2657" w:rsidRDefault="00BC2657" w:rsidP="00BC265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07C3AF4" w14:textId="77777777" w:rsidR="00BC2657" w:rsidRPr="00214D0F" w:rsidRDefault="00BC2657" w:rsidP="00BC265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14D0F">
                              <w:rPr>
                                <w:b/>
                                <w:bCs/>
                                <w:u w:val="single"/>
                              </w:rPr>
                              <w:t>PROJEKT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214D0F">
                              <w:rPr>
                                <w:b/>
                                <w:bCs/>
                                <w:u w:val="single"/>
                              </w:rPr>
                              <w:t xml:space="preserve"> MÍSTNÍ AKČNÍ PLÁN ROZVOJE VZDĚLÁVÁNÍ ORP LOUNY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IV</w:t>
                            </w:r>
                          </w:p>
                          <w:p w14:paraId="18EE99B4" w14:textId="77777777" w:rsidR="00BC2657" w:rsidRDefault="00BC2657" w:rsidP="00BC265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14D0F">
                              <w:rPr>
                                <w:i/>
                                <w:iCs/>
                              </w:rPr>
                              <w:t xml:space="preserve">Registrační číslo projektu: </w:t>
                            </w:r>
                            <w:r w:rsidRPr="00527883">
                              <w:rPr>
                                <w:i/>
                                <w:iCs/>
                              </w:rPr>
                              <w:t>CZ.02.02.04/00/23_017/0008326</w:t>
                            </w:r>
                          </w:p>
                          <w:p w14:paraId="148B59EC" w14:textId="77777777" w:rsidR="00BC2657" w:rsidRDefault="00BC2657" w:rsidP="00BC2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C7A75" id="Obdélník 2" o:spid="_x0000_s1026" style="position:absolute;margin-left:-37.2pt;margin-top:29.1pt;width:528.05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" fillcolor="#dae3f3" strokecolor="#2f528f" strokeweight="1pt">
                <v:path arrowok="t"/>
                <v:textbox>
                  <w:txbxContent>
                    <w:p w14:paraId="43B3E02B" w14:textId="30A5C053" w:rsidR="00BC2657" w:rsidRPr="000E3D96" w:rsidRDefault="00BC2657" w:rsidP="00BC26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E3D9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SLOŽENÍ ŘÍDÍCÍHO VÝBORU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- ÚVOD</w:t>
                      </w:r>
                    </w:p>
                    <w:p w14:paraId="66AB9B93" w14:textId="77777777" w:rsidR="00BC2657" w:rsidRDefault="00BC2657" w:rsidP="00BC265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07C3AF4" w14:textId="77777777" w:rsidR="00BC2657" w:rsidRPr="00214D0F" w:rsidRDefault="00BC2657" w:rsidP="00BC265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14D0F">
                        <w:rPr>
                          <w:b/>
                          <w:bCs/>
                          <w:u w:val="single"/>
                        </w:rPr>
                        <w:t>PROJEKT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214D0F">
                        <w:rPr>
                          <w:b/>
                          <w:bCs/>
                          <w:u w:val="single"/>
                        </w:rPr>
                        <w:t xml:space="preserve"> MÍSTNÍ AKČNÍ PLÁN ROZVOJE VZDĚLÁVÁNÍ ORP LOUNY </w:t>
                      </w:r>
                      <w:r>
                        <w:rPr>
                          <w:b/>
                          <w:bCs/>
                          <w:u w:val="single"/>
                        </w:rPr>
                        <w:t>IV</w:t>
                      </w:r>
                    </w:p>
                    <w:p w14:paraId="18EE99B4" w14:textId="77777777" w:rsidR="00BC2657" w:rsidRDefault="00BC2657" w:rsidP="00BC265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14D0F">
                        <w:rPr>
                          <w:i/>
                          <w:iCs/>
                        </w:rPr>
                        <w:t xml:space="preserve">Registrační číslo projektu: </w:t>
                      </w:r>
                      <w:r w:rsidRPr="00527883">
                        <w:rPr>
                          <w:i/>
                          <w:iCs/>
                        </w:rPr>
                        <w:t>CZ.02.02.04/00/23_017/0008326</w:t>
                      </w:r>
                    </w:p>
                    <w:p w14:paraId="148B59EC" w14:textId="77777777" w:rsidR="00BC2657" w:rsidRDefault="00BC2657" w:rsidP="00BC2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7A47BF" w14:textId="2CE8AD34" w:rsidR="00BC2657" w:rsidRPr="00BC2657" w:rsidRDefault="00BC2657" w:rsidP="00BC2657"/>
    <w:p w14:paraId="6C1692EF" w14:textId="3C5D1051" w:rsidR="00BC2657" w:rsidRPr="00BC2657" w:rsidRDefault="00BC2657" w:rsidP="00BC2657"/>
    <w:p w14:paraId="2CE8949B" w14:textId="77777777" w:rsidR="00BC2657" w:rsidRPr="00BC2657" w:rsidRDefault="00BC2657" w:rsidP="00BC2657"/>
    <w:p w14:paraId="08B5653B" w14:textId="77777777" w:rsidR="00BC2657" w:rsidRPr="00BC2657" w:rsidRDefault="00BC2657" w:rsidP="00BC2657"/>
    <w:p w14:paraId="42E65B05" w14:textId="77777777" w:rsidR="00BC2657" w:rsidRPr="00BC2657" w:rsidRDefault="00BC2657" w:rsidP="00BC2657"/>
    <w:p w14:paraId="7373E8B2" w14:textId="77777777" w:rsidR="00BC2657" w:rsidRPr="00BC2657" w:rsidRDefault="00BC2657" w:rsidP="00BC2657"/>
    <w:p w14:paraId="2CCA7600" w14:textId="77777777" w:rsidR="00BC2657" w:rsidRPr="00BC2657" w:rsidRDefault="00BC2657" w:rsidP="00BC2657"/>
    <w:p w14:paraId="025C84BA" w14:textId="77777777" w:rsidR="00BC2657" w:rsidRPr="00BC2657" w:rsidRDefault="00BC2657" w:rsidP="00BC2657"/>
    <w:p w14:paraId="1FF84897" w14:textId="77777777" w:rsidR="00BC2657" w:rsidRDefault="00BC2657" w:rsidP="00BC2657"/>
    <w:p w14:paraId="6D4891D8" w14:textId="77777777" w:rsidR="00BC2657" w:rsidRDefault="00BC2657" w:rsidP="00BC2657"/>
    <w:p w14:paraId="442433AF" w14:textId="7778015B" w:rsidR="00BC2657" w:rsidRDefault="00BC2657" w:rsidP="00BC2657">
      <w:r>
        <w:t xml:space="preserve">Zastoupení členů v ŘV MAP 4 je ve větším měřítku shodné s předchozím </w:t>
      </w:r>
      <w:r w:rsidR="003906F7">
        <w:t xml:space="preserve">zastoupením ve </w:t>
      </w:r>
      <w:r>
        <w:t>funkčním ŘV MAP III.</w:t>
      </w:r>
    </w:p>
    <w:p w14:paraId="24004053" w14:textId="77777777" w:rsidR="00BC2657" w:rsidRDefault="00BC2657" w:rsidP="00BC2657">
      <w:r>
        <w:t>V rámci aktualizace složení ŘV MAP IV bylo realizováno:</w:t>
      </w:r>
    </w:p>
    <w:p w14:paraId="3B7E3D5B" w14:textId="2C38799B" w:rsidR="00BC2657" w:rsidRDefault="00BC2657" w:rsidP="00BC2657">
      <w:r>
        <w:t>- oslovení stávajících členů za účelem zjištění</w:t>
      </w:r>
      <w:r w:rsidR="003906F7">
        <w:t xml:space="preserve"> a potvrzení</w:t>
      </w:r>
      <w:r>
        <w:t xml:space="preserve"> jejich zájmu nadále zastávat funkci člena ŘV MAP IV – ve většině případů telefonickou formou.</w:t>
      </w:r>
    </w:p>
    <w:p w14:paraId="385AFAF2" w14:textId="415EE8D9" w:rsidR="00BC2657" w:rsidRDefault="00BC2657" w:rsidP="00BC2657">
      <w:r>
        <w:t xml:space="preserve">Složení ŘV MAP IV doznalo </w:t>
      </w:r>
      <w:r w:rsidR="00E5465E">
        <w:t>níže uvedených</w:t>
      </w:r>
      <w:r>
        <w:t xml:space="preserve"> změn</w:t>
      </w:r>
      <w:r w:rsidR="00E5465E">
        <w:t xml:space="preserve"> a</w:t>
      </w:r>
      <w:r>
        <w:t xml:space="preserve"> byli nominováni noví členové, kteří byli schváleni </w:t>
      </w:r>
      <w:r w:rsidR="00F31F0E">
        <w:t>při 1. konání ŘV</w:t>
      </w:r>
      <w:r>
        <w:t xml:space="preserve"> </w:t>
      </w:r>
      <w:r w:rsidR="00E5465E">
        <w:t>.</w:t>
      </w:r>
    </w:p>
    <w:p w14:paraId="57586733" w14:textId="77777777" w:rsidR="00E5465E" w:rsidRDefault="00BC2657" w:rsidP="00E5465E">
      <w:pPr>
        <w:pStyle w:val="Odstavecseseznamem"/>
        <w:numPr>
          <w:ilvl w:val="0"/>
          <w:numId w:val="1"/>
        </w:numPr>
        <w:rPr>
          <w:rFonts w:cstheme="minorHAnsi"/>
          <w:bCs/>
        </w:rPr>
      </w:pPr>
      <w:r>
        <w:t xml:space="preserve">Zástupce RT </w:t>
      </w:r>
      <w:proofErr w:type="gramStart"/>
      <w:r>
        <w:t xml:space="preserve">MAP - </w:t>
      </w:r>
      <w:r w:rsidRPr="00E5465E">
        <w:rPr>
          <w:rFonts w:cstheme="minorHAnsi"/>
          <w:bCs/>
        </w:rPr>
        <w:t>Koordinátor</w:t>
      </w:r>
      <w:proofErr w:type="gramEnd"/>
      <w:r w:rsidRPr="00E5465E">
        <w:rPr>
          <w:rFonts w:cstheme="minorHAnsi"/>
          <w:bCs/>
        </w:rPr>
        <w:t xml:space="preserve"> implementace – zástupce projektového manažera </w:t>
      </w:r>
    </w:p>
    <w:p w14:paraId="47666CA2" w14:textId="1443D1C6" w:rsidR="00BC2657" w:rsidRPr="00E5465E" w:rsidRDefault="00BC2657" w:rsidP="00E5465E">
      <w:pPr>
        <w:pStyle w:val="Odstavecseseznamem"/>
        <w:rPr>
          <w:rFonts w:cstheme="minorHAnsi"/>
          <w:bCs/>
        </w:rPr>
      </w:pPr>
      <w:r w:rsidRPr="00E5465E">
        <w:rPr>
          <w:rFonts w:cstheme="minorHAnsi"/>
          <w:bCs/>
        </w:rPr>
        <w:t>Ing. Jan Mrvík,</w:t>
      </w:r>
      <w:r w:rsidR="00E5465E">
        <w:rPr>
          <w:rFonts w:cstheme="minorHAnsi"/>
          <w:bCs/>
        </w:rPr>
        <w:t xml:space="preserve"> </w:t>
      </w:r>
      <w:r w:rsidRPr="00E5465E">
        <w:rPr>
          <w:rFonts w:cstheme="minorHAnsi"/>
          <w:bCs/>
        </w:rPr>
        <w:t>MBA</w:t>
      </w:r>
    </w:p>
    <w:p w14:paraId="14E047B8" w14:textId="77777777" w:rsidR="00E5465E" w:rsidRDefault="00BC2657" w:rsidP="00E5465E">
      <w:pPr>
        <w:pStyle w:val="Odstavecseseznamem"/>
        <w:numPr>
          <w:ilvl w:val="0"/>
          <w:numId w:val="1"/>
        </w:numPr>
        <w:rPr>
          <w:rFonts w:cstheme="minorHAnsi"/>
          <w:bCs/>
        </w:rPr>
      </w:pPr>
      <w:r w:rsidRPr="00E5465E">
        <w:rPr>
          <w:rFonts w:cstheme="minorHAnsi"/>
          <w:bCs/>
        </w:rPr>
        <w:t xml:space="preserve">Zástupce zřizovatelů škol – Městys Peruc </w:t>
      </w:r>
    </w:p>
    <w:p w14:paraId="05856DCB" w14:textId="7B2C2912" w:rsidR="00BC2657" w:rsidRPr="00E5465E" w:rsidRDefault="00BC2657" w:rsidP="00E5465E">
      <w:pPr>
        <w:pStyle w:val="Odstavecseseznamem"/>
        <w:rPr>
          <w:rFonts w:cstheme="minorHAnsi"/>
          <w:bCs/>
        </w:rPr>
      </w:pPr>
      <w:r w:rsidRPr="00E5465E">
        <w:rPr>
          <w:rFonts w:cstheme="minorHAnsi"/>
          <w:bCs/>
        </w:rPr>
        <w:t>Bc. Lucie Drobná</w:t>
      </w:r>
    </w:p>
    <w:p w14:paraId="21E9999C" w14:textId="77777777" w:rsidR="00E5465E" w:rsidRPr="00E5465E" w:rsidRDefault="00BC2657" w:rsidP="00E5465E">
      <w:pPr>
        <w:pStyle w:val="Odstavecseseznamem"/>
        <w:numPr>
          <w:ilvl w:val="0"/>
          <w:numId w:val="1"/>
        </w:numPr>
      </w:pPr>
      <w:r w:rsidRPr="00E5465E">
        <w:rPr>
          <w:rFonts w:cstheme="minorHAnsi"/>
          <w:bCs/>
        </w:rPr>
        <w:t xml:space="preserve">Zástupce kraje/realizačního týmu projektu IDZ – Hlavní projektový manažer IDZ </w:t>
      </w:r>
    </w:p>
    <w:p w14:paraId="61CE95E3" w14:textId="19B6C8D8" w:rsidR="00BC2657" w:rsidRPr="00BC2657" w:rsidRDefault="00BC2657" w:rsidP="00E5465E">
      <w:pPr>
        <w:pStyle w:val="Odstavecseseznamem"/>
      </w:pPr>
      <w:r w:rsidRPr="00E5465E">
        <w:rPr>
          <w:rFonts w:cstheme="minorHAnsi"/>
          <w:bCs/>
        </w:rPr>
        <w:t>Bc. Alena Koubová</w:t>
      </w:r>
    </w:p>
    <w:sectPr w:rsidR="00BC2657" w:rsidRPr="00BC26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33E3" w14:textId="77777777" w:rsidR="006A0C33" w:rsidRDefault="006A0C33" w:rsidP="00BC2657">
      <w:pPr>
        <w:spacing w:after="0" w:line="240" w:lineRule="auto"/>
      </w:pPr>
      <w:r>
        <w:separator/>
      </w:r>
    </w:p>
  </w:endnote>
  <w:endnote w:type="continuationSeparator" w:id="0">
    <w:p w14:paraId="6467F6C6" w14:textId="77777777" w:rsidR="006A0C33" w:rsidRDefault="006A0C33" w:rsidP="00BC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0A0A" w14:textId="77777777" w:rsidR="001E3815" w:rsidRPr="001E3815" w:rsidRDefault="001E3815" w:rsidP="001E3815">
    <w:pPr>
      <w:spacing w:after="200" w:line="276" w:lineRule="auto"/>
      <w:ind w:left="-426"/>
      <w:jc w:val="center"/>
      <w:rPr>
        <w:rFonts w:eastAsia="Calibri" w:cstheme="minorHAnsi"/>
        <w:color w:val="4472C4"/>
        <w:sz w:val="16"/>
        <w:szCs w:val="16"/>
        <w14:ligatures w14:val="none"/>
      </w:rPr>
    </w:pPr>
    <w:r w:rsidRPr="001E381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AE607" wp14:editId="0E3782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37154422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BC7B65" id="Obdélník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1E3815">
      <w:rPr>
        <w:color w:val="4472C4" w:themeColor="accent1"/>
      </w:rPr>
      <w:t xml:space="preserve"> </w:t>
    </w:r>
    <w:sdt>
      <w:sdtPr>
        <w:rPr>
          <w:rFonts w:cs="Mangal"/>
          <w:kern w:val="0"/>
          <w:szCs w:val="21"/>
          <w14:ligatures w14:val="none"/>
        </w:rPr>
        <w:id w:val="938643480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r w:rsidRPr="001E3815">
          <w:rPr>
            <w:kern w:val="0"/>
            <w14:ligatures w14:val="none"/>
          </w:rPr>
          <w:t xml:space="preserve"> </w:t>
        </w:r>
      </w:sdtContent>
    </w:sdt>
    <w:r w:rsidRPr="001E3815">
      <w:rPr>
        <w:noProof/>
        <w:kern w:val="0"/>
        <w:sz w:val="16"/>
        <w:szCs w:val="16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36C51" wp14:editId="527F1C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39096070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B2F932" id="Obdélník 2" o:spid="_x0000_s1026" style="position:absolute;margin-left:0;margin-top:0;width:565.55pt;height:799.8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1E3815">
      <w:rPr>
        <w:rFonts w:ascii="Calibri" w:eastAsia="Calibri" w:hAnsi="Calibri"/>
        <w:kern w:val="0"/>
        <w:sz w:val="16"/>
        <w:szCs w:val="16"/>
        <w14:ligatures w14:val="none"/>
      </w:rPr>
      <w:t xml:space="preserve">Cíl projektu: </w:t>
    </w:r>
    <w:r w:rsidRPr="001E3815">
      <w:rPr>
        <w:rFonts w:cstheme="minorHAnsi"/>
        <w:color w:val="000000"/>
        <w:kern w:val="0"/>
        <w:sz w:val="16"/>
        <w:szCs w:val="16"/>
        <w:shd w:val="clear" w:color="auto" w:fill="FFFFFF"/>
        <w14:ligatures w14:val="none"/>
      </w:rPr>
      <w:t>Podporovat zvyšování kvality vzdělávání, proces místního akčního plánování a rozvoj spolupráce mezi všemi aktéry.ve vzdělávání na území ORP Louny</w:t>
    </w:r>
  </w:p>
  <w:p w14:paraId="6ADFFE04" w14:textId="77777777" w:rsidR="001E3815" w:rsidRPr="001E3815" w:rsidRDefault="001E3815" w:rsidP="001E3815">
    <w:pPr>
      <w:ind w:left="-426"/>
      <w:jc w:val="center"/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</w:pPr>
    <w:r w:rsidRPr="001E3815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>Projekt je financován z Evropské unie prostřednictvím Ministerstva školství, mládeže a tělovýchovy</w:t>
    </w:r>
  </w:p>
  <w:p w14:paraId="2E20DE3C" w14:textId="77777777" w:rsidR="001E3815" w:rsidRPr="001E3815" w:rsidRDefault="001E3815" w:rsidP="001E3815">
    <w:pPr>
      <w:ind w:left="-426"/>
      <w:jc w:val="center"/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</w:pPr>
    <w:r w:rsidRPr="001E3815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>Číslo programu 02 : Operační program Jan Amos Komenský</w:t>
    </w:r>
  </w:p>
  <w:p w14:paraId="3DFA6429" w14:textId="77777777" w:rsidR="001E3815" w:rsidRPr="001E3815" w:rsidRDefault="001E3815" w:rsidP="001E3815">
    <w:pPr>
      <w:ind w:left="-426"/>
      <w:jc w:val="center"/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</w:pPr>
    <w:r w:rsidRPr="001E3815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>Výzva 02_23_017 Akční plánování v území – MAP</w:t>
    </w:r>
  </w:p>
  <w:p w14:paraId="49E153DB" w14:textId="77777777" w:rsidR="001E3815" w:rsidRPr="001E3815" w:rsidRDefault="001E3815" w:rsidP="001E3815">
    <w:pPr>
      <w:ind w:left="-426"/>
      <w:jc w:val="center"/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</w:pPr>
    <w:r w:rsidRPr="001E3815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 xml:space="preserve">Číslo a název specifického cíle: 02.02.04 Prosazovat socioekonomickou integraci </w:t>
    </w:r>
    <w:proofErr w:type="spellStart"/>
    <w:r w:rsidRPr="001E3815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>marginalizovaných</w:t>
    </w:r>
    <w:proofErr w:type="spellEnd"/>
    <w:r w:rsidRPr="001E3815">
      <w:rPr>
        <w:rFonts w:ascii="Calibri" w:eastAsia="Calibri" w:hAnsi="Calibri" w:cs="Calibri"/>
        <w:i/>
        <w:iCs/>
        <w:color w:val="000000"/>
        <w:kern w:val="0"/>
        <w:sz w:val="16"/>
        <w:szCs w:val="16"/>
        <w14:ligatures w14:val="none"/>
      </w:rPr>
      <w:t xml:space="preserve"> komunit, jako jsou Romové</w:t>
    </w:r>
  </w:p>
  <w:p w14:paraId="2504434C" w14:textId="77777777" w:rsidR="00BC2657" w:rsidRPr="00D162F5" w:rsidRDefault="00BC2657" w:rsidP="00BC2657">
    <w:pPr>
      <w:ind w:left="-426"/>
      <w:jc w:val="center"/>
      <w:rPr>
        <w:rFonts w:cstheme="minorHAnsi"/>
        <w:kern w:val="0"/>
        <w:sz w:val="20"/>
        <w:szCs w:val="20"/>
        <w14:ligatures w14:val="none"/>
      </w:rPr>
    </w:pPr>
    <w:r w:rsidRPr="00D162F5">
      <w:rPr>
        <w:rFonts w:eastAsiaTheme="majorEastAsia" w:cstheme="minorHAnsi"/>
        <w:sz w:val="20"/>
        <w:szCs w:val="20"/>
      </w:rPr>
      <w:t xml:space="preserve">Str. </w:t>
    </w:r>
    <w:r w:rsidRPr="00D162F5">
      <w:rPr>
        <w:rFonts w:eastAsiaTheme="minorEastAsia" w:cstheme="minorHAnsi"/>
        <w:sz w:val="20"/>
        <w:szCs w:val="20"/>
      </w:rPr>
      <w:fldChar w:fldCharType="begin"/>
    </w:r>
    <w:r w:rsidRPr="00D162F5">
      <w:rPr>
        <w:rFonts w:cstheme="minorHAnsi"/>
        <w:sz w:val="20"/>
        <w:szCs w:val="20"/>
      </w:rPr>
      <w:instrText>PAGE    \* MERGEFORMAT</w:instrText>
    </w:r>
    <w:r w:rsidRPr="00D162F5">
      <w:rPr>
        <w:rFonts w:eastAsiaTheme="minorEastAsia" w:cstheme="minorHAnsi"/>
        <w:sz w:val="20"/>
        <w:szCs w:val="20"/>
      </w:rPr>
      <w:fldChar w:fldCharType="separate"/>
    </w:r>
    <w:r>
      <w:rPr>
        <w:rFonts w:eastAsiaTheme="minorEastAsia" w:cstheme="minorHAnsi"/>
        <w:sz w:val="20"/>
        <w:szCs w:val="20"/>
      </w:rPr>
      <w:t>1</w:t>
    </w:r>
    <w:r w:rsidRPr="00D162F5">
      <w:rPr>
        <w:rFonts w:eastAsiaTheme="majorEastAsia" w:cstheme="minorHAnsi"/>
        <w:sz w:val="20"/>
        <w:szCs w:val="20"/>
      </w:rPr>
      <w:fldChar w:fldCharType="end"/>
    </w:r>
  </w:p>
  <w:p w14:paraId="51993121" w14:textId="77777777" w:rsidR="00BC2657" w:rsidRDefault="00BC26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5BEE" w14:textId="77777777" w:rsidR="006A0C33" w:rsidRDefault="006A0C33" w:rsidP="00BC2657">
      <w:pPr>
        <w:spacing w:after="0" w:line="240" w:lineRule="auto"/>
      </w:pPr>
      <w:r>
        <w:separator/>
      </w:r>
    </w:p>
  </w:footnote>
  <w:footnote w:type="continuationSeparator" w:id="0">
    <w:p w14:paraId="634FCCFD" w14:textId="77777777" w:rsidR="006A0C33" w:rsidRDefault="006A0C33" w:rsidP="00BC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5CF1" w14:textId="6EBFCB4A" w:rsidR="00BC2657" w:rsidRDefault="00BC2657" w:rsidP="00BC2657">
    <w:pPr>
      <w:pStyle w:val="Zhlav"/>
      <w:jc w:val="center"/>
    </w:pPr>
    <w:r>
      <w:rPr>
        <w:noProof/>
      </w:rPr>
      <w:drawing>
        <wp:inline distT="0" distB="0" distL="0" distR="0" wp14:anchorId="4EE6BA70" wp14:editId="048B2B8A">
          <wp:extent cx="4770120" cy="680920"/>
          <wp:effectExtent l="0" t="0" r="0" b="5080"/>
          <wp:docPr id="1298893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F40BE"/>
    <w:multiLevelType w:val="hybridMultilevel"/>
    <w:tmpl w:val="A05C9462"/>
    <w:lvl w:ilvl="0" w:tplc="8BCA71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4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57"/>
    <w:rsid w:val="00047DBF"/>
    <w:rsid w:val="00051789"/>
    <w:rsid w:val="00063B9C"/>
    <w:rsid w:val="00172BB6"/>
    <w:rsid w:val="001E3815"/>
    <w:rsid w:val="003906F7"/>
    <w:rsid w:val="004A654F"/>
    <w:rsid w:val="0064325A"/>
    <w:rsid w:val="006A0C33"/>
    <w:rsid w:val="008D46A1"/>
    <w:rsid w:val="00B475F6"/>
    <w:rsid w:val="00BC2657"/>
    <w:rsid w:val="00E5465E"/>
    <w:rsid w:val="00F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8AE5"/>
  <w15:chartTrackingRefBased/>
  <w15:docId w15:val="{20C61F06-3636-4050-AF82-2AADE025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657"/>
  </w:style>
  <w:style w:type="paragraph" w:styleId="Zpat">
    <w:name w:val="footer"/>
    <w:basedOn w:val="Normln"/>
    <w:link w:val="ZpatChar"/>
    <w:uiPriority w:val="99"/>
    <w:unhideWhenUsed/>
    <w:rsid w:val="00BC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657"/>
  </w:style>
  <w:style w:type="paragraph" w:styleId="Odstavecseseznamem">
    <w:name w:val="List Paragraph"/>
    <w:basedOn w:val="Normln"/>
    <w:uiPriority w:val="34"/>
    <w:qFormat/>
    <w:rsid w:val="00E5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8</cp:revision>
  <dcterms:created xsi:type="dcterms:W3CDTF">2024-01-26T09:27:00Z</dcterms:created>
  <dcterms:modified xsi:type="dcterms:W3CDTF">2024-02-12T10:25:00Z</dcterms:modified>
</cp:coreProperties>
</file>