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228" w14:textId="77777777" w:rsidR="00BC22EC" w:rsidRPr="00BC22EC" w:rsidRDefault="00BC22EC" w:rsidP="00BC22EC">
      <w:pPr>
        <w:rPr>
          <w:b/>
          <w:i/>
        </w:rPr>
      </w:pPr>
      <w:r w:rsidRPr="00BC22EC">
        <w:rPr>
          <w:b/>
          <w:i/>
        </w:rPr>
        <w:t>Tento projekt je financován z ESF (http://www.esfcr.cz/) prostřednictvím OP VVV (http://www.msmt.cz/strukturalni-fondy-1/op-</w:t>
      </w:r>
      <w:proofErr w:type="spellStart"/>
      <w:r w:rsidRPr="00BC22EC">
        <w:rPr>
          <w:b/>
          <w:i/>
        </w:rPr>
        <w:t>vvv</w:t>
      </w:r>
      <w:proofErr w:type="spellEnd"/>
      <w:r w:rsidRPr="00BC22EC">
        <w:rPr>
          <w:b/>
          <w:i/>
        </w:rPr>
        <w:t xml:space="preserve">). </w:t>
      </w:r>
      <w:r w:rsidR="00AB224C">
        <w:rPr>
          <w:b/>
          <w:i/>
        </w:rPr>
        <w:t>++</w:t>
      </w:r>
    </w:p>
    <w:p w14:paraId="17C74B30" w14:textId="77777777" w:rsidR="00BC22EC" w:rsidRDefault="00BC22EC" w:rsidP="00BC22EC">
      <w:pPr>
        <w:jc w:val="center"/>
      </w:pPr>
      <w:r>
        <w:t>Výzva č. 02_17_047 pro Místní akční plány rozvoje vzdělávání II</w:t>
      </w:r>
    </w:p>
    <w:p w14:paraId="539C1BD2" w14:textId="77777777" w:rsidR="00BC22EC" w:rsidRDefault="00BC22EC" w:rsidP="00BC22EC"/>
    <w:p w14:paraId="26E427A6" w14:textId="77777777" w:rsidR="00BC22EC" w:rsidRPr="00BC22EC" w:rsidRDefault="00BC22EC" w:rsidP="00BC22EC">
      <w:pPr>
        <w:jc w:val="center"/>
        <w:rPr>
          <w:b/>
          <w:sz w:val="32"/>
          <w:szCs w:val="32"/>
        </w:rPr>
      </w:pPr>
      <w:r w:rsidRPr="00BC22EC">
        <w:rPr>
          <w:b/>
          <w:sz w:val="32"/>
          <w:szCs w:val="32"/>
        </w:rPr>
        <w:t>PRACOVNÍ SKUPINA PRO ROVNÉ PŘÍLEŽITOSTI</w:t>
      </w:r>
    </w:p>
    <w:p w14:paraId="19D1D569" w14:textId="77777777" w:rsidR="00BC22EC" w:rsidRPr="00BC22EC" w:rsidRDefault="00BC22EC" w:rsidP="00BC22EC">
      <w:pPr>
        <w:jc w:val="center"/>
        <w:rPr>
          <w:b/>
          <w:sz w:val="28"/>
          <w:szCs w:val="28"/>
        </w:rPr>
      </w:pPr>
      <w:r w:rsidRPr="00BC22EC">
        <w:rPr>
          <w:rStyle w:val="datalabel"/>
          <w:b/>
          <w:sz w:val="28"/>
          <w:szCs w:val="28"/>
        </w:rPr>
        <w:t>Místní akční plán rozvoje vzdělávání ORP Louny II</w:t>
      </w:r>
    </w:p>
    <w:p w14:paraId="21F4E946" w14:textId="77777777" w:rsidR="00BC22EC" w:rsidRDefault="00BC22EC" w:rsidP="00BC22EC">
      <w:pPr>
        <w:jc w:val="center"/>
        <w:rPr>
          <w:rStyle w:val="datalabel"/>
          <w:b/>
        </w:rPr>
      </w:pPr>
      <w:r w:rsidRPr="00BC22EC">
        <w:rPr>
          <w:b/>
          <w:sz w:val="24"/>
          <w:szCs w:val="24"/>
        </w:rPr>
        <w:t xml:space="preserve">Číslo projektu: </w:t>
      </w:r>
      <w:r w:rsidRPr="00BC22EC">
        <w:rPr>
          <w:rStyle w:val="datalabel"/>
          <w:b/>
        </w:rPr>
        <w:t>CZ.02.3.68/0.0/0.0/17_047/0011073</w:t>
      </w:r>
    </w:p>
    <w:p w14:paraId="4BA5EAE3" w14:textId="77777777" w:rsidR="00BC22EC" w:rsidRDefault="00BC22EC" w:rsidP="00BC22EC">
      <w:pPr>
        <w:jc w:val="center"/>
        <w:rPr>
          <w:rStyle w:val="datalabe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BC22EC" w14:paraId="6711996A" w14:textId="77777777" w:rsidTr="00D25E3A">
        <w:tc>
          <w:tcPr>
            <w:tcW w:w="13994" w:type="dxa"/>
            <w:gridSpan w:val="5"/>
          </w:tcPr>
          <w:p w14:paraId="3730D2BE" w14:textId="77777777" w:rsidR="00BC22EC" w:rsidRDefault="00BC22EC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PRACOVNÍ SKUPINA pro „ROVNÉ PŘÍLEŽITOSTI“</w:t>
            </w:r>
          </w:p>
        </w:tc>
      </w:tr>
      <w:tr w:rsidR="00BC22EC" w14:paraId="70B273E7" w14:textId="77777777" w:rsidTr="00D25E3A">
        <w:tc>
          <w:tcPr>
            <w:tcW w:w="5597" w:type="dxa"/>
            <w:gridSpan w:val="2"/>
          </w:tcPr>
          <w:p w14:paraId="293761E8" w14:textId="77777777" w:rsidR="00BC22EC" w:rsidRPr="00BC22EC" w:rsidRDefault="00BC22EC" w:rsidP="00BC22EC">
            <w:pPr>
              <w:jc w:val="center"/>
              <w:rPr>
                <w:rStyle w:val="datalabel"/>
                <w:b/>
                <w:i/>
              </w:rPr>
            </w:pPr>
            <w:r w:rsidRPr="00BC22EC">
              <w:rPr>
                <w:rStyle w:val="datalabel"/>
                <w:b/>
                <w:i/>
              </w:rPr>
              <w:t>Jméno a příjmení člena pracovní skupiny</w:t>
            </w:r>
          </w:p>
        </w:tc>
        <w:tc>
          <w:tcPr>
            <w:tcW w:w="2799" w:type="dxa"/>
          </w:tcPr>
          <w:p w14:paraId="4CB3D86C" w14:textId="77777777" w:rsidR="00BC22EC" w:rsidRPr="00BC22EC" w:rsidRDefault="00BC22EC" w:rsidP="00BC22EC">
            <w:pPr>
              <w:jc w:val="center"/>
              <w:rPr>
                <w:rStyle w:val="datalabel"/>
                <w:b/>
                <w:i/>
              </w:rPr>
            </w:pPr>
            <w:r w:rsidRPr="00BC22EC">
              <w:rPr>
                <w:rStyle w:val="datalabel"/>
                <w:b/>
                <w:i/>
              </w:rPr>
              <w:t>Složení PS</w:t>
            </w:r>
          </w:p>
        </w:tc>
        <w:tc>
          <w:tcPr>
            <w:tcW w:w="2799" w:type="dxa"/>
          </w:tcPr>
          <w:p w14:paraId="2A828A97" w14:textId="77777777" w:rsidR="00BC22EC" w:rsidRPr="00BC22EC" w:rsidRDefault="00BC22EC" w:rsidP="00BC22EC">
            <w:pPr>
              <w:jc w:val="center"/>
              <w:rPr>
                <w:rStyle w:val="datalabel"/>
                <w:b/>
                <w:i/>
              </w:rPr>
            </w:pPr>
            <w:r w:rsidRPr="00BC22EC">
              <w:rPr>
                <w:rStyle w:val="datalabel"/>
                <w:b/>
                <w:i/>
              </w:rPr>
              <w:t>E-mail</w:t>
            </w:r>
          </w:p>
        </w:tc>
        <w:tc>
          <w:tcPr>
            <w:tcW w:w="2799" w:type="dxa"/>
          </w:tcPr>
          <w:p w14:paraId="6D0B9726" w14:textId="77777777" w:rsidR="00BC22EC" w:rsidRPr="00BC22EC" w:rsidRDefault="00BC22EC" w:rsidP="00BC22EC">
            <w:pPr>
              <w:jc w:val="center"/>
              <w:rPr>
                <w:rStyle w:val="datalabel"/>
                <w:b/>
                <w:i/>
              </w:rPr>
            </w:pPr>
            <w:r w:rsidRPr="00BC22EC">
              <w:rPr>
                <w:rStyle w:val="datalabel"/>
                <w:b/>
                <w:i/>
              </w:rPr>
              <w:t>Telefon</w:t>
            </w:r>
          </w:p>
        </w:tc>
      </w:tr>
      <w:tr w:rsidR="009A6472" w14:paraId="1057D112" w14:textId="77777777" w:rsidTr="00BC22EC">
        <w:tc>
          <w:tcPr>
            <w:tcW w:w="562" w:type="dxa"/>
          </w:tcPr>
          <w:p w14:paraId="091562BA" w14:textId="77777777" w:rsidR="009A6472" w:rsidRDefault="009A6472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1</w:t>
            </w:r>
          </w:p>
        </w:tc>
        <w:tc>
          <w:tcPr>
            <w:tcW w:w="5035" w:type="dxa"/>
          </w:tcPr>
          <w:p w14:paraId="14792C26" w14:textId="77777777" w:rsidR="009A6472" w:rsidRPr="00517905" w:rsidRDefault="009A6472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 xml:space="preserve">PaedDr. Venuše </w:t>
            </w:r>
            <w:proofErr w:type="spellStart"/>
            <w:r w:rsidRPr="00517905">
              <w:rPr>
                <w:rStyle w:val="datalabel"/>
              </w:rPr>
              <w:t>Mirovská</w:t>
            </w:r>
            <w:proofErr w:type="spellEnd"/>
            <w:r w:rsidRPr="00517905">
              <w:rPr>
                <w:rStyle w:val="datalabel"/>
              </w:rPr>
              <w:t xml:space="preserve"> – </w:t>
            </w:r>
            <w:proofErr w:type="gramStart"/>
            <w:r w:rsidRPr="00517905">
              <w:rPr>
                <w:rStyle w:val="datalabel"/>
              </w:rPr>
              <w:t>odborník -</w:t>
            </w:r>
            <w:r w:rsidR="00C71340">
              <w:rPr>
                <w:rStyle w:val="datalabel"/>
              </w:rPr>
              <w:t xml:space="preserve"> </w:t>
            </w:r>
            <w:r w:rsidRPr="00517905">
              <w:rPr>
                <w:rStyle w:val="datalabel"/>
              </w:rPr>
              <w:t>poradenství</w:t>
            </w:r>
            <w:proofErr w:type="gramEnd"/>
            <w:r w:rsidRPr="00517905">
              <w:rPr>
                <w:rStyle w:val="datalabel"/>
              </w:rPr>
              <w:t>, diagnostika, reedukace</w:t>
            </w:r>
          </w:p>
        </w:tc>
        <w:tc>
          <w:tcPr>
            <w:tcW w:w="2799" w:type="dxa"/>
          </w:tcPr>
          <w:p w14:paraId="079F7896" w14:textId="77777777" w:rsidR="009A6472" w:rsidRDefault="009A6472" w:rsidP="00BC22EC">
            <w:pPr>
              <w:jc w:val="center"/>
              <w:rPr>
                <w:rStyle w:val="datalabel"/>
              </w:rPr>
            </w:pPr>
            <w:r>
              <w:rPr>
                <w:rStyle w:val="datalabel"/>
              </w:rPr>
              <w:t>Vedoucí pracovní skupiny</w:t>
            </w:r>
          </w:p>
        </w:tc>
        <w:tc>
          <w:tcPr>
            <w:tcW w:w="2799" w:type="dxa"/>
          </w:tcPr>
          <w:p w14:paraId="0BE1D09C" w14:textId="77777777" w:rsidR="009A6472" w:rsidRPr="00517905" w:rsidRDefault="009A6472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venusemirovska@gmail.com</w:t>
            </w:r>
          </w:p>
        </w:tc>
        <w:tc>
          <w:tcPr>
            <w:tcW w:w="2799" w:type="dxa"/>
          </w:tcPr>
          <w:p w14:paraId="710CBA66" w14:textId="77777777" w:rsidR="009A6472" w:rsidRPr="00517905" w:rsidRDefault="009A6472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+ 420 606 764 402</w:t>
            </w:r>
          </w:p>
        </w:tc>
      </w:tr>
      <w:tr w:rsidR="00BC22EC" w14:paraId="0D373F98" w14:textId="77777777" w:rsidTr="00BC22EC">
        <w:tc>
          <w:tcPr>
            <w:tcW w:w="562" w:type="dxa"/>
          </w:tcPr>
          <w:p w14:paraId="13FC5651" w14:textId="77777777" w:rsidR="00BC22EC" w:rsidRDefault="009A6472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2</w:t>
            </w:r>
          </w:p>
        </w:tc>
        <w:tc>
          <w:tcPr>
            <w:tcW w:w="5035" w:type="dxa"/>
          </w:tcPr>
          <w:p w14:paraId="52880C6F" w14:textId="77777777" w:rsidR="00BC22EC" w:rsidRPr="00517905" w:rsidRDefault="00F77BED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 xml:space="preserve">Mgr. Bc. Zdeňka </w:t>
            </w:r>
            <w:proofErr w:type="spellStart"/>
            <w:r w:rsidRPr="00517905">
              <w:rPr>
                <w:rStyle w:val="datalabel"/>
              </w:rPr>
              <w:t>Neudertová</w:t>
            </w:r>
            <w:proofErr w:type="spellEnd"/>
            <w:r w:rsidRPr="00517905">
              <w:rPr>
                <w:rStyle w:val="datalabel"/>
              </w:rPr>
              <w:t xml:space="preserve"> (MŠ Speciální Louny)</w:t>
            </w:r>
          </w:p>
        </w:tc>
        <w:tc>
          <w:tcPr>
            <w:tcW w:w="2799" w:type="dxa"/>
          </w:tcPr>
          <w:p w14:paraId="4851E234" w14:textId="77777777" w:rsidR="00BC22EC" w:rsidRPr="00517905" w:rsidRDefault="00426BC9" w:rsidP="00BC22EC">
            <w:pPr>
              <w:jc w:val="center"/>
              <w:rPr>
                <w:rStyle w:val="datalabel"/>
              </w:rPr>
            </w:pPr>
            <w:r>
              <w:rPr>
                <w:rStyle w:val="datalabel"/>
              </w:rPr>
              <w:t>Člen</w:t>
            </w:r>
            <w:r w:rsidR="00BC22EC" w:rsidRPr="00517905">
              <w:rPr>
                <w:rStyle w:val="datalabel"/>
              </w:rPr>
              <w:t>í pracovní skupiny</w:t>
            </w:r>
          </w:p>
        </w:tc>
        <w:tc>
          <w:tcPr>
            <w:tcW w:w="2799" w:type="dxa"/>
          </w:tcPr>
          <w:p w14:paraId="085FC39B" w14:textId="6BB6B01C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msspec</w:t>
            </w:r>
            <w:r w:rsidR="008B2A79">
              <w:rPr>
                <w:rStyle w:val="datalabel"/>
              </w:rPr>
              <w:t>louny</w:t>
            </w:r>
            <w:r w:rsidRPr="00517905">
              <w:rPr>
                <w:rStyle w:val="datalabel"/>
              </w:rPr>
              <w:t>@</w:t>
            </w:r>
            <w:r w:rsidR="008B2A79">
              <w:rPr>
                <w:rStyle w:val="datalabel"/>
              </w:rPr>
              <w:t>seznam.</w:t>
            </w:r>
            <w:r w:rsidRPr="00517905">
              <w:rPr>
                <w:rStyle w:val="datalabel"/>
              </w:rPr>
              <w:t>cz</w:t>
            </w:r>
          </w:p>
        </w:tc>
        <w:tc>
          <w:tcPr>
            <w:tcW w:w="2799" w:type="dxa"/>
          </w:tcPr>
          <w:p w14:paraId="5CDFB533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+ 420 415 654 091</w:t>
            </w:r>
          </w:p>
        </w:tc>
      </w:tr>
      <w:tr w:rsidR="00BC22EC" w14:paraId="1ECE98A2" w14:textId="77777777" w:rsidTr="00BC22EC">
        <w:tc>
          <w:tcPr>
            <w:tcW w:w="562" w:type="dxa"/>
          </w:tcPr>
          <w:p w14:paraId="1B8F6A6F" w14:textId="77777777" w:rsidR="00BC22EC" w:rsidRDefault="00BC22EC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3</w:t>
            </w:r>
          </w:p>
        </w:tc>
        <w:tc>
          <w:tcPr>
            <w:tcW w:w="5035" w:type="dxa"/>
          </w:tcPr>
          <w:p w14:paraId="67F2F159" w14:textId="77777777" w:rsidR="00BC22EC" w:rsidRPr="00517905" w:rsidRDefault="00517905" w:rsidP="00517905">
            <w:pPr>
              <w:tabs>
                <w:tab w:val="left" w:pos="516"/>
              </w:tabs>
              <w:rPr>
                <w:rStyle w:val="datalabel"/>
              </w:rPr>
            </w:pPr>
            <w:proofErr w:type="spellStart"/>
            <w:r>
              <w:rPr>
                <w:rStyle w:val="datalabel"/>
              </w:rPr>
              <w:t>Mgr.Bc</w:t>
            </w:r>
            <w:proofErr w:type="spellEnd"/>
            <w:r>
              <w:rPr>
                <w:rStyle w:val="datalabel"/>
              </w:rPr>
              <w:t xml:space="preserve">. </w:t>
            </w:r>
            <w:r w:rsidR="00F77BED" w:rsidRPr="00517905">
              <w:rPr>
                <w:rStyle w:val="datalabel"/>
              </w:rPr>
              <w:t>Šárka Filipová – Agentura pro sociální začleňování</w:t>
            </w:r>
          </w:p>
        </w:tc>
        <w:tc>
          <w:tcPr>
            <w:tcW w:w="2799" w:type="dxa"/>
          </w:tcPr>
          <w:p w14:paraId="6E21D90B" w14:textId="77777777" w:rsidR="00BC22EC" w:rsidRPr="00517905" w:rsidRDefault="00BC22EC" w:rsidP="00BC22EC">
            <w:pPr>
              <w:jc w:val="center"/>
            </w:pPr>
            <w:r w:rsidRPr="00517905">
              <w:rPr>
                <w:rStyle w:val="datalabel"/>
              </w:rPr>
              <w:t>Člen pracovní skupiny</w:t>
            </w:r>
          </w:p>
        </w:tc>
        <w:tc>
          <w:tcPr>
            <w:tcW w:w="2799" w:type="dxa"/>
          </w:tcPr>
          <w:p w14:paraId="2390628D" w14:textId="60C8B3E5" w:rsidR="00BC22EC" w:rsidRPr="00517905" w:rsidRDefault="008B2A79" w:rsidP="00BC22EC">
            <w:pPr>
              <w:jc w:val="center"/>
              <w:rPr>
                <w:rStyle w:val="datalabel"/>
              </w:rPr>
            </w:pPr>
            <w:r>
              <w:rPr>
                <w:rStyle w:val="datalabel"/>
              </w:rPr>
              <w:t>filisa1310@gmail.com</w:t>
            </w:r>
          </w:p>
        </w:tc>
        <w:tc>
          <w:tcPr>
            <w:tcW w:w="2799" w:type="dxa"/>
          </w:tcPr>
          <w:p w14:paraId="75216FE5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>
              <w:rPr>
                <w:rStyle w:val="datalabel"/>
              </w:rPr>
              <w:t>+ 420 720 052 531</w:t>
            </w:r>
          </w:p>
        </w:tc>
      </w:tr>
      <w:tr w:rsidR="00BC22EC" w14:paraId="5C79CA97" w14:textId="77777777" w:rsidTr="00BC22EC">
        <w:tc>
          <w:tcPr>
            <w:tcW w:w="562" w:type="dxa"/>
          </w:tcPr>
          <w:p w14:paraId="76C23CD0" w14:textId="77777777" w:rsidR="00BC22EC" w:rsidRDefault="00BC22EC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4</w:t>
            </w:r>
          </w:p>
        </w:tc>
        <w:tc>
          <w:tcPr>
            <w:tcW w:w="5035" w:type="dxa"/>
          </w:tcPr>
          <w:p w14:paraId="14A40016" w14:textId="77777777" w:rsidR="00BC22EC" w:rsidRPr="00517905" w:rsidRDefault="00F77BED" w:rsidP="00BC22EC">
            <w:pPr>
              <w:jc w:val="center"/>
              <w:rPr>
                <w:rStyle w:val="datalabel"/>
              </w:rPr>
            </w:pPr>
            <w:r w:rsidRPr="00D25E3A">
              <w:rPr>
                <w:rStyle w:val="datalabel"/>
              </w:rPr>
              <w:t>Ing. Ivan</w:t>
            </w:r>
            <w:r w:rsidR="00A248B3" w:rsidRPr="00D25E3A">
              <w:rPr>
                <w:rStyle w:val="datalabel"/>
              </w:rPr>
              <w:t>a</w:t>
            </w:r>
            <w:r w:rsidRPr="00D25E3A">
              <w:rPr>
                <w:rStyle w:val="datalabel"/>
              </w:rPr>
              <w:t xml:space="preserve"> </w:t>
            </w:r>
            <w:proofErr w:type="spellStart"/>
            <w:r w:rsidRPr="00D25E3A">
              <w:rPr>
                <w:rStyle w:val="datalabel"/>
              </w:rPr>
              <w:t>Sihlovcová</w:t>
            </w:r>
            <w:proofErr w:type="spellEnd"/>
            <w:r w:rsidRPr="00D25E3A">
              <w:rPr>
                <w:rStyle w:val="datalabel"/>
              </w:rPr>
              <w:t xml:space="preserve"> – Obec Dobroměřice</w:t>
            </w:r>
          </w:p>
        </w:tc>
        <w:tc>
          <w:tcPr>
            <w:tcW w:w="2799" w:type="dxa"/>
          </w:tcPr>
          <w:p w14:paraId="72A3FDAB" w14:textId="77777777" w:rsidR="00BC22EC" w:rsidRPr="00517905" w:rsidRDefault="00BC22EC" w:rsidP="00BC22EC">
            <w:pPr>
              <w:jc w:val="center"/>
            </w:pPr>
            <w:r w:rsidRPr="00517905">
              <w:rPr>
                <w:rStyle w:val="datalabel"/>
              </w:rPr>
              <w:t>Člen pracovní skupiny</w:t>
            </w:r>
          </w:p>
        </w:tc>
        <w:tc>
          <w:tcPr>
            <w:tcW w:w="2799" w:type="dxa"/>
          </w:tcPr>
          <w:p w14:paraId="1847735F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starosta@dobromerice.cz</w:t>
            </w:r>
          </w:p>
        </w:tc>
        <w:tc>
          <w:tcPr>
            <w:tcW w:w="2799" w:type="dxa"/>
          </w:tcPr>
          <w:p w14:paraId="0821CCDF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+ 420 415 679 289</w:t>
            </w:r>
          </w:p>
          <w:p w14:paraId="13BD33D2" w14:textId="77777777" w:rsidR="00517905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+420 724 148 313</w:t>
            </w:r>
          </w:p>
        </w:tc>
      </w:tr>
      <w:tr w:rsidR="00BC22EC" w14:paraId="651C426F" w14:textId="77777777" w:rsidTr="00BC22EC">
        <w:tc>
          <w:tcPr>
            <w:tcW w:w="562" w:type="dxa"/>
          </w:tcPr>
          <w:p w14:paraId="475DF1C0" w14:textId="77777777" w:rsidR="00BC22EC" w:rsidRDefault="00BC22EC" w:rsidP="00BC22EC">
            <w:pPr>
              <w:jc w:val="center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5</w:t>
            </w:r>
          </w:p>
        </w:tc>
        <w:tc>
          <w:tcPr>
            <w:tcW w:w="5035" w:type="dxa"/>
          </w:tcPr>
          <w:p w14:paraId="7A1025FE" w14:textId="77777777" w:rsidR="00BC22EC" w:rsidRPr="00517905" w:rsidRDefault="00F77BED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Mgr. Petra Fleková – ZŠ Louny, Přemyslovců 2209</w:t>
            </w:r>
          </w:p>
        </w:tc>
        <w:tc>
          <w:tcPr>
            <w:tcW w:w="2799" w:type="dxa"/>
          </w:tcPr>
          <w:p w14:paraId="588E79E8" w14:textId="77777777" w:rsidR="00BC22EC" w:rsidRPr="00517905" w:rsidRDefault="00BC22EC" w:rsidP="00BC22EC">
            <w:pPr>
              <w:jc w:val="center"/>
            </w:pPr>
            <w:r w:rsidRPr="00517905">
              <w:rPr>
                <w:rStyle w:val="datalabel"/>
              </w:rPr>
              <w:t>Člen pracovní skupiny</w:t>
            </w:r>
          </w:p>
        </w:tc>
        <w:tc>
          <w:tcPr>
            <w:tcW w:w="2799" w:type="dxa"/>
          </w:tcPr>
          <w:p w14:paraId="6CE7A434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flekova@zspremyslovcu.cz</w:t>
            </w:r>
          </w:p>
        </w:tc>
        <w:tc>
          <w:tcPr>
            <w:tcW w:w="2799" w:type="dxa"/>
          </w:tcPr>
          <w:p w14:paraId="0D934073" w14:textId="77777777" w:rsidR="00BC22EC" w:rsidRPr="00517905" w:rsidRDefault="00517905" w:rsidP="00BC22EC">
            <w:pPr>
              <w:jc w:val="center"/>
              <w:rPr>
                <w:rStyle w:val="datalabel"/>
              </w:rPr>
            </w:pPr>
            <w:r w:rsidRPr="00517905">
              <w:rPr>
                <w:rStyle w:val="datalabel"/>
              </w:rPr>
              <w:t>+ 420 415 672 213</w:t>
            </w:r>
          </w:p>
        </w:tc>
      </w:tr>
      <w:tr w:rsidR="008B2A79" w14:paraId="556B65AD" w14:textId="77777777" w:rsidTr="00BC22EC">
        <w:tc>
          <w:tcPr>
            <w:tcW w:w="562" w:type="dxa"/>
          </w:tcPr>
          <w:p w14:paraId="51B8F255" w14:textId="1428931E" w:rsidR="008B2A79" w:rsidRPr="008B2A79" w:rsidRDefault="008B2A79" w:rsidP="00BC22EC">
            <w:pPr>
              <w:jc w:val="center"/>
              <w:rPr>
                <w:rStyle w:val="datalabel"/>
                <w:b/>
                <w:color w:val="FF0000"/>
              </w:rPr>
            </w:pPr>
            <w:r w:rsidRPr="008B2A79">
              <w:rPr>
                <w:rStyle w:val="datalabel"/>
                <w:b/>
                <w:color w:val="FF0000"/>
              </w:rPr>
              <w:t>6</w:t>
            </w:r>
          </w:p>
        </w:tc>
        <w:tc>
          <w:tcPr>
            <w:tcW w:w="5035" w:type="dxa"/>
          </w:tcPr>
          <w:p w14:paraId="3F3591BA" w14:textId="5785987A" w:rsidR="008B2A79" w:rsidRPr="008B2A79" w:rsidRDefault="008B2A79" w:rsidP="00BC22EC">
            <w:pPr>
              <w:jc w:val="center"/>
              <w:rPr>
                <w:rStyle w:val="datalabel"/>
                <w:color w:val="FF0000"/>
              </w:rPr>
            </w:pPr>
            <w:r w:rsidRPr="008B2A79">
              <w:rPr>
                <w:rStyle w:val="datalabel"/>
                <w:color w:val="FF0000"/>
              </w:rPr>
              <w:t>Mgr. Ondřej Marek</w:t>
            </w:r>
          </w:p>
        </w:tc>
        <w:tc>
          <w:tcPr>
            <w:tcW w:w="2799" w:type="dxa"/>
          </w:tcPr>
          <w:p w14:paraId="0524672A" w14:textId="0DC86550" w:rsidR="008B2A79" w:rsidRPr="008B2A79" w:rsidRDefault="008B2A79" w:rsidP="00BC22EC">
            <w:pPr>
              <w:jc w:val="center"/>
              <w:rPr>
                <w:rStyle w:val="datalabel"/>
                <w:color w:val="FF0000"/>
              </w:rPr>
            </w:pPr>
            <w:r w:rsidRPr="008B2A79">
              <w:rPr>
                <w:rStyle w:val="datalabel"/>
                <w:color w:val="FF0000"/>
              </w:rPr>
              <w:t>Člen pracovní skupiny</w:t>
            </w:r>
          </w:p>
        </w:tc>
        <w:tc>
          <w:tcPr>
            <w:tcW w:w="2799" w:type="dxa"/>
          </w:tcPr>
          <w:p w14:paraId="60965A85" w14:textId="3193A5EA" w:rsidR="008B2A79" w:rsidRPr="008B2A79" w:rsidRDefault="008B2A79" w:rsidP="00BC22EC">
            <w:pPr>
              <w:jc w:val="center"/>
              <w:rPr>
                <w:rStyle w:val="datalabel"/>
                <w:color w:val="FF0000"/>
              </w:rPr>
            </w:pPr>
            <w:r w:rsidRPr="008B2A79">
              <w:rPr>
                <w:color w:val="FF0000"/>
                <w:sz w:val="21"/>
                <w:szCs w:val="21"/>
              </w:rPr>
              <w:t>ardnom@seznam.cz</w:t>
            </w:r>
          </w:p>
        </w:tc>
        <w:tc>
          <w:tcPr>
            <w:tcW w:w="2799" w:type="dxa"/>
          </w:tcPr>
          <w:p w14:paraId="031B9D3A" w14:textId="1AC3D7A3" w:rsidR="008B2A79" w:rsidRPr="008B2A79" w:rsidRDefault="008B2A79" w:rsidP="008B2A79">
            <w:pPr>
              <w:rPr>
                <w:rStyle w:val="datalabel"/>
                <w:color w:val="FF0000"/>
              </w:rPr>
            </w:pPr>
            <w:r w:rsidRPr="008B2A79">
              <w:rPr>
                <w:color w:val="FF0000"/>
                <w:sz w:val="21"/>
                <w:szCs w:val="21"/>
              </w:rPr>
              <w:t xml:space="preserve">          </w:t>
            </w:r>
            <w:r w:rsidRPr="008B2A79">
              <w:rPr>
                <w:color w:val="FF0000"/>
                <w:sz w:val="21"/>
                <w:szCs w:val="21"/>
              </w:rPr>
              <w:t>+</w:t>
            </w:r>
            <w:r w:rsidRPr="008B2A79">
              <w:rPr>
                <w:color w:val="FF0000"/>
                <w:sz w:val="21"/>
                <w:szCs w:val="21"/>
              </w:rPr>
              <w:t xml:space="preserve"> </w:t>
            </w:r>
            <w:r w:rsidRPr="008B2A79">
              <w:rPr>
                <w:color w:val="FF0000"/>
                <w:sz w:val="21"/>
                <w:szCs w:val="21"/>
              </w:rPr>
              <w:t>420 728 753 488</w:t>
            </w:r>
          </w:p>
        </w:tc>
      </w:tr>
    </w:tbl>
    <w:p w14:paraId="082D812E" w14:textId="77777777" w:rsidR="00BC22EC" w:rsidRDefault="00BC22EC" w:rsidP="00BC22EC">
      <w:pPr>
        <w:jc w:val="center"/>
        <w:rPr>
          <w:rStyle w:val="datalabel"/>
          <w:b/>
        </w:rPr>
      </w:pPr>
    </w:p>
    <w:p w14:paraId="54C187EB" w14:textId="77777777" w:rsidR="00BC22EC" w:rsidRDefault="00BC22EC" w:rsidP="00BC22EC">
      <w:pPr>
        <w:jc w:val="center"/>
        <w:rPr>
          <w:rStyle w:val="datalabel"/>
          <w:b/>
        </w:rPr>
      </w:pPr>
    </w:p>
    <w:p w14:paraId="1F8823C8" w14:textId="77777777" w:rsidR="00F06FF8" w:rsidRDefault="00F06FF8" w:rsidP="00BC22EC">
      <w:pPr>
        <w:jc w:val="center"/>
        <w:rPr>
          <w:rStyle w:val="datalabel"/>
          <w:b/>
        </w:rPr>
      </w:pPr>
    </w:p>
    <w:p w14:paraId="44D1683A" w14:textId="77777777" w:rsidR="0063104B" w:rsidRPr="0098355A" w:rsidRDefault="0063104B" w:rsidP="0063104B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b/>
          <w:bCs/>
          <w:kern w:val="36"/>
          <w:sz w:val="24"/>
          <w:szCs w:val="24"/>
          <w:lang w:eastAsia="cs-CZ"/>
        </w:rPr>
        <w:lastRenderedPageBreak/>
        <w:t>Pracovní skupina pro rovné příležitosti</w:t>
      </w:r>
    </w:p>
    <w:p w14:paraId="3098583B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Budeme sdílet složité situace a dobrou praxi;</w:t>
      </w:r>
    </w:p>
    <w:p w14:paraId="5F7D9D22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navrhneme aktivity pro podporu rovných příležitostí ve vzdělání, včetně návrhů spolupráce všech (institucí, odborníků, škol, školských zařízení, sociálních služeb, rodičů apod.), kteří mohou ke zlepšení rovných příležitostí přispět;</w:t>
      </w:r>
    </w:p>
    <w:p w14:paraId="7102090D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popíšeme současný stav;</w:t>
      </w:r>
    </w:p>
    <w:p w14:paraId="7622208B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budeme se zabývat přechody ve vzdělávání (např. MŠ/ZŠ, 1. stupeň/2. stupeň ZŠ);</w:t>
      </w:r>
    </w:p>
    <w:p w14:paraId="16477932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zjištěný stav i návrhy v oblasti rovného přístupu ke vzdělávání zapracujeme do strategických dokumentů i akčního plánu MAP;</w:t>
      </w:r>
    </w:p>
    <w:p w14:paraId="4F014104" w14:textId="77777777" w:rsidR="0063104B" w:rsidRPr="0098355A" w:rsidRDefault="0063104B" w:rsidP="0063104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8355A">
        <w:rPr>
          <w:rFonts w:ascii="Calibri" w:eastAsia="Times New Roman" w:hAnsi="Calibri" w:cs="Calibri"/>
          <w:sz w:val="24"/>
          <w:szCs w:val="24"/>
          <w:lang w:eastAsia="cs-CZ"/>
        </w:rPr>
        <w:t>zamyslíme se nad tím, co je v dokumentu MAP v pořádku a co se má změnit.</w:t>
      </w:r>
    </w:p>
    <w:p w14:paraId="7E2805B9" w14:textId="77777777" w:rsidR="0063104B" w:rsidRPr="0063104B" w:rsidRDefault="0063104B" w:rsidP="00F06FF8">
      <w:pPr>
        <w:pStyle w:val="Default"/>
        <w:jc w:val="both"/>
        <w:rPr>
          <w:sz w:val="22"/>
          <w:szCs w:val="22"/>
        </w:rPr>
      </w:pPr>
    </w:p>
    <w:p w14:paraId="60709127" w14:textId="77777777" w:rsidR="0063104B" w:rsidRDefault="0063104B" w:rsidP="00F06FF8">
      <w:pPr>
        <w:pStyle w:val="Default"/>
        <w:jc w:val="both"/>
        <w:rPr>
          <w:sz w:val="22"/>
          <w:szCs w:val="22"/>
        </w:rPr>
      </w:pPr>
    </w:p>
    <w:p w14:paraId="597D6440" w14:textId="77777777" w:rsidR="00F06FF8" w:rsidRPr="0098355A" w:rsidRDefault="00F06FF8" w:rsidP="00F06FF8">
      <w:pPr>
        <w:jc w:val="both"/>
        <w:rPr>
          <w:rStyle w:val="datalabel"/>
          <w:b/>
          <w:sz w:val="24"/>
          <w:szCs w:val="24"/>
        </w:rPr>
      </w:pPr>
      <w:r w:rsidRPr="0098355A">
        <w:rPr>
          <w:sz w:val="24"/>
          <w:szCs w:val="24"/>
        </w:rPr>
        <w:t xml:space="preserve">Cílem pracovní skupiny bude problematika rovné příležitosti dětí a žáků, prevence, práce s nadanými, usnadnění přechodů ve vzdělávání, spolupráce mezi ZŠ/MŠ, ZŠ speciálními a dalšími subjekty. Obsahem práce je podpora a nastavení rovných příležitostí a podmínek ke vzdělávání snižující selektivitu uvnitř škol. V rámci pracovní skupiny se mohou setkávat dle potřeby také zástupci dalších institucí. Pracovní skupina posuzuje, zda jsou navržené aktivity v akčních plánech v souladu se zásadou rovného přístupu ke vzdělávání. Pracovní skupina také vytváří popis stávajícího stavu problematiky v území včetně popisu příčin tohoto stavu a navrhne aktivity, které pomohou nastavit rovné příležitosti a eliminovat selektivitu. Pracovní skupina se schází min. 4x ročně, reportování výstupů a doporučení z pracovních skupin směrem k Řídicímu výboru MAP bude zajištěno členem, který je zároveň členem Řídicího výboru. Pracovní skupinu tvoří </w:t>
      </w:r>
      <w:r w:rsidR="009A6472" w:rsidRPr="0098355A">
        <w:rPr>
          <w:sz w:val="24"/>
          <w:szCs w:val="24"/>
        </w:rPr>
        <w:t xml:space="preserve">zástupci škol, zřizovatelů a </w:t>
      </w:r>
      <w:r w:rsidRPr="0098355A">
        <w:rPr>
          <w:sz w:val="24"/>
          <w:szCs w:val="24"/>
        </w:rPr>
        <w:t>odborníci zabývající se inkluzí. Další členové jsou zástupci administrativního týmu MAP. K jednání lze přizvat hosta, odborníka. Pracovní skupina se aktivně podílí na celém procesu společného plánování v území a aktualizaci dokumentace MAP.</w:t>
      </w:r>
    </w:p>
    <w:p w14:paraId="3A7BD859" w14:textId="77777777" w:rsidR="00B475F6" w:rsidRDefault="00B475F6" w:rsidP="00F06FF8">
      <w:pPr>
        <w:jc w:val="both"/>
      </w:pPr>
    </w:p>
    <w:sectPr w:rsidR="00B475F6" w:rsidSect="00BC22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0DF2" w14:textId="77777777" w:rsidR="00E34AA6" w:rsidRDefault="00E34AA6" w:rsidP="00BC22EC">
      <w:pPr>
        <w:spacing w:after="0" w:line="240" w:lineRule="auto"/>
      </w:pPr>
      <w:r>
        <w:separator/>
      </w:r>
    </w:p>
  </w:endnote>
  <w:endnote w:type="continuationSeparator" w:id="0">
    <w:p w14:paraId="0F00597A" w14:textId="77777777" w:rsidR="00E34AA6" w:rsidRDefault="00E34AA6" w:rsidP="00BC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1D62" w14:textId="77777777" w:rsidR="00D25E3A" w:rsidRDefault="00D25E3A" w:rsidP="00A652A6">
    <w:pPr>
      <w:pStyle w:val="Nadpis3"/>
      <w:rPr>
        <w:rFonts w:ascii="inherit" w:eastAsia="Times New Roman" w:hAnsi="inherit" w:cs="Helvetica"/>
        <w:color w:val="333333"/>
        <w:sz w:val="36"/>
        <w:szCs w:val="36"/>
        <w:lang w:eastAsia="cs-CZ"/>
      </w:rPr>
    </w:pPr>
    <w:r w:rsidRPr="00A652A6">
      <w:rPr>
        <w:rFonts w:ascii="inherit" w:eastAsia="Times New Roman" w:hAnsi="inherit" w:cs="Helvetica"/>
        <w:color w:val="333333"/>
        <w:sz w:val="36"/>
        <w:szCs w:val="3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A5C2" w14:textId="77777777" w:rsidR="00E34AA6" w:rsidRDefault="00E34AA6" w:rsidP="00BC22EC">
      <w:pPr>
        <w:spacing w:after="0" w:line="240" w:lineRule="auto"/>
      </w:pPr>
      <w:r>
        <w:separator/>
      </w:r>
    </w:p>
  </w:footnote>
  <w:footnote w:type="continuationSeparator" w:id="0">
    <w:p w14:paraId="0441AACB" w14:textId="77777777" w:rsidR="00E34AA6" w:rsidRDefault="00E34AA6" w:rsidP="00BC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AD6A" w14:textId="77777777" w:rsidR="00D25E3A" w:rsidRDefault="00C71340" w:rsidP="00BC22EC">
    <w:pPr>
      <w:pStyle w:val="Zhlav"/>
      <w:jc w:val="center"/>
    </w:pPr>
    <w:r>
      <w:rPr>
        <w:noProof/>
      </w:rPr>
      <w:drawing>
        <wp:inline distT="0" distB="0" distL="0" distR="0" wp14:anchorId="65B552EA" wp14:editId="783ABB4A">
          <wp:extent cx="5760720" cy="1272540"/>
          <wp:effectExtent l="0" t="0" r="0" b="3810"/>
          <wp:docPr id="3" name="Obrázek 3" descr="https://opvvv.msmt.cz/media/msmt/uploads/OP_VVV/Pravidla_pro_publicitu/logolinky/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opvvv.msmt.cz/media/msmt/uploads/OP_VVV/Pravidla_pro_publicitu/logolinky/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618CB"/>
    <w:multiLevelType w:val="hybridMultilevel"/>
    <w:tmpl w:val="97CC0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B56"/>
    <w:multiLevelType w:val="hybridMultilevel"/>
    <w:tmpl w:val="34480820"/>
    <w:lvl w:ilvl="0" w:tplc="82BE55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C"/>
    <w:rsid w:val="00063B9C"/>
    <w:rsid w:val="00075849"/>
    <w:rsid w:val="001A62BC"/>
    <w:rsid w:val="002129A7"/>
    <w:rsid w:val="0029709B"/>
    <w:rsid w:val="00310EAB"/>
    <w:rsid w:val="00426BC9"/>
    <w:rsid w:val="00517905"/>
    <w:rsid w:val="005B0C57"/>
    <w:rsid w:val="0063104B"/>
    <w:rsid w:val="00880E2B"/>
    <w:rsid w:val="008B2A79"/>
    <w:rsid w:val="008E2ADA"/>
    <w:rsid w:val="008E3B82"/>
    <w:rsid w:val="00943239"/>
    <w:rsid w:val="00977AFF"/>
    <w:rsid w:val="0098355A"/>
    <w:rsid w:val="009A6472"/>
    <w:rsid w:val="00A248B3"/>
    <w:rsid w:val="00A652A6"/>
    <w:rsid w:val="00A6706C"/>
    <w:rsid w:val="00AB224C"/>
    <w:rsid w:val="00B475F6"/>
    <w:rsid w:val="00B55205"/>
    <w:rsid w:val="00BA72BA"/>
    <w:rsid w:val="00BC22EC"/>
    <w:rsid w:val="00C71340"/>
    <w:rsid w:val="00D25E3A"/>
    <w:rsid w:val="00DE5B7A"/>
    <w:rsid w:val="00E34AA6"/>
    <w:rsid w:val="00F06FF8"/>
    <w:rsid w:val="00F77BED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2D9"/>
  <w15:chartTrackingRefBased/>
  <w15:docId w15:val="{FFC69B97-8C36-48E5-BE3A-C547C66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2EC"/>
  </w:style>
  <w:style w:type="paragraph" w:styleId="Zpat">
    <w:name w:val="footer"/>
    <w:basedOn w:val="Normln"/>
    <w:link w:val="ZpatChar"/>
    <w:uiPriority w:val="99"/>
    <w:unhideWhenUsed/>
    <w:rsid w:val="00BC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2EC"/>
  </w:style>
  <w:style w:type="character" w:customStyle="1" w:styleId="datalabel">
    <w:name w:val="datalabel"/>
    <w:basedOn w:val="Standardnpsmoodstavce"/>
    <w:rsid w:val="00BC22EC"/>
  </w:style>
  <w:style w:type="table" w:styleId="Mkatabulky">
    <w:name w:val="Table Grid"/>
    <w:basedOn w:val="Normlntabulka"/>
    <w:uiPriority w:val="39"/>
    <w:rsid w:val="00BC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652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2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6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 </cp:lastModifiedBy>
  <cp:revision>2</cp:revision>
  <cp:lastPrinted>2019-09-13T08:47:00Z</cp:lastPrinted>
  <dcterms:created xsi:type="dcterms:W3CDTF">2020-09-25T08:21:00Z</dcterms:created>
  <dcterms:modified xsi:type="dcterms:W3CDTF">2020-09-25T08:21:00Z</dcterms:modified>
</cp:coreProperties>
</file>